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14" w:rsidRDefault="00537F14">
      <w:pPr>
        <w:pStyle w:val="ConsPlusTitlePage"/>
      </w:pPr>
      <w:bookmarkStart w:id="0" w:name="_GoBack"/>
      <w:bookmarkEnd w:id="0"/>
      <w:r>
        <w:br/>
      </w:r>
    </w:p>
    <w:p w:rsidR="00537F14" w:rsidRDefault="00537F14">
      <w:pPr>
        <w:pStyle w:val="ConsPlusNormal"/>
        <w:jc w:val="both"/>
        <w:outlineLvl w:val="0"/>
      </w:pPr>
    </w:p>
    <w:p w:rsidR="00537F14" w:rsidRDefault="00537F14">
      <w:pPr>
        <w:pStyle w:val="ConsPlusTitle"/>
        <w:jc w:val="center"/>
      </w:pPr>
      <w:r>
        <w:t>АДМИНИСТРАЦИЯ ГОРОДА МУРМАНСКА</w:t>
      </w:r>
    </w:p>
    <w:p w:rsidR="00537F14" w:rsidRDefault="00537F14">
      <w:pPr>
        <w:pStyle w:val="ConsPlusTitle"/>
        <w:jc w:val="center"/>
      </w:pPr>
    </w:p>
    <w:p w:rsidR="00537F14" w:rsidRDefault="00537F14">
      <w:pPr>
        <w:pStyle w:val="ConsPlusTitle"/>
        <w:jc w:val="center"/>
      </w:pPr>
      <w:r>
        <w:t>ПОСТАНОВЛЕНИЕ</w:t>
      </w:r>
    </w:p>
    <w:p w:rsidR="00537F14" w:rsidRDefault="00537F14">
      <w:pPr>
        <w:pStyle w:val="ConsPlusTitle"/>
        <w:jc w:val="center"/>
      </w:pPr>
      <w:r>
        <w:t>от 21 февраля 2019 г. N 652</w:t>
      </w:r>
    </w:p>
    <w:p w:rsidR="00537F14" w:rsidRDefault="00537F14">
      <w:pPr>
        <w:pStyle w:val="ConsPlusTitle"/>
        <w:jc w:val="center"/>
      </w:pPr>
    </w:p>
    <w:p w:rsidR="00537F14" w:rsidRDefault="00537F14">
      <w:pPr>
        <w:pStyle w:val="ConsPlusTitle"/>
        <w:jc w:val="center"/>
      </w:pPr>
      <w:proofErr w:type="gramStart"/>
      <w:r>
        <w:t>О ПРИМЕНЕНИИ КОЭФФИЦИЕНТА ЕЖЕГОДНОЙ ИНДЕКСАЦИИ (КОЭФФИЦИЕНТА</w:t>
      </w:r>
      <w:proofErr w:type="gramEnd"/>
    </w:p>
    <w:p w:rsidR="00537F14" w:rsidRDefault="00537F14">
      <w:pPr>
        <w:pStyle w:val="ConsPlusTitle"/>
        <w:jc w:val="center"/>
      </w:pPr>
      <w:proofErr w:type="gramStart"/>
      <w:r>
        <w:t>ИНФЛЯЦИИ) ДЛЯ РАСЧЕТА АРЕНДНОЙ ПЛАТЫ ЗА ПОЛЬЗОВАНИЕ</w:t>
      </w:r>
      <w:proofErr w:type="gramEnd"/>
    </w:p>
    <w:p w:rsidR="00537F14" w:rsidRDefault="00537F14">
      <w:pPr>
        <w:pStyle w:val="ConsPlusTitle"/>
        <w:jc w:val="center"/>
      </w:pPr>
      <w:r>
        <w:t>ОБЪЕКТАМИ НЕДВИЖИМОГО ИМУЩЕСТВА, НАХОДЯЩИМИСЯ</w:t>
      </w:r>
    </w:p>
    <w:p w:rsidR="00537F14" w:rsidRDefault="00537F14">
      <w:pPr>
        <w:pStyle w:val="ConsPlusTitle"/>
        <w:jc w:val="center"/>
      </w:pPr>
      <w:r>
        <w:t>В МУНИЦИПАЛЬНОЙ СОБСТВЕННОСТИ ГОРОДА МУРМАНСКА</w:t>
      </w:r>
    </w:p>
    <w:p w:rsidR="00537F14" w:rsidRDefault="00537F14">
      <w:pPr>
        <w:pStyle w:val="ConsPlusNormal"/>
        <w:jc w:val="both"/>
      </w:pPr>
    </w:p>
    <w:p w:rsidR="00537F14" w:rsidRDefault="00537F1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решениями Совета депутатов города Мурманска от 29.01.2015 </w:t>
      </w:r>
      <w:hyperlink r:id="rId7" w:history="1">
        <w:r>
          <w:rPr>
            <w:color w:val="0000FF"/>
          </w:rPr>
          <w:t>N 8-100</w:t>
        </w:r>
      </w:hyperlink>
      <w:r>
        <w:t xml:space="preserve"> "Об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Мурманска", от</w:t>
      </w:r>
      <w:proofErr w:type="gramEnd"/>
      <w:r>
        <w:t xml:space="preserve"> 22.06.2012 </w:t>
      </w:r>
      <w:hyperlink r:id="rId8" w:history="1">
        <w:r>
          <w:rPr>
            <w:color w:val="0000FF"/>
          </w:rPr>
          <w:t>N 51-684</w:t>
        </w:r>
      </w:hyperlink>
      <w:r>
        <w:t xml:space="preserve"> "Об утверждении Порядка определения арендной платы за пользование объектами недвижимого имущества, находящимися в муниципальной собственности города Мурманска", постановляю:</w:t>
      </w:r>
    </w:p>
    <w:p w:rsidR="00537F14" w:rsidRDefault="00537F14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С 01.01.2019 для расчета арендной платы за пользование объектами недвижимого имущества, находящимися в муниципальной собственности города Мурманска, к существующему размеру арендной платы по действующим договорам аренды, содержащим возможность одностороннего изменения арендной платы, и у которых на 01.01.2019 прошло более полугода с момента, на который определялась рыночная стоимость права пользования 1 кв. м арендуемых площадей, применить коэффициент ежегодной индексации (коэффициент инфляции</w:t>
      </w:r>
      <w:proofErr w:type="gramEnd"/>
      <w:r>
        <w:t>) в размере 1,043.</w:t>
      </w:r>
    </w:p>
    <w:p w:rsidR="00537F14" w:rsidRDefault="00537F14">
      <w:pPr>
        <w:pStyle w:val="ConsPlusNormal"/>
        <w:spacing w:before="220"/>
        <w:ind w:firstLine="540"/>
        <w:jc w:val="both"/>
      </w:pPr>
      <w:r>
        <w:t>2.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на официальном сайте администрации города Мурманска в сети Интернет.</w:t>
      </w:r>
    </w:p>
    <w:p w:rsidR="00537F14" w:rsidRDefault="00537F14">
      <w:pPr>
        <w:pStyle w:val="ConsPlusNormal"/>
        <w:spacing w:before="220"/>
        <w:ind w:firstLine="540"/>
        <w:jc w:val="both"/>
      </w:pPr>
      <w:r>
        <w:t>3. Редакции газеты "Вечерний Мурманск" (</w:t>
      </w:r>
      <w:proofErr w:type="gramStart"/>
      <w:r>
        <w:t>Хабаров</w:t>
      </w:r>
      <w:proofErr w:type="gramEnd"/>
      <w:r>
        <w:t xml:space="preserve"> В.А.) опубликовать настоящее постановление.</w:t>
      </w:r>
    </w:p>
    <w:p w:rsidR="00537F14" w:rsidRDefault="00537F14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 и распространяется на соответствующие правоотношения с 01.01.2019.</w:t>
      </w:r>
    </w:p>
    <w:p w:rsidR="00537F14" w:rsidRDefault="00537F1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>
        <w:t>Синякаева</w:t>
      </w:r>
      <w:proofErr w:type="spellEnd"/>
      <w:r>
        <w:t xml:space="preserve"> Р.Р.</w:t>
      </w:r>
    </w:p>
    <w:p w:rsidR="00537F14" w:rsidRDefault="00537F14">
      <w:pPr>
        <w:pStyle w:val="ConsPlusNormal"/>
        <w:jc w:val="both"/>
      </w:pPr>
    </w:p>
    <w:p w:rsidR="00537F14" w:rsidRDefault="00537F14">
      <w:pPr>
        <w:pStyle w:val="ConsPlusNormal"/>
        <w:jc w:val="right"/>
      </w:pPr>
      <w:r>
        <w:t>Глава</w:t>
      </w:r>
    </w:p>
    <w:p w:rsidR="00537F14" w:rsidRDefault="00537F14">
      <w:pPr>
        <w:pStyle w:val="ConsPlusNormal"/>
        <w:jc w:val="right"/>
      </w:pPr>
      <w:r>
        <w:t>администрации города Мурманска</w:t>
      </w:r>
    </w:p>
    <w:p w:rsidR="00537F14" w:rsidRDefault="00537F14">
      <w:pPr>
        <w:pStyle w:val="ConsPlusNormal"/>
        <w:jc w:val="right"/>
      </w:pPr>
      <w:r>
        <w:t>А.И.СЫСОЕВ</w:t>
      </w:r>
    </w:p>
    <w:p w:rsidR="00537F14" w:rsidRDefault="00537F14">
      <w:pPr>
        <w:pStyle w:val="ConsPlusNormal"/>
        <w:jc w:val="both"/>
      </w:pPr>
    </w:p>
    <w:p w:rsidR="00537F14" w:rsidRDefault="00537F14">
      <w:pPr>
        <w:pStyle w:val="ConsPlusNormal"/>
        <w:jc w:val="both"/>
      </w:pPr>
    </w:p>
    <w:p w:rsidR="00537F14" w:rsidRDefault="00537F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5DCF" w:rsidRDefault="00537F14"/>
    <w:sectPr w:rsidR="00C05DCF" w:rsidSect="00E9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14"/>
    <w:rsid w:val="00537F14"/>
    <w:rsid w:val="00C65945"/>
    <w:rsid w:val="00D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F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7F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7F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F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7F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7F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5231654F08AD0411BD8AC02152315C3AEC5655D2D1D20F88F5058D1C3B5AD7A4A408906852A778BAB91205212A7F092880B798922AlFA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5231654F08AD0411BD8AC02152315C3AEC5655D2D1DD0482F5058D1C3B5AD7A4A40882680AAB72E8F6565132297915l2A8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5231654F08AD0411BD8AC02152315C3AEC5655D2D1D4048EF5058D1C3B5AD7A4A408906852A773EEE85253277F28537D8CA89C8C28F626D3FFEEl5A4N" TargetMode="External"/><Relationship Id="rId5" Type="http://schemas.openxmlformats.org/officeDocument/2006/relationships/hyperlink" Target="consultantplus://offline/ref=695231654F08AD0411BD94CD373E6F593EE30A58D8D4DF5BD7AA5ED04B325080F1EB09DE2D59B873EFF654502El2AB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 В.А.</dc:creator>
  <cp:lastModifiedBy>Монахов В.А.</cp:lastModifiedBy>
  <cp:revision>1</cp:revision>
  <dcterms:created xsi:type="dcterms:W3CDTF">2020-01-16T13:00:00Z</dcterms:created>
  <dcterms:modified xsi:type="dcterms:W3CDTF">2020-01-16T13:01:00Z</dcterms:modified>
</cp:coreProperties>
</file>