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общественных обсуждений </w:t>
      </w:r>
    </w:p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рамках анализа нормативных правовых актов на соответствие их антимонопольному законодательству</w:t>
      </w:r>
    </w:p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3072" w:rsidRDefault="00366EC2" w:rsidP="00B51C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</w:rPr>
      </w:pPr>
      <w:proofErr w:type="gramStart"/>
      <w:r w:rsidRPr="0034493B">
        <w:rPr>
          <w:rFonts w:ascii="Times New Roman" w:hAnsi="Times New Roman" w:cs="Times New Roman"/>
          <w:sz w:val="28"/>
          <w:szCs w:val="28"/>
        </w:rPr>
        <w:t xml:space="preserve">Настоящим комитет по </w:t>
      </w:r>
      <w:r w:rsidR="0034493B">
        <w:rPr>
          <w:rFonts w:ascii="Times New Roman" w:hAnsi="Times New Roman" w:cs="Times New Roman"/>
          <w:sz w:val="28"/>
          <w:szCs w:val="28"/>
        </w:rPr>
        <w:t>жилищной политике</w:t>
      </w:r>
      <w:r w:rsidRPr="0034493B">
        <w:rPr>
          <w:rFonts w:ascii="Times New Roman" w:hAnsi="Times New Roman" w:cs="Times New Roman"/>
          <w:sz w:val="28"/>
          <w:szCs w:val="28"/>
        </w:rPr>
        <w:t xml:space="preserve">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 </w:t>
      </w:r>
      <w:r w:rsidR="006B3215" w:rsidRPr="006B321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«О внесении изменений в порядок возмещения некоммерческим организациям затрат, связанных с оказанием мер социальной поддержки жителям или защитникам блокадного Ленинграда по оплате жилья и коммунальных услуг, утвержденный постановлением администрации города Мурманска  от</w:t>
      </w:r>
      <w:proofErr w:type="gramEnd"/>
      <w:r w:rsidR="006B3215" w:rsidRPr="006B321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13.11.2017 № 3613                  (в ред. постановлений от 06.02.2018 № 270, от 20.08.2018 № 2707, </w:t>
      </w:r>
      <w:r w:rsidR="006B321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                      </w:t>
      </w:r>
      <w:r w:rsidR="006B3215" w:rsidRPr="006B321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от 25.04.2019 № 1541, от 26.06.2020 № 1469, </w:t>
      </w:r>
      <w:proofErr w:type="gramStart"/>
      <w:r w:rsidR="006B3215" w:rsidRPr="006B321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от</w:t>
      </w:r>
      <w:proofErr w:type="gramEnd"/>
      <w:r w:rsidR="006B3215" w:rsidRPr="006B321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07.04.2021 № 915,  от 02.08.2021 № 2005, от 17.12.2021 № 3270)</w:t>
      </w:r>
      <w:r w:rsidR="0011631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»</w:t>
      </w:r>
      <w:bookmarkStart w:id="0" w:name="_GoBack"/>
      <w:bookmarkEnd w:id="0"/>
      <w:r w:rsidR="006B3215" w:rsidRPr="006B321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</w:p>
    <w:p w:rsidR="00366EC2" w:rsidRPr="0034493B" w:rsidRDefault="00366EC2" w:rsidP="00B51C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93B">
        <w:rPr>
          <w:rFonts w:ascii="Times New Roman" w:hAnsi="Times New Roman" w:cs="Times New Roman"/>
          <w:sz w:val="28"/>
          <w:szCs w:val="28"/>
        </w:rPr>
        <w:t xml:space="preserve">Правоотношения, регулируемые настоящим </w:t>
      </w:r>
      <w:r w:rsidR="002D3C54">
        <w:rPr>
          <w:rFonts w:ascii="Times New Roman" w:hAnsi="Times New Roman" w:cs="Times New Roman"/>
          <w:sz w:val="28"/>
          <w:szCs w:val="28"/>
        </w:rPr>
        <w:t>п</w:t>
      </w:r>
      <w:r w:rsidRPr="0034493B">
        <w:rPr>
          <w:rFonts w:ascii="Times New Roman" w:hAnsi="Times New Roman" w:cs="Times New Roman"/>
          <w:sz w:val="28"/>
          <w:szCs w:val="28"/>
        </w:rPr>
        <w:t>роектом постановления, не влияют на состояние конкуренции.</w:t>
      </w:r>
    </w:p>
    <w:p w:rsidR="0034493B" w:rsidRPr="001949D2" w:rsidRDefault="00366EC2" w:rsidP="00545A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Замечания и предложения принимаются по адресу: </w:t>
      </w:r>
      <w:r w:rsidR="0034493B">
        <w:rPr>
          <w:rFonts w:ascii="Times New Roman" w:hAnsi="Times New Roman" w:cs="Times New Roman"/>
          <w:color w:val="000000" w:themeColor="text1"/>
          <w:sz w:val="28"/>
          <w:szCs w:val="28"/>
        </w:rPr>
        <w:t>г. Мурманск,                 ул. Про</w:t>
      </w:r>
      <w:r w:rsidR="009E63BE">
        <w:rPr>
          <w:rFonts w:ascii="Times New Roman" w:hAnsi="Times New Roman" w:cs="Times New Roman"/>
          <w:color w:val="000000" w:themeColor="text1"/>
          <w:sz w:val="28"/>
          <w:szCs w:val="28"/>
        </w:rPr>
        <w:t>фсоюзов, 20 или по телефону 45-15</w:t>
      </w:r>
      <w:r w:rsidR="0034493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9E63BE">
        <w:rPr>
          <w:rFonts w:ascii="Times New Roman" w:hAnsi="Times New Roman" w:cs="Times New Roman"/>
          <w:color w:val="000000" w:themeColor="text1"/>
          <w:sz w:val="28"/>
          <w:szCs w:val="28"/>
        </w:rPr>
        <w:t>35</w:t>
      </w:r>
      <w:r w:rsidR="003449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либо на адрес электронной почты: </w:t>
      </w:r>
      <w:proofErr w:type="spellStart"/>
      <w:r w:rsidR="0034493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comzkp</w:t>
      </w:r>
      <w:proofErr w:type="spellEnd"/>
      <w:r w:rsidR="0034493B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34493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="0034493B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34493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34493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66EC2" w:rsidRDefault="00366EC2" w:rsidP="00366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</w:t>
      </w:r>
      <w:r w:rsidRPr="009E6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080160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6B3215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290F8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E63BE" w:rsidRPr="00290F8C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D25C31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9E63BE" w:rsidRPr="00290F8C">
        <w:rPr>
          <w:rFonts w:ascii="Times New Roman" w:hAnsi="Times New Roman" w:cs="Times New Roman"/>
          <w:color w:val="000000" w:themeColor="text1"/>
          <w:sz w:val="28"/>
          <w:szCs w:val="28"/>
        </w:rPr>
        <w:t>.202</w:t>
      </w:r>
      <w:r w:rsidR="00D25C31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290F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6B3215">
        <w:rPr>
          <w:rFonts w:ascii="Times New Roman" w:hAnsi="Times New Roman" w:cs="Times New Roman"/>
          <w:color w:val="000000" w:themeColor="text1"/>
          <w:sz w:val="28"/>
          <w:szCs w:val="28"/>
        </w:rPr>
        <w:t>21</w:t>
      </w:r>
      <w:r w:rsidRPr="00290F8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E63BE" w:rsidRPr="00290F8C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D25C31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9E63BE" w:rsidRPr="00290F8C">
        <w:rPr>
          <w:rFonts w:ascii="Times New Roman" w:hAnsi="Times New Roman" w:cs="Times New Roman"/>
          <w:color w:val="000000" w:themeColor="text1"/>
          <w:sz w:val="28"/>
          <w:szCs w:val="28"/>
        </w:rPr>
        <w:t>.202</w:t>
      </w:r>
      <w:r w:rsidR="00D25C31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</w:p>
    <w:p w:rsidR="00366EC2" w:rsidRDefault="00366EC2" w:rsidP="00366E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7F53" w:rsidRDefault="00567F53"/>
    <w:sectPr w:rsidR="00567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4A5"/>
    <w:rsid w:val="00080160"/>
    <w:rsid w:val="0011631A"/>
    <w:rsid w:val="00137471"/>
    <w:rsid w:val="001F34B1"/>
    <w:rsid w:val="00290F8C"/>
    <w:rsid w:val="002A03B4"/>
    <w:rsid w:val="002D3C54"/>
    <w:rsid w:val="0034493B"/>
    <w:rsid w:val="00366EC2"/>
    <w:rsid w:val="0041685D"/>
    <w:rsid w:val="004704A5"/>
    <w:rsid w:val="004E7175"/>
    <w:rsid w:val="004F161D"/>
    <w:rsid w:val="00545AC3"/>
    <w:rsid w:val="005549D4"/>
    <w:rsid w:val="00567F53"/>
    <w:rsid w:val="00575CF2"/>
    <w:rsid w:val="006B3215"/>
    <w:rsid w:val="00983072"/>
    <w:rsid w:val="00985CC3"/>
    <w:rsid w:val="009E63BE"/>
    <w:rsid w:val="00AB5BCA"/>
    <w:rsid w:val="00B51CD0"/>
    <w:rsid w:val="00CB3B46"/>
    <w:rsid w:val="00D25C31"/>
    <w:rsid w:val="00E4279F"/>
    <w:rsid w:val="00FF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EC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EC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4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Гечанская Наталья Евгеньевна</dc:creator>
  <cp:keywords/>
  <dc:description/>
  <cp:lastModifiedBy>Елема Оксана Михайловна</cp:lastModifiedBy>
  <cp:revision>37</cp:revision>
  <cp:lastPrinted>2020-06-03T10:18:00Z</cp:lastPrinted>
  <dcterms:created xsi:type="dcterms:W3CDTF">2019-06-11T06:52:00Z</dcterms:created>
  <dcterms:modified xsi:type="dcterms:W3CDTF">2022-05-18T13:04:00Z</dcterms:modified>
</cp:coreProperties>
</file>