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C4" w:rsidRDefault="00EE46C4" w:rsidP="00EE46C4">
      <w:pPr>
        <w:spacing w:line="240" w:lineRule="auto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EE46C4" w:rsidRPr="00535C48" w:rsidRDefault="00EE46C4" w:rsidP="00EE46C4">
      <w:pPr>
        <w:spacing w:line="240" w:lineRule="auto"/>
        <w:jc w:val="center"/>
        <w:rPr>
          <w:b/>
        </w:rPr>
      </w:pPr>
    </w:p>
    <w:p w:rsidR="00EE46C4" w:rsidRDefault="00EE46C4" w:rsidP="00EE46C4">
      <w:pPr>
        <w:spacing w:line="240" w:lineRule="auto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>
        <w:rPr>
          <w:b/>
        </w:rPr>
        <w:t>твенной (муниципальной) службы,</w:t>
      </w:r>
    </w:p>
    <w:p w:rsidR="00EE46C4" w:rsidRDefault="00EE46C4" w:rsidP="00EE46C4">
      <w:pPr>
        <w:spacing w:line="240" w:lineRule="auto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>
        <w:rPr>
          <w:b/>
        </w:rPr>
        <w:t>и гражданско-правового договора</w:t>
      </w:r>
    </w:p>
    <w:p w:rsidR="00EE46C4" w:rsidRPr="00535C48" w:rsidRDefault="00EE46C4" w:rsidP="00EE46C4">
      <w:pPr>
        <w:spacing w:line="240" w:lineRule="auto"/>
        <w:jc w:val="center"/>
        <w:rPr>
          <w:b/>
        </w:rPr>
      </w:pPr>
      <w:r w:rsidRPr="00535C48">
        <w:rPr>
          <w:b/>
        </w:rPr>
        <w:t>с организацией</w:t>
      </w:r>
    </w:p>
    <w:p w:rsidR="00EE46C4" w:rsidRDefault="00EE46C4" w:rsidP="00EE46C4">
      <w:pPr>
        <w:spacing w:line="240" w:lineRule="auto"/>
      </w:pPr>
    </w:p>
    <w:p w:rsidR="00EE46C4" w:rsidRPr="00535C48" w:rsidRDefault="00EE46C4" w:rsidP="00EE46C4">
      <w:pPr>
        <w:spacing w:line="240" w:lineRule="auto"/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3. Методические рекомендации ориентированы на следующих лиц: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E46C4" w:rsidRDefault="00EE46C4" w:rsidP="00EE46C4">
      <w:pPr>
        <w:spacing w:line="240" w:lineRule="auto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</w:t>
      </w:r>
      <w:r w:rsidRPr="00535C48">
        <w:lastRenderedPageBreak/>
        <w:t>компания или публично-правовая компания), с которым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EE46C4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EE46C4" w:rsidRDefault="00EE46C4" w:rsidP="00EE46C4">
      <w:pPr>
        <w:spacing w:line="240" w:lineRule="auto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EE46C4" w:rsidRPr="003624A5" w:rsidRDefault="00EE46C4" w:rsidP="00EE46C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3624A5">
        <w:rPr>
          <w:rFonts w:eastAsia="Calibr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aa"/>
          <w:rFonts w:eastAsia="Calibri"/>
          <w:szCs w:val="28"/>
          <w:lang w:eastAsia="en-US"/>
        </w:rPr>
        <w:footnoteReference w:id="3"/>
      </w:r>
      <w:r w:rsidRPr="003624A5">
        <w:rPr>
          <w:rFonts w:eastAsia="Calibri"/>
          <w:szCs w:val="28"/>
          <w:lang w:eastAsia="en-US"/>
        </w:rPr>
        <w:t>.</w:t>
      </w:r>
    </w:p>
    <w:p w:rsidR="00EE46C4" w:rsidRPr="00F12438" w:rsidRDefault="00EE46C4" w:rsidP="00EE46C4">
      <w:pPr>
        <w:spacing w:line="240" w:lineRule="auto"/>
        <w:ind w:firstLine="709"/>
      </w:pPr>
      <w:r w:rsidRPr="003624A5">
        <w:lastRenderedPageBreak/>
        <w:t xml:space="preserve">Так, перечень должностей федеральной государственной службы для целей статьи 12 </w:t>
      </w:r>
      <w:r w:rsidRPr="003624A5">
        <w:rPr>
          <w:rFonts w:eastAsia="Calibri"/>
          <w:szCs w:val="28"/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EE46C4" w:rsidRPr="003624A5" w:rsidRDefault="00EE46C4" w:rsidP="00EE46C4">
      <w:pPr>
        <w:spacing w:line="240" w:lineRule="auto"/>
        <w:ind w:firstLine="709"/>
      </w:pPr>
      <w:r w:rsidRPr="003624A5">
        <w:t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EE46C4" w:rsidRPr="00535C48" w:rsidRDefault="00EE46C4" w:rsidP="00EE46C4">
      <w:pPr>
        <w:autoSpaceDE w:val="0"/>
        <w:autoSpaceDN w:val="0"/>
        <w:adjustRightInd w:val="0"/>
        <w:spacing w:line="240" w:lineRule="auto"/>
        <w:ind w:firstLine="709"/>
      </w:pPr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rFonts w:eastAsia="Calibr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lastRenderedPageBreak/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EE46C4" w:rsidRPr="00535C48" w:rsidRDefault="00EE46C4" w:rsidP="00EE46C4">
      <w:pPr>
        <w:autoSpaceDE w:val="0"/>
        <w:autoSpaceDN w:val="0"/>
        <w:adjustRightInd w:val="0"/>
        <w:spacing w:line="240" w:lineRule="auto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rFonts w:eastAsia="Calibr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rFonts w:eastAsia="Calibr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rFonts w:eastAsia="Calibri"/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rFonts w:eastAsia="Calibr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</w:t>
      </w:r>
      <w:r>
        <w:rPr>
          <w:rFonts w:eastAsia="Calibri"/>
          <w:szCs w:val="28"/>
          <w:lang w:eastAsia="en-US"/>
        </w:rPr>
        <w:lastRenderedPageBreak/>
        <w:t xml:space="preserve">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EE46C4" w:rsidRPr="00535C48" w:rsidDel="00C14BE2" w:rsidRDefault="00EE46C4" w:rsidP="00EE46C4">
      <w:pPr>
        <w:spacing w:line="240" w:lineRule="auto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10. В обращении указываются следующие сведения: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lastRenderedPageBreak/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E46C4" w:rsidRPr="00535C48" w:rsidRDefault="00EE46C4" w:rsidP="00EE46C4">
      <w:pPr>
        <w:spacing w:line="240" w:lineRule="auto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8) вид договора (трудовой или гражданско-правовой);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E46C4" w:rsidRDefault="00EE46C4" w:rsidP="00EE46C4">
      <w:pPr>
        <w:spacing w:line="240" w:lineRule="auto"/>
        <w:ind w:firstLine="709"/>
      </w:pPr>
      <w:r w:rsidRPr="00535C48">
        <w:lastRenderedPageBreak/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E46C4" w:rsidRDefault="00EE46C4" w:rsidP="00EE46C4">
      <w:pPr>
        <w:spacing w:line="240" w:lineRule="auto"/>
        <w:ind w:firstLine="709"/>
      </w:pPr>
      <w:r>
        <w:t>14. Мотивированное заключение должно содержать (пункт 17.6 Положения о комиссиях):</w:t>
      </w:r>
    </w:p>
    <w:p w:rsidR="00EE46C4" w:rsidRDefault="00EE46C4" w:rsidP="00EE46C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а) информацию, изложенную в обращении;</w:t>
      </w:r>
    </w:p>
    <w:p w:rsidR="00EE46C4" w:rsidRDefault="00EE46C4" w:rsidP="00EE46C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E46C4" w:rsidRDefault="00EE46C4" w:rsidP="00EE46C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в) мотивированный вывод, основанный </w:t>
      </w:r>
      <w:r w:rsidRPr="00802305">
        <w:rPr>
          <w:rFonts w:eastAsia="Calibri"/>
          <w:szCs w:val="28"/>
          <w:lang w:eastAsia="en-US"/>
        </w:rPr>
        <w:t xml:space="preserve">на всестороннем анализе </w:t>
      </w:r>
      <w:r>
        <w:rPr>
          <w:rFonts w:eastAsia="Calibri"/>
          <w:szCs w:val="28"/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7" w:history="1"/>
      <w:r>
        <w:rPr>
          <w:rFonts w:eastAsia="Calibri"/>
          <w:szCs w:val="28"/>
          <w:lang w:eastAsia="en-US"/>
        </w:rPr>
        <w:t xml:space="preserve"> Положения о комиссиях или иного решения.</w:t>
      </w:r>
    </w:p>
    <w:p w:rsidR="00EE46C4" w:rsidRDefault="00EE46C4" w:rsidP="00EE46C4">
      <w:pPr>
        <w:spacing w:line="240" w:lineRule="auto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EE46C4" w:rsidRPr="00535C48" w:rsidRDefault="00EE46C4" w:rsidP="00EE46C4">
      <w:pPr>
        <w:spacing w:line="240" w:lineRule="auto"/>
        <w:ind w:firstLine="709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EE46C4" w:rsidRPr="00535C48" w:rsidRDefault="00EE46C4" w:rsidP="00EE46C4">
      <w:pPr>
        <w:spacing w:line="240" w:lineRule="auto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E46C4" w:rsidRPr="00535C48" w:rsidRDefault="00EE46C4" w:rsidP="00EE46C4">
      <w:pPr>
        <w:spacing w:line="240" w:lineRule="auto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19. В ходе подготовки мотивированного заключения рекомендуется: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</w:t>
      </w:r>
      <w:r w:rsidRPr="00535C48">
        <w:lastRenderedPageBreak/>
        <w:t>организации были приняты решения государственным (муниципальным) служащим.  Например, в области: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регистрации имущества и сделок с ним;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проведения государственной экспертизы и выдачи заключений;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осуществления государственного надзора и (или) контроля;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E46C4" w:rsidRDefault="00EE46C4" w:rsidP="00EE46C4">
      <w:pPr>
        <w:spacing w:line="240" w:lineRule="auto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E46C4" w:rsidRDefault="00EE46C4" w:rsidP="00EE46C4">
      <w:pPr>
        <w:spacing w:line="240" w:lineRule="auto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>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</w:t>
      </w:r>
      <w:r w:rsidRPr="00535C48">
        <w:lastRenderedPageBreak/>
        <w:t>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1) наличие соответствующего обращения гражданина;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</w:t>
      </w:r>
      <w:r w:rsidRPr="00535C48">
        <w:lastRenderedPageBreak/>
        <w:t>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EE46C4" w:rsidRDefault="00EE46C4" w:rsidP="00EE46C4">
      <w:pPr>
        <w:spacing w:line="240" w:lineRule="auto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Default="00EE46C4" w:rsidP="00EE46C4">
      <w:pPr>
        <w:spacing w:line="240" w:lineRule="auto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EE46C4" w:rsidRDefault="00EE46C4" w:rsidP="00EE46C4">
      <w:pPr>
        <w:spacing w:line="240" w:lineRule="auto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EE46C4" w:rsidRPr="00535C48" w:rsidRDefault="00EE46C4" w:rsidP="00EE46C4">
      <w:pPr>
        <w:spacing w:line="240" w:lineRule="auto"/>
        <w:jc w:val="center"/>
      </w:pPr>
      <w:r w:rsidRPr="00535C48">
        <w:t>замещал должность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lastRenderedPageBreak/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lastRenderedPageBreak/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Default="00EE46C4" w:rsidP="00EE46C4">
      <w:pPr>
        <w:spacing w:line="240" w:lineRule="auto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EE46C4" w:rsidRPr="00535C48" w:rsidRDefault="00EE46C4" w:rsidP="00EE46C4">
      <w:pPr>
        <w:spacing w:line="240" w:lineRule="auto"/>
        <w:jc w:val="center"/>
      </w:pPr>
      <w:r w:rsidRPr="00535C48">
        <w:t>в государственном (муниципальном) органе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45. Обязанность</w:t>
      </w:r>
      <w:r>
        <w:t>, указанная в пункте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>
        <w:br/>
      </w:r>
      <w:r w:rsidRPr="00535C48">
        <w:lastRenderedPageBreak/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Default="00EE46C4" w:rsidP="00EE46C4">
      <w:pPr>
        <w:spacing w:line="240" w:lineRule="auto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 xml:space="preserve"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</w:t>
      </w:r>
      <w:r w:rsidRPr="00535C48">
        <w:lastRenderedPageBreak/>
        <w:t>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E46C4" w:rsidRDefault="00EE46C4" w:rsidP="00EE46C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EE46C4" w:rsidRDefault="00EE46C4" w:rsidP="00EE46C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Исходя из смысла статьи 12</w:t>
      </w:r>
      <w:r>
        <w:rPr>
          <w:rFonts w:eastAsia="Calibri"/>
          <w:color w:val="0000FF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E46C4" w:rsidRDefault="00EE46C4" w:rsidP="00EE46C4">
      <w:pPr>
        <w:spacing w:line="240" w:lineRule="auto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lastRenderedPageBreak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EE46C4" w:rsidRPr="00535C48" w:rsidRDefault="00EE46C4" w:rsidP="00EE46C4">
      <w:pPr>
        <w:spacing w:line="240" w:lineRule="auto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б) число, месяц, год и место рождения гражданина;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E46C4" w:rsidRDefault="00EE46C4" w:rsidP="00EE46C4">
      <w:pPr>
        <w:spacing w:line="240" w:lineRule="auto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E46C4" w:rsidRDefault="00EE46C4" w:rsidP="00EE46C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>
        <w:t xml:space="preserve">Необходимо учитывать, что </w:t>
      </w:r>
      <w:r>
        <w:rPr>
          <w:rFonts w:eastAsia="Calibri"/>
          <w:szCs w:val="28"/>
          <w:lang w:eastAsia="en-US"/>
        </w:rPr>
        <w:t>предусмотренная частью 4 статьи 12</w:t>
      </w:r>
      <w:r>
        <w:rPr>
          <w:rFonts w:eastAsia="Calibri"/>
          <w:color w:val="0000FF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Федерального закона № 273-ФЗ обязанность возникает у работодателя при заключении с бывшим государственным (муниципальным) служащим </w:t>
      </w:r>
      <w:r>
        <w:rPr>
          <w:rFonts w:eastAsia="Calibri"/>
          <w:szCs w:val="28"/>
          <w:lang w:eastAsia="en-US"/>
        </w:rPr>
        <w:lastRenderedPageBreak/>
        <w:t>трудового договора вне зависимости от размера предусмотренной им заработной платы</w:t>
      </w:r>
      <w:r>
        <w:rPr>
          <w:rStyle w:val="aa"/>
          <w:rFonts w:eastAsia="Calibri"/>
          <w:szCs w:val="28"/>
          <w:lang w:eastAsia="en-US"/>
        </w:rPr>
        <w:footnoteReference w:id="5"/>
      </w:r>
      <w:r>
        <w:rPr>
          <w:rFonts w:eastAsia="Calibri"/>
          <w:szCs w:val="28"/>
          <w:lang w:eastAsia="en-US"/>
        </w:rPr>
        <w:t>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а) дата и номер гражданско-правового договора;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EE46C4" w:rsidRDefault="00EE46C4" w:rsidP="00EE46C4">
      <w:pPr>
        <w:spacing w:line="240" w:lineRule="auto"/>
        <w:ind w:firstLine="709"/>
      </w:pPr>
      <w:r w:rsidRPr="00535C48">
        <w:t>г) стоимость работ (услуг) по гражданско-правовому договору.</w:t>
      </w:r>
    </w:p>
    <w:p w:rsidR="00EE46C4" w:rsidRDefault="00EE46C4" w:rsidP="00EE46C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rFonts w:eastAsia="Calibri"/>
          <w:szCs w:val="28"/>
          <w:vertAlign w:val="superscript"/>
          <w:lang w:eastAsia="en-US"/>
        </w:rPr>
        <w:t>4</w:t>
      </w:r>
      <w:r>
        <w:rPr>
          <w:rFonts w:eastAsia="Calibri"/>
          <w:szCs w:val="28"/>
          <w:lang w:eastAsia="en-US"/>
        </w:rPr>
        <w:t>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aa"/>
        </w:rPr>
        <w:footnoteReference w:id="6"/>
      </w:r>
      <w:r>
        <w:t xml:space="preserve">. </w:t>
      </w:r>
      <w:r w:rsidRPr="00535C48">
        <w:t>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EE46C4" w:rsidRDefault="00EE46C4" w:rsidP="00EE46C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>
        <w:t>59. </w:t>
      </w:r>
      <w:r>
        <w:rPr>
          <w:rFonts w:eastAsia="Calibr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aa"/>
          <w:rFonts w:eastAsia="Calibri"/>
          <w:szCs w:val="28"/>
          <w:lang w:eastAsia="en-US"/>
        </w:rPr>
        <w:footnoteReference w:id="7"/>
      </w:r>
      <w:r>
        <w:rPr>
          <w:rFonts w:eastAsia="Calibri"/>
          <w:szCs w:val="28"/>
          <w:lang w:eastAsia="en-US"/>
        </w:rPr>
        <w:t>.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ind w:firstLine="709"/>
      </w:pPr>
      <w:r>
        <w:lastRenderedPageBreak/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E46C4" w:rsidRPr="00535C48" w:rsidRDefault="00EE46C4" w:rsidP="00EE46C4">
      <w:pPr>
        <w:spacing w:line="240" w:lineRule="auto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EE46C4" w:rsidRPr="00535C48" w:rsidRDefault="00EE46C4" w:rsidP="00EE46C4">
      <w:pPr>
        <w:spacing w:line="240" w:lineRule="auto"/>
        <w:ind w:firstLine="709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EE46C4" w:rsidRPr="00535C48" w:rsidRDefault="00EE46C4" w:rsidP="00EE46C4">
      <w:pPr>
        <w:spacing w:line="240" w:lineRule="auto"/>
        <w:ind w:firstLine="709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6C4" w:rsidRDefault="00EE46C4" w:rsidP="00EE46C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rFonts w:eastAsia="Calibri"/>
          <w:szCs w:val="28"/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aa"/>
          <w:rFonts w:eastAsia="Calibri"/>
          <w:szCs w:val="28"/>
          <w:lang w:eastAsia="en-US"/>
        </w:rPr>
        <w:footnoteReference w:id="8"/>
      </w:r>
      <w:r>
        <w:rPr>
          <w:rFonts w:eastAsia="Calibri"/>
          <w:szCs w:val="28"/>
          <w:lang w:eastAsia="en-US"/>
        </w:rPr>
        <w:t>.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ind w:firstLine="709"/>
      </w:pPr>
      <w:r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</w:t>
      </w:r>
      <w:r w:rsidRPr="00535C48">
        <w:lastRenderedPageBreak/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EE46C4" w:rsidRPr="00535C48" w:rsidRDefault="00EE46C4" w:rsidP="00EE46C4">
      <w:pPr>
        <w:spacing w:line="240" w:lineRule="auto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на юридических лиц - от ста тысяч до пятисот тысяч рублей.</w:t>
      </w:r>
    </w:p>
    <w:p w:rsidR="00EE46C4" w:rsidRPr="00EA5026" w:rsidRDefault="00EE46C4" w:rsidP="00EE46C4">
      <w:pPr>
        <w:spacing w:line="240" w:lineRule="auto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EE46C4" w:rsidRPr="00EA5026" w:rsidRDefault="00EE46C4" w:rsidP="00EE46C4">
      <w:pPr>
        <w:spacing w:line="240" w:lineRule="auto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EE46C4" w:rsidRPr="00EA5026" w:rsidRDefault="00EE46C4" w:rsidP="00EE46C4">
      <w:pPr>
        <w:spacing w:line="240" w:lineRule="auto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E46C4" w:rsidRPr="00EA5026" w:rsidRDefault="00EE46C4" w:rsidP="00EE46C4">
      <w:pPr>
        <w:spacing w:line="240" w:lineRule="auto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E46C4" w:rsidRDefault="00EE46C4" w:rsidP="00EE46C4">
      <w:pPr>
        <w:spacing w:line="240" w:lineRule="auto"/>
        <w:ind w:firstLine="709"/>
        <w:rPr>
          <w:bCs/>
        </w:rPr>
      </w:pPr>
      <w:r w:rsidRPr="005F1D39">
        <w:t>69. </w:t>
      </w:r>
      <w:r w:rsidRPr="005F1D39">
        <w:rPr>
          <w:bCs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</w:t>
      </w:r>
      <w:r w:rsidRPr="005F1D39">
        <w:rPr>
          <w:bCs/>
        </w:rPr>
        <w:lastRenderedPageBreak/>
        <w:t>отсутствии его вины и, соответственно, состава административного правонарушения, предусмотренного статьей 19.29 КоАП РФ.</w:t>
      </w:r>
    </w:p>
    <w:p w:rsidR="00EE46C4" w:rsidRPr="008C06A8" w:rsidRDefault="00EE46C4" w:rsidP="00EE46C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bCs/>
        </w:rPr>
        <w:t>70. </w:t>
      </w:r>
      <w:r>
        <w:rPr>
          <w:rFonts w:eastAsia="Calibri"/>
          <w:szCs w:val="28"/>
          <w:lang w:eastAsia="en-US"/>
        </w:rPr>
        <w:t xml:space="preserve">Ограничения и обязанности, </w:t>
      </w:r>
      <w:r w:rsidRPr="008C06A8">
        <w:rPr>
          <w:rFonts w:eastAsia="Calibri"/>
          <w:szCs w:val="28"/>
          <w:lang w:eastAsia="en-US"/>
        </w:rPr>
        <w:t xml:space="preserve">предусмотренные </w:t>
      </w:r>
      <w:hyperlink r:id="rId8" w:history="1">
        <w:r w:rsidRPr="008C06A8">
          <w:rPr>
            <w:rFonts w:eastAsia="Calibri"/>
            <w:szCs w:val="28"/>
            <w:lang w:eastAsia="en-US"/>
          </w:rPr>
          <w:t>частями 1</w:t>
        </w:r>
      </w:hyperlink>
      <w:r w:rsidRPr="008C06A8">
        <w:rPr>
          <w:rFonts w:eastAsia="Calibri"/>
          <w:szCs w:val="28"/>
          <w:lang w:eastAsia="en-US"/>
        </w:rPr>
        <w:t xml:space="preserve"> и </w:t>
      </w:r>
      <w:hyperlink r:id="rId9" w:history="1">
        <w:r w:rsidRPr="008C06A8">
          <w:rPr>
            <w:rFonts w:eastAsia="Calibri"/>
            <w:szCs w:val="28"/>
            <w:lang w:eastAsia="en-US"/>
          </w:rPr>
          <w:t>2 статьи 12</w:t>
        </w:r>
      </w:hyperlink>
      <w:r w:rsidRPr="008C06A8">
        <w:rPr>
          <w:rFonts w:eastAsia="Calibri"/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Pr="008C06A8">
          <w:rPr>
            <w:rFonts w:eastAsia="Calibri"/>
            <w:szCs w:val="28"/>
            <w:lang w:eastAsia="en-US"/>
          </w:rPr>
          <w:t>статье 19.29</w:t>
        </w:r>
      </w:hyperlink>
      <w:r w:rsidRPr="008C06A8">
        <w:rPr>
          <w:rFonts w:eastAsia="Calibri"/>
          <w:szCs w:val="28"/>
          <w:lang w:eastAsia="en-US"/>
        </w:rPr>
        <w:t xml:space="preserve"> КоАП РФ</w:t>
      </w:r>
      <w:r w:rsidRPr="008C06A8">
        <w:rPr>
          <w:rStyle w:val="aa"/>
          <w:rFonts w:eastAsia="Calibri"/>
          <w:szCs w:val="28"/>
          <w:lang w:eastAsia="en-US"/>
        </w:rPr>
        <w:footnoteReference w:id="9"/>
      </w:r>
      <w:r w:rsidRPr="008C06A8">
        <w:rPr>
          <w:rFonts w:eastAsia="Calibri"/>
          <w:szCs w:val="28"/>
          <w:lang w:eastAsia="en-US"/>
        </w:rPr>
        <w:t>.</w:t>
      </w:r>
    </w:p>
    <w:p w:rsidR="00EE46C4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ind w:firstLine="709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EE46C4" w:rsidRPr="00535C48" w:rsidRDefault="00EE46C4" w:rsidP="00EE46C4">
      <w:pPr>
        <w:spacing w:line="240" w:lineRule="auto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E46C4" w:rsidRPr="00535C48" w:rsidRDefault="00EE46C4" w:rsidP="00EE46C4">
      <w:pPr>
        <w:spacing w:line="240" w:lineRule="auto"/>
        <w:ind w:firstLine="709"/>
      </w:pPr>
      <w:r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E46C4" w:rsidRPr="00535C48" w:rsidRDefault="00EE46C4" w:rsidP="00EE46C4">
      <w:pPr>
        <w:spacing w:line="240" w:lineRule="auto"/>
        <w:ind w:firstLine="709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</w:t>
      </w:r>
      <w:r w:rsidRPr="00535C48">
        <w:lastRenderedPageBreak/>
        <w:t xml:space="preserve">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EE46C4" w:rsidRPr="00535C48" w:rsidRDefault="00EE46C4" w:rsidP="00EE46C4">
      <w:pPr>
        <w:spacing w:line="240" w:lineRule="auto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EE46C4" w:rsidRPr="00535C48" w:rsidRDefault="00EE46C4" w:rsidP="00EE46C4">
      <w:pPr>
        <w:spacing w:line="240" w:lineRule="auto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E46C4" w:rsidRPr="00535C48" w:rsidRDefault="00EE46C4" w:rsidP="00EE46C4">
      <w:pPr>
        <w:spacing w:line="240" w:lineRule="auto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E46C4" w:rsidRPr="00535C48" w:rsidRDefault="00EE46C4" w:rsidP="00EE46C4">
      <w:pPr>
        <w:spacing w:line="240" w:lineRule="auto"/>
        <w:ind w:firstLine="709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EE46C4" w:rsidRPr="00535C48" w:rsidRDefault="00EE46C4" w:rsidP="00EE46C4">
      <w:pPr>
        <w:spacing w:line="240" w:lineRule="auto"/>
        <w:ind w:firstLine="709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EE46C4" w:rsidRPr="00535C48" w:rsidRDefault="00EE46C4" w:rsidP="00EE46C4">
      <w:pPr>
        <w:spacing w:line="240" w:lineRule="auto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EE46C4" w:rsidRPr="00535C48" w:rsidRDefault="00EE46C4" w:rsidP="00EE46C4">
      <w:pPr>
        <w:spacing w:line="240" w:lineRule="auto"/>
        <w:ind w:firstLine="709"/>
      </w:pPr>
    </w:p>
    <w:p w:rsidR="00EE46C4" w:rsidRPr="00535C48" w:rsidRDefault="00EE46C4" w:rsidP="00EE46C4">
      <w:pPr>
        <w:spacing w:line="240" w:lineRule="auto"/>
        <w:ind w:firstLine="709"/>
      </w:pPr>
      <w:r>
        <w:lastRenderedPageBreak/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E46C4" w:rsidRPr="00535C48" w:rsidRDefault="00EE46C4" w:rsidP="00EE46C4">
      <w:pPr>
        <w:spacing w:line="240" w:lineRule="auto"/>
        <w:ind w:firstLine="709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E46C4" w:rsidRPr="00535C48" w:rsidRDefault="00EE46C4" w:rsidP="00EE46C4">
      <w:pPr>
        <w:spacing w:line="240" w:lineRule="auto"/>
        <w:ind w:firstLine="709"/>
      </w:pPr>
      <w:r>
        <w:t>82</w:t>
      </w:r>
      <w:r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EE46C4" w:rsidRPr="00535C48" w:rsidRDefault="00EE46C4" w:rsidP="00EE46C4">
      <w:pPr>
        <w:spacing w:line="240" w:lineRule="auto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EE46C4" w:rsidRDefault="00EE46C4" w:rsidP="00EE46C4">
      <w:pPr>
        <w:spacing w:line="240" w:lineRule="auto"/>
        <w:rPr>
          <w:sz w:val="24"/>
          <w:szCs w:val="24"/>
        </w:rPr>
      </w:pPr>
    </w:p>
    <w:p w:rsidR="00EE46C4" w:rsidRDefault="00EE46C4" w:rsidP="00EE46C4">
      <w:pPr>
        <w:spacing w:line="240" w:lineRule="auto"/>
        <w:rPr>
          <w:sz w:val="24"/>
          <w:szCs w:val="24"/>
        </w:rPr>
      </w:pPr>
    </w:p>
    <w:p w:rsidR="00EE46C4" w:rsidRDefault="00EE46C4" w:rsidP="00EE46C4">
      <w:pPr>
        <w:spacing w:line="240" w:lineRule="auto"/>
        <w:rPr>
          <w:sz w:val="24"/>
          <w:szCs w:val="24"/>
        </w:rPr>
      </w:pPr>
    </w:p>
    <w:p w:rsidR="00EE46C4" w:rsidRDefault="00EE46C4" w:rsidP="00EE46C4">
      <w:pPr>
        <w:spacing w:line="240" w:lineRule="auto"/>
        <w:rPr>
          <w:sz w:val="24"/>
          <w:szCs w:val="24"/>
        </w:rPr>
      </w:pPr>
    </w:p>
    <w:p w:rsidR="00EE46C4" w:rsidRDefault="00EE46C4" w:rsidP="00EE46C4">
      <w:pPr>
        <w:spacing w:line="240" w:lineRule="auto"/>
        <w:rPr>
          <w:sz w:val="24"/>
          <w:szCs w:val="24"/>
        </w:rPr>
      </w:pPr>
    </w:p>
    <w:p w:rsidR="00EE46C4" w:rsidRDefault="00EE46C4" w:rsidP="00EE46C4">
      <w:pPr>
        <w:spacing w:line="240" w:lineRule="auto"/>
        <w:rPr>
          <w:sz w:val="24"/>
          <w:szCs w:val="24"/>
        </w:rPr>
      </w:pPr>
    </w:p>
    <w:p w:rsidR="00EE46C4" w:rsidRDefault="00EE46C4" w:rsidP="00EE46C4">
      <w:pPr>
        <w:spacing w:line="240" w:lineRule="auto"/>
        <w:rPr>
          <w:sz w:val="24"/>
          <w:szCs w:val="24"/>
        </w:rPr>
      </w:pPr>
    </w:p>
    <w:p w:rsidR="00EE46C4" w:rsidRDefault="00EE46C4" w:rsidP="00EE46C4">
      <w:pPr>
        <w:spacing w:line="240" w:lineRule="auto"/>
        <w:rPr>
          <w:sz w:val="24"/>
          <w:szCs w:val="24"/>
        </w:rPr>
      </w:pPr>
    </w:p>
    <w:p w:rsidR="00EE46C4" w:rsidRDefault="00EE46C4" w:rsidP="00EE46C4">
      <w:pPr>
        <w:spacing w:line="240" w:lineRule="auto"/>
        <w:rPr>
          <w:sz w:val="24"/>
          <w:szCs w:val="24"/>
        </w:rPr>
      </w:pPr>
    </w:p>
    <w:p w:rsidR="00EE46C4" w:rsidRDefault="00EE46C4" w:rsidP="00EE46C4">
      <w:pPr>
        <w:spacing w:line="240" w:lineRule="auto"/>
        <w:rPr>
          <w:sz w:val="24"/>
          <w:szCs w:val="24"/>
        </w:rPr>
      </w:pPr>
    </w:p>
    <w:p w:rsidR="00EE46C4" w:rsidRPr="00A51073" w:rsidRDefault="00EE46C4" w:rsidP="00EE46C4">
      <w:pPr>
        <w:spacing w:line="240" w:lineRule="auto"/>
        <w:rPr>
          <w:sz w:val="24"/>
          <w:szCs w:val="24"/>
        </w:rPr>
      </w:pPr>
    </w:p>
    <w:p w:rsidR="00EE46C4" w:rsidRPr="00A51073" w:rsidRDefault="00EE46C4" w:rsidP="00EE46C4">
      <w:pPr>
        <w:spacing w:line="240" w:lineRule="auto"/>
        <w:rPr>
          <w:sz w:val="24"/>
          <w:szCs w:val="24"/>
        </w:rPr>
      </w:pPr>
    </w:p>
    <w:p w:rsidR="00EE46C4" w:rsidRDefault="00EE46C4" w:rsidP="00EE46C4">
      <w:pPr>
        <w:spacing w:line="240" w:lineRule="auto"/>
        <w:rPr>
          <w:sz w:val="24"/>
          <w:szCs w:val="24"/>
        </w:rPr>
      </w:pPr>
    </w:p>
    <w:p w:rsidR="00EE46C4" w:rsidRPr="00A51073" w:rsidRDefault="00EE46C4" w:rsidP="00EE46C4">
      <w:pPr>
        <w:spacing w:line="240" w:lineRule="auto"/>
        <w:rPr>
          <w:sz w:val="24"/>
          <w:szCs w:val="24"/>
        </w:rPr>
      </w:pPr>
    </w:p>
    <w:p w:rsidR="00EE46C4" w:rsidRPr="00A51073" w:rsidRDefault="00EE46C4" w:rsidP="00EE46C4">
      <w:pPr>
        <w:spacing w:line="240" w:lineRule="auto"/>
        <w:rPr>
          <w:sz w:val="24"/>
          <w:szCs w:val="24"/>
        </w:rPr>
      </w:pPr>
    </w:p>
    <w:p w:rsidR="00EE46C4" w:rsidRPr="00A51073" w:rsidRDefault="00EE46C4" w:rsidP="00EE46C4">
      <w:pPr>
        <w:spacing w:line="240" w:lineRule="auto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4367EE" w:rsidRDefault="004367EE">
      <w:bookmarkStart w:id="1" w:name="_GoBack"/>
      <w:bookmarkEnd w:id="1"/>
    </w:p>
    <w:sectPr w:rsidR="004367EE" w:rsidSect="00F9699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43" w:rsidRDefault="00926143" w:rsidP="00EE46C4">
      <w:pPr>
        <w:spacing w:line="240" w:lineRule="auto"/>
      </w:pPr>
      <w:r>
        <w:separator/>
      </w:r>
    </w:p>
  </w:endnote>
  <w:endnote w:type="continuationSeparator" w:id="0">
    <w:p w:rsidR="00926143" w:rsidRDefault="00926143" w:rsidP="00EE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926143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26143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43" w:rsidRDefault="00926143" w:rsidP="00EE46C4">
      <w:pPr>
        <w:spacing w:line="240" w:lineRule="auto"/>
      </w:pPr>
      <w:r>
        <w:separator/>
      </w:r>
    </w:p>
  </w:footnote>
  <w:footnote w:type="continuationSeparator" w:id="0">
    <w:p w:rsidR="00926143" w:rsidRDefault="00926143" w:rsidP="00EE46C4">
      <w:pPr>
        <w:spacing w:line="240" w:lineRule="auto"/>
      </w:pPr>
      <w:r>
        <w:continuationSeparator/>
      </w:r>
    </w:p>
  </w:footnote>
  <w:footnote w:id="1">
    <w:p w:rsidR="00EE46C4" w:rsidRPr="00535C48" w:rsidRDefault="00EE46C4" w:rsidP="00EE46C4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EE46C4" w:rsidRPr="00535C48" w:rsidRDefault="00EE46C4" w:rsidP="00EE46C4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EE46C4" w:rsidRPr="00535C48" w:rsidRDefault="00EE46C4" w:rsidP="00EE46C4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EE46C4" w:rsidRPr="00535C48" w:rsidRDefault="00EE46C4" w:rsidP="00EE46C4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EE46C4" w:rsidRPr="00535C48" w:rsidRDefault="00EE46C4" w:rsidP="00EE46C4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EE46C4" w:rsidRPr="003624A5" w:rsidRDefault="00EE46C4" w:rsidP="00EE46C4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="Calibr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="Calibr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="Calibr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="Calibri" w:hAnsi="Times New Roman"/>
          <w:szCs w:val="28"/>
          <w:lang w:eastAsia="en-US"/>
        </w:rPr>
        <w:t>№ 46).</w:t>
      </w:r>
    </w:p>
  </w:footnote>
  <w:footnote w:id="4">
    <w:p w:rsidR="00EE46C4" w:rsidRPr="00535C48" w:rsidRDefault="00EE46C4" w:rsidP="00EE46C4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EE46C4" w:rsidRDefault="00EE46C4" w:rsidP="00EE46C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EE46C4" w:rsidRDefault="00EE46C4" w:rsidP="00EE46C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EE46C4" w:rsidRDefault="00EE46C4" w:rsidP="00EE46C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EE46C4" w:rsidRDefault="00EE46C4" w:rsidP="00EE46C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EE46C4" w:rsidRDefault="00EE46C4" w:rsidP="00EE46C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26143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EE46C4">
      <w:rPr>
        <w:rStyle w:val="a7"/>
        <w:noProof/>
        <w:snapToGrid w:val="0"/>
        <w:color w:val="000000"/>
        <w:szCs w:val="0"/>
        <w:u w:color="000000"/>
      </w:rPr>
      <w:t>23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26143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31"/>
    <w:rsid w:val="004367EE"/>
    <w:rsid w:val="00926143"/>
    <w:rsid w:val="00C64231"/>
    <w:rsid w:val="00E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C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6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E46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6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E46C4"/>
  </w:style>
  <w:style w:type="paragraph" w:styleId="a8">
    <w:name w:val="footnote text"/>
    <w:basedOn w:val="a"/>
    <w:link w:val="a9"/>
    <w:uiPriority w:val="99"/>
    <w:rsid w:val="00EE46C4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EE46C4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rsid w:val="00EE46C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C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6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E46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6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E46C4"/>
  </w:style>
  <w:style w:type="paragraph" w:styleId="a8">
    <w:name w:val="footnote text"/>
    <w:basedOn w:val="a"/>
    <w:link w:val="a9"/>
    <w:uiPriority w:val="99"/>
    <w:rsid w:val="00EE46C4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EE46C4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rsid w:val="00EE46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8510</Words>
  <Characters>48512</Characters>
  <Application>Microsoft Office Word</Application>
  <DocSecurity>0</DocSecurity>
  <Lines>404</Lines>
  <Paragraphs>113</Paragraphs>
  <ScaleCrop>false</ScaleCrop>
  <Company/>
  <LinksUpToDate>false</LinksUpToDate>
  <CharactersWithSpaces>56909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2019-04-05T08:37:00Z</dcterms:created>
  <dcterms:modified xsi:type="dcterms:W3CDTF">2019-04-05T08:37:00Z</dcterms:modified>
</cp:coreProperties>
</file>