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D8F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E127BCD" wp14:editId="6624434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12547" w14:textId="77777777" w:rsidR="008D6020" w:rsidRDefault="008D6020" w:rsidP="008D6020">
      <w:pPr>
        <w:spacing w:after="0" w:line="240" w:lineRule="auto"/>
        <w:jc w:val="center"/>
      </w:pPr>
    </w:p>
    <w:p w14:paraId="4ACFF839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727DF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E577612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598EB8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2C4FE3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A584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88F09D8" w14:textId="1EAB878C" w:rsidR="00451559" w:rsidRPr="00451559" w:rsidRDefault="007D1A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13799835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4137998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9774858" w:edGrp="everyone"/>
      <w:r>
        <w:rPr>
          <w:rFonts w:eastAsia="Times New Roman"/>
          <w:szCs w:val="20"/>
          <w:lang w:eastAsia="ru-RU"/>
        </w:rPr>
        <w:t xml:space="preserve">          </w:t>
      </w:r>
      <w:permEnd w:id="999774858"/>
    </w:p>
    <w:p w14:paraId="72794BD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5FE6B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53457356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8734266" w:edGrp="everyone" w:displacedByCustomXml="prev"/>
        <w:p w14:paraId="6F56A473" w14:textId="77777777" w:rsidR="00FD5080" w:rsidRDefault="00C10753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 предоставлении детям-сиротам и детям, оставшимся </w:t>
          </w:r>
        </w:p>
        <w:p w14:paraId="7C7B7198" w14:textId="662D34FC" w:rsidR="00FD5080" w:rsidRDefault="00C10753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без попечения</w:t>
          </w:r>
          <w:r w:rsidR="00FD5080">
            <w:rPr>
              <w:b/>
            </w:rPr>
            <w:t xml:space="preserve"> </w:t>
          </w:r>
          <w:r>
            <w:rPr>
              <w:b/>
            </w:rPr>
            <w:t xml:space="preserve">родителей, лицам из числа детей-сирот и детей, </w:t>
          </w:r>
        </w:p>
        <w:p w14:paraId="74A3091E" w14:textId="77777777" w:rsidR="00FD5080" w:rsidRDefault="00C10753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оставшихся без попечения родителей дополнительных гарантий </w:t>
          </w:r>
        </w:p>
        <w:p w14:paraId="60A9D9D2" w14:textId="77777777" w:rsidR="009F5D35" w:rsidRDefault="00C10753" w:rsidP="00FD508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права на жилое помещение </w:t>
          </w:r>
          <w:bookmarkStart w:id="1" w:name="_Hlk153448219"/>
          <w:r>
            <w:rPr>
              <w:b/>
            </w:rPr>
            <w:t xml:space="preserve">в виде предоставления выплаты на </w:t>
          </w:r>
          <w:r w:rsidR="00FD5080">
            <w:rPr>
              <w:b/>
            </w:rPr>
            <w:t>приобретение благоустроенного</w:t>
          </w:r>
          <w:r>
            <w:rPr>
              <w:b/>
            </w:rPr>
            <w:t xml:space="preserve"> жилого помещения в собственность </w:t>
          </w:r>
        </w:p>
        <w:p w14:paraId="4024780A" w14:textId="70AE1007" w:rsidR="0051747E" w:rsidRDefault="00C10753" w:rsidP="00FD508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или для полного погашения кредита (займа) по договору, </w:t>
          </w:r>
        </w:p>
        <w:p w14:paraId="24234337" w14:textId="14B4FD6C" w:rsidR="00D54C74" w:rsidRPr="00FD5080" w:rsidRDefault="00C10753" w:rsidP="0051747E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обязательства для заемщика, по которому обеспечены ипотекой</w:t>
          </w:r>
        </w:p>
        <w:p w14:paraId="77D6600E" w14:textId="0EE96AB7" w:rsidR="00FD3B16" w:rsidRPr="00FD3B16" w:rsidRDefault="001E05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38734266" w:displacedByCustomXml="next"/>
      </w:sdtContent>
    </w:sdt>
    <w:bookmarkEnd w:id="0" w:displacedByCustomXml="prev"/>
    <w:bookmarkEnd w:id="1" w:displacedByCustomXml="prev"/>
    <w:p w14:paraId="762FF96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9811D5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9509DB3" w14:textId="5757E670" w:rsidR="00FD3B16" w:rsidRDefault="00A956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9233629" w:edGrp="everyone"/>
      <w:r>
        <w:t>В соответствии с Федеральным законом от 06.10.2003 № 131-ФЗ</w:t>
      </w:r>
      <w:r w:rsidR="00EF32CB">
        <w:br/>
      </w:r>
      <w:r>
        <w:t xml:space="preserve">«Об общих принципах организации местного самоуправления в Российской Федерации, </w:t>
      </w:r>
      <w:r w:rsidR="00EF32CB">
        <w:t>Федеральным законом  от 21.12.1996 № 159-ФЗ</w:t>
      </w:r>
      <w:r w:rsidR="004D0443">
        <w:br/>
      </w:r>
      <w:r w:rsidR="00EF32CB">
        <w:t xml:space="preserve">«О дополнительных гарантиях по социальной поддержке детей-сирот и детей, оставшихся без попечения родителей», </w:t>
      </w:r>
      <w:r>
        <w:t>Законом Мурманской области</w:t>
      </w:r>
      <w:r w:rsidR="00856450">
        <w:br/>
      </w:r>
      <w:r>
        <w:t>от 28.12.2004 № 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</w:t>
      </w:r>
      <w:r w:rsidR="00EF32CB">
        <w:t>», руководствуясь Уставом муниципального образования город Мурманск</w:t>
      </w:r>
      <w:r w:rsidR="004D0443">
        <w:br/>
      </w:r>
      <w:permEnd w:id="15992336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4BED437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97D9709" w14:textId="3F5577AE" w:rsidR="00B9238D" w:rsidRDefault="00EF32CB" w:rsidP="00B9238D">
      <w:pPr>
        <w:pStyle w:val="ab"/>
        <w:numPr>
          <w:ilvl w:val="0"/>
          <w:numId w:val="1"/>
        </w:numPr>
        <w:tabs>
          <w:tab w:val="left" w:pos="1134"/>
        </w:tabs>
        <w:ind w:left="0" w:firstLine="670"/>
        <w:jc w:val="both"/>
      </w:pPr>
      <w:permStart w:id="1524242231" w:edGrp="everyone"/>
      <w:r>
        <w:t>Определить структурные подразделения администрации города Мурманска органами, уполномоченными осуществлять реализацию дополнительных гарантий права на жилые помещения в виде предоставления выплаты на приобретение благоустроенного жилого помещения в собственность или для полного погашения кредита (займа) по договору</w:t>
      </w:r>
      <w:r w:rsidR="00D65EA6">
        <w:t>, обязательства для заемщика, по которому обеспечены ипотекой:</w:t>
      </w:r>
    </w:p>
    <w:p w14:paraId="0438C24B" w14:textId="77777777" w:rsidR="005349EC" w:rsidRDefault="005349EC" w:rsidP="005349EC">
      <w:pPr>
        <w:pStyle w:val="ab"/>
        <w:tabs>
          <w:tab w:val="left" w:pos="1134"/>
        </w:tabs>
        <w:ind w:left="670"/>
        <w:jc w:val="both"/>
      </w:pPr>
    </w:p>
    <w:p w14:paraId="7C4B8E37" w14:textId="02486F57" w:rsidR="00D65EA6" w:rsidRDefault="00F95616" w:rsidP="00F95616">
      <w:pPr>
        <w:tabs>
          <w:tab w:val="left" w:pos="1134"/>
        </w:tabs>
        <w:ind w:firstLine="1134"/>
        <w:jc w:val="both"/>
      </w:pPr>
      <w:r>
        <w:t xml:space="preserve">1.1. </w:t>
      </w:r>
      <w:r w:rsidR="00D65EA6">
        <w:t xml:space="preserve">Комитет по </w:t>
      </w:r>
      <w:r w:rsidRPr="00F95616">
        <w:t>социальной поддержке, взаимодействию с общественными</w:t>
      </w:r>
      <w:r>
        <w:t xml:space="preserve"> </w:t>
      </w:r>
      <w:r w:rsidRPr="00F95616">
        <w:t>организациями и делам молодежи администрации города</w:t>
      </w:r>
      <w:r w:rsidR="00281572">
        <w:t xml:space="preserve"> </w:t>
      </w:r>
      <w:r w:rsidRPr="00F95616">
        <w:t>Мурманска</w:t>
      </w:r>
      <w:r>
        <w:t xml:space="preserve"> (Шевкошитная О.Ю.) – </w:t>
      </w:r>
      <w:r w:rsidR="00A277DB">
        <w:t>уполномоченным органом,</w:t>
      </w:r>
      <w:r>
        <w:t xml:space="preserve"> осуществляющим: </w:t>
      </w:r>
    </w:p>
    <w:p w14:paraId="43F2C01A" w14:textId="3DC6D79A" w:rsidR="009F5D35" w:rsidRDefault="009F5D35" w:rsidP="00F12A5A">
      <w:pPr>
        <w:tabs>
          <w:tab w:val="left" w:pos="1134"/>
        </w:tabs>
        <w:ind w:firstLine="1134"/>
        <w:jc w:val="both"/>
      </w:pPr>
      <w:r>
        <w:lastRenderedPageBreak/>
        <w:t xml:space="preserve">- участие в работе комиссии </w:t>
      </w:r>
      <w:r w:rsidR="00F12A5A" w:rsidRPr="000A6C78">
        <w:rPr>
          <w:rFonts w:eastAsia="Times New Roman"/>
          <w:bCs/>
          <w:szCs w:val="20"/>
          <w:lang w:eastAsia="ru-RU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</w:t>
      </w:r>
      <w:r w:rsidR="00281572">
        <w:rPr>
          <w:rFonts w:eastAsia="Times New Roman"/>
          <w:bCs/>
          <w:szCs w:val="20"/>
          <w:lang w:eastAsia="ru-RU"/>
        </w:rPr>
        <w:br/>
      </w:r>
      <w:r w:rsidR="00F12A5A" w:rsidRPr="000A6C78">
        <w:rPr>
          <w:rFonts w:eastAsia="Times New Roman"/>
          <w:bCs/>
          <w:szCs w:val="20"/>
          <w:lang w:eastAsia="ru-RU"/>
        </w:rPr>
        <w:t>детей-сирот и детей, оставшихся без попечения родителей, лиц из числа</w:t>
      </w:r>
      <w:r w:rsidR="00281572">
        <w:rPr>
          <w:rFonts w:eastAsia="Times New Roman"/>
          <w:bCs/>
          <w:szCs w:val="20"/>
          <w:lang w:eastAsia="ru-RU"/>
        </w:rPr>
        <w:br/>
      </w:r>
      <w:r w:rsidR="00F12A5A" w:rsidRPr="000A6C78">
        <w:rPr>
          <w:rFonts w:eastAsia="Times New Roman"/>
          <w:bCs/>
          <w:szCs w:val="20"/>
          <w:lang w:eastAsia="ru-RU"/>
        </w:rPr>
        <w:t>детей-сирот и детей, оставшихся без попечения родителей, и достигли возраста 23 лет, или об отказе в ее предоставлении</w:t>
      </w:r>
      <w:r w:rsidR="00F12A5A">
        <w:rPr>
          <w:rFonts w:eastAsia="Times New Roman"/>
          <w:bCs/>
          <w:szCs w:val="20"/>
          <w:lang w:eastAsia="ru-RU"/>
        </w:rPr>
        <w:t>.</w:t>
      </w:r>
      <w:r w:rsidRPr="009F5D35">
        <w:t xml:space="preserve"> </w:t>
      </w:r>
    </w:p>
    <w:p w14:paraId="7B28B8CB" w14:textId="0422B2EF" w:rsidR="00244FE1" w:rsidRDefault="00244FE1" w:rsidP="00244FE1">
      <w:pPr>
        <w:tabs>
          <w:tab w:val="left" w:pos="1134"/>
        </w:tabs>
        <w:ind w:firstLine="1134"/>
        <w:jc w:val="both"/>
      </w:pPr>
      <w:r>
        <w:t xml:space="preserve">1.2. Комитет по образованию администрации города Мурманска (Ларина Т.М.) – уполномоченным органом, осуществляющим: </w:t>
      </w:r>
    </w:p>
    <w:p w14:paraId="6399C043" w14:textId="44CBF7E3" w:rsidR="00244FE1" w:rsidRDefault="00244FE1" w:rsidP="001E05B7">
      <w:pPr>
        <w:tabs>
          <w:tab w:val="left" w:pos="1134"/>
        </w:tabs>
        <w:ind w:firstLine="1134"/>
        <w:jc w:val="both"/>
      </w:pPr>
      <w:r>
        <w:t xml:space="preserve">- участие в работе комиссии </w:t>
      </w:r>
      <w:r w:rsidRPr="000A6C78">
        <w:rPr>
          <w:rFonts w:eastAsia="Times New Roman"/>
          <w:bCs/>
          <w:szCs w:val="20"/>
          <w:lang w:eastAsia="ru-RU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</w:t>
      </w:r>
      <w:r w:rsidR="00281572">
        <w:rPr>
          <w:rFonts w:eastAsia="Times New Roman"/>
          <w:bCs/>
          <w:szCs w:val="20"/>
          <w:lang w:eastAsia="ru-RU"/>
        </w:rPr>
        <w:br/>
      </w:r>
      <w:r w:rsidRPr="000A6C78">
        <w:rPr>
          <w:rFonts w:eastAsia="Times New Roman"/>
          <w:bCs/>
          <w:szCs w:val="20"/>
          <w:lang w:eastAsia="ru-RU"/>
        </w:rPr>
        <w:t>детей-сирот и детей, оставшихся без попечения родителей, лиц из числа</w:t>
      </w:r>
      <w:r w:rsidR="00281572">
        <w:rPr>
          <w:rFonts w:eastAsia="Times New Roman"/>
          <w:bCs/>
          <w:szCs w:val="20"/>
          <w:lang w:eastAsia="ru-RU"/>
        </w:rPr>
        <w:br/>
      </w:r>
      <w:r w:rsidRPr="000A6C78">
        <w:rPr>
          <w:rFonts w:eastAsia="Times New Roman"/>
          <w:bCs/>
          <w:szCs w:val="20"/>
          <w:lang w:eastAsia="ru-RU"/>
        </w:rPr>
        <w:t>детей-сирот и детей, оставшихся без попечения родителей, и достигли возраста 23 лет, или об отказе в ее предоставлении</w:t>
      </w:r>
      <w:r>
        <w:rPr>
          <w:rFonts w:eastAsia="Times New Roman"/>
          <w:bCs/>
          <w:szCs w:val="20"/>
          <w:lang w:eastAsia="ru-RU"/>
        </w:rPr>
        <w:t>.</w:t>
      </w:r>
      <w:r w:rsidRPr="009F5D35">
        <w:t xml:space="preserve">  </w:t>
      </w:r>
    </w:p>
    <w:p w14:paraId="04D13478" w14:textId="54C67DA9" w:rsidR="00FD5F8C" w:rsidRDefault="00760EA5" w:rsidP="00FD5F8C">
      <w:pPr>
        <w:tabs>
          <w:tab w:val="left" w:pos="1134"/>
        </w:tabs>
        <w:ind w:firstLine="1134"/>
        <w:jc w:val="both"/>
      </w:pPr>
      <w:r>
        <w:rPr>
          <w:szCs w:val="28"/>
        </w:rPr>
        <w:t>1.</w:t>
      </w:r>
      <w:r w:rsidR="001E05B7">
        <w:rPr>
          <w:szCs w:val="28"/>
        </w:rPr>
        <w:t>3</w:t>
      </w:r>
      <w:r w:rsidR="003A2CE8">
        <w:rPr>
          <w:szCs w:val="28"/>
        </w:rPr>
        <w:t>.</w:t>
      </w:r>
      <w:r>
        <w:rPr>
          <w:szCs w:val="28"/>
        </w:rPr>
        <w:t xml:space="preserve"> </w:t>
      </w:r>
      <w:r w:rsidR="00917B24">
        <w:t>Комитет имущественных отношений города Мурманска</w:t>
      </w:r>
      <w:r>
        <w:br/>
      </w:r>
      <w:r w:rsidR="00917B24">
        <w:t xml:space="preserve">(Паскал О.Г.) – уполномоченным органом, </w:t>
      </w:r>
      <w:r w:rsidR="00B9238D">
        <w:t>осуществляющим</w:t>
      </w:r>
      <w:r w:rsidR="00FD5F8C">
        <w:t>:</w:t>
      </w:r>
    </w:p>
    <w:p w14:paraId="0B691502" w14:textId="0D8F6BCA" w:rsidR="00244FE1" w:rsidRDefault="00FD5F8C" w:rsidP="00FD5F8C">
      <w:pPr>
        <w:tabs>
          <w:tab w:val="left" w:pos="1134"/>
        </w:tabs>
        <w:ind w:firstLine="1134"/>
        <w:jc w:val="both"/>
        <w:rPr>
          <w:rFonts w:eastAsia="Times New Roman"/>
          <w:bCs/>
          <w:szCs w:val="20"/>
          <w:lang w:eastAsia="ru-RU"/>
        </w:rPr>
      </w:pPr>
      <w:r>
        <w:t xml:space="preserve">- </w:t>
      </w:r>
      <w:r>
        <w:rPr>
          <w:szCs w:val="28"/>
          <w:lang w:eastAsia="ru-RU"/>
        </w:rPr>
        <w:t>о</w:t>
      </w:r>
      <w:r w:rsidR="00244FE1">
        <w:rPr>
          <w:szCs w:val="28"/>
          <w:lang w:eastAsia="ru-RU"/>
        </w:rPr>
        <w:t xml:space="preserve">рганизационно-техническое обеспечение деятельности </w:t>
      </w:r>
      <w:r>
        <w:rPr>
          <w:szCs w:val="28"/>
          <w:lang w:eastAsia="ru-RU"/>
        </w:rPr>
        <w:t>к</w:t>
      </w:r>
      <w:r w:rsidR="00244FE1">
        <w:rPr>
          <w:szCs w:val="28"/>
          <w:lang w:eastAsia="ru-RU"/>
        </w:rPr>
        <w:t>омиссии</w:t>
      </w:r>
      <w:r>
        <w:rPr>
          <w:szCs w:val="28"/>
          <w:lang w:eastAsia="ru-RU"/>
        </w:rPr>
        <w:t xml:space="preserve"> </w:t>
      </w:r>
      <w:r w:rsidRPr="000A6C78">
        <w:rPr>
          <w:rFonts w:eastAsia="Times New Roman"/>
          <w:bCs/>
          <w:szCs w:val="20"/>
          <w:lang w:eastAsia="ru-RU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="00244FE1">
        <w:rPr>
          <w:szCs w:val="28"/>
          <w:lang w:eastAsia="ru-RU"/>
        </w:rPr>
        <w:t xml:space="preserve">, а также хранение протоколов заседаний </w:t>
      </w:r>
      <w:r>
        <w:rPr>
          <w:szCs w:val="28"/>
          <w:lang w:eastAsia="ru-RU"/>
        </w:rPr>
        <w:t>и иных документов, связанных с деятельностью к</w:t>
      </w:r>
      <w:r w:rsidR="00244FE1">
        <w:rPr>
          <w:szCs w:val="28"/>
          <w:lang w:eastAsia="ru-RU"/>
        </w:rPr>
        <w:t xml:space="preserve">омиссии </w:t>
      </w:r>
      <w:r w:rsidRPr="000A6C78">
        <w:rPr>
          <w:rFonts w:eastAsia="Times New Roman"/>
          <w:bCs/>
          <w:szCs w:val="20"/>
          <w:lang w:eastAsia="ru-RU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>
        <w:rPr>
          <w:rFonts w:eastAsia="Times New Roman"/>
          <w:bCs/>
          <w:szCs w:val="20"/>
          <w:lang w:eastAsia="ru-RU"/>
        </w:rPr>
        <w:t>.</w:t>
      </w:r>
    </w:p>
    <w:p w14:paraId="4150D6EF" w14:textId="23BED5C2" w:rsidR="00FD5F8C" w:rsidRPr="00244FE1" w:rsidRDefault="00FD5F8C" w:rsidP="00FD5F8C">
      <w:pPr>
        <w:tabs>
          <w:tab w:val="left" w:pos="1134"/>
        </w:tabs>
        <w:ind w:firstLine="1134"/>
        <w:jc w:val="both"/>
      </w:pPr>
      <w:r>
        <w:t xml:space="preserve">- участие в работе комиссии </w:t>
      </w:r>
      <w:r w:rsidRPr="000A6C78">
        <w:rPr>
          <w:rFonts w:eastAsia="Times New Roman"/>
          <w:bCs/>
          <w:szCs w:val="20"/>
          <w:lang w:eastAsia="ru-RU"/>
        </w:rPr>
        <w:t xml:space="preserve"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</w:t>
      </w:r>
      <w:r w:rsidRPr="000A6C78">
        <w:rPr>
          <w:rFonts w:eastAsia="Times New Roman"/>
          <w:bCs/>
          <w:szCs w:val="20"/>
          <w:lang w:eastAsia="ru-RU"/>
        </w:rPr>
        <w:lastRenderedPageBreak/>
        <w:t>жилого помещения кредита (займа) по договору, обязательства заемщика по которому обеспечены ипотекой, лицам, которые относились к категории</w:t>
      </w:r>
      <w:r w:rsidR="00281572">
        <w:rPr>
          <w:rFonts w:eastAsia="Times New Roman"/>
          <w:bCs/>
          <w:szCs w:val="20"/>
          <w:lang w:eastAsia="ru-RU"/>
        </w:rPr>
        <w:br/>
      </w:r>
      <w:r w:rsidRPr="000A6C78">
        <w:rPr>
          <w:rFonts w:eastAsia="Times New Roman"/>
          <w:bCs/>
          <w:szCs w:val="20"/>
          <w:lang w:eastAsia="ru-RU"/>
        </w:rPr>
        <w:t>детей-сирот и детей, оставшихся без попечения родителей, лиц из числа</w:t>
      </w:r>
      <w:r w:rsidR="00281572">
        <w:rPr>
          <w:rFonts w:eastAsia="Times New Roman"/>
          <w:bCs/>
          <w:szCs w:val="20"/>
          <w:lang w:eastAsia="ru-RU"/>
        </w:rPr>
        <w:br/>
      </w:r>
      <w:r w:rsidRPr="000A6C78">
        <w:rPr>
          <w:rFonts w:eastAsia="Times New Roman"/>
          <w:bCs/>
          <w:szCs w:val="20"/>
          <w:lang w:eastAsia="ru-RU"/>
        </w:rPr>
        <w:t>детей-сирот и детей, оставшихся без попечения родителей, и достигли возраста 23 лет, или об отказе в ее предоставлении</w:t>
      </w:r>
      <w:r>
        <w:rPr>
          <w:rFonts w:eastAsia="Times New Roman"/>
          <w:bCs/>
          <w:szCs w:val="20"/>
          <w:lang w:eastAsia="ru-RU"/>
        </w:rPr>
        <w:t>.</w:t>
      </w:r>
      <w:r w:rsidRPr="009F5D35">
        <w:t xml:space="preserve"> </w:t>
      </w:r>
    </w:p>
    <w:p w14:paraId="36DF4A3E" w14:textId="0E8878FA" w:rsidR="00F12A5A" w:rsidRDefault="00F12A5A" w:rsidP="00F12A5A">
      <w:pPr>
        <w:tabs>
          <w:tab w:val="left" w:pos="1134"/>
        </w:tabs>
        <w:ind w:firstLine="1134"/>
        <w:jc w:val="both"/>
      </w:pPr>
      <w:r>
        <w:t xml:space="preserve">2. </w:t>
      </w:r>
      <w:r w:rsidR="00760EA5">
        <w:t xml:space="preserve">Утвердить Положение о комиссии </w:t>
      </w:r>
      <w:r w:rsidRPr="00F12A5A">
        <w:rPr>
          <w:bCs/>
          <w:szCs w:val="20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</w:p>
    <w:p w14:paraId="637748AC" w14:textId="311264A8" w:rsidR="00F12A5A" w:rsidRDefault="00F12A5A" w:rsidP="00F12A5A">
      <w:pPr>
        <w:tabs>
          <w:tab w:val="left" w:pos="1134"/>
        </w:tabs>
        <w:ind w:firstLine="1134"/>
        <w:jc w:val="both"/>
      </w:pPr>
      <w:r>
        <w:t xml:space="preserve">3. </w:t>
      </w:r>
      <w:r w:rsidR="00760EA5">
        <w:t xml:space="preserve">Утвердить состав Комиссии </w:t>
      </w:r>
      <w:r w:rsidRPr="00F12A5A">
        <w:rPr>
          <w:bCs/>
          <w:szCs w:val="20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>
        <w:t xml:space="preserve"> </w:t>
      </w:r>
      <w:r w:rsidR="00760EA5">
        <w:t>согласно приложению № 2</w:t>
      </w:r>
      <w:r>
        <w:br/>
      </w:r>
      <w:r w:rsidR="00760EA5">
        <w:t>к настоящему постановлению.</w:t>
      </w:r>
    </w:p>
    <w:p w14:paraId="2367FE5B" w14:textId="77777777" w:rsidR="004D0443" w:rsidRDefault="00F12A5A" w:rsidP="004D0443">
      <w:pPr>
        <w:tabs>
          <w:tab w:val="left" w:pos="1134"/>
        </w:tabs>
        <w:ind w:firstLine="1134"/>
        <w:jc w:val="both"/>
      </w:pPr>
      <w:r>
        <w:t xml:space="preserve">4. </w:t>
      </w:r>
      <w:r w:rsidR="00760EA5">
        <w:t xml:space="preserve">Определить Комиссию </w:t>
      </w:r>
      <w:r w:rsidRPr="00F12A5A">
        <w:rPr>
          <w:bCs/>
          <w:szCs w:val="20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</w:t>
      </w:r>
      <w:r w:rsidR="00281572">
        <w:rPr>
          <w:bCs/>
          <w:szCs w:val="20"/>
        </w:rPr>
        <w:br/>
      </w:r>
      <w:r w:rsidRPr="00F12A5A">
        <w:rPr>
          <w:bCs/>
          <w:szCs w:val="20"/>
        </w:rPr>
        <w:t>детей-сирот и детей, оставшихся без попечения родителей, лиц из числа</w:t>
      </w:r>
      <w:r w:rsidR="00281572">
        <w:rPr>
          <w:bCs/>
          <w:szCs w:val="20"/>
        </w:rPr>
        <w:br/>
      </w:r>
      <w:r w:rsidRPr="00F12A5A">
        <w:rPr>
          <w:bCs/>
          <w:szCs w:val="20"/>
        </w:rPr>
        <w:t>детей-сирот и детей, оставшихся без попечения родителей, и достигли возраста 23 лет, или об отказе в ее предоставлении</w:t>
      </w:r>
      <w:r>
        <w:rPr>
          <w:bCs/>
          <w:szCs w:val="20"/>
        </w:rPr>
        <w:t xml:space="preserve"> </w:t>
      </w:r>
      <w:r w:rsidR="00760EA5">
        <w:t xml:space="preserve">уполномоченным органом, осуществляющим </w:t>
      </w:r>
      <w:r>
        <w:t xml:space="preserve">принятие решений о предоставлении выплаты </w:t>
      </w:r>
      <w:r w:rsidR="001A0DC6" w:rsidRPr="00F12A5A">
        <w:rPr>
          <w:bCs/>
          <w:szCs w:val="20"/>
        </w:rPr>
        <w:t>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="001A0DC6">
        <w:rPr>
          <w:bCs/>
          <w:szCs w:val="20"/>
        </w:rPr>
        <w:t>.</w:t>
      </w:r>
    </w:p>
    <w:p w14:paraId="5F36A11F" w14:textId="77777777" w:rsidR="004D0443" w:rsidRDefault="004D0443" w:rsidP="004D0443">
      <w:pPr>
        <w:tabs>
          <w:tab w:val="left" w:pos="1134"/>
        </w:tabs>
        <w:ind w:firstLine="1134"/>
        <w:jc w:val="both"/>
      </w:pPr>
      <w:r>
        <w:t xml:space="preserve">5. </w:t>
      </w:r>
      <w:r w:rsidR="007E6CD5">
        <w:t xml:space="preserve">Отделу информационно-технического обеспечения и защиты информации администрации города Мурманска (Кузьмин А.Н.) организовать </w:t>
      </w:r>
      <w:r w:rsidR="007E6CD5">
        <w:lastRenderedPageBreak/>
        <w:t>размещение настоящего постановления с приложениями на официальном сайте администрации города Мурманска в сети Интернет.</w:t>
      </w:r>
    </w:p>
    <w:p w14:paraId="67241164" w14:textId="3A55B957" w:rsidR="004D0443" w:rsidRDefault="004D0443" w:rsidP="004D0443">
      <w:pPr>
        <w:tabs>
          <w:tab w:val="left" w:pos="1134"/>
        </w:tabs>
        <w:ind w:firstLine="1134"/>
        <w:jc w:val="both"/>
      </w:pPr>
      <w:r>
        <w:t xml:space="preserve">6. Редакции </w:t>
      </w:r>
      <w:r>
        <w:t>газеты «Вечерний Мурманск» (Червякова Н.Г.) опубликовать настоящее постановление с приложениями.</w:t>
      </w:r>
    </w:p>
    <w:p w14:paraId="6834A96E" w14:textId="247E2C8C" w:rsidR="004D0443" w:rsidRDefault="004D0443" w:rsidP="004D0443">
      <w:pPr>
        <w:tabs>
          <w:tab w:val="left" w:pos="1134"/>
        </w:tabs>
        <w:ind w:firstLine="1134"/>
        <w:jc w:val="both"/>
      </w:pPr>
      <w:r>
        <w:t xml:space="preserve">7. Настоящее </w:t>
      </w:r>
      <w:r>
        <w:t>постановление вступает в силу со дня официального опубликования.</w:t>
      </w:r>
    </w:p>
    <w:p w14:paraId="542534A3" w14:textId="5516D565" w:rsidR="00683347" w:rsidRDefault="004D04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      8. Контроль </w:t>
      </w:r>
      <w:r>
        <w:t>за выполнением настоящего постановления возложить на заместителя главы администрации города Мурманска Синякаева Р.Р.</w:t>
      </w:r>
      <w:r>
        <w:t xml:space="preserve"> </w:t>
      </w:r>
      <w:permEnd w:id="1524242231"/>
    </w:p>
    <w:p w14:paraId="3261297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4812C7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A94012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A4B8405" w14:textId="77777777" w:rsidR="001C5EC6" w:rsidRDefault="003A2CE8" w:rsidP="001C5EC6">
      <w:pPr>
        <w:spacing w:after="0" w:line="240" w:lineRule="auto"/>
        <w:contextualSpacing/>
        <w:rPr>
          <w:b/>
        </w:rPr>
      </w:pPr>
      <w:permStart w:id="2042961514" w:edGrp="everyone"/>
      <w:r>
        <w:rPr>
          <w:b/>
        </w:rPr>
        <w:t>Глава</w:t>
      </w:r>
      <w:r w:rsidR="001C5EC6">
        <w:rPr>
          <w:b/>
        </w:rPr>
        <w:t xml:space="preserve"> </w:t>
      </w:r>
      <w:r>
        <w:rPr>
          <w:b/>
        </w:rPr>
        <w:t xml:space="preserve">администрации </w:t>
      </w:r>
    </w:p>
    <w:p w14:paraId="046EEA3B" w14:textId="709F1978" w:rsidR="003A2CE8" w:rsidRPr="001C5EC6" w:rsidRDefault="003A2CE8" w:rsidP="001C5EC6">
      <w:pPr>
        <w:spacing w:after="0" w:line="240" w:lineRule="auto"/>
        <w:contextualSpacing/>
        <w:rPr>
          <w:b/>
        </w:rPr>
      </w:pPr>
      <w:r>
        <w:rPr>
          <w:b/>
        </w:rPr>
        <w:t>города Мурманска</w:t>
      </w:r>
      <w:r w:rsidR="001C5EC6">
        <w:rPr>
          <w:b/>
        </w:rPr>
        <w:t xml:space="preserve">  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</w:p>
    <w:p w14:paraId="259ACE6C" w14:textId="77777777" w:rsidR="00F12A5A" w:rsidRDefault="00F12A5A" w:rsidP="00856450">
      <w:pPr>
        <w:spacing w:after="0" w:line="240" w:lineRule="auto"/>
        <w:contextualSpacing/>
        <w:rPr>
          <w:rFonts w:eastAsia="Times New Roman"/>
          <w:b/>
          <w:szCs w:val="20"/>
          <w:lang w:eastAsia="ru-RU"/>
        </w:rPr>
      </w:pPr>
    </w:p>
    <w:p w14:paraId="4799F7E3" w14:textId="77777777" w:rsidR="001A0DC6" w:rsidRDefault="001A0DC6" w:rsidP="00856450">
      <w:pPr>
        <w:spacing w:after="0" w:line="240" w:lineRule="auto"/>
        <w:contextualSpacing/>
        <w:rPr>
          <w:rFonts w:eastAsia="Times New Roman"/>
          <w:b/>
          <w:szCs w:val="20"/>
          <w:lang w:eastAsia="ru-RU"/>
        </w:rPr>
      </w:pPr>
    </w:p>
    <w:p w14:paraId="1B2C6392" w14:textId="77777777" w:rsidR="00FD5F8C" w:rsidRDefault="00FD5F8C" w:rsidP="00856450">
      <w:pPr>
        <w:spacing w:after="0" w:line="240" w:lineRule="auto"/>
        <w:contextualSpacing/>
        <w:rPr>
          <w:rFonts w:eastAsia="Times New Roman"/>
          <w:b/>
          <w:szCs w:val="20"/>
          <w:lang w:eastAsia="ru-RU"/>
        </w:rPr>
      </w:pPr>
    </w:p>
    <w:p w14:paraId="0FC46DB3" w14:textId="77777777" w:rsidR="00FD5F8C" w:rsidRDefault="00FD5F8C" w:rsidP="00856450">
      <w:pPr>
        <w:spacing w:after="0" w:line="240" w:lineRule="auto"/>
        <w:contextualSpacing/>
        <w:rPr>
          <w:rFonts w:eastAsia="Times New Roman"/>
          <w:b/>
          <w:szCs w:val="20"/>
          <w:lang w:eastAsia="ru-RU"/>
        </w:rPr>
      </w:pPr>
    </w:p>
    <w:p w14:paraId="10E86465" w14:textId="77777777" w:rsidR="00FD5F8C" w:rsidRDefault="00FD5F8C" w:rsidP="00856450">
      <w:pPr>
        <w:spacing w:after="0" w:line="240" w:lineRule="auto"/>
        <w:contextualSpacing/>
        <w:rPr>
          <w:rFonts w:eastAsia="Times New Roman"/>
          <w:b/>
          <w:szCs w:val="20"/>
          <w:lang w:eastAsia="ru-RU"/>
        </w:rPr>
      </w:pPr>
    </w:p>
    <w:p w14:paraId="2B714F24" w14:textId="682DD723" w:rsidR="00281572" w:rsidRDefault="00281572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14:paraId="2D651B9A" w14:textId="77777777" w:rsidR="004D0443" w:rsidRDefault="004D0443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14:paraId="58910A16" w14:textId="6805573C" w:rsidR="004D0443" w:rsidRDefault="004D0443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14:paraId="2FF086F1" w14:textId="77777777" w:rsidR="00281572" w:rsidRDefault="00281572" w:rsidP="00856450">
      <w:pPr>
        <w:spacing w:after="0" w:line="240" w:lineRule="auto"/>
        <w:contextualSpacing/>
        <w:rPr>
          <w:rFonts w:eastAsia="Times New Roman"/>
          <w:b/>
          <w:szCs w:val="20"/>
          <w:lang w:eastAsia="ru-RU"/>
        </w:rPr>
      </w:pPr>
    </w:p>
    <w:p w14:paraId="52F7AD6C" w14:textId="1BE13D51" w:rsidR="003A2CE8" w:rsidRDefault="003A2CE8" w:rsidP="003A2CE8">
      <w:pPr>
        <w:spacing w:after="0" w:line="240" w:lineRule="auto"/>
        <w:contextualSpacing/>
        <w:jc w:val="right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Приложение № 1</w:t>
      </w:r>
    </w:p>
    <w:p w14:paraId="5772E934" w14:textId="76798616" w:rsidR="003A2CE8" w:rsidRDefault="003A2CE8" w:rsidP="003A2CE8">
      <w:pPr>
        <w:spacing w:after="0" w:line="240" w:lineRule="auto"/>
        <w:contextualSpacing/>
        <w:jc w:val="right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 постановлению</w:t>
      </w:r>
    </w:p>
    <w:p w14:paraId="141E70A3" w14:textId="305D1FDF" w:rsidR="003A2CE8" w:rsidRDefault="003A2CE8" w:rsidP="003A2CE8">
      <w:pPr>
        <w:spacing w:after="0" w:line="240" w:lineRule="auto"/>
        <w:contextualSpacing/>
        <w:jc w:val="right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администрации города Мурманска</w:t>
      </w:r>
    </w:p>
    <w:p w14:paraId="04598930" w14:textId="77777777" w:rsidR="003A2CE8" w:rsidRDefault="003A2CE8" w:rsidP="003A2CE8">
      <w:pPr>
        <w:spacing w:after="0" w:line="240" w:lineRule="auto"/>
        <w:contextualSpacing/>
        <w:jc w:val="right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от                    №    </w:t>
      </w:r>
    </w:p>
    <w:p w14:paraId="00CA8C5F" w14:textId="77777777" w:rsidR="003A2CE8" w:rsidRDefault="003A2CE8" w:rsidP="003A2CE8">
      <w:pPr>
        <w:spacing w:after="0" w:line="240" w:lineRule="auto"/>
        <w:contextualSpacing/>
        <w:jc w:val="right"/>
        <w:rPr>
          <w:rFonts w:eastAsia="Times New Roman"/>
          <w:b/>
          <w:szCs w:val="20"/>
          <w:lang w:eastAsia="ru-RU"/>
        </w:rPr>
      </w:pPr>
    </w:p>
    <w:p w14:paraId="11CDA415" w14:textId="77777777" w:rsidR="003A2CE8" w:rsidRDefault="003A2CE8" w:rsidP="003A2CE8">
      <w:pPr>
        <w:spacing w:after="0" w:line="240" w:lineRule="auto"/>
        <w:contextualSpacing/>
        <w:jc w:val="both"/>
        <w:rPr>
          <w:rFonts w:eastAsia="Times New Roman"/>
          <w:b/>
          <w:szCs w:val="20"/>
          <w:lang w:eastAsia="ru-RU"/>
        </w:rPr>
      </w:pPr>
    </w:p>
    <w:bookmarkStart w:id="2" w:name="_Hlk156206145" w:displacedByCustomXml="next"/>
    <w:sdt>
      <w:sdtPr>
        <w:rPr>
          <w:rFonts w:eastAsia="Times New Roman"/>
          <w:b/>
          <w:szCs w:val="20"/>
          <w:lang w:eastAsia="ru-RU"/>
        </w:rPr>
        <w:id w:val="842591235"/>
        <w:placeholder>
          <w:docPart w:val="32B232335B6B4D7FA2D596FC4CAC0058"/>
        </w:placeholder>
      </w:sdtPr>
      <w:sdtEndPr/>
      <w:sdtContent>
        <w:p w14:paraId="2B715340" w14:textId="40433048" w:rsidR="003A2CE8" w:rsidRDefault="003A2CE8" w:rsidP="003A2CE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  <w:p w14:paraId="35938D86" w14:textId="7185D5B4" w:rsidR="003A2CE8" w:rsidRPr="000A6C78" w:rsidRDefault="000A6C78" w:rsidP="000A6C7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 комиссии </w:t>
          </w:r>
          <w:bookmarkStart w:id="3" w:name="_Hlk156206166"/>
          <w:r>
            <w:rPr>
              <w:b/>
            </w:rPr>
    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    </w:r>
        </w:p>
      </w:sdtContent>
    </w:sdt>
    <w:bookmarkEnd w:id="3" w:displacedByCustomXml="prev"/>
    <w:bookmarkEnd w:id="2"/>
    <w:p w14:paraId="336C3F6D" w14:textId="2892EC59" w:rsidR="003A2CE8" w:rsidRDefault="003A2CE8" w:rsidP="003A2CE8">
      <w:pPr>
        <w:spacing w:after="0" w:line="240" w:lineRule="auto"/>
        <w:contextualSpacing/>
        <w:jc w:val="center"/>
        <w:rPr>
          <w:rFonts w:eastAsia="Times New Roman"/>
          <w:b/>
          <w:szCs w:val="20"/>
          <w:lang w:eastAsia="ru-RU"/>
        </w:rPr>
      </w:pPr>
    </w:p>
    <w:p w14:paraId="3E510587" w14:textId="01867370" w:rsidR="003A2CE8" w:rsidRDefault="003A2CE8" w:rsidP="003A2CE8">
      <w:pPr>
        <w:spacing w:after="0" w:line="240" w:lineRule="auto"/>
        <w:contextualSpacing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1. Общие положения</w:t>
      </w:r>
    </w:p>
    <w:p w14:paraId="1F4F2615" w14:textId="77777777" w:rsidR="003A2CE8" w:rsidRDefault="003A2CE8" w:rsidP="003A2CE8">
      <w:pPr>
        <w:spacing w:after="0" w:line="240" w:lineRule="auto"/>
        <w:contextualSpacing/>
        <w:jc w:val="both"/>
        <w:rPr>
          <w:rFonts w:eastAsia="Times New Roman"/>
          <w:bCs/>
          <w:szCs w:val="20"/>
          <w:lang w:eastAsia="ru-RU"/>
        </w:rPr>
      </w:pPr>
    </w:p>
    <w:p w14:paraId="5B081FF9" w14:textId="544B8315" w:rsidR="00290F79" w:rsidRDefault="003A2CE8" w:rsidP="00290F79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  <w:r w:rsidRPr="003A2CE8">
        <w:rPr>
          <w:rFonts w:eastAsia="Times New Roman"/>
          <w:bCs/>
          <w:szCs w:val="20"/>
          <w:lang w:eastAsia="ru-RU"/>
        </w:rPr>
        <w:t>1.1 К</w:t>
      </w:r>
      <w:r>
        <w:rPr>
          <w:rFonts w:eastAsia="Times New Roman"/>
          <w:bCs/>
          <w:szCs w:val="20"/>
          <w:lang w:eastAsia="ru-RU"/>
        </w:rPr>
        <w:t xml:space="preserve">омиссия </w:t>
      </w:r>
      <w:bookmarkStart w:id="4" w:name="_Hlk156208672"/>
      <w:r w:rsidR="000A6C78" w:rsidRPr="000A6C78">
        <w:rPr>
          <w:rFonts w:eastAsia="Times New Roman"/>
          <w:bCs/>
          <w:szCs w:val="20"/>
          <w:lang w:eastAsia="ru-RU"/>
        </w:rPr>
        <w:t>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bookmarkEnd w:id="4"/>
      <w:r w:rsidR="000A6C78">
        <w:rPr>
          <w:rFonts w:eastAsia="Times New Roman"/>
          <w:bCs/>
          <w:szCs w:val="20"/>
          <w:lang w:eastAsia="ru-RU"/>
        </w:rPr>
        <w:t xml:space="preserve"> </w:t>
      </w:r>
      <w:r>
        <w:rPr>
          <w:rFonts w:eastAsia="Times New Roman"/>
          <w:bCs/>
          <w:szCs w:val="20"/>
          <w:lang w:eastAsia="ru-RU"/>
        </w:rPr>
        <w:t xml:space="preserve">(далее – Комиссия) является совещательным органом, </w:t>
      </w:r>
      <w:r w:rsidR="000A6C78" w:rsidRPr="000A6C78">
        <w:rPr>
          <w:rFonts w:eastAsia="Times New Roman"/>
          <w:bCs/>
          <w:szCs w:val="20"/>
          <w:lang w:eastAsia="ru-RU"/>
        </w:rPr>
        <w:t>в целях реализации дополнительной гарантии права лиц, указанных в пункте 9 статьи 8 Федерального закона от 21 декабря 1996 г. N 159-ФЗ</w:t>
      </w:r>
      <w:r w:rsidR="000A6C78">
        <w:rPr>
          <w:rFonts w:eastAsia="Times New Roman"/>
          <w:bCs/>
          <w:szCs w:val="20"/>
          <w:lang w:eastAsia="ru-RU"/>
        </w:rPr>
        <w:br/>
      </w:r>
      <w:r w:rsidR="000A6C78" w:rsidRPr="000A6C78">
        <w:rPr>
          <w:rFonts w:eastAsia="Times New Roman"/>
          <w:bCs/>
          <w:szCs w:val="20"/>
          <w:lang w:eastAsia="ru-RU"/>
        </w:rPr>
        <w:t xml:space="preserve">"О дополнительных гарантиях по социальной поддержке детей-сирот и детей, оставшихся без попечения родителей" (далее </w:t>
      </w:r>
      <w:r w:rsidR="000A6C78">
        <w:rPr>
          <w:rFonts w:eastAsia="Times New Roman"/>
          <w:bCs/>
          <w:szCs w:val="20"/>
          <w:lang w:eastAsia="ru-RU"/>
        </w:rPr>
        <w:t>–</w:t>
      </w:r>
      <w:r w:rsidR="000A6C78" w:rsidRPr="000A6C78">
        <w:rPr>
          <w:rFonts w:eastAsia="Times New Roman"/>
          <w:bCs/>
          <w:szCs w:val="20"/>
          <w:lang w:eastAsia="ru-RU"/>
        </w:rPr>
        <w:t xml:space="preserve"> </w:t>
      </w:r>
      <w:r w:rsidR="000A6C78">
        <w:rPr>
          <w:rFonts w:eastAsia="Times New Roman"/>
          <w:bCs/>
          <w:szCs w:val="20"/>
          <w:lang w:eastAsia="ru-RU"/>
        </w:rPr>
        <w:t>дети-сироты</w:t>
      </w:r>
      <w:r w:rsidR="000A6C78" w:rsidRPr="000A6C78">
        <w:rPr>
          <w:rFonts w:eastAsia="Times New Roman"/>
          <w:bCs/>
          <w:szCs w:val="20"/>
          <w:lang w:eastAsia="ru-RU"/>
        </w:rPr>
        <w:t>), на жилое помещение.</w:t>
      </w:r>
    </w:p>
    <w:p w14:paraId="07A5B03A" w14:textId="77777777" w:rsidR="00290F79" w:rsidRDefault="00290F79" w:rsidP="00290F79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</w:p>
    <w:p w14:paraId="49CF4CA7" w14:textId="04FB2119" w:rsidR="00290F79" w:rsidRDefault="00290F79" w:rsidP="000A6C78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1.2. </w:t>
      </w:r>
      <w:r w:rsidR="000A6C78" w:rsidRPr="000A6C78">
        <w:rPr>
          <w:rFonts w:eastAsia="Times New Roman"/>
          <w:bCs/>
          <w:szCs w:val="20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субъектов Российской Федерации, а также настоящим Положением</w:t>
      </w:r>
      <w:r w:rsidR="000A6C78">
        <w:rPr>
          <w:rFonts w:eastAsia="Times New Roman"/>
          <w:bCs/>
          <w:szCs w:val="20"/>
          <w:lang w:eastAsia="ru-RU"/>
        </w:rPr>
        <w:t xml:space="preserve"> </w:t>
      </w:r>
      <w:r>
        <w:rPr>
          <w:rFonts w:eastAsia="Times New Roman"/>
          <w:bCs/>
          <w:szCs w:val="20"/>
          <w:lang w:eastAsia="ru-RU"/>
        </w:rPr>
        <w:t>(далее – Положение).</w:t>
      </w:r>
    </w:p>
    <w:p w14:paraId="484C6C8E" w14:textId="77777777" w:rsidR="00290F79" w:rsidRDefault="00290F79" w:rsidP="00290F79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</w:p>
    <w:p w14:paraId="143643F2" w14:textId="77777777" w:rsidR="000A6C78" w:rsidRDefault="00290F79" w:rsidP="000A6C78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1.3. Комиссия осуществляет свою работу по плану работы на год, который утверждается решением Комиссии.</w:t>
      </w:r>
    </w:p>
    <w:p w14:paraId="2EA66136" w14:textId="77777777" w:rsidR="000A6C78" w:rsidRDefault="000A6C78" w:rsidP="000A6C78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</w:p>
    <w:p w14:paraId="6AC8AB1F" w14:textId="0A66946F" w:rsidR="000A6C78" w:rsidRPr="000A6C78" w:rsidRDefault="00290F79" w:rsidP="000A6C78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1.4. </w:t>
      </w:r>
      <w:r w:rsidR="000A6C78">
        <w:rPr>
          <w:szCs w:val="28"/>
          <w:lang w:eastAsia="ru-RU"/>
        </w:rPr>
        <w:t xml:space="preserve">Основной задачей Комиссии является принятие по результатам рассмотрения заявления и документов, представленных структурным </w:t>
      </w:r>
      <w:r w:rsidR="000A6C78">
        <w:rPr>
          <w:szCs w:val="28"/>
          <w:lang w:eastAsia="ru-RU"/>
        </w:rPr>
        <w:lastRenderedPageBreak/>
        <w:t xml:space="preserve">подразделением уполномоченного органа в соответствии с </w:t>
      </w:r>
      <w:r w:rsidR="00281572">
        <w:t xml:space="preserve">подпунктом 4.5. пункта 4 </w:t>
      </w:r>
      <w:r w:rsidR="000A6C78">
        <w:rPr>
          <w:szCs w:val="28"/>
          <w:lang w:eastAsia="ru-RU"/>
        </w:rPr>
        <w:t>настоящего Положения, решения о предоставлении выплаты либо об отказе в предоставлении выплаты.</w:t>
      </w:r>
    </w:p>
    <w:p w14:paraId="3818D569" w14:textId="2F59C5BD" w:rsidR="00FB4FC0" w:rsidRDefault="00FB4FC0" w:rsidP="000A6C78">
      <w:pPr>
        <w:spacing w:after="0" w:line="240" w:lineRule="auto"/>
        <w:ind w:firstLine="709"/>
        <w:contextualSpacing/>
        <w:jc w:val="both"/>
      </w:pPr>
    </w:p>
    <w:p w14:paraId="7EE5EE0B" w14:textId="47962B2C" w:rsidR="00FB4FC0" w:rsidRDefault="00FB4FC0" w:rsidP="00FB4FC0">
      <w:pPr>
        <w:spacing w:after="0" w:line="240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>2. Права Комиссии</w:t>
      </w:r>
    </w:p>
    <w:p w14:paraId="79255D4A" w14:textId="77777777" w:rsidR="00FB4FC0" w:rsidRDefault="00FB4FC0" w:rsidP="00FB4FC0">
      <w:pPr>
        <w:spacing w:after="0" w:line="240" w:lineRule="auto"/>
        <w:ind w:firstLine="709"/>
        <w:contextualSpacing/>
        <w:jc w:val="center"/>
        <w:rPr>
          <w:b/>
          <w:bCs/>
        </w:rPr>
      </w:pPr>
    </w:p>
    <w:p w14:paraId="1D843A61" w14:textId="67545512" w:rsidR="00FB4FC0" w:rsidRDefault="00FB4FC0" w:rsidP="00FB4FC0">
      <w:pPr>
        <w:spacing w:after="0" w:line="240" w:lineRule="auto"/>
        <w:ind w:firstLine="709"/>
        <w:contextualSpacing/>
        <w:jc w:val="both"/>
      </w:pPr>
      <w:r>
        <w:t>При осуществлении своих функций Комиссия имеет право:</w:t>
      </w:r>
    </w:p>
    <w:p w14:paraId="133DD1D4" w14:textId="77777777" w:rsidR="00FB4FC0" w:rsidRDefault="00FB4FC0" w:rsidP="00FB4FC0">
      <w:pPr>
        <w:spacing w:after="0" w:line="240" w:lineRule="auto"/>
        <w:ind w:firstLine="709"/>
        <w:contextualSpacing/>
        <w:jc w:val="both"/>
      </w:pPr>
    </w:p>
    <w:p w14:paraId="5B5D15A5" w14:textId="557E2357" w:rsidR="00FB4FC0" w:rsidRDefault="00FB4FC0" w:rsidP="00FB4FC0">
      <w:pPr>
        <w:spacing w:after="0" w:line="240" w:lineRule="auto"/>
        <w:ind w:firstLine="709"/>
        <w:contextualSpacing/>
        <w:jc w:val="both"/>
      </w:pPr>
      <w:r>
        <w:t>2.1. Запрашивать и получать в установленном порядке необходимую информацию по вопросам входящим в компетенцию Комиссии, от структурных подразделений администрации города Мурманска, должностных лиц, предприятий, учреждений и организаций независимо от их</w:t>
      </w:r>
      <w:r>
        <w:br/>
        <w:t>организационно-правовых форм и форм собственности.</w:t>
      </w:r>
    </w:p>
    <w:p w14:paraId="2A903CA3" w14:textId="77777777" w:rsidR="00FB4FC0" w:rsidRDefault="00FB4FC0" w:rsidP="00FB4FC0">
      <w:pPr>
        <w:spacing w:after="0" w:line="240" w:lineRule="auto"/>
        <w:ind w:firstLine="709"/>
        <w:contextualSpacing/>
        <w:jc w:val="both"/>
      </w:pPr>
    </w:p>
    <w:p w14:paraId="27FA3C70" w14:textId="009C0ACC" w:rsidR="00FB4FC0" w:rsidRDefault="00FB4FC0" w:rsidP="00FB4FC0">
      <w:pPr>
        <w:spacing w:after="0" w:line="240" w:lineRule="auto"/>
        <w:ind w:firstLine="709"/>
        <w:contextualSpacing/>
        <w:jc w:val="both"/>
      </w:pPr>
      <w:r>
        <w:t>2.2</w:t>
      </w:r>
      <w:r w:rsidR="00291DC1">
        <w:t>.</w:t>
      </w:r>
      <w:r>
        <w:t xml:space="preserve"> Привлекать для участия в деятельности по вопросам, входящим в компетенцию Комиссии, а также приглашать на свои заседания лиц, специалистов уполномоченных органов, осуществляющих реализацию дополнительных гарантий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для заемщика, по которому обеспечены ипотекой, с целью получения информации, необходимой для подготовки проекта заключения.</w:t>
      </w:r>
    </w:p>
    <w:p w14:paraId="5CC829B8" w14:textId="77777777" w:rsidR="00291DC1" w:rsidRDefault="00291DC1" w:rsidP="003F1BAE">
      <w:pPr>
        <w:spacing w:after="0" w:line="240" w:lineRule="auto"/>
        <w:contextualSpacing/>
        <w:jc w:val="both"/>
      </w:pPr>
    </w:p>
    <w:p w14:paraId="3ADB4533" w14:textId="5F569852" w:rsidR="00291DC1" w:rsidRDefault="00291DC1" w:rsidP="00291DC1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0"/>
          <w:lang w:eastAsia="ru-RU"/>
        </w:rPr>
      </w:pPr>
      <w:r>
        <w:t>2.</w:t>
      </w:r>
      <w:r w:rsidR="003F1BAE">
        <w:t>3</w:t>
      </w:r>
      <w:r>
        <w:t xml:space="preserve">. Готовить проект заключения </w:t>
      </w:r>
      <w:r w:rsidR="003F1BAE" w:rsidRPr="000A6C78">
        <w:rPr>
          <w:rFonts w:eastAsia="Times New Roman"/>
          <w:bCs/>
          <w:szCs w:val="20"/>
          <w:lang w:eastAsia="ru-RU"/>
        </w:rPr>
        <w:t>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  <w:r w:rsidR="003F1BAE">
        <w:rPr>
          <w:rFonts w:eastAsia="Times New Roman"/>
          <w:bCs/>
          <w:szCs w:val="20"/>
          <w:lang w:eastAsia="ru-RU"/>
        </w:rPr>
        <w:t>.</w:t>
      </w:r>
    </w:p>
    <w:p w14:paraId="607CF7D9" w14:textId="77777777" w:rsidR="003F1BAE" w:rsidRDefault="003F1BAE" w:rsidP="00291DC1">
      <w:pPr>
        <w:spacing w:after="0" w:line="240" w:lineRule="auto"/>
        <w:ind w:firstLine="709"/>
        <w:contextualSpacing/>
        <w:jc w:val="both"/>
      </w:pPr>
    </w:p>
    <w:p w14:paraId="0F9FD7B8" w14:textId="05845C59" w:rsidR="00291DC1" w:rsidRDefault="00291DC1" w:rsidP="00291DC1">
      <w:pPr>
        <w:spacing w:after="0" w:line="240" w:lineRule="auto"/>
        <w:ind w:firstLine="709"/>
        <w:contextualSpacing/>
        <w:jc w:val="both"/>
      </w:pPr>
      <w:r>
        <w:t>2.</w:t>
      </w:r>
      <w:r w:rsidR="003F1BAE">
        <w:t>4</w:t>
      </w:r>
      <w:r>
        <w:t>. Вносить на рассмотрение главы администрации города Мурманска предложения по вопросам, входящим в компетенцию Комиссии и требующим решения.</w:t>
      </w:r>
    </w:p>
    <w:p w14:paraId="2E00A403" w14:textId="77777777" w:rsidR="00291DC1" w:rsidRDefault="00291DC1" w:rsidP="00291DC1">
      <w:pPr>
        <w:spacing w:after="0" w:line="240" w:lineRule="auto"/>
        <w:ind w:firstLine="709"/>
        <w:contextualSpacing/>
        <w:jc w:val="both"/>
      </w:pPr>
    </w:p>
    <w:p w14:paraId="58EAFE46" w14:textId="01F1D653" w:rsidR="00291DC1" w:rsidRDefault="00291DC1" w:rsidP="00291DC1">
      <w:pPr>
        <w:spacing w:after="0" w:line="240" w:lineRule="auto"/>
        <w:ind w:firstLine="709"/>
        <w:contextualSpacing/>
        <w:jc w:val="both"/>
      </w:pPr>
      <w:r>
        <w:t>2.</w:t>
      </w:r>
      <w:r w:rsidR="003F1BAE">
        <w:t>5</w:t>
      </w:r>
      <w:r>
        <w:t>. В пределах предоставленной компетенции давать разъяснения.</w:t>
      </w:r>
    </w:p>
    <w:p w14:paraId="3B813470" w14:textId="77777777" w:rsidR="00950748" w:rsidRDefault="00950748" w:rsidP="00291DC1">
      <w:pPr>
        <w:spacing w:after="0" w:line="240" w:lineRule="auto"/>
        <w:ind w:firstLine="709"/>
        <w:contextualSpacing/>
        <w:jc w:val="both"/>
      </w:pPr>
    </w:p>
    <w:p w14:paraId="6F9FDCEF" w14:textId="72D21FC7" w:rsidR="00950748" w:rsidRDefault="00950748" w:rsidP="00950748">
      <w:pPr>
        <w:spacing w:after="0" w:line="240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>3. Порядок проведения заседаний Комиссии</w:t>
      </w:r>
    </w:p>
    <w:p w14:paraId="3FFB11EC" w14:textId="77777777" w:rsidR="00950748" w:rsidRDefault="00950748" w:rsidP="00950748">
      <w:pPr>
        <w:spacing w:after="0" w:line="240" w:lineRule="auto"/>
        <w:ind w:firstLine="709"/>
        <w:contextualSpacing/>
        <w:jc w:val="center"/>
        <w:rPr>
          <w:b/>
          <w:bCs/>
        </w:rPr>
      </w:pPr>
    </w:p>
    <w:p w14:paraId="730BFAD7" w14:textId="77777777" w:rsidR="003F1BAE" w:rsidRDefault="00950748" w:rsidP="003F1BAE">
      <w:pPr>
        <w:spacing w:after="0" w:line="240" w:lineRule="auto"/>
        <w:ind w:firstLine="709"/>
        <w:contextualSpacing/>
        <w:jc w:val="both"/>
      </w:pPr>
      <w:r>
        <w:t>3.1. Состав Комиссии и положение утверждаются администрацией города Мурманска.</w:t>
      </w:r>
    </w:p>
    <w:p w14:paraId="5FEF6B8D" w14:textId="77777777" w:rsidR="003F1BAE" w:rsidRDefault="003F1BAE" w:rsidP="003F1BAE">
      <w:pPr>
        <w:spacing w:after="0" w:line="240" w:lineRule="auto"/>
        <w:ind w:firstLine="709"/>
        <w:contextualSpacing/>
        <w:jc w:val="both"/>
      </w:pPr>
    </w:p>
    <w:p w14:paraId="172697C9" w14:textId="561242FA" w:rsidR="008047D0" w:rsidRDefault="008047D0" w:rsidP="008047D0">
      <w:pPr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t xml:space="preserve">3.2. </w:t>
      </w:r>
      <w:r w:rsidR="00950748">
        <w:t xml:space="preserve">В состав Комиссии входят представители </w:t>
      </w:r>
      <w:r w:rsidR="003F1BAE">
        <w:rPr>
          <w:szCs w:val="28"/>
          <w:lang w:eastAsia="ru-RU"/>
        </w:rPr>
        <w:t xml:space="preserve">органов </w:t>
      </w:r>
      <w:r>
        <w:rPr>
          <w:szCs w:val="28"/>
          <w:lang w:eastAsia="ru-RU"/>
        </w:rPr>
        <w:t>местного самоуправления,</w:t>
      </w:r>
      <w:r w:rsidR="003F1BAE">
        <w:rPr>
          <w:szCs w:val="28"/>
          <w:lang w:eastAsia="ru-RU"/>
        </w:rPr>
        <w:t xml:space="preserve"> </w:t>
      </w:r>
      <w:r w:rsidR="003F1BAE" w:rsidRPr="003F1BAE">
        <w:rPr>
          <w:szCs w:val="28"/>
          <w:lang w:eastAsia="ru-RU"/>
        </w:rPr>
        <w:t xml:space="preserve">осуществляющих деятельность в сфере защиты прав детей, </w:t>
      </w:r>
      <w:r w:rsidR="003F1BAE" w:rsidRPr="003F1BAE">
        <w:rPr>
          <w:szCs w:val="28"/>
          <w:lang w:eastAsia="ru-RU"/>
        </w:rPr>
        <w:lastRenderedPageBreak/>
        <w:t>образования, социальной защиты (поддержки), градостроительной деятельности, а также представители иных заинтересованных органов государственной власти и общественных организаций по их инициативе.</w:t>
      </w:r>
    </w:p>
    <w:p w14:paraId="708B7546" w14:textId="77777777" w:rsidR="008047D0" w:rsidRDefault="008047D0" w:rsidP="00244FE1">
      <w:pPr>
        <w:spacing w:after="0" w:line="240" w:lineRule="auto"/>
        <w:contextualSpacing/>
        <w:jc w:val="both"/>
        <w:rPr>
          <w:szCs w:val="28"/>
          <w:lang w:eastAsia="ru-RU"/>
        </w:rPr>
      </w:pPr>
    </w:p>
    <w:p w14:paraId="52DA7684" w14:textId="5EAABD6A" w:rsidR="008047D0" w:rsidRPr="008047D0" w:rsidRDefault="008047D0" w:rsidP="008047D0">
      <w:pPr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244FE1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 w:rsidRPr="008047D0">
        <w:rPr>
          <w:szCs w:val="28"/>
          <w:lang w:eastAsia="ru-RU"/>
        </w:rPr>
        <w:t xml:space="preserve">Заседания Комиссии проводятся по мере поступления в уполномоченный орган заявлений и документов, указанных в </w:t>
      </w:r>
      <w:r w:rsidR="00F12A5A">
        <w:rPr>
          <w:szCs w:val="28"/>
          <w:lang w:eastAsia="ru-RU"/>
        </w:rPr>
        <w:t>под</w:t>
      </w:r>
      <w:hyperlink r:id="rId9" w:history="1">
        <w:r w:rsidR="00F12A5A">
          <w:rPr>
            <w:szCs w:val="28"/>
            <w:lang w:eastAsia="ru-RU"/>
          </w:rPr>
          <w:t>пункте</w:t>
        </w:r>
      </w:hyperlink>
      <w:r w:rsidR="00F12A5A">
        <w:rPr>
          <w:szCs w:val="28"/>
          <w:lang w:eastAsia="ru-RU"/>
        </w:rPr>
        <w:t xml:space="preserve"> 4.5. пункта 4</w:t>
      </w:r>
      <w:r w:rsidRPr="008047D0">
        <w:rPr>
          <w:szCs w:val="28"/>
          <w:lang w:eastAsia="ru-RU"/>
        </w:rPr>
        <w:t xml:space="preserve"> настоящего Положения. Дата проведения заседания Комиссии определяется председателем Комиссии с учетом срока рассмотрения поступивших в уполномоченный орган заявлений и документов, указанных</w:t>
      </w:r>
      <w:r w:rsidR="00F12A5A">
        <w:rPr>
          <w:szCs w:val="28"/>
          <w:lang w:eastAsia="ru-RU"/>
        </w:rPr>
        <w:br/>
      </w:r>
      <w:r w:rsidRPr="008047D0">
        <w:rPr>
          <w:szCs w:val="28"/>
          <w:lang w:eastAsia="ru-RU"/>
        </w:rPr>
        <w:t xml:space="preserve">в </w:t>
      </w:r>
      <w:r w:rsidR="00F12A5A">
        <w:rPr>
          <w:szCs w:val="28"/>
          <w:lang w:eastAsia="ru-RU"/>
        </w:rPr>
        <w:t>под</w:t>
      </w:r>
      <w:hyperlink r:id="rId10" w:history="1">
        <w:r w:rsidR="00F12A5A">
          <w:rPr>
            <w:szCs w:val="28"/>
            <w:lang w:eastAsia="ru-RU"/>
          </w:rPr>
          <w:t>пункте</w:t>
        </w:r>
      </w:hyperlink>
      <w:r w:rsidR="00F12A5A">
        <w:rPr>
          <w:szCs w:val="28"/>
          <w:lang w:eastAsia="ru-RU"/>
        </w:rPr>
        <w:t xml:space="preserve"> 4.5. пункта 4</w:t>
      </w:r>
      <w:r w:rsidRPr="008047D0">
        <w:rPr>
          <w:szCs w:val="28"/>
          <w:lang w:eastAsia="ru-RU"/>
        </w:rPr>
        <w:t xml:space="preserve"> настоящего Положения, установленного</w:t>
      </w:r>
      <w:r w:rsidR="00F12A5A">
        <w:rPr>
          <w:szCs w:val="28"/>
          <w:lang w:eastAsia="ru-RU"/>
        </w:rPr>
        <w:t xml:space="preserve"> подпунктом 3.7. пункта 3 </w:t>
      </w:r>
      <w:r w:rsidRPr="008047D0">
        <w:rPr>
          <w:szCs w:val="28"/>
          <w:lang w:eastAsia="ru-RU"/>
        </w:rPr>
        <w:t>настоящего Положения.</w:t>
      </w:r>
    </w:p>
    <w:p w14:paraId="53827B3E" w14:textId="45B801B6" w:rsidR="00950748" w:rsidRDefault="00950748" w:rsidP="00F12A5A">
      <w:pPr>
        <w:spacing w:after="0" w:line="240" w:lineRule="auto"/>
        <w:contextualSpacing/>
        <w:jc w:val="both"/>
      </w:pPr>
    </w:p>
    <w:p w14:paraId="010A5293" w14:textId="201A95B3" w:rsidR="003F1BAE" w:rsidRDefault="00950748" w:rsidP="003F1BAE">
      <w:pPr>
        <w:spacing w:after="0" w:line="240" w:lineRule="auto"/>
        <w:ind w:firstLine="709"/>
        <w:contextualSpacing/>
        <w:jc w:val="both"/>
      </w:pPr>
      <w:r>
        <w:t>3.</w:t>
      </w:r>
      <w:r w:rsidR="00244FE1">
        <w:t>4</w:t>
      </w:r>
      <w:r>
        <w:t>. Заседания Комиссии проводит председатель Комиссии, в его отсутствие заместитель председателя.</w:t>
      </w:r>
    </w:p>
    <w:p w14:paraId="3D45CF51" w14:textId="77777777" w:rsidR="003F1BAE" w:rsidRDefault="003F1BAE" w:rsidP="003F1BAE">
      <w:pPr>
        <w:spacing w:after="0" w:line="240" w:lineRule="auto"/>
        <w:ind w:firstLine="709"/>
        <w:contextualSpacing/>
        <w:jc w:val="both"/>
      </w:pPr>
    </w:p>
    <w:p w14:paraId="46F8956A" w14:textId="5A0E45B1" w:rsidR="00F12A5A" w:rsidRDefault="00950748" w:rsidP="00F12A5A">
      <w:pPr>
        <w:spacing w:after="0" w:line="240" w:lineRule="auto"/>
        <w:ind w:firstLine="709"/>
        <w:contextualSpacing/>
        <w:jc w:val="both"/>
      </w:pPr>
      <w:r>
        <w:t>3.</w:t>
      </w:r>
      <w:r w:rsidR="00244FE1">
        <w:t>5</w:t>
      </w:r>
      <w:r>
        <w:t xml:space="preserve">. </w:t>
      </w:r>
      <w:r w:rsidR="003F1BAE">
        <w:rPr>
          <w:szCs w:val="28"/>
          <w:lang w:eastAsia="ru-RU"/>
        </w:rPr>
        <w:t xml:space="preserve">Решения Комиссии принимаются открытым голосованием большинством голосов присутствующих на заседании членов Комиссии, </w:t>
      </w:r>
      <w:r>
        <w:t>оформляются протоколами, подписываются председательствующими на заседании, секретарем Комиссии.</w:t>
      </w:r>
    </w:p>
    <w:p w14:paraId="255DD173" w14:textId="77777777" w:rsidR="00F12A5A" w:rsidRDefault="00F12A5A" w:rsidP="00F12A5A">
      <w:pPr>
        <w:spacing w:after="0" w:line="240" w:lineRule="auto"/>
        <w:ind w:firstLine="709"/>
        <w:contextualSpacing/>
        <w:jc w:val="both"/>
      </w:pPr>
    </w:p>
    <w:p w14:paraId="3055A279" w14:textId="0D0F7DDC" w:rsidR="00F12A5A" w:rsidRPr="00F12A5A" w:rsidRDefault="00F12A5A" w:rsidP="00F12A5A">
      <w:pPr>
        <w:spacing w:after="0" w:line="240" w:lineRule="auto"/>
        <w:ind w:firstLine="709"/>
        <w:contextualSpacing/>
        <w:jc w:val="both"/>
      </w:pPr>
      <w:r>
        <w:t>3.</w:t>
      </w:r>
      <w:r w:rsidR="00244FE1">
        <w:t>6</w:t>
      </w:r>
      <w:r>
        <w:t xml:space="preserve">. </w:t>
      </w:r>
      <w:r>
        <w:rPr>
          <w:szCs w:val="28"/>
          <w:lang w:eastAsia="ru-RU"/>
        </w:rPr>
        <w:t>Решение о предоставлении выплаты или об отказе в предоставлении выплаты принимается Комиссией и оформляется протоколом Комиссии в течение 20 дней со дня поступления заявления и документов, указанных в подпункте 4.5. пункта 4 настоящего Положения, в Комиссию.</w:t>
      </w:r>
    </w:p>
    <w:p w14:paraId="30F56BB0" w14:textId="77777777" w:rsidR="00F12A5A" w:rsidRDefault="00F12A5A" w:rsidP="003F1BAE">
      <w:pPr>
        <w:spacing w:after="0" w:line="240" w:lineRule="auto"/>
        <w:ind w:firstLine="709"/>
        <w:contextualSpacing/>
        <w:jc w:val="both"/>
      </w:pPr>
    </w:p>
    <w:p w14:paraId="2566BA7C" w14:textId="77777777" w:rsidR="00950748" w:rsidRDefault="00950748" w:rsidP="00950748">
      <w:pPr>
        <w:spacing w:after="0" w:line="240" w:lineRule="auto"/>
        <w:ind w:firstLine="709"/>
        <w:contextualSpacing/>
        <w:jc w:val="both"/>
      </w:pPr>
    </w:p>
    <w:p w14:paraId="1716821C" w14:textId="0CFF4FBE" w:rsidR="00950748" w:rsidRDefault="00950748" w:rsidP="00950748">
      <w:pPr>
        <w:spacing w:after="0" w:line="240" w:lineRule="auto"/>
        <w:ind w:firstLine="709"/>
        <w:contextualSpacing/>
        <w:jc w:val="center"/>
      </w:pPr>
      <w:r>
        <w:rPr>
          <w:b/>
          <w:bCs/>
        </w:rPr>
        <w:t>4. Права и обязанности членов Комиссии</w:t>
      </w:r>
    </w:p>
    <w:p w14:paraId="367F3907" w14:textId="77777777" w:rsidR="00950748" w:rsidRDefault="00950748" w:rsidP="00950748">
      <w:pPr>
        <w:spacing w:after="0" w:line="240" w:lineRule="auto"/>
        <w:ind w:firstLine="709"/>
        <w:contextualSpacing/>
        <w:jc w:val="center"/>
      </w:pPr>
    </w:p>
    <w:p w14:paraId="3E16A6D5" w14:textId="4713354C" w:rsidR="00950748" w:rsidRDefault="00950748" w:rsidP="00950748">
      <w:pPr>
        <w:spacing w:after="0" w:line="240" w:lineRule="auto"/>
        <w:ind w:firstLine="709"/>
        <w:contextualSpacing/>
        <w:jc w:val="both"/>
      </w:pPr>
      <w:r>
        <w:t>4.1. Председатель Комиссии:</w:t>
      </w:r>
    </w:p>
    <w:p w14:paraId="158B784B" w14:textId="788467C0" w:rsidR="00950748" w:rsidRDefault="00950748" w:rsidP="00950748">
      <w:pPr>
        <w:spacing w:after="0" w:line="240" w:lineRule="auto"/>
        <w:ind w:firstLine="709"/>
        <w:contextualSpacing/>
        <w:jc w:val="both"/>
      </w:pPr>
    </w:p>
    <w:p w14:paraId="519A1336" w14:textId="77777777" w:rsidR="009832E9" w:rsidRDefault="00950748" w:rsidP="009832E9">
      <w:pPr>
        <w:spacing w:after="0" w:line="240" w:lineRule="auto"/>
        <w:ind w:firstLine="709"/>
        <w:contextualSpacing/>
        <w:jc w:val="both"/>
      </w:pPr>
      <w:r>
        <w:t>4.1.1. Руководит работой Комиссии, принимает решения, обеспечивает деятельности Комиссии.</w:t>
      </w:r>
    </w:p>
    <w:p w14:paraId="1042C6DB" w14:textId="77777777" w:rsidR="009832E9" w:rsidRDefault="009832E9" w:rsidP="009832E9">
      <w:pPr>
        <w:spacing w:after="0" w:line="240" w:lineRule="auto"/>
        <w:ind w:firstLine="709"/>
        <w:contextualSpacing/>
        <w:jc w:val="both"/>
      </w:pPr>
    </w:p>
    <w:p w14:paraId="66C97713" w14:textId="67E7B2D9" w:rsidR="009832E9" w:rsidRPr="009832E9" w:rsidRDefault="009832E9" w:rsidP="009832E9">
      <w:pPr>
        <w:spacing w:after="0" w:line="240" w:lineRule="auto"/>
        <w:ind w:firstLine="709"/>
        <w:contextualSpacing/>
        <w:jc w:val="both"/>
      </w:pPr>
      <w:r>
        <w:t xml:space="preserve">4.1.2. </w:t>
      </w:r>
      <w:r>
        <w:rPr>
          <w:szCs w:val="28"/>
          <w:lang w:eastAsia="ru-RU"/>
        </w:rPr>
        <w:t>Определяет дату, время, место, форму и порядок проведения заседаний Комиссии</w:t>
      </w:r>
    </w:p>
    <w:p w14:paraId="6F7C17FB" w14:textId="77777777" w:rsidR="00950748" w:rsidRDefault="00950748" w:rsidP="009832E9">
      <w:pPr>
        <w:spacing w:after="0" w:line="240" w:lineRule="auto"/>
        <w:contextualSpacing/>
        <w:jc w:val="both"/>
      </w:pPr>
    </w:p>
    <w:p w14:paraId="4DC884A0" w14:textId="10BE53FA" w:rsidR="00950748" w:rsidRDefault="00950748" w:rsidP="00950748">
      <w:pPr>
        <w:spacing w:after="0" w:line="240" w:lineRule="auto"/>
        <w:ind w:firstLine="709"/>
        <w:contextualSpacing/>
        <w:jc w:val="both"/>
      </w:pPr>
      <w:r>
        <w:t>4.1.</w:t>
      </w:r>
      <w:r w:rsidR="009832E9">
        <w:t>3</w:t>
      </w:r>
      <w:r>
        <w:t>. Ведет заседания Комиссии, обладая правом решающего голоса.</w:t>
      </w:r>
    </w:p>
    <w:p w14:paraId="5792EB66" w14:textId="77777777" w:rsidR="00950748" w:rsidRDefault="00950748" w:rsidP="00950748">
      <w:pPr>
        <w:spacing w:after="0" w:line="240" w:lineRule="auto"/>
        <w:ind w:firstLine="709"/>
        <w:contextualSpacing/>
        <w:jc w:val="both"/>
      </w:pPr>
    </w:p>
    <w:p w14:paraId="3080BD89" w14:textId="05B95179" w:rsidR="00950748" w:rsidRDefault="00950748" w:rsidP="00950748">
      <w:pPr>
        <w:spacing w:after="0" w:line="240" w:lineRule="auto"/>
        <w:ind w:firstLine="709"/>
        <w:contextualSpacing/>
        <w:jc w:val="both"/>
      </w:pPr>
      <w:r>
        <w:t>4.1.</w:t>
      </w:r>
      <w:r w:rsidR="009832E9">
        <w:t>4</w:t>
      </w:r>
      <w:r>
        <w:t>. Распределяет обязанности между членами Комиссии.</w:t>
      </w:r>
    </w:p>
    <w:p w14:paraId="05CBD07D" w14:textId="77777777" w:rsidR="00950748" w:rsidRDefault="00950748" w:rsidP="00950748">
      <w:pPr>
        <w:spacing w:after="0" w:line="240" w:lineRule="auto"/>
        <w:ind w:firstLine="709"/>
        <w:contextualSpacing/>
        <w:jc w:val="both"/>
      </w:pPr>
    </w:p>
    <w:p w14:paraId="56E5AC3B" w14:textId="7B97F085" w:rsidR="00950748" w:rsidRDefault="00950748" w:rsidP="00950748">
      <w:pPr>
        <w:spacing w:after="0" w:line="240" w:lineRule="auto"/>
        <w:ind w:firstLine="709"/>
        <w:contextualSpacing/>
        <w:jc w:val="both"/>
      </w:pPr>
      <w:r>
        <w:t>4.2. Заместитель председателя Комиссии:</w:t>
      </w:r>
    </w:p>
    <w:p w14:paraId="200084D4" w14:textId="77777777" w:rsidR="00950748" w:rsidRDefault="00950748" w:rsidP="00950748">
      <w:pPr>
        <w:spacing w:after="0" w:line="240" w:lineRule="auto"/>
        <w:ind w:firstLine="709"/>
        <w:contextualSpacing/>
        <w:jc w:val="both"/>
      </w:pPr>
    </w:p>
    <w:p w14:paraId="12128E07" w14:textId="1F42E4C7" w:rsidR="00950748" w:rsidRDefault="00950748" w:rsidP="00950748">
      <w:pPr>
        <w:spacing w:after="0" w:line="240" w:lineRule="auto"/>
        <w:ind w:firstLine="709"/>
        <w:contextualSpacing/>
        <w:jc w:val="both"/>
      </w:pPr>
      <w:r>
        <w:t>4.2.1. В отсутствие председателя Комиссии по его поручению проводит заседание Комиссии и участвует в нем с правом решающего голоса.</w:t>
      </w:r>
    </w:p>
    <w:p w14:paraId="475EEC72" w14:textId="77777777" w:rsidR="009832E9" w:rsidRDefault="009832E9" w:rsidP="00950748">
      <w:pPr>
        <w:spacing w:after="0" w:line="240" w:lineRule="auto"/>
        <w:ind w:firstLine="709"/>
        <w:contextualSpacing/>
        <w:jc w:val="both"/>
      </w:pPr>
    </w:p>
    <w:p w14:paraId="56FF4086" w14:textId="6BDF19DF" w:rsidR="00950748" w:rsidRDefault="00950748" w:rsidP="00950748">
      <w:pPr>
        <w:spacing w:after="0" w:line="240" w:lineRule="auto"/>
        <w:ind w:firstLine="709"/>
        <w:contextualSpacing/>
        <w:jc w:val="both"/>
      </w:pPr>
      <w:r>
        <w:lastRenderedPageBreak/>
        <w:t>4.2.2. Координирует в соответствии с распределением обязанностей работу Комиссии, дает поручения секретарю Комиссии и контролирует его деятельность.</w:t>
      </w:r>
    </w:p>
    <w:p w14:paraId="6DFD8984" w14:textId="77777777" w:rsidR="00950748" w:rsidRDefault="00950748" w:rsidP="00950748">
      <w:pPr>
        <w:spacing w:after="0" w:line="240" w:lineRule="auto"/>
        <w:ind w:firstLine="709"/>
        <w:contextualSpacing/>
        <w:jc w:val="both"/>
      </w:pPr>
    </w:p>
    <w:p w14:paraId="14F52873" w14:textId="28523E72" w:rsidR="00950748" w:rsidRDefault="00950748" w:rsidP="00950748">
      <w:pPr>
        <w:spacing w:after="0" w:line="240" w:lineRule="auto"/>
        <w:ind w:firstLine="709"/>
        <w:contextualSpacing/>
        <w:jc w:val="both"/>
      </w:pPr>
      <w:r>
        <w:t>4</w:t>
      </w:r>
      <w:r w:rsidR="00AD66AF">
        <w:t>.3. Секретарь Комиссии:</w:t>
      </w:r>
    </w:p>
    <w:p w14:paraId="0622AECF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37031DC2" w14:textId="24815D75" w:rsidR="00AD66AF" w:rsidRDefault="00AD66AF" w:rsidP="00950748">
      <w:pPr>
        <w:spacing w:after="0" w:line="240" w:lineRule="auto"/>
        <w:ind w:firstLine="709"/>
        <w:contextualSpacing/>
        <w:jc w:val="both"/>
      </w:pPr>
      <w:r>
        <w:t xml:space="preserve">4.3.1. Обеспечивает </w:t>
      </w:r>
      <w:r w:rsidR="009832E9" w:rsidRPr="009832E9">
        <w:t>подготовку и проведение заседаний Комиссии</w:t>
      </w:r>
      <w:r>
        <w:t>.</w:t>
      </w:r>
    </w:p>
    <w:p w14:paraId="60FEBABD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1683FCEB" w14:textId="00C9E47C" w:rsidR="00AD66AF" w:rsidRDefault="00AD66AF" w:rsidP="00950748">
      <w:pPr>
        <w:spacing w:after="0" w:line="240" w:lineRule="auto"/>
        <w:ind w:firstLine="709"/>
        <w:contextualSpacing/>
        <w:jc w:val="both"/>
      </w:pPr>
      <w:r>
        <w:t>4.3.2.</w:t>
      </w:r>
      <w:r w:rsidR="009832E9">
        <w:t xml:space="preserve"> П</w:t>
      </w:r>
      <w:r w:rsidR="009832E9" w:rsidRPr="009832E9">
        <w:t>редставление членам Комиссии материалов по повестке дня заседания Комиссии</w:t>
      </w:r>
      <w:r w:rsidR="009832E9">
        <w:t>.</w:t>
      </w:r>
    </w:p>
    <w:p w14:paraId="391223A9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3354634A" w14:textId="6D4E69A2" w:rsidR="00AD66AF" w:rsidRDefault="00AD66AF" w:rsidP="00950748">
      <w:pPr>
        <w:spacing w:after="0" w:line="240" w:lineRule="auto"/>
        <w:ind w:firstLine="709"/>
        <w:contextualSpacing/>
        <w:jc w:val="both"/>
      </w:pPr>
      <w:r>
        <w:t xml:space="preserve">4.3.3. </w:t>
      </w:r>
      <w:r w:rsidR="009832E9">
        <w:t>И</w:t>
      </w:r>
      <w:r w:rsidR="009832E9" w:rsidRPr="009832E9">
        <w:t>нформирование членов Комиссии о дате, месте и времени проведения заседания Комиссии и повестке дня заседания Комиссии</w:t>
      </w:r>
      <w:r w:rsidR="009832E9">
        <w:t>.</w:t>
      </w:r>
    </w:p>
    <w:p w14:paraId="0C059499" w14:textId="77777777" w:rsidR="009832E9" w:rsidRDefault="009832E9" w:rsidP="00950748">
      <w:pPr>
        <w:spacing w:after="0" w:line="240" w:lineRule="auto"/>
        <w:ind w:firstLine="709"/>
        <w:contextualSpacing/>
        <w:jc w:val="both"/>
      </w:pPr>
    </w:p>
    <w:p w14:paraId="24ECDC69" w14:textId="4867021A" w:rsidR="00AD66AF" w:rsidRDefault="00AD66AF" w:rsidP="009832E9">
      <w:pPr>
        <w:spacing w:after="0" w:line="240" w:lineRule="auto"/>
        <w:ind w:firstLine="709"/>
        <w:contextualSpacing/>
        <w:jc w:val="both"/>
      </w:pPr>
      <w:r>
        <w:t xml:space="preserve">4.3.4. </w:t>
      </w:r>
      <w:r w:rsidR="00F12A5A">
        <w:t>В</w:t>
      </w:r>
      <w:r w:rsidR="009832E9" w:rsidRPr="009832E9">
        <w:t>едение и оформление протоколов заседаний Комиссии.</w:t>
      </w:r>
    </w:p>
    <w:p w14:paraId="6303189C" w14:textId="77777777" w:rsidR="00F12A5A" w:rsidRDefault="00F12A5A" w:rsidP="009832E9">
      <w:pPr>
        <w:spacing w:after="0" w:line="240" w:lineRule="auto"/>
        <w:ind w:firstLine="709"/>
        <w:contextualSpacing/>
        <w:jc w:val="both"/>
      </w:pPr>
    </w:p>
    <w:p w14:paraId="3006B587" w14:textId="3A43E308" w:rsidR="00AD66AF" w:rsidRDefault="00AD66AF" w:rsidP="00950748">
      <w:pPr>
        <w:spacing w:after="0" w:line="240" w:lineRule="auto"/>
        <w:ind w:firstLine="709"/>
        <w:contextualSpacing/>
        <w:jc w:val="both"/>
      </w:pPr>
      <w:r>
        <w:t>4.3.5. Осуществляет иные полномочия, возложенные на него председателем Комиссии.</w:t>
      </w:r>
    </w:p>
    <w:p w14:paraId="3D8BC39B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50184B24" w14:textId="13B55EA9" w:rsidR="00AD66AF" w:rsidRDefault="00AD66AF" w:rsidP="00950748">
      <w:pPr>
        <w:spacing w:after="0" w:line="240" w:lineRule="auto"/>
        <w:ind w:firstLine="709"/>
        <w:contextualSpacing/>
        <w:jc w:val="both"/>
      </w:pPr>
      <w:r>
        <w:t>4.4. Член Комиссии:</w:t>
      </w:r>
    </w:p>
    <w:p w14:paraId="1F83EF1E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750982F5" w14:textId="7F308C04" w:rsidR="00AD66AF" w:rsidRDefault="00AD66AF" w:rsidP="00950748">
      <w:pPr>
        <w:spacing w:after="0" w:line="240" w:lineRule="auto"/>
        <w:ind w:firstLine="709"/>
        <w:contextualSpacing/>
        <w:jc w:val="both"/>
      </w:pPr>
      <w:r>
        <w:t>4.4.1. Участвует с правом совещательного голоса в заседаниях Комиссии.</w:t>
      </w:r>
    </w:p>
    <w:p w14:paraId="1CC7D9E3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7654E101" w14:textId="5DB6CC74" w:rsidR="00AD66AF" w:rsidRDefault="00AD66AF" w:rsidP="00950748">
      <w:pPr>
        <w:spacing w:after="0" w:line="240" w:lineRule="auto"/>
        <w:ind w:firstLine="709"/>
        <w:contextualSpacing/>
        <w:jc w:val="both"/>
      </w:pPr>
      <w:r>
        <w:t>4.4.2. Принимает участие в подготовке проектов заключений Комиссии.</w:t>
      </w:r>
    </w:p>
    <w:p w14:paraId="2EB32E20" w14:textId="77777777" w:rsidR="00AD66AF" w:rsidRDefault="00AD66AF" w:rsidP="00950748">
      <w:pPr>
        <w:spacing w:after="0" w:line="240" w:lineRule="auto"/>
        <w:ind w:firstLine="709"/>
        <w:contextualSpacing/>
        <w:jc w:val="both"/>
      </w:pPr>
    </w:p>
    <w:p w14:paraId="4F7B2B90" w14:textId="77777777" w:rsidR="009832E9" w:rsidRDefault="00AD66AF" w:rsidP="009832E9">
      <w:pPr>
        <w:spacing w:after="0" w:line="240" w:lineRule="auto"/>
        <w:ind w:firstLine="709"/>
        <w:contextualSpacing/>
        <w:jc w:val="both"/>
      </w:pPr>
      <w:r>
        <w:t>4.4.3. Осуществляет иные полномочия, возложенные на него председателем</w:t>
      </w:r>
      <w:r w:rsidR="005F090D">
        <w:t xml:space="preserve"> Комиссии.</w:t>
      </w:r>
    </w:p>
    <w:p w14:paraId="0189DE3F" w14:textId="77777777" w:rsidR="009832E9" w:rsidRDefault="009832E9" w:rsidP="009832E9">
      <w:pPr>
        <w:spacing w:after="0" w:line="240" w:lineRule="auto"/>
        <w:ind w:firstLine="709"/>
        <w:contextualSpacing/>
        <w:jc w:val="both"/>
      </w:pPr>
    </w:p>
    <w:p w14:paraId="30AE8BD5" w14:textId="405AF5C7" w:rsidR="005F090D" w:rsidRDefault="005F090D" w:rsidP="009832E9">
      <w:pPr>
        <w:spacing w:after="0" w:line="240" w:lineRule="auto"/>
        <w:ind w:firstLine="709"/>
        <w:contextualSpacing/>
        <w:jc w:val="both"/>
      </w:pPr>
      <w:r>
        <w:t>4.5.</w:t>
      </w:r>
      <w:r w:rsidR="009832E9">
        <w:t xml:space="preserve"> </w:t>
      </w:r>
      <w:r w:rsidR="009832E9">
        <w:rPr>
          <w:szCs w:val="28"/>
          <w:lang w:eastAsia="ru-RU"/>
        </w:rPr>
        <w:t xml:space="preserve">Для принятия решения о предоставлении выплаты либо об отказе в предоставлении выплаты структурным подразделением уполномоченного органа представляется на рассмотрение Комиссии заявление лица о предоставлении выплаты (далее - заявление) и прилагаемые к нему документы в соответствии с перечнем, утвержденным Правительством Российской Федерации согласно </w:t>
      </w:r>
      <w:hyperlink r:id="rId11" w:history="1">
        <w:r w:rsidR="009832E9" w:rsidRPr="009832E9">
          <w:rPr>
            <w:szCs w:val="28"/>
            <w:lang w:eastAsia="ru-RU"/>
          </w:rPr>
          <w:t>пункту 3 статьи 8.1</w:t>
        </w:r>
      </w:hyperlink>
      <w:r w:rsidR="009832E9">
        <w:rPr>
          <w:szCs w:val="28"/>
          <w:lang w:eastAsia="ru-RU"/>
        </w:rPr>
        <w:t xml:space="preserve"> Федерального закона</w:t>
      </w:r>
      <w:r w:rsidR="009832E9">
        <w:rPr>
          <w:szCs w:val="28"/>
          <w:lang w:eastAsia="ru-RU"/>
        </w:rPr>
        <w:br/>
        <w:t>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14:paraId="6C2574DD" w14:textId="77777777" w:rsidR="00113291" w:rsidRDefault="00113291" w:rsidP="009832E9">
      <w:pPr>
        <w:spacing w:after="0" w:line="240" w:lineRule="auto"/>
        <w:contextualSpacing/>
        <w:jc w:val="both"/>
      </w:pPr>
    </w:p>
    <w:p w14:paraId="6DD3D900" w14:textId="69D753C5" w:rsidR="00113291" w:rsidRPr="00113291" w:rsidRDefault="00113291" w:rsidP="00113291">
      <w:pPr>
        <w:spacing w:after="0" w:line="240" w:lineRule="auto"/>
        <w:ind w:firstLine="709"/>
        <w:contextualSpacing/>
        <w:jc w:val="center"/>
        <w:rPr>
          <w:b/>
          <w:bCs/>
          <w:szCs w:val="28"/>
        </w:rPr>
      </w:pPr>
      <w:r w:rsidRPr="00113291">
        <w:rPr>
          <w:b/>
          <w:bCs/>
        </w:rPr>
        <w:t>5</w:t>
      </w:r>
      <w:r>
        <w:t xml:space="preserve">. </w:t>
      </w:r>
      <w:r>
        <w:rPr>
          <w:b/>
          <w:bCs/>
        </w:rPr>
        <w:t>Заключительные положения</w:t>
      </w:r>
    </w:p>
    <w:p w14:paraId="3A62C57F" w14:textId="46CEE8F7" w:rsidR="005F090D" w:rsidRDefault="005F090D" w:rsidP="00950748">
      <w:pPr>
        <w:spacing w:after="0" w:line="240" w:lineRule="auto"/>
        <w:ind w:firstLine="709"/>
        <w:contextualSpacing/>
        <w:jc w:val="both"/>
        <w:rPr>
          <w:szCs w:val="28"/>
        </w:rPr>
      </w:pPr>
    </w:p>
    <w:p w14:paraId="3215BE14" w14:textId="6101BCDF" w:rsidR="002C3EE9" w:rsidRDefault="00FD5080" w:rsidP="00F12A5A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Организационно-техническое и информационно-аналитическое обеспечение деятельности Комиссии осуществляет комитет имущественных отношений города Мурманска</w:t>
      </w:r>
      <w:r w:rsidR="00F12A5A">
        <w:rPr>
          <w:szCs w:val="28"/>
        </w:rPr>
        <w:t>.</w:t>
      </w:r>
    </w:p>
    <w:p w14:paraId="47492FD4" w14:textId="77777777" w:rsidR="009832E9" w:rsidRDefault="009832E9" w:rsidP="009832E9">
      <w:pPr>
        <w:spacing w:after="0" w:line="240" w:lineRule="auto"/>
        <w:contextualSpacing/>
        <w:jc w:val="both"/>
        <w:rPr>
          <w:szCs w:val="28"/>
        </w:rPr>
      </w:pPr>
    </w:p>
    <w:p w14:paraId="6D76FDC2" w14:textId="635F7E0F" w:rsidR="004D0443" w:rsidRDefault="004D0443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14:paraId="6173FFE1" w14:textId="77777777" w:rsidR="007B2454" w:rsidRDefault="007B2454" w:rsidP="004D0443">
      <w:pPr>
        <w:spacing w:after="0" w:line="240" w:lineRule="auto"/>
        <w:rPr>
          <w:szCs w:val="28"/>
        </w:rPr>
      </w:pPr>
    </w:p>
    <w:p w14:paraId="7C7B6D75" w14:textId="73727942" w:rsidR="00856450" w:rsidRDefault="00856450" w:rsidP="00856450">
      <w:pPr>
        <w:spacing w:after="0"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Приложение № 2</w:t>
      </w:r>
    </w:p>
    <w:p w14:paraId="44D7A976" w14:textId="1BE23DB0" w:rsidR="00856450" w:rsidRDefault="00856450" w:rsidP="00856450">
      <w:pPr>
        <w:spacing w:after="0"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к постановлению</w:t>
      </w:r>
    </w:p>
    <w:p w14:paraId="364F6336" w14:textId="6046BDED" w:rsidR="00856450" w:rsidRDefault="00856450" w:rsidP="00856450">
      <w:pPr>
        <w:spacing w:after="0"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администрации города Мурманска</w:t>
      </w:r>
    </w:p>
    <w:p w14:paraId="7F6462AE" w14:textId="1A3A3A90" w:rsidR="00856450" w:rsidRDefault="00856450" w:rsidP="00856450">
      <w:pPr>
        <w:spacing w:after="0"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 xml:space="preserve">от                     №    </w:t>
      </w:r>
    </w:p>
    <w:p w14:paraId="688CE239" w14:textId="77777777" w:rsidR="00856450" w:rsidRDefault="00856450" w:rsidP="00856450">
      <w:pPr>
        <w:spacing w:after="0" w:line="240" w:lineRule="auto"/>
        <w:ind w:firstLine="709"/>
        <w:contextualSpacing/>
        <w:jc w:val="right"/>
        <w:rPr>
          <w:szCs w:val="28"/>
        </w:rPr>
      </w:pPr>
    </w:p>
    <w:p w14:paraId="31B5F74F" w14:textId="77777777" w:rsidR="000B7639" w:rsidRDefault="00856450" w:rsidP="00856450">
      <w:pPr>
        <w:spacing w:after="0" w:line="24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</w:t>
      </w:r>
    </w:p>
    <w:p w14:paraId="06AE5312" w14:textId="36DB5E7D" w:rsidR="00BA07F1" w:rsidRDefault="009832E9" w:rsidP="000B7639">
      <w:pPr>
        <w:spacing w:after="0" w:line="240" w:lineRule="auto"/>
        <w:ind w:firstLine="709"/>
        <w:contextualSpacing/>
        <w:jc w:val="center"/>
        <w:rPr>
          <w:b/>
        </w:rPr>
      </w:pPr>
      <w:r w:rsidRPr="009832E9">
        <w:rPr>
          <w:b/>
        </w:rPr>
        <w:t>комиссии по принятию решений о предоставлении выплаты</w:t>
      </w:r>
      <w:r>
        <w:rPr>
          <w:b/>
        </w:rPr>
        <w:br/>
      </w:r>
      <w:r w:rsidRPr="009832E9">
        <w:rPr>
          <w:b/>
        </w:rPr>
        <w:t>на приобретение благоустроенного жилого помещения в собственность</w:t>
      </w:r>
      <w:r>
        <w:rPr>
          <w:b/>
        </w:rPr>
        <w:br/>
      </w:r>
      <w:r w:rsidRPr="009832E9">
        <w:rPr>
          <w:b/>
        </w:rPr>
        <w:t>или для полного погашения предоставленного на приобретение жилого помещения кредита (займа) по договору, обязательства заемщика</w:t>
      </w:r>
      <w:r>
        <w:rPr>
          <w:b/>
        </w:rPr>
        <w:br/>
      </w:r>
      <w:r w:rsidRPr="009832E9">
        <w:rPr>
          <w:b/>
        </w:rPr>
        <w:t>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предоставлении.</w:t>
      </w:r>
    </w:p>
    <w:p w14:paraId="4FAC2846" w14:textId="77777777" w:rsidR="009832E9" w:rsidRDefault="009832E9" w:rsidP="000B7639">
      <w:pPr>
        <w:spacing w:after="0" w:line="240" w:lineRule="auto"/>
        <w:ind w:firstLine="709"/>
        <w:contextualSpacing/>
        <w:jc w:val="center"/>
        <w:rPr>
          <w:b/>
        </w:rPr>
      </w:pPr>
    </w:p>
    <w:p w14:paraId="44108E92" w14:textId="77777777" w:rsidR="000B7639" w:rsidRDefault="000B7639" w:rsidP="000B7639">
      <w:pPr>
        <w:spacing w:after="0" w:line="240" w:lineRule="auto"/>
        <w:ind w:firstLine="709"/>
        <w:contextualSpacing/>
        <w:jc w:val="center"/>
        <w:rPr>
          <w:b/>
        </w:rPr>
      </w:pPr>
    </w:p>
    <w:tbl>
      <w:tblPr>
        <w:tblStyle w:val="ac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08"/>
      </w:tblGrid>
      <w:tr w:rsidR="00BA07F1" w:rsidRPr="0013163D" w14:paraId="7E640733" w14:textId="77777777" w:rsidTr="008C09EC">
        <w:tc>
          <w:tcPr>
            <w:tcW w:w="3378" w:type="dxa"/>
          </w:tcPr>
          <w:p w14:paraId="56CA993B" w14:textId="29D6F6F0" w:rsidR="00BA07F1" w:rsidRPr="00BA07F1" w:rsidRDefault="00FD5F8C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Синякаев Руфат Равильевич</w:t>
            </w:r>
            <w:r w:rsidR="00BA07F1" w:rsidRPr="00BA07F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379" w:type="dxa"/>
          </w:tcPr>
          <w:p w14:paraId="356555C9" w14:textId="03DD0DF0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 xml:space="preserve">- заместитель </w:t>
            </w:r>
            <w:r w:rsidR="00FD5F8C">
              <w:rPr>
                <w:rFonts w:ascii="Times New Roman" w:hAnsi="Times New Roman" w:cs="Times New Roman"/>
                <w:szCs w:val="28"/>
              </w:rPr>
              <w:t>главы администрации города Мурманска</w:t>
            </w:r>
          </w:p>
        </w:tc>
        <w:tc>
          <w:tcPr>
            <w:tcW w:w="3308" w:type="dxa"/>
          </w:tcPr>
          <w:p w14:paraId="0B98C256" w14:textId="77777777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>- председатель комиссии</w:t>
            </w:r>
          </w:p>
        </w:tc>
      </w:tr>
      <w:tr w:rsidR="00BA07F1" w:rsidRPr="0013163D" w14:paraId="6A3B8EF1" w14:textId="77777777" w:rsidTr="008C09EC">
        <w:tc>
          <w:tcPr>
            <w:tcW w:w="3378" w:type="dxa"/>
          </w:tcPr>
          <w:p w14:paraId="5E7524F0" w14:textId="6D3DBC03" w:rsidR="00BA07F1" w:rsidRPr="00BA07F1" w:rsidRDefault="00FD5F8C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Левченко Людмила Михайловна</w:t>
            </w:r>
          </w:p>
        </w:tc>
        <w:tc>
          <w:tcPr>
            <w:tcW w:w="3379" w:type="dxa"/>
          </w:tcPr>
          <w:p w14:paraId="4F16FD4D" w14:textId="0F823A16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 xml:space="preserve">- заместитель </w:t>
            </w:r>
            <w:r w:rsidR="00FD5F8C">
              <w:rPr>
                <w:rFonts w:ascii="Times New Roman" w:hAnsi="Times New Roman" w:cs="Times New Roman"/>
                <w:szCs w:val="28"/>
              </w:rPr>
              <w:t>главы администрации города Мурманска</w:t>
            </w:r>
          </w:p>
        </w:tc>
        <w:tc>
          <w:tcPr>
            <w:tcW w:w="3308" w:type="dxa"/>
          </w:tcPr>
          <w:p w14:paraId="40006550" w14:textId="77777777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>- заместитель председателя комиссии</w:t>
            </w:r>
          </w:p>
        </w:tc>
      </w:tr>
      <w:tr w:rsidR="00BA07F1" w:rsidRPr="0013163D" w14:paraId="560B47F9" w14:textId="77777777" w:rsidTr="008C09EC">
        <w:tc>
          <w:tcPr>
            <w:tcW w:w="3378" w:type="dxa"/>
          </w:tcPr>
          <w:p w14:paraId="09E7AE70" w14:textId="7A17FA8B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Румянцева Алёна Алексеевна</w:t>
            </w:r>
          </w:p>
        </w:tc>
        <w:tc>
          <w:tcPr>
            <w:tcW w:w="3379" w:type="dxa"/>
          </w:tcPr>
          <w:p w14:paraId="181BADF8" w14:textId="1E16C760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D5F8C">
              <w:rPr>
                <w:rFonts w:ascii="Times New Roman" w:hAnsi="Times New Roman" w:cs="Times New Roman"/>
                <w:szCs w:val="28"/>
              </w:rPr>
              <w:t xml:space="preserve">главный </w:t>
            </w:r>
            <w:r w:rsidRPr="00BA07F1">
              <w:rPr>
                <w:rFonts w:ascii="Times New Roman" w:hAnsi="Times New Roman" w:cs="Times New Roman"/>
                <w:szCs w:val="28"/>
              </w:rPr>
              <w:t>специалист</w:t>
            </w:r>
            <w:r w:rsidR="00FD5F8C">
              <w:rPr>
                <w:rFonts w:ascii="Times New Roman" w:hAnsi="Times New Roman" w:cs="Times New Roman"/>
                <w:szCs w:val="28"/>
              </w:rPr>
              <w:t xml:space="preserve"> сектора по реализации жилищных прав</w:t>
            </w:r>
            <w:r w:rsidR="00FD5F8C">
              <w:rPr>
                <w:rFonts w:ascii="Times New Roman" w:hAnsi="Times New Roman" w:cs="Times New Roman"/>
                <w:szCs w:val="28"/>
              </w:rPr>
              <w:br/>
              <w:t>детей-сирот</w:t>
            </w:r>
            <w:r w:rsidRPr="00BA07F1">
              <w:rPr>
                <w:rFonts w:ascii="Times New Roman" w:hAnsi="Times New Roman" w:cs="Times New Roman"/>
                <w:szCs w:val="28"/>
              </w:rPr>
              <w:t xml:space="preserve"> отдела предоставления жилья комитета имущественных отношений города Мурманска</w:t>
            </w:r>
          </w:p>
        </w:tc>
        <w:tc>
          <w:tcPr>
            <w:tcW w:w="3308" w:type="dxa"/>
          </w:tcPr>
          <w:p w14:paraId="78EDCE2B" w14:textId="77777777" w:rsidR="00BA07F1" w:rsidRPr="00BA07F1" w:rsidRDefault="00BA07F1" w:rsidP="008C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>- секретарь комиссии</w:t>
            </w:r>
          </w:p>
        </w:tc>
      </w:tr>
    </w:tbl>
    <w:p w14:paraId="3BC487D3" w14:textId="7A12677D" w:rsidR="000B7639" w:rsidRDefault="00BA07F1" w:rsidP="00BA07F1">
      <w:pPr>
        <w:spacing w:after="0" w:line="240" w:lineRule="auto"/>
        <w:ind w:firstLine="709"/>
        <w:contextualSpacing/>
        <w:jc w:val="center"/>
        <w:rPr>
          <w:bCs/>
        </w:rPr>
      </w:pPr>
      <w:r w:rsidRPr="00BA07F1">
        <w:rPr>
          <w:bCs/>
        </w:rPr>
        <w:t>Члены Комиссии</w:t>
      </w:r>
      <w:r>
        <w:rPr>
          <w:bCs/>
        </w:rPr>
        <w:t>:</w:t>
      </w:r>
    </w:p>
    <w:p w14:paraId="72446E48" w14:textId="77777777" w:rsidR="00BA07F1" w:rsidRDefault="00BA07F1" w:rsidP="00BA07F1">
      <w:pPr>
        <w:spacing w:after="0" w:line="240" w:lineRule="auto"/>
        <w:ind w:firstLine="709"/>
        <w:contextualSpacing/>
        <w:jc w:val="center"/>
        <w:rPr>
          <w:bCs/>
        </w:rPr>
      </w:pPr>
    </w:p>
    <w:tbl>
      <w:tblPr>
        <w:tblStyle w:val="ac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746"/>
      </w:tblGrid>
      <w:tr w:rsidR="00BA07F1" w:rsidRPr="00BA07F1" w14:paraId="1AC6980A" w14:textId="77777777" w:rsidTr="00BA07F1">
        <w:trPr>
          <w:trHeight w:val="862"/>
        </w:trPr>
        <w:tc>
          <w:tcPr>
            <w:tcW w:w="4454" w:type="dxa"/>
          </w:tcPr>
          <w:p w14:paraId="042FF5A9" w14:textId="30457CE1" w:rsidR="00BA07F1" w:rsidRPr="00BA07F1" w:rsidRDefault="005E0FB3" w:rsidP="008C09EC">
            <w:pPr>
              <w:autoSpaceDE w:val="0"/>
              <w:autoSpaceDN w:val="0"/>
              <w:adjustRightInd w:val="0"/>
              <w:ind w:right="151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Паскал Ольга Георгиевна</w:t>
            </w:r>
          </w:p>
        </w:tc>
        <w:tc>
          <w:tcPr>
            <w:tcW w:w="5746" w:type="dxa"/>
          </w:tcPr>
          <w:p w14:paraId="5FDF9674" w14:textId="19E21D22" w:rsidR="004136C4" w:rsidRDefault="00BA07F1" w:rsidP="004136C4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D5F8C">
              <w:rPr>
                <w:rFonts w:ascii="Times New Roman" w:hAnsi="Times New Roman" w:cs="Times New Roman"/>
                <w:szCs w:val="28"/>
              </w:rPr>
              <w:t>председател</w:t>
            </w:r>
            <w:r w:rsidR="005E0FB3">
              <w:rPr>
                <w:rFonts w:ascii="Times New Roman" w:hAnsi="Times New Roman" w:cs="Times New Roman"/>
                <w:szCs w:val="28"/>
              </w:rPr>
              <w:t>ь</w:t>
            </w:r>
            <w:r w:rsidRPr="00BA07F1">
              <w:rPr>
                <w:rFonts w:ascii="Times New Roman" w:hAnsi="Times New Roman" w:cs="Times New Roman"/>
                <w:szCs w:val="28"/>
              </w:rPr>
              <w:t xml:space="preserve"> комитета имущественных отношений города Мурманск</w:t>
            </w:r>
          </w:p>
          <w:p w14:paraId="3EF010F0" w14:textId="6F0EBFA7" w:rsidR="004136C4" w:rsidRPr="00BA07F1" w:rsidRDefault="004136C4" w:rsidP="004136C4">
            <w:pPr>
              <w:autoSpaceDE w:val="0"/>
              <w:autoSpaceDN w:val="0"/>
              <w:adjustRightInd w:val="0"/>
              <w:ind w:left="-2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36C4" w:rsidRPr="00BA07F1" w14:paraId="0ADB4069" w14:textId="77777777" w:rsidTr="00BA07F1">
        <w:trPr>
          <w:trHeight w:val="1210"/>
        </w:trPr>
        <w:tc>
          <w:tcPr>
            <w:tcW w:w="4454" w:type="dxa"/>
          </w:tcPr>
          <w:p w14:paraId="4FC36ABC" w14:textId="524ADE67" w:rsidR="004136C4" w:rsidRPr="00BA07F1" w:rsidRDefault="005E0FB3" w:rsidP="00413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Декатова Наталья Михайловна</w:t>
            </w:r>
          </w:p>
        </w:tc>
        <w:tc>
          <w:tcPr>
            <w:tcW w:w="5746" w:type="dxa"/>
          </w:tcPr>
          <w:p w14:paraId="7D4BCCD6" w14:textId="3923E062" w:rsidR="008047D0" w:rsidRDefault="008047D0" w:rsidP="008047D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5E0FB3">
              <w:rPr>
                <w:rFonts w:ascii="Times New Roman" w:hAnsi="Times New Roman"/>
                <w:szCs w:val="28"/>
              </w:rPr>
              <w:t>заместитель председателя</w:t>
            </w:r>
            <w:r w:rsidR="00FD5F8C">
              <w:rPr>
                <w:rFonts w:ascii="Times New Roman" w:hAnsi="Times New Roman"/>
                <w:szCs w:val="28"/>
              </w:rPr>
              <w:t xml:space="preserve"> комитета имущественных отношений города Мурманска</w:t>
            </w:r>
          </w:p>
          <w:p w14:paraId="16E2837E" w14:textId="5FFE3523" w:rsidR="004136C4" w:rsidRPr="00BA07F1" w:rsidRDefault="004136C4" w:rsidP="00413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5F8C" w:rsidRPr="00BA07F1" w14:paraId="36F75F65" w14:textId="77777777" w:rsidTr="00BA07F1">
        <w:trPr>
          <w:trHeight w:val="1557"/>
        </w:trPr>
        <w:tc>
          <w:tcPr>
            <w:tcW w:w="4454" w:type="dxa"/>
          </w:tcPr>
          <w:p w14:paraId="1842A223" w14:textId="4FF18904" w:rsidR="00FD5F8C" w:rsidRPr="00BA07F1" w:rsidRDefault="001E05B7" w:rsidP="00FD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Руднева Светлана Николаевна</w:t>
            </w:r>
          </w:p>
        </w:tc>
        <w:tc>
          <w:tcPr>
            <w:tcW w:w="5746" w:type="dxa"/>
          </w:tcPr>
          <w:p w14:paraId="50ED38A6" w14:textId="6F714849" w:rsidR="00FD5F8C" w:rsidRDefault="00FD5F8C" w:rsidP="00FD5F8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1E05B7">
              <w:rPr>
                <w:rFonts w:ascii="Times New Roman" w:hAnsi="Times New Roman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Cs w:val="28"/>
              </w:rPr>
              <w:t>отдела опеки и попечительства комитета по образованию администрации города Мурманска</w:t>
            </w:r>
          </w:p>
          <w:p w14:paraId="4F52CFB6" w14:textId="06445B94" w:rsidR="00FD5F8C" w:rsidRPr="00BA07F1" w:rsidRDefault="00FD5F8C" w:rsidP="00FD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36C4" w:rsidRPr="00BA07F1" w14:paraId="226C5736" w14:textId="77777777" w:rsidTr="00BA07F1">
        <w:trPr>
          <w:trHeight w:val="1557"/>
        </w:trPr>
        <w:tc>
          <w:tcPr>
            <w:tcW w:w="4454" w:type="dxa"/>
          </w:tcPr>
          <w:p w14:paraId="20BB0D51" w14:textId="2B0B0BC5" w:rsidR="004136C4" w:rsidRPr="004136C4" w:rsidRDefault="001E05B7" w:rsidP="00413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Захаренко Наталья Евгеньевна</w:t>
            </w:r>
          </w:p>
        </w:tc>
        <w:tc>
          <w:tcPr>
            <w:tcW w:w="5746" w:type="dxa"/>
          </w:tcPr>
          <w:p w14:paraId="42FA967F" w14:textId="1501C012" w:rsidR="004136C4" w:rsidRPr="004136C4" w:rsidRDefault="001E05B7" w:rsidP="00413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консультант</w:t>
            </w:r>
            <w:r w:rsidR="007B2454" w:rsidRPr="007B2454">
              <w:rPr>
                <w:rFonts w:ascii="Times New Roman" w:hAnsi="Times New Roman" w:cs="Times New Roman"/>
                <w:szCs w:val="28"/>
              </w:rPr>
              <w:t xml:space="preserve"> отдела опеки и попечительства комитета по образованию администрации города Мурманска</w:t>
            </w:r>
          </w:p>
        </w:tc>
      </w:tr>
      <w:tr w:rsidR="004136C4" w:rsidRPr="00BA07F1" w14:paraId="3903E8EC" w14:textId="77777777" w:rsidTr="00BA07F1">
        <w:trPr>
          <w:trHeight w:val="1557"/>
        </w:trPr>
        <w:tc>
          <w:tcPr>
            <w:tcW w:w="4454" w:type="dxa"/>
          </w:tcPr>
          <w:p w14:paraId="0C677E0B" w14:textId="70763755" w:rsidR="004136C4" w:rsidRDefault="004136C4" w:rsidP="004136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Изотова Наталья Николаевна</w:t>
            </w:r>
          </w:p>
        </w:tc>
        <w:tc>
          <w:tcPr>
            <w:tcW w:w="5746" w:type="dxa"/>
          </w:tcPr>
          <w:p w14:paraId="795B2769" w14:textId="11A5A338" w:rsidR="004136C4" w:rsidRPr="004136C4" w:rsidRDefault="004136C4" w:rsidP="00413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A07F1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начальник отдела по социальной поддержке комитета по социальной поддержке, вз</w:t>
            </w:r>
            <w:r w:rsidRPr="00A92043">
              <w:rPr>
                <w:rFonts w:ascii="Times New Roman" w:hAnsi="Times New Roman" w:cs="Times New Roman"/>
                <w:szCs w:val="28"/>
              </w:rPr>
              <w:t>аимодействию с общественными организациями и делам молодежи</w:t>
            </w:r>
          </w:p>
        </w:tc>
      </w:tr>
      <w:tr w:rsidR="00FD5F8C" w:rsidRPr="00BA07F1" w14:paraId="559F3AB5" w14:textId="77777777" w:rsidTr="00BA07F1">
        <w:trPr>
          <w:trHeight w:val="1557"/>
        </w:trPr>
        <w:tc>
          <w:tcPr>
            <w:tcW w:w="4454" w:type="dxa"/>
          </w:tcPr>
          <w:p w14:paraId="1F83621D" w14:textId="77777777" w:rsidR="00FD5F8C" w:rsidRDefault="00FD5F8C" w:rsidP="004136C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46" w:type="dxa"/>
          </w:tcPr>
          <w:p w14:paraId="0E57B3F3" w14:textId="77777777" w:rsidR="00FD5F8C" w:rsidRPr="00BA07F1" w:rsidRDefault="00FD5F8C" w:rsidP="004136C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7B0921CF" w14:textId="7EF2C54D" w:rsidR="00BA07F1" w:rsidRPr="00BA07F1" w:rsidRDefault="00A92043" w:rsidP="00A92043">
      <w:pPr>
        <w:spacing w:after="0" w:line="240" w:lineRule="auto"/>
        <w:ind w:firstLine="709"/>
        <w:contextualSpacing/>
        <w:jc w:val="both"/>
        <w:rPr>
          <w:bCs/>
        </w:rPr>
      </w:pPr>
      <w:r>
        <w:rPr>
          <w:bCs/>
        </w:rPr>
        <w:t>При невозможности участия в работе секретаря комиссии производится замена Румянцевой Алёны Алексеевны – Поповой Анной</w:t>
      </w:r>
      <w:r>
        <w:rPr>
          <w:bCs/>
        </w:rPr>
        <w:br/>
        <w:t xml:space="preserve">Михайловной – </w:t>
      </w:r>
      <w:r w:rsidR="008047D0">
        <w:rPr>
          <w:bCs/>
        </w:rPr>
        <w:t>заведующим сектором по реализации жилищных прав</w:t>
      </w:r>
      <w:r w:rsidR="008047D0">
        <w:rPr>
          <w:bCs/>
        </w:rPr>
        <w:br/>
        <w:t>детей-сирот</w:t>
      </w:r>
      <w:r>
        <w:rPr>
          <w:bCs/>
        </w:rPr>
        <w:t xml:space="preserve"> отдела предоставления жилья комитета имущественных отношений города Мурманска.</w:t>
      </w:r>
    </w:p>
    <w:permEnd w:id="2042961514"/>
    <w:p w14:paraId="2ABC28F1" w14:textId="118B4690" w:rsidR="00281572" w:rsidRPr="000B7639" w:rsidRDefault="00281572" w:rsidP="00281572">
      <w:pPr>
        <w:spacing w:after="0" w:line="240" w:lineRule="auto"/>
        <w:contextualSpacing/>
        <w:rPr>
          <w:bCs/>
        </w:rPr>
      </w:pPr>
    </w:p>
    <w:sectPr w:rsidR="00281572" w:rsidRPr="000B7639" w:rsidSect="00F40A7E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926B" w14:textId="77777777" w:rsidR="009215A8" w:rsidRDefault="009215A8" w:rsidP="00534CFE">
      <w:pPr>
        <w:spacing w:after="0" w:line="240" w:lineRule="auto"/>
      </w:pPr>
      <w:r>
        <w:separator/>
      </w:r>
    </w:p>
  </w:endnote>
  <w:endnote w:type="continuationSeparator" w:id="0">
    <w:p w14:paraId="62398B15" w14:textId="77777777" w:rsidR="009215A8" w:rsidRDefault="009215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1094" w14:textId="77777777" w:rsidR="009215A8" w:rsidRDefault="009215A8" w:rsidP="00534CFE">
      <w:pPr>
        <w:spacing w:after="0" w:line="240" w:lineRule="auto"/>
      </w:pPr>
      <w:r>
        <w:separator/>
      </w:r>
    </w:p>
  </w:footnote>
  <w:footnote w:type="continuationSeparator" w:id="0">
    <w:p w14:paraId="39006A88" w14:textId="77777777" w:rsidR="009215A8" w:rsidRDefault="009215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535C7D1A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E34"/>
    <w:multiLevelType w:val="multilevel"/>
    <w:tmpl w:val="0096BD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</w:rPr>
    </w:lvl>
  </w:abstractNum>
  <w:num w:numId="1" w16cid:durableId="6126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72ED5"/>
    <w:rsid w:val="00084537"/>
    <w:rsid w:val="0008611A"/>
    <w:rsid w:val="000A33F9"/>
    <w:rsid w:val="000A6C78"/>
    <w:rsid w:val="000B5581"/>
    <w:rsid w:val="000B7639"/>
    <w:rsid w:val="000C53C7"/>
    <w:rsid w:val="000C7820"/>
    <w:rsid w:val="000F40D8"/>
    <w:rsid w:val="000F46AB"/>
    <w:rsid w:val="000F7455"/>
    <w:rsid w:val="00102425"/>
    <w:rsid w:val="00107C79"/>
    <w:rsid w:val="001128D5"/>
    <w:rsid w:val="00113291"/>
    <w:rsid w:val="00121256"/>
    <w:rsid w:val="0012459E"/>
    <w:rsid w:val="00125249"/>
    <w:rsid w:val="001411F7"/>
    <w:rsid w:val="001729DE"/>
    <w:rsid w:val="0017717B"/>
    <w:rsid w:val="001808DB"/>
    <w:rsid w:val="00180C58"/>
    <w:rsid w:val="00186010"/>
    <w:rsid w:val="00195FE1"/>
    <w:rsid w:val="001A0DC6"/>
    <w:rsid w:val="001A51EE"/>
    <w:rsid w:val="001B5A8A"/>
    <w:rsid w:val="001C0F6D"/>
    <w:rsid w:val="001C5EC6"/>
    <w:rsid w:val="001E05B7"/>
    <w:rsid w:val="001E2AD3"/>
    <w:rsid w:val="00200268"/>
    <w:rsid w:val="00200532"/>
    <w:rsid w:val="00212D8C"/>
    <w:rsid w:val="002146D8"/>
    <w:rsid w:val="002354F0"/>
    <w:rsid w:val="00244FE1"/>
    <w:rsid w:val="002461F7"/>
    <w:rsid w:val="002531A3"/>
    <w:rsid w:val="0028113A"/>
    <w:rsid w:val="00281572"/>
    <w:rsid w:val="00290F79"/>
    <w:rsid w:val="00291DC1"/>
    <w:rsid w:val="002935ED"/>
    <w:rsid w:val="002A4BC9"/>
    <w:rsid w:val="002B1A83"/>
    <w:rsid w:val="002B3B64"/>
    <w:rsid w:val="002B6B25"/>
    <w:rsid w:val="002C3EE9"/>
    <w:rsid w:val="002F671C"/>
    <w:rsid w:val="002F6B05"/>
    <w:rsid w:val="003020D3"/>
    <w:rsid w:val="00316F7C"/>
    <w:rsid w:val="00331A14"/>
    <w:rsid w:val="003337D5"/>
    <w:rsid w:val="00352AE0"/>
    <w:rsid w:val="00355EAC"/>
    <w:rsid w:val="0036733F"/>
    <w:rsid w:val="00370C0D"/>
    <w:rsid w:val="00371364"/>
    <w:rsid w:val="00385775"/>
    <w:rsid w:val="003A2CE8"/>
    <w:rsid w:val="003A3E53"/>
    <w:rsid w:val="003B2901"/>
    <w:rsid w:val="003B597D"/>
    <w:rsid w:val="003C3BA1"/>
    <w:rsid w:val="003D5939"/>
    <w:rsid w:val="003F1BAE"/>
    <w:rsid w:val="003F42D1"/>
    <w:rsid w:val="003F65BE"/>
    <w:rsid w:val="003F69D6"/>
    <w:rsid w:val="00412698"/>
    <w:rsid w:val="004136C4"/>
    <w:rsid w:val="0042056F"/>
    <w:rsid w:val="00451559"/>
    <w:rsid w:val="00455A9C"/>
    <w:rsid w:val="004622D6"/>
    <w:rsid w:val="0047067D"/>
    <w:rsid w:val="004A157E"/>
    <w:rsid w:val="004B0055"/>
    <w:rsid w:val="004C01A0"/>
    <w:rsid w:val="004C0DF5"/>
    <w:rsid w:val="004C40F2"/>
    <w:rsid w:val="004D0443"/>
    <w:rsid w:val="00513E59"/>
    <w:rsid w:val="0051747E"/>
    <w:rsid w:val="00522AEF"/>
    <w:rsid w:val="005349EC"/>
    <w:rsid w:val="00534CFE"/>
    <w:rsid w:val="005500F4"/>
    <w:rsid w:val="005519F1"/>
    <w:rsid w:val="00552435"/>
    <w:rsid w:val="00556012"/>
    <w:rsid w:val="00584256"/>
    <w:rsid w:val="005933FF"/>
    <w:rsid w:val="005A1264"/>
    <w:rsid w:val="005D1753"/>
    <w:rsid w:val="005E0FB3"/>
    <w:rsid w:val="005E2981"/>
    <w:rsid w:val="005F0131"/>
    <w:rsid w:val="005F090D"/>
    <w:rsid w:val="005F3C94"/>
    <w:rsid w:val="00630398"/>
    <w:rsid w:val="00653E17"/>
    <w:rsid w:val="006616D5"/>
    <w:rsid w:val="00683347"/>
    <w:rsid w:val="00694E19"/>
    <w:rsid w:val="00696F17"/>
    <w:rsid w:val="006C713C"/>
    <w:rsid w:val="006D047C"/>
    <w:rsid w:val="006D5B0D"/>
    <w:rsid w:val="00706A35"/>
    <w:rsid w:val="00721D07"/>
    <w:rsid w:val="007231D1"/>
    <w:rsid w:val="007260D8"/>
    <w:rsid w:val="00732221"/>
    <w:rsid w:val="00760EA5"/>
    <w:rsid w:val="00761BBB"/>
    <w:rsid w:val="007833C5"/>
    <w:rsid w:val="007B2454"/>
    <w:rsid w:val="007C668B"/>
    <w:rsid w:val="007D1A64"/>
    <w:rsid w:val="007E6CD5"/>
    <w:rsid w:val="007E7287"/>
    <w:rsid w:val="007F3D3B"/>
    <w:rsid w:val="008047D0"/>
    <w:rsid w:val="00806B47"/>
    <w:rsid w:val="0082285D"/>
    <w:rsid w:val="00853873"/>
    <w:rsid w:val="00856450"/>
    <w:rsid w:val="008604B7"/>
    <w:rsid w:val="00866727"/>
    <w:rsid w:val="008757E2"/>
    <w:rsid w:val="008A0E30"/>
    <w:rsid w:val="008A4CC6"/>
    <w:rsid w:val="008D6020"/>
    <w:rsid w:val="008E0C65"/>
    <w:rsid w:val="008F0409"/>
    <w:rsid w:val="008F19FE"/>
    <w:rsid w:val="008F5AA0"/>
    <w:rsid w:val="008F7588"/>
    <w:rsid w:val="00900B55"/>
    <w:rsid w:val="00902DAB"/>
    <w:rsid w:val="009035E6"/>
    <w:rsid w:val="0091057D"/>
    <w:rsid w:val="00912C18"/>
    <w:rsid w:val="00917B24"/>
    <w:rsid w:val="009215A8"/>
    <w:rsid w:val="00937C17"/>
    <w:rsid w:val="00950748"/>
    <w:rsid w:val="00954668"/>
    <w:rsid w:val="00976B80"/>
    <w:rsid w:val="009832E9"/>
    <w:rsid w:val="00984392"/>
    <w:rsid w:val="009B71AB"/>
    <w:rsid w:val="009D2263"/>
    <w:rsid w:val="009D5CCF"/>
    <w:rsid w:val="009E3A54"/>
    <w:rsid w:val="009F5D35"/>
    <w:rsid w:val="00A0484D"/>
    <w:rsid w:val="00A2356A"/>
    <w:rsid w:val="00A277DB"/>
    <w:rsid w:val="00A3271C"/>
    <w:rsid w:val="00A44966"/>
    <w:rsid w:val="00A57CEF"/>
    <w:rsid w:val="00A72874"/>
    <w:rsid w:val="00A779A3"/>
    <w:rsid w:val="00A8513C"/>
    <w:rsid w:val="00A92043"/>
    <w:rsid w:val="00A956F8"/>
    <w:rsid w:val="00AA3EB4"/>
    <w:rsid w:val="00AC2328"/>
    <w:rsid w:val="00AC4327"/>
    <w:rsid w:val="00AD3188"/>
    <w:rsid w:val="00AD66AF"/>
    <w:rsid w:val="00B02836"/>
    <w:rsid w:val="00B1457B"/>
    <w:rsid w:val="00B151BD"/>
    <w:rsid w:val="00B26F81"/>
    <w:rsid w:val="00B54BD2"/>
    <w:rsid w:val="00B63303"/>
    <w:rsid w:val="00B640FF"/>
    <w:rsid w:val="00B75FE6"/>
    <w:rsid w:val="00B9238D"/>
    <w:rsid w:val="00BA07F1"/>
    <w:rsid w:val="00BF700F"/>
    <w:rsid w:val="00C03726"/>
    <w:rsid w:val="00C06BEB"/>
    <w:rsid w:val="00C10753"/>
    <w:rsid w:val="00C1730F"/>
    <w:rsid w:val="00C2129E"/>
    <w:rsid w:val="00C71056"/>
    <w:rsid w:val="00C72FE2"/>
    <w:rsid w:val="00C91D70"/>
    <w:rsid w:val="00CB790D"/>
    <w:rsid w:val="00CC7E86"/>
    <w:rsid w:val="00CD75D0"/>
    <w:rsid w:val="00D06484"/>
    <w:rsid w:val="00D06CD9"/>
    <w:rsid w:val="00D074C1"/>
    <w:rsid w:val="00D13E68"/>
    <w:rsid w:val="00D302E5"/>
    <w:rsid w:val="00D41480"/>
    <w:rsid w:val="00D45A04"/>
    <w:rsid w:val="00D54C74"/>
    <w:rsid w:val="00D64B24"/>
    <w:rsid w:val="00D65EA6"/>
    <w:rsid w:val="00D852BA"/>
    <w:rsid w:val="00D930A3"/>
    <w:rsid w:val="00DA5A2C"/>
    <w:rsid w:val="00DB6DD3"/>
    <w:rsid w:val="00DD0D57"/>
    <w:rsid w:val="00DD3351"/>
    <w:rsid w:val="00DE086E"/>
    <w:rsid w:val="00DE2F36"/>
    <w:rsid w:val="00DF49AA"/>
    <w:rsid w:val="00E13F49"/>
    <w:rsid w:val="00E213E0"/>
    <w:rsid w:val="00E30BDA"/>
    <w:rsid w:val="00E31BE7"/>
    <w:rsid w:val="00E74597"/>
    <w:rsid w:val="00E903F2"/>
    <w:rsid w:val="00E93B07"/>
    <w:rsid w:val="00EA2181"/>
    <w:rsid w:val="00EA4B69"/>
    <w:rsid w:val="00EB4B47"/>
    <w:rsid w:val="00EC072D"/>
    <w:rsid w:val="00ED78F3"/>
    <w:rsid w:val="00EF32CB"/>
    <w:rsid w:val="00F064E1"/>
    <w:rsid w:val="00F12A5A"/>
    <w:rsid w:val="00F13B69"/>
    <w:rsid w:val="00F31FAA"/>
    <w:rsid w:val="00F40A7E"/>
    <w:rsid w:val="00F67093"/>
    <w:rsid w:val="00F93B47"/>
    <w:rsid w:val="00F95616"/>
    <w:rsid w:val="00FA4B58"/>
    <w:rsid w:val="00FA4CEE"/>
    <w:rsid w:val="00FB19A4"/>
    <w:rsid w:val="00FB4FC0"/>
    <w:rsid w:val="00FC6B14"/>
    <w:rsid w:val="00FD3929"/>
    <w:rsid w:val="00FD3B16"/>
    <w:rsid w:val="00FD5080"/>
    <w:rsid w:val="00FD5F8C"/>
    <w:rsid w:val="00FE4207"/>
    <w:rsid w:val="00FF1A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B657"/>
  <w15:docId w15:val="{3E149D52-5F1A-491E-8935-21C30B4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C2328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table" w:styleId="ac">
    <w:name w:val="Table Grid"/>
    <w:basedOn w:val="a1"/>
    <w:uiPriority w:val="59"/>
    <w:rsid w:val="00BA07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104&amp;dst=1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059&amp;dst=10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059&amp;dst=10001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B232335B6B4D7FA2D596FC4CAC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5EBFA-082D-4778-A05F-7FB8D5078992}"/>
      </w:docPartPr>
      <w:docPartBody>
        <w:p w:rsidR="002A506A" w:rsidRDefault="002A506A" w:rsidP="002A506A">
          <w:pPr>
            <w:pStyle w:val="32B232335B6B4D7FA2D596FC4CAC005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092"/>
    <w:rsid w:val="000D7A4D"/>
    <w:rsid w:val="000E61F5"/>
    <w:rsid w:val="000F04AC"/>
    <w:rsid w:val="001520F6"/>
    <w:rsid w:val="00156B47"/>
    <w:rsid w:val="00162112"/>
    <w:rsid w:val="001925A0"/>
    <w:rsid w:val="001C32C4"/>
    <w:rsid w:val="001E033B"/>
    <w:rsid w:val="0022692B"/>
    <w:rsid w:val="002947CA"/>
    <w:rsid w:val="002A506A"/>
    <w:rsid w:val="00321C14"/>
    <w:rsid w:val="00365489"/>
    <w:rsid w:val="003F31B5"/>
    <w:rsid w:val="0044431C"/>
    <w:rsid w:val="00466B50"/>
    <w:rsid w:val="004B2DD3"/>
    <w:rsid w:val="004D42AA"/>
    <w:rsid w:val="004F4620"/>
    <w:rsid w:val="00550421"/>
    <w:rsid w:val="006063C0"/>
    <w:rsid w:val="006140A6"/>
    <w:rsid w:val="006323B2"/>
    <w:rsid w:val="006576BE"/>
    <w:rsid w:val="006D635B"/>
    <w:rsid w:val="006E6987"/>
    <w:rsid w:val="0074271C"/>
    <w:rsid w:val="00772C25"/>
    <w:rsid w:val="007776B1"/>
    <w:rsid w:val="007860CD"/>
    <w:rsid w:val="007C5135"/>
    <w:rsid w:val="007E58A3"/>
    <w:rsid w:val="0083717E"/>
    <w:rsid w:val="008429B4"/>
    <w:rsid w:val="00890B0A"/>
    <w:rsid w:val="008B5B09"/>
    <w:rsid w:val="008C33A5"/>
    <w:rsid w:val="0093133F"/>
    <w:rsid w:val="00982272"/>
    <w:rsid w:val="00995581"/>
    <w:rsid w:val="009A1627"/>
    <w:rsid w:val="009B0E0E"/>
    <w:rsid w:val="009B31E8"/>
    <w:rsid w:val="009E2317"/>
    <w:rsid w:val="00A501DD"/>
    <w:rsid w:val="00A6594B"/>
    <w:rsid w:val="00AC40C3"/>
    <w:rsid w:val="00AD1CCE"/>
    <w:rsid w:val="00AE28E9"/>
    <w:rsid w:val="00B002D2"/>
    <w:rsid w:val="00B233AC"/>
    <w:rsid w:val="00B350EC"/>
    <w:rsid w:val="00B83A88"/>
    <w:rsid w:val="00BF59EA"/>
    <w:rsid w:val="00C00A8C"/>
    <w:rsid w:val="00C00C86"/>
    <w:rsid w:val="00C15040"/>
    <w:rsid w:val="00C64725"/>
    <w:rsid w:val="00CD7115"/>
    <w:rsid w:val="00CE2BD0"/>
    <w:rsid w:val="00D26377"/>
    <w:rsid w:val="00D51C3D"/>
    <w:rsid w:val="00D66E99"/>
    <w:rsid w:val="00D74C29"/>
    <w:rsid w:val="00D84E8A"/>
    <w:rsid w:val="00D92D67"/>
    <w:rsid w:val="00DD6FFF"/>
    <w:rsid w:val="00E10814"/>
    <w:rsid w:val="00F32C1E"/>
    <w:rsid w:val="00F50B0D"/>
    <w:rsid w:val="00F60C2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33B"/>
    <w:rPr>
      <w:color w:val="808080"/>
    </w:rPr>
  </w:style>
  <w:style w:type="paragraph" w:customStyle="1" w:styleId="32B232335B6B4D7FA2D596FC4CAC0058">
    <w:name w:val="32B232335B6B4D7FA2D596FC4CAC0058"/>
    <w:rsid w:val="002A506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DC23-3682-4E0D-8C0C-640ADB71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2589</Words>
  <Characters>14762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Румянцева Алена Алексеевна</cp:lastModifiedBy>
  <cp:revision>44</cp:revision>
  <cp:lastPrinted>2023-12-15T08:03:00Z</cp:lastPrinted>
  <dcterms:created xsi:type="dcterms:W3CDTF">2022-05-16T11:08:00Z</dcterms:created>
  <dcterms:modified xsi:type="dcterms:W3CDTF">2024-02-13T14:16:00Z</dcterms:modified>
</cp:coreProperties>
</file>