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D28E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b/>
          <w:bCs/>
          <w:caps/>
          <w:color w:val="333333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caps/>
          <w:color w:val="333333"/>
          <w:sz w:val="24"/>
          <w:szCs w:val="24"/>
          <w:lang w:eastAsia="ru-RU"/>
        </w:rPr>
        <w:t>ИНТЕРЕСНЫЕ ФАКТЫ О ГРИППЕ</w:t>
      </w:r>
    </w:p>
    <w:p w14:paraId="11A976BE" w14:textId="7B261D0E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Вот несколько интересных фактов, связанных с этой болезнью.</w:t>
      </w:r>
    </w:p>
    <w:p w14:paraId="2D3D12BE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1. ГРИППА БЕЗ ВЫСОКОЙ ТЕМПЕРАТУРЫ НЕ БЫВАЕТ!</w:t>
      </w:r>
    </w:p>
    <w:p w14:paraId="1B04D3F3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Отличительным признаком гриппа является температура 38,5 – 39,0°С с первых часов болезни. Если у вас не так, скорее всего это инфекция, вызванная другим вирусом.</w:t>
      </w:r>
    </w:p>
    <w:p w14:paraId="2343CB59" w14:textId="4FC2E22C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A8C4028" wp14:editId="5AEC9607">
            <wp:extent cx="2581275" cy="1381125"/>
            <wp:effectExtent l="0" t="0" r="9525" b="9525"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E667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2. ПРИ ГРИППЕ НЕ БЫВАЕТ НАСМОРКА.</w:t>
      </w:r>
    </w:p>
    <w:p w14:paraId="077FEBCB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14:paraId="51856D4A" w14:textId="305D4FFD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185FC33" wp14:editId="4481A8A7">
            <wp:extent cx="2038350" cy="1724025"/>
            <wp:effectExtent l="0" t="0" r="0" b="9525"/>
            <wp:docPr id="16" name="Рисунок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E7F9C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3. ВО ВРЕМЯ ЧИХАНИЯ И КАШЛЯ ЧАСТИЧКИ СЛЮНЫ С ВИРУСОМ ГРИППА РАЗЛЕТАЮТСЯ СО СКОРОСТЬЮ 16 км/час.</w:t>
      </w:r>
    </w:p>
    <w:p w14:paraId="55324156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Миф о том, что инфекция распространяется быстрее – 180 км/час, не был научно подтвержден. Результаты работы были опубликованы в журнале PLOS ONE.</w:t>
      </w:r>
    </w:p>
    <w:p w14:paraId="04016CE4" w14:textId="150CE9E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C28F6CF" wp14:editId="1011C706">
            <wp:extent cx="2343150" cy="2009775"/>
            <wp:effectExtent l="0" t="0" r="0" b="9525"/>
            <wp:docPr id="15" name="Рисунок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B28D7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4. ВИРУС ГРИППА НЕ БОИТСЯ МОРОЗА.</w:t>
      </w:r>
    </w:p>
    <w:p w14:paraId="381A9AEB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 С.</w:t>
      </w:r>
    </w:p>
    <w:p w14:paraId="6FB608E7" w14:textId="254D20A2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914B93" wp14:editId="77DAF099">
            <wp:extent cx="1266825" cy="1257300"/>
            <wp:effectExtent l="0" t="0" r="9525" b="0"/>
            <wp:docPr id="14" name="Рисунок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7676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5. ПОЛУЧИВ ЗАРПЛАТУ БУМАЖНЫМИ КУПЮРАМИ ИЛИ СНЯВ ДЕНЬГИ С ПЛАСТИКОВОЙ КАРТЫ, МОЖНО ЗАБОЛЕТЬ ГРИППОМ.</w:t>
      </w:r>
    </w:p>
    <w:p w14:paraId="1C4D601D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Ученые выяснили, что денежные купюры являются отличным рассадником инфекции. Вирус гриппа сохраняется на них до 2-х недель. Поэтому деньги в некоторых странах печатают на бумаге с антисептическими свойствами. В Японии деньги стирают при 200 градусах в специальной стиральной машине.</w:t>
      </w:r>
    </w:p>
    <w:p w14:paraId="5F6D0ACE" w14:textId="6F1787AE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30D2138" wp14:editId="118D26D6">
            <wp:extent cx="2371725" cy="1066800"/>
            <wp:effectExtent l="0" t="0" r="9525" b="0"/>
            <wp:docPr id="13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6B9B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6. ЛУЧШЕЕ СРЕДСТВО ОТ ГРИППА ДЛЯ ГРУДНОГО МЛАДЕНЦА – МОЛОКО ЕГО МАМЫ.</w:t>
      </w:r>
    </w:p>
    <w:p w14:paraId="5CE1134A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Если кормящая женщина заболела гриппом, нельзя отлучать младенца от груди. Антитела из материнского молока передаются ребенку во время кормления. Поэтому малыш не заражается гриппом во время кормления.</w:t>
      </w:r>
    </w:p>
    <w:p w14:paraId="41ADF2FF" w14:textId="64A4DB74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9C01A83" wp14:editId="23B4A82F">
            <wp:extent cx="2238375" cy="1485900"/>
            <wp:effectExtent l="0" t="0" r="9525" b="0"/>
            <wp:docPr id="12" name="Рисунок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FF6CE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7. ТАБЛЕТКИ ОТ ТЕМПЕРАТУРЫ ПОМОГАЮТ ГРИППУ РАСПРОСТРАНЯТЬСЯ ПО ОРГАНИЗМУ.</w:t>
      </w:r>
    </w:p>
    <w:p w14:paraId="1BBC1255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 С, детям – 38,5°С.</w:t>
      </w:r>
    </w:p>
    <w:p w14:paraId="19180406" w14:textId="521D0D1F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9C60422" wp14:editId="2B21FE14">
            <wp:extent cx="2266950" cy="1581150"/>
            <wp:effectExtent l="0" t="0" r="0" b="0"/>
            <wp:docPr id="11" name="Рисунок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F160C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8. АСПИРИН ПРИ ГРИППЕ МОЖЕТ ПРИВЕСТИ У СМЕРТИ, ОСОБЕННО ДЕТЕЙ.</w:t>
      </w:r>
    </w:p>
    <w:p w14:paraId="5FDDA938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При сочетании вирусной инфекции и ацетилсалициловой кислоты, входящей в состав аспирина и некоторых других препаратов, может развиться тяжелое состояние – синдром Рея.</w:t>
      </w:r>
    </w:p>
    <w:p w14:paraId="55B1A189" w14:textId="2CFFD9E2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995F99" wp14:editId="0F438988">
            <wp:extent cx="2343150" cy="1524000"/>
            <wp:effectExtent l="0" t="0" r="0" b="0"/>
            <wp:docPr id="10" name="Рисунок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D698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9. ЛУЧШИЙ ИНКУБАТОР ДЛЯ «БАКТЕРИОЛОГИЧЕСКОГО ОРУЖИЯ» – ДОМАШНЯЯ СВИНЬЯ.</w:t>
      </w:r>
    </w:p>
    <w:p w14:paraId="74CB462E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Это животное болеет как свиным, так и птичьим гриппом, а также всеми видами «человеческого» гриппа. Несколько разных вирусов, попав в такой «инкубатор», могут обменяться признаками, мутировать. В итоге, птичий грипп может стать заразным при передаче от человека к человеку.</w:t>
      </w:r>
    </w:p>
    <w:p w14:paraId="35503F0F" w14:textId="5AC1096A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2F542DA" wp14:editId="69EA40B3">
            <wp:extent cx="1800225" cy="1304925"/>
            <wp:effectExtent l="0" t="0" r="9525" b="9525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FEF19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10. ЭПИДЕМИЮ ГРИППА «ПРОГНОЗИРУЕТ» ИНТЕРНЕТ.</w:t>
      </w:r>
    </w:p>
    <w:p w14:paraId="46D48B51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В последние годы интернет так прочно вошел в повседневную жизнь, что ученые-биологи стали предсказывать грядущую эпидемию гриппа и скорость её распространения в мире по количеству запросов по поводу гриппа от пользователей всемирной сети.</w:t>
      </w:r>
    </w:p>
    <w:p w14:paraId="62F17838" w14:textId="7B101AE2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6128FF8" wp14:editId="1782414E">
            <wp:extent cx="1600200" cy="1714500"/>
            <wp:effectExtent l="0" t="0" r="0" b="0"/>
            <wp:docPr id="8" name="Рисунок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DD55B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11. ЛЕЧИТЬ ГРИПП БЕССМЫСЛЕННО: БОЛЕЗНЬ НЕ ОПАСНА И ПРОЙДЕТ САМА СОБОЙ.</w:t>
      </w:r>
    </w:p>
    <w:p w14:paraId="160EFC2C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Грипп очень опасен. Заболевание гриппом может закончиться летальным исходом, особенно у маленьких детей и пожилых людей. Кроме того, болезнь может оставлять после себя различные осложнения. Чаще всего грипп действует губительно на сердечно-сосудистую систему, сокращая на несколько лет продолжительность жизни.</w:t>
      </w:r>
    </w:p>
    <w:p w14:paraId="57ECDDFA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Ироничное высказывание «без лечения грипп длится неделю, а с лечением семь дней» содержит долю правды. Но только не в том случае, если лечение начато вовремя. Своевременность лечения не только сократит сроки болезни, но и уменьшит вероятность развития осложнений.</w:t>
      </w:r>
    </w:p>
    <w:p w14:paraId="350CB04A" w14:textId="32EA1D80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29F0B7" wp14:editId="7F6A7A7E">
            <wp:extent cx="2343150" cy="1838325"/>
            <wp:effectExtent l="0" t="0" r="0" b="9525"/>
            <wp:docPr id="7" name="Рисунок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D303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12. МОЖНО ЛИ ЛЕЧИТЬ ГРИПП АНТИБИОТИКАМИ?</w:t>
      </w:r>
    </w:p>
    <w:p w14:paraId="5352E28B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Антибиотики действуют только на бактерии. Вирусы ничего общего с бактериями не имеют, следовательно лечить антибиотиками вирусные заболевания, в том числе,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 может назначить курс антибиотиков.</w:t>
      </w:r>
    </w:p>
    <w:p w14:paraId="2DC9E123" w14:textId="306021D9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1046B3A" wp14:editId="5F3FDF23">
            <wp:extent cx="2400300" cy="1800225"/>
            <wp:effectExtent l="0" t="0" r="0" b="9525"/>
            <wp:docPr id="6" name="Рисунок 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D21C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13. ЧТОБЫ НЕ ЗАБОЛЕТЬ ГРИППОМ, ДОСТАТОЧНО ПРИНИМАТЬ ВИТАМИНЫ И ЕСТЬ БОЛЬШЕ ЛУКА, ЧЕСНОКА, КВАШЕНОЙ КАПУСТЫ И ЛИМОНОВ.</w:t>
      </w:r>
    </w:p>
    <w:p w14:paraId="7D5F4034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 xml:space="preserve">Витаминная профилактика носит общеукрепляющий характер и непосредственно на вирус не действует. Оптимальным решением станет комплексная профилактика, которая предусматривает закаливание, иммуностимулирующие препараты, вакцинацию </w:t>
      </w:r>
      <w:proofErr w:type="gramStart"/>
      <w:r w:rsidRPr="00D35DDE">
        <w:rPr>
          <w:rFonts w:eastAsia="Times New Roman"/>
          <w:sz w:val="24"/>
          <w:szCs w:val="24"/>
          <w:lang w:eastAsia="ru-RU"/>
        </w:rPr>
        <w:t>и ,</w:t>
      </w:r>
      <w:proofErr w:type="gramEnd"/>
      <w:r w:rsidRPr="00D35DDE">
        <w:rPr>
          <w:rFonts w:eastAsia="Times New Roman"/>
          <w:sz w:val="24"/>
          <w:szCs w:val="24"/>
          <w:lang w:eastAsia="ru-RU"/>
        </w:rPr>
        <w:t xml:space="preserve"> конечно, витамины.</w:t>
      </w:r>
    </w:p>
    <w:p w14:paraId="4A2F0865" w14:textId="38225398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1928C9B" wp14:editId="7D9AD675">
            <wp:extent cx="2352675" cy="1800225"/>
            <wp:effectExtent l="0" t="0" r="9525" b="9525"/>
            <wp:docPr id="5" name="Рисунок 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EE20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14. ПРИВИВКА ОТ ГРИППА НЕ ДАЕТ СТОПРОЦЕНТНУЮ ГАРАНТИЮ.</w:t>
      </w:r>
    </w:p>
    <w:p w14:paraId="0CF8F687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Риск заражения гриппом после прививки остается, но существенно снижается. В среднем прививка обеспечивает защиту на 80-90%.</w:t>
      </w:r>
    </w:p>
    <w:p w14:paraId="461655A9" w14:textId="6C95BC01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28C570" wp14:editId="60A672FA">
            <wp:extent cx="2371725" cy="1057275"/>
            <wp:effectExtent l="0" t="0" r="9525" b="9525"/>
            <wp:docPr id="4" name="Рисунок 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0C35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15. МОЖЕТ ЛИ ПРИВИВКА ОТ ГРИППА ВЫЗВАТЬ ЗАБОЛЕВАНИЕ?</w:t>
      </w:r>
    </w:p>
    <w:p w14:paraId="119E48F7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 xml:space="preserve">Ни одна вакцина не вызывает типичного заболевания. В процессе вакцинации в организм вводят или ослабленный вирус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</w:t>
      </w:r>
      <w:proofErr w:type="gramStart"/>
      <w:r w:rsidRPr="00D35DDE">
        <w:rPr>
          <w:rFonts w:eastAsia="Times New Roman"/>
          <w:sz w:val="24"/>
          <w:szCs w:val="24"/>
          <w:lang w:eastAsia="ru-RU"/>
        </w:rPr>
        <w:t>вакцинации .Антитела</w:t>
      </w:r>
      <w:proofErr w:type="gramEnd"/>
      <w:r w:rsidRPr="00D35DDE">
        <w:rPr>
          <w:rFonts w:eastAsia="Times New Roman"/>
          <w:sz w:val="24"/>
          <w:szCs w:val="24"/>
          <w:lang w:eastAsia="ru-RU"/>
        </w:rPr>
        <w:t xml:space="preserve">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14:paraId="0061DAF1" w14:textId="45A139DC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D2B3D32" wp14:editId="2D2D8056">
            <wp:extent cx="2000250" cy="1495425"/>
            <wp:effectExtent l="0" t="0" r="0" b="9525"/>
            <wp:docPr id="3" name="Рисунок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8ED4C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16. ВИРУСЫ ГРИППА ПОСТОЯННО МУТИРУЮТ. ЗНАЧИТ НЕВОЗМОЖНО ПРЕДУГАДАТЬ, КАКОЙ ИЗ НИХ БУДЕТ В «МОДЕ» И СОЗДАТЬ ВАКЦИНУ, ЗАЩИЩАЮЩУЮ ИМЕННО ОТ НЕГО?</w:t>
      </w:r>
    </w:p>
    <w:p w14:paraId="68545AB8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Всемирная Организация Здравоохранения постоянно исследует перемещение вирусов по всему миру и на основании этих исследований дает предложения разработчикам вакцин. Даже если прогноз не оправдался на 100%, вакцина все равно действует, так как большинство вирусов гриппа имеют общие антитела.</w:t>
      </w:r>
    </w:p>
    <w:p w14:paraId="07293278" w14:textId="724E0DC8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ED76E91" wp14:editId="135656D6">
            <wp:extent cx="2552700" cy="2085975"/>
            <wp:effectExtent l="0" t="0" r="0" b="9525"/>
            <wp:docPr id="2" name="Рисунок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CF1A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b/>
          <w:bCs/>
          <w:sz w:val="24"/>
          <w:szCs w:val="24"/>
          <w:lang w:eastAsia="ru-RU"/>
        </w:rPr>
        <w:t>17. ПОСЛЕ НАЧАЛА ЭПИДЕМИИ ВАКЦИНАЦИЮ ПРОВОДИТЬ ПОЗДНО?</w:t>
      </w:r>
    </w:p>
    <w:p w14:paraId="58F30A69" w14:textId="77777777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sz w:val="24"/>
          <w:szCs w:val="24"/>
          <w:lang w:eastAsia="ru-RU"/>
        </w:rPr>
        <w:t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Однако,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14:paraId="7EE3428C" w14:textId="0E016D35" w:rsidR="00D35DDE" w:rsidRPr="00D35DDE" w:rsidRDefault="00D35DDE" w:rsidP="00D35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35DDE">
        <w:rPr>
          <w:rFonts w:eastAsia="Times New Roman"/>
          <w:noProof/>
          <w:color w:val="777777"/>
          <w:sz w:val="24"/>
          <w:szCs w:val="24"/>
          <w:lang w:eastAsia="ru-RU"/>
        </w:rPr>
        <w:lastRenderedPageBreak/>
        <w:drawing>
          <wp:inline distT="0" distB="0" distL="0" distR="0" wp14:anchorId="59B9B4D9" wp14:editId="55BB5039">
            <wp:extent cx="3810000" cy="2609850"/>
            <wp:effectExtent l="0" t="0" r="0" b="0"/>
            <wp:docPr id="1" name="Рисунок 1" descr="17">
              <a:hlinkClick xmlns:a="http://schemas.openxmlformats.org/drawingml/2006/main" r:id="rId20" tgtFrame="&quot;_blank&quot;" tooltip="&quot;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">
                      <a:hlinkClick r:id="rId20" tgtFrame="&quot;_blank&quot;" tooltip="&quot;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6EB3" w14:textId="77777777" w:rsidR="002578A1" w:rsidRPr="00D35DDE" w:rsidRDefault="002578A1" w:rsidP="00D35DDE">
      <w:pPr>
        <w:spacing w:after="0" w:line="240" w:lineRule="auto"/>
        <w:jc w:val="both"/>
        <w:rPr>
          <w:sz w:val="24"/>
          <w:szCs w:val="24"/>
        </w:rPr>
      </w:pPr>
    </w:p>
    <w:sectPr w:rsidR="002578A1" w:rsidRPr="00D3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D7"/>
    <w:rsid w:val="002578A1"/>
    <w:rsid w:val="007728D7"/>
    <w:rsid w:val="00D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AF16-8D5B-4F4D-8573-3885A158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DD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DDE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5DD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hospital-lip.ru/images/2019-02-14/17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2023-01-31T07:06:00Z</dcterms:created>
  <dcterms:modified xsi:type="dcterms:W3CDTF">2023-01-31T07:08:00Z</dcterms:modified>
</cp:coreProperties>
</file>