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4" w:rsidRPr="00BB23B2" w:rsidRDefault="00E036D4" w:rsidP="000E4CD9">
      <w:pPr>
        <w:jc w:val="center"/>
      </w:pPr>
      <w:r w:rsidRPr="00BB23B2">
        <w:rPr>
          <w:lang w:val="en-US"/>
        </w:rPr>
        <w:t>V</w:t>
      </w:r>
      <w:r w:rsidRPr="00BB23B2">
        <w:t xml:space="preserve">. Аналитическая ведомственная целевая программа «Обеспечение деятельности комитета по культуре администрации города Мурманска» </w:t>
      </w:r>
      <w:r w:rsidR="0026529D">
        <w:t xml:space="preserve">          </w:t>
      </w:r>
      <w:r w:rsidRPr="00BB23B2">
        <w:t>на 2018-2024 годы</w:t>
      </w:r>
    </w:p>
    <w:p w:rsidR="00FA57DB" w:rsidRPr="00BB23B2" w:rsidRDefault="00FA57DB" w:rsidP="000E4CD9">
      <w:pPr>
        <w:jc w:val="center"/>
      </w:pPr>
    </w:p>
    <w:p w:rsidR="00E036D4" w:rsidRPr="00BB23B2" w:rsidRDefault="00E036D4" w:rsidP="000E4CD9">
      <w:pPr>
        <w:jc w:val="center"/>
      </w:pPr>
      <w:r w:rsidRPr="00BB23B2">
        <w:t>Паспорт АВЦП</w:t>
      </w:r>
    </w:p>
    <w:p w:rsidR="00FA57DB" w:rsidRPr="00BB23B2" w:rsidRDefault="00FA57DB" w:rsidP="000E4CD9">
      <w:pPr>
        <w:jc w:val="center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E036D4" w:rsidRPr="00BB23B2" w:rsidTr="0026529D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Наименование муниципальной программы, в которую входит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26529D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Цель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E036D4" w:rsidRPr="00BB23B2" w:rsidTr="0026529D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Важнейшие целевые показатели (индикаторы) реализации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E036D4" w:rsidRPr="00BB23B2" w:rsidTr="0026529D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 АВЦП</w:t>
            </w:r>
          </w:p>
        </w:tc>
        <w:tc>
          <w:tcPr>
            <w:tcW w:w="6661" w:type="dxa"/>
          </w:tcPr>
          <w:p w:rsidR="00E036D4" w:rsidRPr="00BB23B2" w:rsidRDefault="00E036D4" w:rsidP="000E4CD9">
            <w:pPr>
              <w:jc w:val="both"/>
              <w:rPr>
                <w:rFonts w:eastAsia="Calibri"/>
                <w:kern w:val="0"/>
              </w:rPr>
            </w:pPr>
            <w:r w:rsidRPr="00BB23B2">
              <w:rPr>
                <w:kern w:val="0"/>
              </w:rPr>
              <w:t>Комитет по культуре администрации города Мурманска</w:t>
            </w:r>
          </w:p>
        </w:tc>
      </w:tr>
      <w:tr w:rsidR="00E036D4" w:rsidRPr="00BB23B2" w:rsidTr="0026529D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Сроки и этапы реализации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</w:pPr>
            <w:r w:rsidRPr="00BB23B2">
              <w:t>2018-2024 годы</w:t>
            </w:r>
          </w:p>
        </w:tc>
      </w:tr>
      <w:tr w:rsidR="00E036D4" w:rsidRPr="00BB23B2" w:rsidTr="0026529D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Финансовое обеспечение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480E4D">
              <w:rPr>
                <w:kern w:val="0"/>
              </w:rPr>
              <w:t>57552,6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480E4D">
              <w:rPr>
                <w:kern w:val="0"/>
              </w:rPr>
              <w:t>57552,6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F14BB1" w:rsidRPr="00BB23B2">
              <w:rPr>
                <w:kern w:val="0"/>
              </w:rPr>
              <w:t>8764,6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480E4D">
              <w:rPr>
                <w:kern w:val="0"/>
              </w:rPr>
              <w:t>8796,5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FE7097" w:rsidRPr="00BB23B2">
              <w:rPr>
                <w:kern w:val="0"/>
              </w:rPr>
              <w:t>8631,3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FE7097" w:rsidRPr="00BB23B2">
              <w:rPr>
                <w:kern w:val="0"/>
              </w:rPr>
              <w:t>8631,3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7576,3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7576,3 тыс. руб.;</w:t>
            </w:r>
          </w:p>
          <w:p w:rsidR="00E036D4" w:rsidRPr="00BB23B2" w:rsidRDefault="00E036D4" w:rsidP="00E155FA">
            <w:pPr>
              <w:jc w:val="both"/>
            </w:pPr>
            <w:r w:rsidRPr="00BB23B2">
              <w:rPr>
                <w:kern w:val="0"/>
              </w:rPr>
              <w:t>2024 год – 7576,3 тыс. руб.</w:t>
            </w:r>
          </w:p>
        </w:tc>
      </w:tr>
    </w:tbl>
    <w:p w:rsidR="00FE7097" w:rsidRPr="00BB23B2" w:rsidRDefault="00FE7097" w:rsidP="000E4CD9">
      <w:pPr>
        <w:jc w:val="center"/>
      </w:pPr>
    </w:p>
    <w:p w:rsidR="00F14BB1" w:rsidRPr="00BB23B2" w:rsidRDefault="00F14BB1" w:rsidP="0026529D">
      <w:pPr>
        <w:jc w:val="center"/>
      </w:pPr>
      <w:r w:rsidRPr="00BB23B2">
        <w:t>1. Характеристика выполняемых функций заказчика и переданных государственных полномочий</w:t>
      </w:r>
    </w:p>
    <w:p w:rsidR="00F14BB1" w:rsidRPr="00BB23B2" w:rsidRDefault="00F14BB1" w:rsidP="0026529D">
      <w:pPr>
        <w:jc w:val="center"/>
      </w:pP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Основной целью Комитета является осуществление полномочий по решению вопросов местного значения в сфере культуры и искусства на территории города Мурманска.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Для реализации основной цели Комитет выполняет следующие функции: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1. Создает условия для организации досуга и обеспечения жителей города Мурманска услугами организаций культуры.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2. Организует библиотечное обслуживание населения, комплектование и обеспечение сохранности библиотечных фондов города Мурманска.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Мурманске.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lastRenderedPageBreak/>
        <w:tab/>
        <w:t>4. Создает условия для организации и предоставления дополнительного образования в сфере культуры и искусства.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муниципального задания, а также, в случаях, определенных федеральными законами, в пределах установленного муниципального задания.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комитету по культуре и искусству Мурманской области.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 xml:space="preserve">7. Осуществляет </w:t>
      </w:r>
      <w:proofErr w:type="gramStart"/>
      <w:r w:rsidRPr="00BB23B2">
        <w:rPr>
          <w:kern w:val="0"/>
        </w:rPr>
        <w:t>контроль за</w:t>
      </w:r>
      <w:proofErr w:type="gramEnd"/>
      <w:r w:rsidRPr="00BB23B2">
        <w:rPr>
          <w:kern w:val="0"/>
        </w:rPr>
        <w:t xml:space="preserve">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Комитет в соответствии со своими функциями наделен следующими полномочиями: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1. Осуществление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2. Разработка и реализация перспективных и годовых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:rsidR="00F14BB1" w:rsidRPr="00BB23B2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>3. Содействие и поддержка деятельности общественных центров национальных культур.</w:t>
      </w:r>
    </w:p>
    <w:p w:rsidR="00F14BB1" w:rsidRPr="00F14BB1" w:rsidRDefault="00F14BB1" w:rsidP="0026529D">
      <w:pPr>
        <w:jc w:val="both"/>
        <w:rPr>
          <w:kern w:val="0"/>
        </w:rPr>
      </w:pPr>
      <w:r w:rsidRPr="00BB23B2">
        <w:rPr>
          <w:kern w:val="0"/>
        </w:rPr>
        <w:tab/>
        <w:t xml:space="preserve">4. Осуществление </w:t>
      </w:r>
      <w:proofErr w:type="gramStart"/>
      <w:r w:rsidRPr="00BB23B2">
        <w:rPr>
          <w:kern w:val="0"/>
        </w:rPr>
        <w:t>функций главного распорядителя средств бюджета</w:t>
      </w:r>
      <w:r w:rsidRPr="00F14BB1">
        <w:rPr>
          <w:kern w:val="0"/>
        </w:rPr>
        <w:t xml:space="preserve"> муниципального образования</w:t>
      </w:r>
      <w:proofErr w:type="gramEnd"/>
      <w:r w:rsidRPr="00F14BB1">
        <w:rPr>
          <w:kern w:val="0"/>
        </w:rPr>
        <w:t xml:space="preserve"> город Мурманск, определенных ведомственной классификацией расходов бюджета муниципального образования город Мурманск.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5. Формирование и утверждение муниципальных заданий муниципальным бюджетным учреждениям 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 xml:space="preserve">6. Обеспечение результативности,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 </w:t>
      </w:r>
      <w:proofErr w:type="gramStart"/>
      <w:r w:rsidRPr="00F14BB1">
        <w:rPr>
          <w:kern w:val="0"/>
        </w:rPr>
        <w:t>через</w:t>
      </w:r>
      <w:proofErr w:type="gramEnd"/>
      <w:r w:rsidRPr="00F14BB1">
        <w:rPr>
          <w:kern w:val="0"/>
        </w:rPr>
        <w:t xml:space="preserve"> муниципальное бюджетное учреждение культуры – централизованная бухгалтерия по обслуживанию учреждений комитета по культуре администрации города Мурманска.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7. Распределение бюджетных ассигнований и лимитов бюджетных обязательств по подведомственным учреждениям.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8. 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9.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lastRenderedPageBreak/>
        <w:tab/>
        <w:t xml:space="preserve">10. Формирование муниципального заказа на поставку товаров, выполнение работ и оказание услуг для муниципальных </w:t>
      </w:r>
      <w:proofErr w:type="gramStart"/>
      <w:r w:rsidRPr="00F14BB1">
        <w:rPr>
          <w:kern w:val="0"/>
        </w:rPr>
        <w:t>нужд</w:t>
      </w:r>
      <w:proofErr w:type="gramEnd"/>
      <w:r w:rsidRPr="00F14BB1">
        <w:rPr>
          <w:kern w:val="0"/>
        </w:rPr>
        <w:t xml:space="preserve"> и заключение муниципальных контрактов по результатам проведения торгов.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 xml:space="preserve">11. Организация кадровой работы, в </w:t>
      </w:r>
      <w:proofErr w:type="spellStart"/>
      <w:r w:rsidRPr="00F14BB1">
        <w:rPr>
          <w:kern w:val="0"/>
        </w:rPr>
        <w:t>т.ч</w:t>
      </w:r>
      <w:proofErr w:type="spellEnd"/>
      <w:r w:rsidRPr="00F14BB1">
        <w:rPr>
          <w:kern w:val="0"/>
        </w:rPr>
        <w:t>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12. Участие в осуществлении международного и межрегионального сотрудничества в сфере культуры и искусства.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>13. Осуществление иных полномочий, пред</w:t>
      </w:r>
      <w:r w:rsidR="00DC3807">
        <w:rPr>
          <w:kern w:val="0"/>
        </w:rPr>
        <w:t>о</w:t>
      </w:r>
      <w:r w:rsidRPr="00F14BB1">
        <w:rPr>
          <w:kern w:val="0"/>
        </w:rPr>
        <w:t>ставленных Комитету нормативными правовыми актами органов местного самоуправления города Мурманска.</w:t>
      </w:r>
    </w:p>
    <w:p w:rsidR="00F14BB1" w:rsidRPr="00F14BB1" w:rsidRDefault="00F14BB1" w:rsidP="0026529D">
      <w:pPr>
        <w:jc w:val="both"/>
        <w:rPr>
          <w:kern w:val="0"/>
        </w:rPr>
      </w:pPr>
      <w:r w:rsidRPr="00F14BB1">
        <w:rPr>
          <w:kern w:val="0"/>
        </w:rPr>
        <w:tab/>
        <w:t xml:space="preserve">Переданные государственные полномочия </w:t>
      </w:r>
      <w:r w:rsidR="00DC3807">
        <w:rPr>
          <w:kern w:val="0"/>
        </w:rPr>
        <w:t>К</w:t>
      </w:r>
      <w:r w:rsidRPr="00F14BB1">
        <w:rPr>
          <w:kern w:val="0"/>
        </w:rPr>
        <w:t>омитет не реализует.</w:t>
      </w:r>
    </w:p>
    <w:p w:rsidR="00F14BB1" w:rsidRPr="00F14BB1" w:rsidRDefault="00F14BB1" w:rsidP="00F14BB1">
      <w:pPr>
        <w:jc w:val="both"/>
      </w:pPr>
    </w:p>
    <w:p w:rsidR="00F14BB1" w:rsidRPr="00F14BB1" w:rsidRDefault="00F14BB1" w:rsidP="00F14BB1">
      <w:pPr>
        <w:jc w:val="center"/>
      </w:pPr>
      <w:r w:rsidRPr="00F14BB1">
        <w:t>2. Основные цели и задачи АВЦП, целевые показатели (индикаторы) реализации АВЦП</w:t>
      </w:r>
    </w:p>
    <w:p w:rsidR="00F14BB1" w:rsidRPr="00F14BB1" w:rsidRDefault="00F14BB1" w:rsidP="00F14BB1">
      <w:pPr>
        <w:jc w:val="center"/>
      </w:pPr>
    </w:p>
    <w:tbl>
      <w:tblPr>
        <w:tblW w:w="1008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709"/>
        <w:gridCol w:w="992"/>
        <w:gridCol w:w="851"/>
        <w:gridCol w:w="708"/>
        <w:gridCol w:w="71"/>
        <w:gridCol w:w="638"/>
        <w:gridCol w:w="709"/>
        <w:gridCol w:w="708"/>
        <w:gridCol w:w="709"/>
        <w:gridCol w:w="709"/>
        <w:gridCol w:w="727"/>
      </w:tblGrid>
      <w:tr w:rsidR="00F14BB1" w:rsidRPr="00F14BB1" w:rsidTr="0026529D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№ </w:t>
            </w:r>
            <w:proofErr w:type="gramStart"/>
            <w:r w:rsidRPr="00F14BB1">
              <w:rPr>
                <w:sz w:val="24"/>
                <w:szCs w:val="24"/>
              </w:rPr>
              <w:t>п</w:t>
            </w:r>
            <w:proofErr w:type="gramEnd"/>
            <w:r w:rsidRPr="00F14BB1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Ед. </w:t>
            </w:r>
            <w:proofErr w:type="spellStart"/>
            <w:r w:rsidRPr="00F14BB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14BB1" w:rsidRPr="00F14BB1" w:rsidTr="0026529D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Текущий год</w:t>
            </w:r>
          </w:p>
        </w:tc>
        <w:tc>
          <w:tcPr>
            <w:tcW w:w="49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Годы реализации АВЦП</w:t>
            </w:r>
          </w:p>
        </w:tc>
      </w:tr>
      <w:tr w:rsidR="00F14BB1" w:rsidRPr="00F14BB1" w:rsidTr="0026529D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26529D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2024</w:t>
            </w:r>
          </w:p>
        </w:tc>
      </w:tr>
      <w:tr w:rsidR="00F14BB1" w:rsidRPr="00F14BB1" w:rsidTr="0026529D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12</w:t>
            </w:r>
          </w:p>
        </w:tc>
      </w:tr>
      <w:tr w:rsidR="00F14BB1" w:rsidRPr="00F14BB1" w:rsidTr="0026529D">
        <w:trPr>
          <w:cantSplit/>
          <w:trHeight w:val="301"/>
        </w:trPr>
        <w:tc>
          <w:tcPr>
            <w:tcW w:w="100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F14BB1" w:rsidRPr="00F14BB1" w:rsidTr="0026529D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да – 1/</w:t>
            </w:r>
          </w:p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нет - 0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</w:tr>
    </w:tbl>
    <w:p w:rsidR="00F14BB1" w:rsidRPr="004C4BAA" w:rsidRDefault="00F14BB1" w:rsidP="000E4CD9">
      <w:pPr>
        <w:jc w:val="center"/>
        <w:rPr>
          <w:color w:val="000000" w:themeColor="text1"/>
        </w:rPr>
        <w:sectPr w:rsidR="00F14BB1" w:rsidRPr="004C4BAA" w:rsidSect="002652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851" w:left="1701" w:header="425" w:footer="215" w:gutter="0"/>
          <w:pgNumType w:start="34"/>
          <w:cols w:space="708"/>
          <w:titlePg/>
          <w:docGrid w:linePitch="381"/>
        </w:sectPr>
      </w:pPr>
    </w:p>
    <w:p w:rsidR="00E036D4" w:rsidRPr="004C4BAA" w:rsidRDefault="00E036D4" w:rsidP="000E4CD9">
      <w:pPr>
        <w:jc w:val="center"/>
        <w:rPr>
          <w:color w:val="000000" w:themeColor="text1"/>
        </w:rPr>
      </w:pPr>
      <w:r w:rsidRPr="004C4BAA">
        <w:rPr>
          <w:color w:val="000000" w:themeColor="text1"/>
        </w:rPr>
        <w:lastRenderedPageBreak/>
        <w:t>3. Перечень основных мероприятий АВЦП на 2018-2024 годы</w:t>
      </w:r>
    </w:p>
    <w:p w:rsidR="00E74D3D" w:rsidRPr="004C4BAA" w:rsidRDefault="00E74D3D" w:rsidP="000E4CD9">
      <w:pPr>
        <w:jc w:val="center"/>
        <w:rPr>
          <w:color w:val="000000" w:themeColor="text1"/>
        </w:rPr>
      </w:pPr>
    </w:p>
    <w:tbl>
      <w:tblPr>
        <w:tblW w:w="16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99"/>
        <w:gridCol w:w="709"/>
        <w:gridCol w:w="709"/>
        <w:gridCol w:w="840"/>
        <w:gridCol w:w="771"/>
        <w:gridCol w:w="714"/>
        <w:gridCol w:w="756"/>
        <w:gridCol w:w="721"/>
        <w:gridCol w:w="770"/>
        <w:gridCol w:w="784"/>
        <w:gridCol w:w="796"/>
        <w:gridCol w:w="1110"/>
        <w:gridCol w:w="636"/>
        <w:gridCol w:w="672"/>
        <w:gridCol w:w="643"/>
        <w:gridCol w:w="672"/>
        <w:gridCol w:w="649"/>
        <w:gridCol w:w="640"/>
        <w:gridCol w:w="620"/>
        <w:gridCol w:w="1019"/>
      </w:tblGrid>
      <w:tr w:rsidR="00DA4EE2" w:rsidRPr="004C4BAA" w:rsidTr="0026529D">
        <w:trPr>
          <w:trHeight w:val="613"/>
          <w:tblHeader/>
          <w:jc w:val="center"/>
        </w:trPr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№ </w:t>
            </w:r>
            <w:proofErr w:type="gram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п</w:t>
            </w:r>
            <w:proofErr w:type="gram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>/п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Срок</w:t>
            </w:r>
            <w:r w:rsidR="000E4CD9" w:rsidRPr="004C4BAA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выполнения (квартал,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52" w:type="dxa"/>
            <w:gridSpan w:val="8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5642" w:type="dxa"/>
            <w:gridSpan w:val="8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344F11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Перечень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организа</w:t>
            </w:r>
            <w:proofErr w:type="spellEnd"/>
          </w:p>
          <w:p w:rsidR="00E34BE6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ций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, участвующих в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реализа</w:t>
            </w:r>
            <w:proofErr w:type="spellEnd"/>
          </w:p>
          <w:p w:rsidR="00E34BE6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ции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 основных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меропри</w:t>
            </w:r>
            <w:proofErr w:type="spellEnd"/>
          </w:p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ятий</w:t>
            </w:r>
            <w:proofErr w:type="spellEnd"/>
          </w:p>
        </w:tc>
      </w:tr>
      <w:tr w:rsidR="00B66710" w:rsidRPr="004C4BAA" w:rsidTr="0026529D">
        <w:trPr>
          <w:trHeight w:val="574"/>
          <w:tblHeader/>
          <w:jc w:val="center"/>
        </w:trPr>
        <w:tc>
          <w:tcPr>
            <w:tcW w:w="476" w:type="dxa"/>
            <w:vMerge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Наименование показателя, ед. измерения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66710" w:rsidRPr="004C4BAA" w:rsidTr="0026529D">
        <w:trPr>
          <w:trHeight w:val="289"/>
          <w:tblHeader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036D4" w:rsidRPr="004C4BAA" w:rsidRDefault="00E036D4" w:rsidP="0026529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</w:tr>
      <w:tr w:rsidR="00E036D4" w:rsidRPr="004C4BAA" w:rsidTr="0026529D">
        <w:trPr>
          <w:trHeight w:val="289"/>
          <w:jc w:val="center"/>
        </w:trPr>
        <w:tc>
          <w:tcPr>
            <w:tcW w:w="16206" w:type="dxa"/>
            <w:gridSpan w:val="21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0F03BF" w:rsidRPr="004C4BAA" w:rsidTr="0026529D">
        <w:trPr>
          <w:trHeight w:val="1435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0F03BF" w:rsidRPr="004C4BAA" w:rsidRDefault="000F03BF" w:rsidP="0026529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Основное мероприятие: эффекти</w:t>
            </w:r>
            <w:r w:rsidR="0026529D">
              <w:rPr>
                <w:color w:val="000000" w:themeColor="text1"/>
                <w:sz w:val="18"/>
                <w:szCs w:val="18"/>
              </w:rPr>
              <w:t>в</w:t>
            </w:r>
            <w:r w:rsidRPr="004C4BAA">
              <w:rPr>
                <w:color w:val="000000" w:themeColor="text1"/>
                <w:sz w:val="18"/>
                <w:szCs w:val="18"/>
              </w:rPr>
              <w:t>ное выполнение муниципальных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F03BF" w:rsidRPr="004C4BAA" w:rsidRDefault="00480E4D" w:rsidP="00AE3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57552,6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F03BF" w:rsidRPr="004C4BAA" w:rsidRDefault="000F03BF" w:rsidP="00AE3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F03BF" w:rsidRPr="004C4BAA" w:rsidRDefault="00480E4D" w:rsidP="00AE37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8796,5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F03BF" w:rsidRPr="004C4BAA" w:rsidRDefault="000F03BF" w:rsidP="00AE374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03BF" w:rsidRPr="004C4BAA" w:rsidRDefault="000F03BF" w:rsidP="00AE374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F03BF" w:rsidRPr="004C4BAA" w:rsidRDefault="000F03BF" w:rsidP="00AE374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F03BF" w:rsidRPr="004C4BAA" w:rsidRDefault="000F03BF" w:rsidP="00AE374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F03BF" w:rsidRPr="004C4BAA" w:rsidRDefault="000F03BF" w:rsidP="00AE374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1110" w:type="dxa"/>
            <w:shd w:val="clear" w:color="auto" w:fill="auto"/>
          </w:tcPr>
          <w:p w:rsidR="000F03BF" w:rsidRPr="004C4BAA" w:rsidRDefault="000F03BF" w:rsidP="00D60797">
            <w:pPr>
              <w:ind w:left="-89" w:right="-95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выполн</w:t>
            </w:r>
            <w:r>
              <w:rPr>
                <w:color w:val="000000" w:themeColor="text1"/>
                <w:sz w:val="18"/>
                <w:szCs w:val="18"/>
              </w:rPr>
              <w:t>яем</w:t>
            </w:r>
            <w:r w:rsidRPr="004C4BAA">
              <w:rPr>
                <w:color w:val="000000" w:themeColor="text1"/>
                <w:sz w:val="18"/>
                <w:szCs w:val="18"/>
              </w:rPr>
              <w:t xml:space="preserve">ых функций, </w:t>
            </w:r>
            <w:proofErr w:type="spellStart"/>
            <w:proofErr w:type="gramStart"/>
            <w:r w:rsidRPr="004C4BAA">
              <w:rPr>
                <w:color w:val="000000" w:themeColor="text1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36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0F03BF" w:rsidRPr="004C4BAA" w:rsidTr="0026529D">
        <w:trPr>
          <w:trHeight w:val="1138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1499" w:type="dxa"/>
            <w:shd w:val="clear" w:color="auto" w:fill="auto"/>
          </w:tcPr>
          <w:p w:rsidR="000F03BF" w:rsidRPr="004C4BAA" w:rsidRDefault="000F03BF" w:rsidP="0026529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Расходы на выплаты по оплате труда работни</w:t>
            </w:r>
            <w:r>
              <w:rPr>
                <w:color w:val="000000" w:themeColor="text1"/>
                <w:sz w:val="18"/>
                <w:szCs w:val="18"/>
              </w:rPr>
              <w:t>ков органов</w:t>
            </w:r>
            <w:r w:rsidR="0026529D">
              <w:rPr>
                <w:color w:val="000000" w:themeColor="text1"/>
                <w:sz w:val="18"/>
                <w:szCs w:val="18"/>
              </w:rPr>
              <w:t xml:space="preserve"> м</w:t>
            </w:r>
            <w:r>
              <w:rPr>
                <w:color w:val="000000" w:themeColor="text1"/>
                <w:sz w:val="18"/>
                <w:szCs w:val="18"/>
              </w:rPr>
              <w:t>естного самоупр</w:t>
            </w:r>
            <w:r w:rsidR="0026529D">
              <w:rPr>
                <w:color w:val="000000" w:themeColor="text1"/>
                <w:sz w:val="18"/>
                <w:szCs w:val="18"/>
              </w:rPr>
              <w:t>а</w:t>
            </w:r>
            <w:r w:rsidRPr="004C4BAA">
              <w:rPr>
                <w:color w:val="000000" w:themeColor="text1"/>
                <w:sz w:val="18"/>
                <w:szCs w:val="18"/>
              </w:rPr>
              <w:t>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F03BF" w:rsidRPr="004C4BAA" w:rsidRDefault="00480E4D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56924,2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F03BF" w:rsidRPr="004C4BAA" w:rsidRDefault="000F03BF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8674,8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F03BF" w:rsidRPr="004C4BAA" w:rsidRDefault="00480E4D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8624,4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F03BF" w:rsidRPr="004C4BAA" w:rsidRDefault="000F03BF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03BF" w:rsidRPr="004C4BAA" w:rsidRDefault="000F03BF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F03BF" w:rsidRPr="004C4BAA" w:rsidRDefault="000F03BF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F03BF" w:rsidRPr="004C4BAA" w:rsidRDefault="000F03BF" w:rsidP="00AE37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F03BF" w:rsidRPr="004C4BAA" w:rsidRDefault="000F03BF" w:rsidP="00AE374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1110" w:type="dxa"/>
            <w:shd w:val="clear" w:color="auto" w:fill="auto"/>
          </w:tcPr>
          <w:p w:rsidR="000F03BF" w:rsidRPr="004C4BAA" w:rsidRDefault="000F03BF" w:rsidP="0026529D">
            <w:pPr>
              <w:ind w:left="-48" w:right="-55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муниципальных служащих,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0F03BF" w:rsidRPr="004C4BAA" w:rsidTr="0026529D">
        <w:trPr>
          <w:trHeight w:val="381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F03BF" w:rsidRPr="004C4BAA" w:rsidRDefault="000F03BF" w:rsidP="00D6079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Расходы на обеспечение функций работни</w:t>
            </w:r>
            <w:r>
              <w:rPr>
                <w:color w:val="000000" w:themeColor="text1"/>
                <w:sz w:val="18"/>
                <w:szCs w:val="18"/>
              </w:rPr>
              <w:t>ков органов местного самоупр</w:t>
            </w:r>
            <w:r w:rsidR="00D60797">
              <w:rPr>
                <w:color w:val="000000" w:themeColor="text1"/>
                <w:sz w:val="18"/>
                <w:szCs w:val="18"/>
              </w:rPr>
              <w:t>а</w:t>
            </w:r>
            <w:r w:rsidRPr="004C4BAA">
              <w:rPr>
                <w:color w:val="000000" w:themeColor="text1"/>
                <w:sz w:val="18"/>
                <w:szCs w:val="18"/>
              </w:rPr>
              <w:t>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480E4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628,4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89,8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480E4D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172,1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75,1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BF" w:rsidRPr="004C4BAA" w:rsidRDefault="000F03BF" w:rsidP="00DA4EE2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1110" w:type="dxa"/>
            <w:shd w:val="clear" w:color="auto" w:fill="auto"/>
          </w:tcPr>
          <w:p w:rsidR="000F03BF" w:rsidRPr="004C4BAA" w:rsidRDefault="000F03BF" w:rsidP="00D60797">
            <w:pPr>
              <w:ind w:left="-48" w:right="-55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муниципальных служащих, получающих социальные выпла</w:t>
            </w:r>
            <w:r w:rsidR="0026529D">
              <w:rPr>
                <w:color w:val="000000" w:themeColor="text1"/>
                <w:sz w:val="18"/>
                <w:szCs w:val="18"/>
              </w:rPr>
              <w:t>т</w:t>
            </w:r>
            <w:r w:rsidRPr="004C4BAA">
              <w:rPr>
                <w:color w:val="000000" w:themeColor="text1"/>
                <w:sz w:val="18"/>
                <w:szCs w:val="18"/>
              </w:rPr>
              <w:t>ы,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0F03BF" w:rsidRPr="004C4BAA" w:rsidRDefault="000F03BF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26529D" w:rsidRPr="004C4BAA" w:rsidTr="0026529D">
        <w:trPr>
          <w:trHeight w:val="202"/>
          <w:jc w:val="center"/>
        </w:trPr>
        <w:tc>
          <w:tcPr>
            <w:tcW w:w="476" w:type="dxa"/>
            <w:vMerge w:val="restart"/>
            <w:shd w:val="clear" w:color="auto" w:fill="auto"/>
            <w:noWrap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 по АВЦП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9D" w:rsidRPr="004C4BAA" w:rsidRDefault="0026529D" w:rsidP="00F14BB1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480E4D" w:rsidP="000F03BF">
            <w:pPr>
              <w:ind w:left="-244" w:firstLine="2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57552,6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480E4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8796,5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26529D" w:rsidRPr="004C4BAA" w:rsidTr="0026529D">
        <w:trPr>
          <w:trHeight w:val="274"/>
          <w:jc w:val="center"/>
        </w:trPr>
        <w:tc>
          <w:tcPr>
            <w:tcW w:w="476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в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т.ч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>.: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6529D" w:rsidRPr="004C4BAA" w:rsidTr="0026529D">
        <w:trPr>
          <w:trHeight w:val="70"/>
          <w:jc w:val="center"/>
        </w:trPr>
        <w:tc>
          <w:tcPr>
            <w:tcW w:w="476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480E4D" w:rsidP="00A553C5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57552,6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480E4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8796,5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9D" w:rsidRPr="004C4BAA" w:rsidRDefault="0026529D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26529D" w:rsidRPr="004C4BAA" w:rsidRDefault="0026529D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D60797" w:rsidRDefault="00D60797" w:rsidP="00F14BB1">
      <w:pPr>
        <w:jc w:val="center"/>
        <w:rPr>
          <w:b/>
          <w:color w:val="000000" w:themeColor="text1"/>
        </w:rPr>
      </w:pPr>
    </w:p>
    <w:p w:rsidR="00F14BB1" w:rsidRPr="004C4BAA" w:rsidRDefault="00F14BB1" w:rsidP="00F14B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</w:t>
      </w:r>
    </w:p>
    <w:sectPr w:rsidR="00F14BB1" w:rsidRPr="004C4BAA" w:rsidSect="00E955BC">
      <w:pgSz w:w="16838" w:h="11906" w:orient="landscape"/>
      <w:pgMar w:top="1701" w:right="851" w:bottom="851" w:left="851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20" w:rsidRDefault="003B4220" w:rsidP="0059150A">
      <w:r>
        <w:separator/>
      </w:r>
    </w:p>
  </w:endnote>
  <w:endnote w:type="continuationSeparator" w:id="0">
    <w:p w:rsidR="003B4220" w:rsidRDefault="003B4220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B2" w:rsidRDefault="004874B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B2" w:rsidRDefault="004874B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B2" w:rsidRDefault="004874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20" w:rsidRDefault="003B4220" w:rsidP="0059150A">
      <w:r>
        <w:separator/>
      </w:r>
    </w:p>
  </w:footnote>
  <w:footnote w:type="continuationSeparator" w:id="0">
    <w:p w:rsidR="003B4220" w:rsidRDefault="003B4220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B2" w:rsidRDefault="004874B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41111"/>
      <w:docPartObj>
        <w:docPartGallery w:val="Page Numbers (Top of Page)"/>
        <w:docPartUnique/>
      </w:docPartObj>
    </w:sdtPr>
    <w:sdtEndPr/>
    <w:sdtContent>
      <w:p w:rsidR="004874B2" w:rsidRDefault="004874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BC">
          <w:rPr>
            <w:noProof/>
          </w:rPr>
          <w:t>35</w:t>
        </w:r>
        <w:r>
          <w:fldChar w:fldCharType="end"/>
        </w:r>
      </w:p>
    </w:sdtContent>
  </w:sdt>
  <w:p w:rsidR="005547AF" w:rsidRDefault="005547AF" w:rsidP="00936073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65900"/>
      <w:docPartObj>
        <w:docPartGallery w:val="Page Numbers (Top of Page)"/>
        <w:docPartUnique/>
      </w:docPartObj>
    </w:sdtPr>
    <w:sdtEndPr/>
    <w:sdtContent>
      <w:p w:rsidR="004874B2" w:rsidRDefault="004874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BC">
          <w:rPr>
            <w:noProof/>
          </w:rPr>
          <w:t>34</w:t>
        </w:r>
        <w:r>
          <w:fldChar w:fldCharType="end"/>
        </w:r>
      </w:p>
    </w:sdtContent>
  </w:sdt>
  <w:p w:rsidR="005547AF" w:rsidRPr="004874B2" w:rsidRDefault="005547AF" w:rsidP="00487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03BF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3CCC"/>
    <w:rsid w:val="00164300"/>
    <w:rsid w:val="00167B52"/>
    <w:rsid w:val="001736CA"/>
    <w:rsid w:val="001748A8"/>
    <w:rsid w:val="00180E2F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29D"/>
    <w:rsid w:val="00265496"/>
    <w:rsid w:val="00272033"/>
    <w:rsid w:val="002761EA"/>
    <w:rsid w:val="00276D32"/>
    <w:rsid w:val="00277FF8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5BD5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220"/>
    <w:rsid w:val="003B4378"/>
    <w:rsid w:val="003B733B"/>
    <w:rsid w:val="003C67F2"/>
    <w:rsid w:val="003C7CB5"/>
    <w:rsid w:val="003D081A"/>
    <w:rsid w:val="003D3DE0"/>
    <w:rsid w:val="003D5689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0E4D"/>
    <w:rsid w:val="0048102E"/>
    <w:rsid w:val="004874B2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3042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0797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807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5BC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4D73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6EA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6955-B710-4D93-A659-FE4291C7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priemnaya</cp:lastModifiedBy>
  <cp:revision>10</cp:revision>
  <cp:lastPrinted>2019-09-05T07:40:00Z</cp:lastPrinted>
  <dcterms:created xsi:type="dcterms:W3CDTF">2019-05-30T13:41:00Z</dcterms:created>
  <dcterms:modified xsi:type="dcterms:W3CDTF">2019-11-19T08:10:00Z</dcterms:modified>
</cp:coreProperties>
</file>