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954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1683206" w:edGrp="everyone"/>
      <w:r>
        <w:rPr>
          <w:rFonts w:eastAsia="Times New Roman"/>
          <w:szCs w:val="20"/>
          <w:lang w:eastAsia="ru-RU"/>
        </w:rPr>
        <w:t>30</w:t>
      </w:r>
      <w:r w:rsidR="00102425" w:rsidRPr="00745A7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10.2019</w:t>
      </w:r>
      <w:permEnd w:id="14216832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16559323" w:edGrp="everyone"/>
      <w:r>
        <w:rPr>
          <w:rFonts w:eastAsia="Times New Roman"/>
          <w:szCs w:val="20"/>
          <w:lang w:eastAsia="ru-RU"/>
        </w:rPr>
        <w:t>60-р</w:t>
      </w:r>
      <w:permEnd w:id="21165593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06835647" w:edGrp="everyone" w:displacedByCustomXml="prev"/>
        <w:p w:rsidR="009250AF" w:rsidRDefault="0092481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 </w:t>
          </w:r>
          <w:bookmarkStart w:id="0" w:name="_Hlk23435259"/>
          <w:bookmarkStart w:id="1" w:name="_GoBack"/>
          <w:r>
            <w:rPr>
              <w:b/>
              <w:szCs w:val="28"/>
            </w:rPr>
            <w:t>включении в проект бюджета муниципального образования город Мурманск на 2020 год и</w:t>
          </w:r>
          <w:r w:rsidR="009250AF" w:rsidRPr="009250AF">
            <w:rPr>
              <w:b/>
              <w:szCs w:val="28"/>
            </w:rPr>
            <w:t xml:space="preserve"> </w:t>
          </w:r>
          <w:r w:rsidR="009250AF">
            <w:rPr>
              <w:b/>
              <w:szCs w:val="28"/>
            </w:rPr>
            <w:t>на</w:t>
          </w:r>
          <w:r>
            <w:rPr>
              <w:b/>
              <w:szCs w:val="28"/>
            </w:rPr>
            <w:t xml:space="preserve"> плановый период 2021 и 2022 годов перечня организаций для предоставления льготы по арендной плате за пользование муниципальным имуществом в городе Мурманске, </w:t>
          </w:r>
        </w:p>
        <w:p w:rsidR="00924814" w:rsidRDefault="0092481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в том числе за земельные участки, находящиеся в муниципальной собственности, в виде установления понижающих коэффициентов</w:t>
          </w:r>
        </w:p>
        <w:p w:rsidR="00FD3B16" w:rsidRPr="00FD3B16" w:rsidRDefault="009248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к размерам арендной </w:t>
          </w:r>
          <w:bookmarkEnd w:id="0"/>
          <w:bookmarkEnd w:id="1"/>
          <w:r>
            <w:rPr>
              <w:b/>
              <w:szCs w:val="28"/>
            </w:rPr>
            <w:t>платы</w:t>
          </w:r>
        </w:p>
        <w:permEnd w:id="17068356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permStart w:id="947525144" w:edGrp="everyone"/>
      <w:r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Уставом муниципального образования город Мурманск, решением Совета депутатов города Мурманска от 29.09.2006 № 24-292 «О Порядке предоставления льгот, отсрочек (рассрочек) по арендной плате за землю и пользование муниципальным имуществом в городе Мурманске», в целях обеспечения жизнедеятельности населения в районах Крайнего Севера, развития физической культуры и спорта, защиты окружающей среды, социального обеспечения населения, поддержки социально-ориентированных некоммерческих организаций, на основании предложений комиссии по рассмотрению заявлений о предоставлении льгот по арендной плате за пользование муниципальным имуществом в городе Мурманске, в том числе за земельные участки, находящиеся в муниципальной собственности (протокол от 15.10.2019 № 1-19):</w:t>
      </w: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 Включить в проект бюджета муниципального образования город Мурманск на 2020 год и</w:t>
      </w:r>
      <w:r w:rsidR="009250AF">
        <w:rPr>
          <w:bCs/>
          <w:szCs w:val="28"/>
        </w:rPr>
        <w:t xml:space="preserve"> на</w:t>
      </w:r>
      <w:r>
        <w:rPr>
          <w:bCs/>
          <w:szCs w:val="28"/>
        </w:rPr>
        <w:t xml:space="preserve"> плановый период 2021 и 2022 годов:</w:t>
      </w: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Перечень организаций для предоставления льготы по арендной плате за земельные участки, находящиеся в муниципальной собственности, в виде установления понижающих коэффициентов к размерам арендной платы на 2020 год согласно приложению № 1 к настоящему распоряжению.</w:t>
      </w: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Перечень организаций для предоставления льготы по арендной плате за пользование муниципальным имуществом в городе Мурманске в виде установления понижающих коэффициентов к размерам арендной платы на 2020 год согласно приложению № 2 к настоящему распоряжению.</w:t>
      </w: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bCs/>
          <w:szCs w:val="28"/>
        </w:rPr>
      </w:pP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финансов администрации города Мурманска        (Умушкина О.В.) при разработке проекта бюджета муниципального образования город Мурманск на 2020 год и</w:t>
      </w:r>
      <w:r w:rsidR="009250AF">
        <w:rPr>
          <w:szCs w:val="28"/>
        </w:rPr>
        <w:t xml:space="preserve"> на</w:t>
      </w:r>
      <w:r>
        <w:rPr>
          <w:szCs w:val="28"/>
        </w:rPr>
        <w:t xml:space="preserve"> плановый период 2021 и 2022 годов руководствоваться настоящим распоряжением.</w:t>
      </w: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</w:rPr>
      </w:pPr>
    </w:p>
    <w:p w:rsidR="00924814" w:rsidRDefault="00924814" w:rsidP="00924814">
      <w:pPr>
        <w:tabs>
          <w:tab w:val="left" w:pos="4678"/>
        </w:tabs>
        <w:spacing w:after="0" w:line="240" w:lineRule="auto"/>
        <w:ind w:firstLine="709"/>
        <w:jc w:val="both"/>
        <w:rPr>
          <w:szCs w:val="28"/>
          <w:lang w:eastAsia="zh-TW"/>
        </w:rPr>
      </w:pPr>
      <w:r>
        <w:rPr>
          <w:szCs w:val="28"/>
        </w:rPr>
        <w:t xml:space="preserve">3. </w:t>
      </w:r>
      <w:r>
        <w:rPr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с приложениями на официальном сайте администрации города Мурманска в сети Интернет.</w:t>
      </w:r>
    </w:p>
    <w:p w:rsidR="00924814" w:rsidRDefault="00924814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D3B16" w:rsidRPr="00FD3B16" w:rsidRDefault="00924814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4. Контроль за выполнением настоящего распоряжения</w:t>
      </w:r>
      <w:r w:rsidR="00134F49">
        <w:rPr>
          <w:szCs w:val="28"/>
        </w:rPr>
        <w:t xml:space="preserve"> возложить на заместителя главы администрации города Мурманска Синякаева Р.Р.</w:t>
      </w:r>
      <w:permEnd w:id="947525144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D1718" w:rsidRDefault="009248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15072484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924814" w:rsidRDefault="009248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</w:t>
      </w:r>
    </w:p>
    <w:p w:rsidR="00924814" w:rsidRDefault="009248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администрации города Мурманска                                                    А.Г. Лыженков</w:t>
      </w: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912507" w:rsidRPr="00912507" w:rsidRDefault="00912507" w:rsidP="0091250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 Приложение № 1</w:t>
      </w:r>
    </w:p>
    <w:p w:rsidR="00912507" w:rsidRPr="00912507" w:rsidRDefault="00912507" w:rsidP="00912507">
      <w:pPr>
        <w:spacing w:after="0" w:line="240" w:lineRule="auto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 xml:space="preserve">                                                                               к распоряжению администрации</w:t>
      </w:r>
    </w:p>
    <w:p w:rsidR="00912507" w:rsidRPr="00912507" w:rsidRDefault="00912507" w:rsidP="00912507">
      <w:pPr>
        <w:spacing w:after="0" w:line="240" w:lineRule="auto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 xml:space="preserve">                                                             </w:t>
      </w:r>
      <w:r w:rsidRPr="00912507">
        <w:rPr>
          <w:rFonts w:eastAsia="Times New Roman"/>
          <w:szCs w:val="28"/>
          <w:lang w:eastAsia="ru-RU"/>
        </w:rPr>
        <w:tab/>
      </w:r>
      <w:r w:rsidRPr="00912507">
        <w:rPr>
          <w:rFonts w:eastAsia="Times New Roman"/>
          <w:szCs w:val="28"/>
          <w:lang w:eastAsia="ru-RU"/>
        </w:rPr>
        <w:tab/>
        <w:t xml:space="preserve">        города Мурманска</w:t>
      </w:r>
      <w:r w:rsidRPr="00912507">
        <w:rPr>
          <w:rFonts w:eastAsia="Times New Roman"/>
          <w:szCs w:val="28"/>
          <w:lang w:eastAsia="ru-RU"/>
        </w:rPr>
        <w:tab/>
      </w:r>
      <w:r w:rsidRPr="00912507">
        <w:rPr>
          <w:rFonts w:eastAsia="Times New Roman"/>
          <w:szCs w:val="28"/>
          <w:lang w:eastAsia="ru-RU"/>
        </w:rPr>
        <w:tab/>
      </w: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 xml:space="preserve">                                                                               от</w:t>
      </w:r>
      <w:r w:rsidR="00E954C6">
        <w:rPr>
          <w:rFonts w:eastAsia="Times New Roman"/>
          <w:szCs w:val="28"/>
          <w:lang w:eastAsia="ru-RU"/>
        </w:rPr>
        <w:t xml:space="preserve"> 30.10.2019 </w:t>
      </w:r>
      <w:r w:rsidRPr="00912507">
        <w:rPr>
          <w:rFonts w:eastAsia="Times New Roman"/>
          <w:szCs w:val="28"/>
          <w:lang w:eastAsia="ru-RU"/>
        </w:rPr>
        <w:t>№</w:t>
      </w:r>
      <w:r w:rsidR="00E954C6">
        <w:rPr>
          <w:rFonts w:eastAsia="Times New Roman"/>
          <w:szCs w:val="28"/>
          <w:lang w:eastAsia="ru-RU"/>
        </w:rPr>
        <w:t xml:space="preserve"> 60-р</w:t>
      </w:r>
    </w:p>
    <w:p w:rsidR="00912507" w:rsidRPr="00912507" w:rsidRDefault="00912507" w:rsidP="00912507">
      <w:pPr>
        <w:tabs>
          <w:tab w:val="left" w:pos="4678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12507" w:rsidRPr="00912507" w:rsidRDefault="00912507" w:rsidP="00912507">
      <w:pPr>
        <w:tabs>
          <w:tab w:val="left" w:pos="4678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 xml:space="preserve">Перечень организаций для предоставления льготы по арендной плате                       за земельные участки, находящиеся в муниципальной </w:t>
      </w:r>
      <w:proofErr w:type="gramStart"/>
      <w:r w:rsidRPr="00912507">
        <w:rPr>
          <w:rFonts w:eastAsia="Times New Roman"/>
          <w:szCs w:val="28"/>
          <w:lang w:eastAsia="ru-RU"/>
        </w:rPr>
        <w:t xml:space="preserve">собственности,   </w:t>
      </w:r>
      <w:proofErr w:type="gramEnd"/>
      <w:r w:rsidRPr="00912507">
        <w:rPr>
          <w:rFonts w:eastAsia="Times New Roman"/>
          <w:szCs w:val="28"/>
          <w:lang w:eastAsia="ru-RU"/>
        </w:rPr>
        <w:t xml:space="preserve">                      в виде установления понижающих коэффициентов к размерам                          арендной платы на 2020 год</w:t>
      </w: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ab/>
      </w:r>
      <w:r w:rsidRPr="00912507">
        <w:rPr>
          <w:rFonts w:eastAsia="Times New Roman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4"/>
        <w:gridCol w:w="4206"/>
        <w:gridCol w:w="1884"/>
      </w:tblGrid>
      <w:tr w:rsidR="00912507" w:rsidRPr="00912507" w:rsidTr="00B76EC7">
        <w:tc>
          <w:tcPr>
            <w:tcW w:w="851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804" w:type="dxa"/>
            <w:vAlign w:val="center"/>
          </w:tcPr>
          <w:p w:rsidR="00912507" w:rsidRPr="00912507" w:rsidRDefault="00912507" w:rsidP="00912507">
            <w:pPr>
              <w:tabs>
                <w:tab w:val="left" w:pos="840"/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206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Цель предоставления льготы</w:t>
            </w:r>
          </w:p>
        </w:tc>
        <w:tc>
          <w:tcPr>
            <w:tcW w:w="1884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Размер понижающего коэффициента</w:t>
            </w:r>
          </w:p>
        </w:tc>
      </w:tr>
      <w:tr w:rsidR="00912507" w:rsidRPr="00912507" w:rsidTr="00B76EC7">
        <w:tc>
          <w:tcPr>
            <w:tcW w:w="851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4" w:type="dxa"/>
            <w:vAlign w:val="center"/>
          </w:tcPr>
          <w:p w:rsidR="00912507" w:rsidRPr="00912507" w:rsidRDefault="00912507" w:rsidP="00912507">
            <w:pPr>
              <w:tabs>
                <w:tab w:val="left" w:pos="840"/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6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4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912507" w:rsidRPr="00912507" w:rsidTr="00B76EC7">
        <w:tc>
          <w:tcPr>
            <w:tcW w:w="85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0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Акционерное общество «Электротранспорт города Мурманска»</w:t>
            </w:r>
          </w:p>
        </w:tc>
        <w:tc>
          <w:tcPr>
            <w:tcW w:w="4206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bCs/>
                <w:sz w:val="26"/>
                <w:szCs w:val="26"/>
                <w:lang w:eastAsia="ru-RU"/>
              </w:rPr>
              <w:t>улучшение качества транспортных услуг по перевозке пассажиров по муниципальным маршрутам регулярных перевозок (приобретение двух единиц спецтехники)</w:t>
            </w:r>
          </w:p>
        </w:tc>
        <w:tc>
          <w:tcPr>
            <w:tcW w:w="188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912507" w:rsidRPr="00912507" w:rsidTr="00B76EC7">
        <w:tc>
          <w:tcPr>
            <w:tcW w:w="85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0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Акционерное общество «Бюро спецобслуживания»</w:t>
            </w:r>
          </w:p>
        </w:tc>
        <w:tc>
          <w:tcPr>
            <w:tcW w:w="4206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bCs/>
                <w:sz w:val="26"/>
                <w:szCs w:val="26"/>
                <w:lang w:eastAsia="ru-RU"/>
              </w:rPr>
              <w:t>компенсация расходов по оказанию услуг, предоставляемых согласно гарантированному перечню услуг по погребению</w:t>
            </w:r>
          </w:p>
        </w:tc>
        <w:tc>
          <w:tcPr>
            <w:tcW w:w="188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912507" w:rsidRPr="00912507" w:rsidTr="00B76EC7">
        <w:tc>
          <w:tcPr>
            <w:tcW w:w="85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0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Мурманское муниципальное унитарное предприятие «Центр временного содержания животных»</w:t>
            </w:r>
          </w:p>
        </w:tc>
        <w:tc>
          <w:tcPr>
            <w:tcW w:w="4206" w:type="dxa"/>
          </w:tcPr>
          <w:p w:rsidR="00912507" w:rsidRPr="00912507" w:rsidRDefault="00912507" w:rsidP="00912507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компенсация расходов, связанных </w:t>
            </w:r>
            <w:r w:rsidRPr="00912507">
              <w:rPr>
                <w:rFonts w:eastAsia="Times New Roman"/>
                <w:sz w:val="26"/>
                <w:szCs w:val="26"/>
                <w:lang w:eastAsia="ru-RU"/>
              </w:rPr>
              <w:t xml:space="preserve">с отловом и содержанием в приютах животных </w:t>
            </w:r>
            <w:proofErr w:type="gramStart"/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без владельцев</w:t>
            </w:r>
            <w:proofErr w:type="gramEnd"/>
            <w:r w:rsidRPr="00912507">
              <w:rPr>
                <w:rFonts w:eastAsia="Times New Roman"/>
                <w:sz w:val="26"/>
                <w:szCs w:val="26"/>
                <w:lang w:eastAsia="ru-RU"/>
              </w:rPr>
              <w:t xml:space="preserve"> или владельцы которых неизвестны на территории муниципального образования город Мурманск </w:t>
            </w:r>
          </w:p>
        </w:tc>
        <w:tc>
          <w:tcPr>
            <w:tcW w:w="188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912507" w:rsidRPr="00912507" w:rsidTr="00B76EC7">
        <w:tc>
          <w:tcPr>
            <w:tcW w:w="85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0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Открытое акционерное общество «Фармация Мурманска»</w:t>
            </w:r>
          </w:p>
        </w:tc>
        <w:tc>
          <w:tcPr>
            <w:tcW w:w="4206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компенсация расходов, связанных с реализацией социального проекта «Городская карта поддержки»</w:t>
            </w:r>
          </w:p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84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2507">
              <w:rPr>
                <w:rFonts w:eastAsia="Times New Roman"/>
                <w:sz w:val="26"/>
                <w:szCs w:val="26"/>
                <w:lang w:eastAsia="ru-RU"/>
              </w:rPr>
              <w:t>0,1</w:t>
            </w:r>
          </w:p>
        </w:tc>
      </w:tr>
    </w:tbl>
    <w:p w:rsidR="00912507" w:rsidRPr="00912507" w:rsidRDefault="00912507" w:rsidP="00912507">
      <w:pPr>
        <w:tabs>
          <w:tab w:val="left" w:pos="4678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Pr="00912507" w:rsidRDefault="00912507" w:rsidP="0091250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Приложение № 2</w:t>
      </w:r>
    </w:p>
    <w:p w:rsidR="00912507" w:rsidRPr="00912507" w:rsidRDefault="00912507" w:rsidP="00912507">
      <w:pPr>
        <w:spacing w:after="0" w:line="240" w:lineRule="auto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 xml:space="preserve">                                                                               к распоряжению администрации</w:t>
      </w:r>
    </w:p>
    <w:p w:rsidR="00912507" w:rsidRPr="00912507" w:rsidRDefault="00912507" w:rsidP="00912507">
      <w:pPr>
        <w:spacing w:after="0" w:line="240" w:lineRule="auto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 xml:space="preserve">                                                             </w:t>
      </w:r>
      <w:r w:rsidRPr="00912507">
        <w:rPr>
          <w:rFonts w:eastAsia="Times New Roman"/>
          <w:szCs w:val="28"/>
          <w:lang w:eastAsia="ru-RU"/>
        </w:rPr>
        <w:tab/>
      </w:r>
      <w:r w:rsidRPr="00912507">
        <w:rPr>
          <w:rFonts w:eastAsia="Times New Roman"/>
          <w:szCs w:val="28"/>
          <w:lang w:eastAsia="ru-RU"/>
        </w:rPr>
        <w:tab/>
        <w:t xml:space="preserve">          города Мурманска</w:t>
      </w:r>
      <w:r w:rsidRPr="00912507">
        <w:rPr>
          <w:rFonts w:eastAsia="Times New Roman"/>
          <w:szCs w:val="28"/>
          <w:lang w:eastAsia="ru-RU"/>
        </w:rPr>
        <w:tab/>
      </w: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 xml:space="preserve">                                                                               от</w:t>
      </w:r>
      <w:r w:rsidR="00E954C6">
        <w:rPr>
          <w:rFonts w:eastAsia="Times New Roman"/>
          <w:szCs w:val="28"/>
          <w:lang w:eastAsia="ru-RU"/>
        </w:rPr>
        <w:t xml:space="preserve"> 30.10.2019</w:t>
      </w:r>
      <w:r w:rsidRPr="00912507">
        <w:rPr>
          <w:rFonts w:eastAsia="Times New Roman"/>
          <w:szCs w:val="28"/>
          <w:lang w:eastAsia="ru-RU"/>
        </w:rPr>
        <w:t>№</w:t>
      </w:r>
      <w:r w:rsidR="00E954C6">
        <w:rPr>
          <w:rFonts w:eastAsia="Times New Roman"/>
          <w:szCs w:val="28"/>
          <w:lang w:eastAsia="ru-RU"/>
        </w:rPr>
        <w:t xml:space="preserve"> 60-р</w:t>
      </w: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12507" w:rsidRPr="00912507" w:rsidRDefault="00912507" w:rsidP="00912507">
      <w:pPr>
        <w:tabs>
          <w:tab w:val="left" w:pos="4678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>Перечень организаций для предоставления льготы по арендной плате                       за пользование муниципальным имуществом в городе Мурманске                                    в виде установления понижающих коэффициентов к размерам                          арендной платы на 2020 год</w:t>
      </w:r>
    </w:p>
    <w:p w:rsidR="00912507" w:rsidRPr="00912507" w:rsidRDefault="00912507" w:rsidP="00912507">
      <w:pPr>
        <w:tabs>
          <w:tab w:val="left" w:pos="467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12507">
        <w:rPr>
          <w:rFonts w:eastAsia="Times New Roman"/>
          <w:szCs w:val="28"/>
          <w:lang w:eastAsia="ru-RU"/>
        </w:rPr>
        <w:tab/>
      </w:r>
      <w:r w:rsidRPr="00912507">
        <w:rPr>
          <w:rFonts w:eastAsia="Times New Roman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4448"/>
        <w:gridCol w:w="2676"/>
        <w:gridCol w:w="1701"/>
      </w:tblGrid>
      <w:tr w:rsidR="00912507" w:rsidRPr="00912507" w:rsidTr="00912507">
        <w:tc>
          <w:tcPr>
            <w:tcW w:w="695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8" w:type="dxa"/>
            <w:tcBorders>
              <w:right w:val="single" w:sz="4" w:space="0" w:color="auto"/>
            </w:tcBorders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организации,   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адрес нежилого помещения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Цель предоставления льготы</w:t>
            </w:r>
          </w:p>
        </w:tc>
        <w:tc>
          <w:tcPr>
            <w:tcW w:w="1701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Размер понижающего коэффициента</w:t>
            </w:r>
          </w:p>
        </w:tc>
      </w:tr>
      <w:tr w:rsidR="00912507" w:rsidRPr="00912507" w:rsidTr="00912507">
        <w:tc>
          <w:tcPr>
            <w:tcW w:w="695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8" w:type="dxa"/>
            <w:tcBorders>
              <w:right w:val="single" w:sz="4" w:space="0" w:color="auto"/>
            </w:tcBorders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Мурманская городская Общественная организация «Жители блокадного Ленинграда»,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Полярный Круг, дом 2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социальной поддержки населения «Прометей плюс»,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Карла Либкнехта, дом 44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Мурманское региональное отделение Общероссийской общественной организации «Российский Красный Крест», нежилые помещения, расположенные по адресам: улица Олега Кошевого, дом 3, проспект 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Кирова,   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        дом 62а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реализацию социальных программ, компенсацию расходов, связанных с осуществлением и ведением уставной деятельности 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  <w:tcBorders>
              <w:bottom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8" w:type="dxa"/>
            <w:tcBorders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общественная организация «Федерация Традиционного Айкидо г. Мурманска и Мурманской области»,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Олега Кошевого, дом 3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rPr>
          <w:trHeight w:val="16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2507" w:rsidRPr="00912507" w:rsidTr="00912507">
        <w:trPr>
          <w:trHeight w:val="56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- проспект Ленина, дом 101;</w:t>
            </w:r>
          </w:p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- проспект Кольский, дом 103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  <w:vMerge/>
            <w:tcBorders>
              <w:top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- улица Крупской, дом 52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12507" w:rsidRPr="00912507" w:rsidTr="00912507">
        <w:trPr>
          <w:trHeight w:val="1414"/>
        </w:trPr>
        <w:tc>
          <w:tcPr>
            <w:tcW w:w="695" w:type="dxa"/>
            <w:vMerge w:val="restart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2507" w:rsidRPr="00912507" w:rsidTr="00912507">
        <w:tc>
          <w:tcPr>
            <w:tcW w:w="695" w:type="dxa"/>
            <w:vMerge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Аскольдовцев</w:t>
            </w:r>
            <w:proofErr w:type="spell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, дом 19</w:t>
            </w: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  <w:vMerge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- улица Павлика Морозова, дом 1/7;</w:t>
            </w:r>
          </w:p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- улица Адмирала флота Лобова, дом 1 </w:t>
            </w: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Мурманская региональная общественная благотворительная организация многодетных семей и инвалидов «Радуга», нежилые помещения, расположенные по адресам: проезд Ивана </w:t>
            </w:r>
            <w:proofErr w:type="spell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Халатина</w:t>
            </w:r>
            <w:proofErr w:type="spell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, дом 19, улица Магомета Гаджиева, дом 16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Мурманская городская организация Объединения инвалидов «Истоки», нежилые помещения, расположенные по адресам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Академика </w:t>
            </w:r>
            <w:proofErr w:type="spell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, дом 39, улица Полярные Зори, дом 41/2, улица Карла Маркса, дом 35 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Общественная организация Мурманский социально-благотворительный клуб родителей и детей-инвалидов «Надежда»,</w:t>
            </w:r>
          </w:p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Полярные Зори, дом 41 корпус 4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rPr>
          <w:trHeight w:val="2063"/>
        </w:trPr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Александрова, дом 40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 реализацию социальных программ, компенсацию расходов, связанных с осуществлением и ведением уставной деятельности 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Полярные Зори, дом 19</w:t>
            </w:r>
          </w:p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Региональная общественная организация Мурманской области добровольное общество защиты бездомных животных «Приют», нежилое помещение, расположенное по адресу: проезд Автопарковый, дом 20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Мурманская региональная общественная организация инвалидов и лиц, нуждающихся в социальной защите </w:t>
            </w:r>
            <w:r w:rsidRPr="0091250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«Школа доброты»,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, дом 40 корпус 1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на реализацию социальных программ, компенсацию расходов, </w:t>
            </w: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связанных с осуществлением и ведением уставной деятельности 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Мурманская областная молодёжная общественная организация «ПЕРСПЕКТИВА»,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Капитана Маклакова, дом 50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912507" w:rsidRPr="00912507" w:rsidTr="00912507">
        <w:tc>
          <w:tcPr>
            <w:tcW w:w="695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Публичное акционерное общество «Мурманскавтотранс», нежилое помещение, расположенное по адресу</w:t>
            </w:r>
            <w:proofErr w:type="gramStart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12507">
              <w:rPr>
                <w:rFonts w:eastAsia="Times New Roman"/>
                <w:sz w:val="24"/>
                <w:szCs w:val="24"/>
                <w:lang w:eastAsia="ru-RU"/>
              </w:rPr>
              <w:t xml:space="preserve"> улица Коминтерна, дом 18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bCs/>
                <w:sz w:val="24"/>
                <w:szCs w:val="24"/>
                <w:lang w:eastAsia="ru-RU"/>
              </w:rPr>
              <w:t>улучшение качества транспортных услуг по перевозке пассажиров по межмуниципальным маршрутам регулярных перевозок (приобретение автобуса и ремонт служебных помещений)</w:t>
            </w:r>
          </w:p>
        </w:tc>
        <w:tc>
          <w:tcPr>
            <w:tcW w:w="1701" w:type="dxa"/>
          </w:tcPr>
          <w:p w:rsidR="00912507" w:rsidRPr="00912507" w:rsidRDefault="00912507" w:rsidP="00912507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250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permEnd w:id="2115072484"/>
    </w:tbl>
    <w:p w:rsidR="00912507" w:rsidRPr="00912507" w:rsidRDefault="00912507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912507" w:rsidRPr="00912507" w:rsidSect="0065548A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D2" w:rsidRDefault="006426D2" w:rsidP="00534CFE">
      <w:pPr>
        <w:spacing w:after="0" w:line="240" w:lineRule="auto"/>
      </w:pPr>
      <w:r>
        <w:separator/>
      </w:r>
    </w:p>
  </w:endnote>
  <w:endnote w:type="continuationSeparator" w:id="0">
    <w:p w:rsidR="006426D2" w:rsidRDefault="006426D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D2" w:rsidRDefault="006426D2" w:rsidP="00534CFE">
      <w:pPr>
        <w:spacing w:after="0" w:line="240" w:lineRule="auto"/>
      </w:pPr>
      <w:r>
        <w:separator/>
      </w:r>
    </w:p>
  </w:footnote>
  <w:footnote w:type="continuationSeparator" w:id="0">
    <w:p w:rsidR="006426D2" w:rsidRDefault="006426D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A33F9"/>
    <w:rsid w:val="00102425"/>
    <w:rsid w:val="00134F49"/>
    <w:rsid w:val="00180C58"/>
    <w:rsid w:val="00195FE1"/>
    <w:rsid w:val="001E2AD3"/>
    <w:rsid w:val="00200532"/>
    <w:rsid w:val="00212D8C"/>
    <w:rsid w:val="00234D8D"/>
    <w:rsid w:val="0028113A"/>
    <w:rsid w:val="00316F7C"/>
    <w:rsid w:val="00431B91"/>
    <w:rsid w:val="00451559"/>
    <w:rsid w:val="0047067D"/>
    <w:rsid w:val="004A157E"/>
    <w:rsid w:val="00534CFE"/>
    <w:rsid w:val="005519F1"/>
    <w:rsid w:val="00555A10"/>
    <w:rsid w:val="00556012"/>
    <w:rsid w:val="00571289"/>
    <w:rsid w:val="00584256"/>
    <w:rsid w:val="00630398"/>
    <w:rsid w:val="006426D2"/>
    <w:rsid w:val="00653E17"/>
    <w:rsid w:val="0065548A"/>
    <w:rsid w:val="006C713C"/>
    <w:rsid w:val="00745A71"/>
    <w:rsid w:val="008D6020"/>
    <w:rsid w:val="008F7588"/>
    <w:rsid w:val="00912507"/>
    <w:rsid w:val="00924814"/>
    <w:rsid w:val="009250AF"/>
    <w:rsid w:val="009D1718"/>
    <w:rsid w:val="009D5CCF"/>
    <w:rsid w:val="00A0484D"/>
    <w:rsid w:val="00AD3188"/>
    <w:rsid w:val="00B63303"/>
    <w:rsid w:val="00B640FF"/>
    <w:rsid w:val="00B75FE6"/>
    <w:rsid w:val="00C12461"/>
    <w:rsid w:val="00CB790D"/>
    <w:rsid w:val="00CC7E86"/>
    <w:rsid w:val="00D074C1"/>
    <w:rsid w:val="00D529F4"/>
    <w:rsid w:val="00D64B24"/>
    <w:rsid w:val="00D852BA"/>
    <w:rsid w:val="00DD0D57"/>
    <w:rsid w:val="00DD3351"/>
    <w:rsid w:val="00E74597"/>
    <w:rsid w:val="00E87278"/>
    <w:rsid w:val="00E954C6"/>
    <w:rsid w:val="00F27F40"/>
    <w:rsid w:val="00FA4B5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C9B0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4F4620"/>
    <w:rsid w:val="00662CD8"/>
    <w:rsid w:val="006A12E3"/>
    <w:rsid w:val="0074271C"/>
    <w:rsid w:val="00B23429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1547</Words>
  <Characters>8820</Characters>
  <Application>Microsoft Office Word</Application>
  <DocSecurity>8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12</cp:revision>
  <cp:lastPrinted>2018-12-04T13:50:00Z</cp:lastPrinted>
  <dcterms:created xsi:type="dcterms:W3CDTF">2018-12-24T13:37:00Z</dcterms:created>
  <dcterms:modified xsi:type="dcterms:W3CDTF">2019-10-31T14:29:00Z</dcterms:modified>
</cp:coreProperties>
</file>