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30548008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3054800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2903711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290371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780872157" w:edGrp="everyone" w:displacedByCustomXml="prev"/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>О внесении изменений в приложение к постановлению</w:t>
          </w:r>
          <w:r w:rsidRPr="004F1278">
            <w:rPr>
              <w:b/>
              <w:color w:val="171717" w:themeColor="background2" w:themeShade="1A"/>
            </w:rPr>
            <w:t xml:space="preserve"> </w:t>
          </w:r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 w:rsidRPr="004F1278">
            <w:rPr>
              <w:b/>
              <w:color w:val="171717" w:themeColor="background2" w:themeShade="1A"/>
            </w:rPr>
            <w:t xml:space="preserve">администрации города Мурманска </w:t>
          </w:r>
          <w:r>
            <w:rPr>
              <w:b/>
              <w:color w:val="171717" w:themeColor="background2" w:themeShade="1A"/>
            </w:rPr>
            <w:t xml:space="preserve">от 14.03.2012 № 515 </w:t>
          </w:r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proofErr w:type="gramStart"/>
          <w:r w:rsidRPr="004F1278">
            <w:rPr>
              <w:b/>
              <w:color w:val="171717" w:themeColor="background2" w:themeShade="1A"/>
            </w:rPr>
            <w:t>«Об утверждении административного регламента предо</w:t>
          </w:r>
          <w:r>
            <w:rPr>
              <w:b/>
              <w:color w:val="171717" w:themeColor="background2" w:themeShade="1A"/>
            </w:rPr>
            <w:t>ставления муниципальной услуги «</w:t>
          </w:r>
          <w:r w:rsidRPr="004F1278">
            <w:rPr>
              <w:b/>
              <w:color w:val="171717" w:themeColor="background2" w:themeShade="1A"/>
            </w:rPr>
            <w:t>Вы</w:t>
          </w:r>
          <w:r>
            <w:rPr>
              <w:b/>
              <w:color w:val="171717" w:themeColor="background2" w:themeShade="1A"/>
            </w:rPr>
            <w:t>дача разрешений на установку и эксплуатацию рекламных конструкций</w:t>
          </w:r>
          <w:r w:rsidRPr="004F1278">
            <w:rPr>
              <w:b/>
              <w:color w:val="171717" w:themeColor="background2" w:themeShade="1A"/>
            </w:rPr>
            <w:t>»</w:t>
          </w:r>
          <w:r>
            <w:rPr>
              <w:b/>
              <w:color w:val="171717" w:themeColor="background2" w:themeShade="1A"/>
            </w:rPr>
            <w:t xml:space="preserve"> </w:t>
          </w:r>
          <w:r w:rsidRPr="004F1278">
            <w:rPr>
              <w:b/>
              <w:color w:val="171717" w:themeColor="background2" w:themeShade="1A"/>
            </w:rPr>
            <w:t xml:space="preserve">(в ред. постановлений </w:t>
          </w:r>
          <w:proofErr w:type="gramEnd"/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 w:rsidRPr="004F1278">
            <w:rPr>
              <w:b/>
              <w:color w:val="171717" w:themeColor="background2" w:themeShade="1A"/>
            </w:rPr>
            <w:t xml:space="preserve">от </w:t>
          </w:r>
          <w:r>
            <w:rPr>
              <w:b/>
              <w:color w:val="171717" w:themeColor="background2" w:themeShade="1A"/>
            </w:rPr>
            <w:t>09.08</w:t>
          </w:r>
          <w:r w:rsidRPr="004F1278">
            <w:rPr>
              <w:b/>
              <w:color w:val="171717" w:themeColor="background2" w:themeShade="1A"/>
            </w:rPr>
            <w:t>.2</w:t>
          </w:r>
          <w:r>
            <w:rPr>
              <w:b/>
              <w:color w:val="171717" w:themeColor="background2" w:themeShade="1A"/>
            </w:rPr>
            <w:t>012 № 1908, от 13.02</w:t>
          </w:r>
          <w:r w:rsidRPr="004F1278">
            <w:rPr>
              <w:b/>
              <w:color w:val="171717" w:themeColor="background2" w:themeShade="1A"/>
            </w:rPr>
            <w:t>.2013</w:t>
          </w:r>
          <w:r>
            <w:rPr>
              <w:b/>
              <w:color w:val="171717" w:themeColor="background2" w:themeShade="1A"/>
            </w:rPr>
            <w:t xml:space="preserve"> № 297</w:t>
          </w:r>
          <w:r w:rsidRPr="004F1278">
            <w:rPr>
              <w:b/>
              <w:color w:val="171717" w:themeColor="background2" w:themeShade="1A"/>
            </w:rPr>
            <w:t>,</w:t>
          </w:r>
          <w:r>
            <w:rPr>
              <w:b/>
              <w:color w:val="171717" w:themeColor="background2" w:themeShade="1A"/>
            </w:rPr>
            <w:t xml:space="preserve"> от 14.06.2013 № 1482, </w:t>
          </w:r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>от 01.04.2014 № 898, от 17.02.2016 № 395</w:t>
          </w:r>
          <w:r>
            <w:rPr>
              <w:b/>
              <w:color w:val="171717" w:themeColor="background2" w:themeShade="1A"/>
            </w:rPr>
            <w:t>,</w:t>
          </w:r>
          <w:r>
            <w:rPr>
              <w:b/>
              <w:color w:val="171717" w:themeColor="background2" w:themeShade="1A"/>
            </w:rPr>
            <w:t xml:space="preserve"> от 24.03.2016 № 776, </w:t>
          </w:r>
        </w:p>
        <w:p w:rsidR="00FD3B16" w:rsidRPr="00FD3B16" w:rsidRDefault="0079431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color w:val="171717" w:themeColor="background2" w:themeShade="1A"/>
            </w:rPr>
            <w:t>от 19.10.2016 № 3153, от 28.12.2016 № 4006, от 10.03.2017 № 576</w:t>
          </w:r>
          <w:r>
            <w:rPr>
              <w:b/>
              <w:color w:val="171717" w:themeColor="background2" w:themeShade="1A"/>
            </w:rPr>
            <w:t>,</w:t>
          </w:r>
          <w:r>
            <w:rPr>
              <w:b/>
              <w:color w:val="171717" w:themeColor="background2" w:themeShade="1A"/>
            </w:rPr>
            <w:t xml:space="preserve"> от 08.02.2018 № 323, от 21.06.2018 № 1861</w:t>
          </w:r>
          <w:r>
            <w:rPr>
              <w:b/>
              <w:color w:val="171717" w:themeColor="background2" w:themeShade="1A"/>
            </w:rPr>
            <w:t>, от 11.12.2018 № 4294</w:t>
          </w:r>
          <w:r w:rsidRPr="004F1278">
            <w:rPr>
              <w:b/>
              <w:color w:val="171717" w:themeColor="background2" w:themeShade="1A"/>
            </w:rPr>
            <w:t>)</w:t>
          </w:r>
        </w:p>
        <w:permEnd w:id="7808721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8209079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color w:val="171717" w:themeColor="background2" w:themeShade="1A"/>
          <w:kern w:val="36"/>
        </w:rPr>
        <w:t xml:space="preserve">от 13.03.2006 № 38-ФЗ «О рекламе», </w:t>
      </w:r>
      <w:r w:rsidRPr="00D41154">
        <w:rPr>
          <w:color w:val="171717" w:themeColor="background2" w:themeShade="1A"/>
        </w:rPr>
        <w:t>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</w:t>
      </w:r>
      <w:r>
        <w:rPr>
          <w:color w:val="171717" w:themeColor="background2" w:themeShade="1A"/>
        </w:rPr>
        <w:t>от</w:t>
      </w:r>
      <w:proofErr w:type="gramEnd"/>
      <w:r>
        <w:rPr>
          <w:color w:val="171717" w:themeColor="background2" w:themeShade="1A"/>
        </w:rPr>
        <w:t xml:space="preserve">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permEnd w:id="7882090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  <w:permStart w:id="1852637559" w:edGrp="everyone"/>
      <w:r>
        <w:rPr>
          <w:color w:val="171717" w:themeColor="background2" w:themeShade="1A"/>
        </w:rPr>
        <w:t xml:space="preserve">1. </w:t>
      </w:r>
      <w:proofErr w:type="gramStart"/>
      <w:r>
        <w:rPr>
          <w:color w:val="171717" w:themeColor="background2" w:themeShade="1A"/>
        </w:rPr>
        <w:t>Внести 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от 14.03.2012 № 515</w:t>
      </w:r>
      <w:r w:rsidRPr="009E0CD4">
        <w:rPr>
          <w:color w:val="171717" w:themeColor="background2" w:themeShade="1A"/>
        </w:rPr>
        <w:t xml:space="preserve"> «Об утверждении административного регламента предо</w:t>
      </w:r>
      <w:r>
        <w:rPr>
          <w:color w:val="171717" w:themeColor="background2" w:themeShade="1A"/>
        </w:rPr>
        <w:t>ставления муниципальной услуги «</w:t>
      </w:r>
      <w:r w:rsidRPr="009E0CD4">
        <w:rPr>
          <w:color w:val="171717" w:themeColor="background2" w:themeShade="1A"/>
        </w:rPr>
        <w:t>Выдача раз</w:t>
      </w:r>
      <w:r>
        <w:rPr>
          <w:color w:val="171717" w:themeColor="background2" w:themeShade="1A"/>
        </w:rPr>
        <w:t>решений на установку и эксплуатацию рекламных конструкций</w:t>
      </w:r>
      <w:r w:rsidRPr="009E0CD4">
        <w:rPr>
          <w:color w:val="171717" w:themeColor="background2" w:themeShade="1A"/>
        </w:rPr>
        <w:t>»</w:t>
      </w:r>
      <w:r>
        <w:rPr>
          <w:color w:val="171717" w:themeColor="background2" w:themeShade="1A"/>
        </w:rPr>
        <w:t xml:space="preserve"> (в ред. постановлений от 09.08</w:t>
      </w:r>
      <w:r w:rsidRPr="009E0CD4">
        <w:rPr>
          <w:color w:val="171717" w:themeColor="background2" w:themeShade="1A"/>
        </w:rPr>
        <w:t>.201</w:t>
      </w:r>
      <w:r>
        <w:rPr>
          <w:color w:val="171717" w:themeColor="background2" w:themeShade="1A"/>
        </w:rPr>
        <w:t>2 № 1908, от 13.02</w:t>
      </w:r>
      <w:r w:rsidRPr="009E0CD4">
        <w:rPr>
          <w:color w:val="171717" w:themeColor="background2" w:themeShade="1A"/>
        </w:rPr>
        <w:t>.2013</w:t>
      </w:r>
      <w:r>
        <w:rPr>
          <w:color w:val="171717" w:themeColor="background2" w:themeShade="1A"/>
        </w:rPr>
        <w:t xml:space="preserve"> № 297</w:t>
      </w:r>
      <w:r w:rsidRPr="009E0CD4">
        <w:rPr>
          <w:color w:val="171717" w:themeColor="background2" w:themeShade="1A"/>
        </w:rPr>
        <w:t>,</w:t>
      </w:r>
      <w:r>
        <w:rPr>
          <w:color w:val="171717" w:themeColor="background2" w:themeShade="1A"/>
        </w:rPr>
        <w:t xml:space="preserve"> от 14.06.2013</w:t>
      </w:r>
      <w:r>
        <w:t xml:space="preserve"> № 1482</w:t>
      </w:r>
      <w:r>
        <w:rPr>
          <w:color w:val="171717" w:themeColor="background2" w:themeShade="1A"/>
        </w:rPr>
        <w:t xml:space="preserve">, от 01.04.2014  </w:t>
      </w:r>
      <w:r>
        <w:rPr>
          <w:color w:val="171717" w:themeColor="background2" w:themeShade="1A"/>
        </w:rPr>
        <w:t xml:space="preserve">  </w:t>
      </w:r>
      <w:r>
        <w:rPr>
          <w:color w:val="171717" w:themeColor="background2" w:themeShade="1A"/>
        </w:rPr>
        <w:t xml:space="preserve">№ 898, от 17.02.2016 № 395, от 24.03.2016 № 776, от 19.10.2016 № 3153, </w:t>
      </w:r>
      <w:r>
        <w:rPr>
          <w:color w:val="171717" w:themeColor="background2" w:themeShade="1A"/>
        </w:rPr>
        <w:t xml:space="preserve">           </w:t>
      </w:r>
      <w:r>
        <w:rPr>
          <w:color w:val="171717" w:themeColor="background2" w:themeShade="1A"/>
        </w:rPr>
        <w:lastRenderedPageBreak/>
        <w:t>от 28.12.2016 № 4006, от 10.03.2017 № 576, от 08.02.2018 № 323</w:t>
      </w:r>
      <w:r>
        <w:rPr>
          <w:color w:val="171717" w:themeColor="background2" w:themeShade="1A"/>
        </w:rPr>
        <w:t>, от</w:t>
      </w:r>
      <w:proofErr w:type="gramEnd"/>
      <w:r>
        <w:rPr>
          <w:color w:val="171717" w:themeColor="background2" w:themeShade="1A"/>
        </w:rPr>
        <w:t xml:space="preserve"> </w:t>
      </w:r>
      <w:proofErr w:type="gramStart"/>
      <w:r>
        <w:rPr>
          <w:color w:val="171717" w:themeColor="background2" w:themeShade="1A"/>
        </w:rPr>
        <w:t>21.06.2018      № 1861, от 11.12.2018 № 4294</w:t>
      </w:r>
      <w:r w:rsidRPr="009E0CD4">
        <w:rPr>
          <w:color w:val="171717" w:themeColor="background2" w:themeShade="1A"/>
        </w:rPr>
        <w:t>)</w:t>
      </w:r>
      <w:r>
        <w:rPr>
          <w:color w:val="171717" w:themeColor="background2" w:themeShade="1A"/>
        </w:rPr>
        <w:t xml:space="preserve"> изменения</w:t>
      </w:r>
      <w:r>
        <w:rPr>
          <w:color w:val="171717" w:themeColor="background2" w:themeShade="1A"/>
        </w:rPr>
        <w:t>:</w:t>
      </w:r>
      <w:proofErr w:type="gramEnd"/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  <w:proofErr w:type="gramStart"/>
      <w:r>
        <w:t>- п</w:t>
      </w:r>
      <w:r>
        <w:t>одпункт «б</w:t>
      </w:r>
      <w:r w:rsidRPr="00214B74">
        <w:t xml:space="preserve">» пункта </w:t>
      </w:r>
      <w:r w:rsidR="00172339">
        <w:t xml:space="preserve">5.6 раздела 5 </w:t>
      </w:r>
      <w:r w:rsidR="00172339">
        <w:t>Досудебный (внесудебный) порядок обжалования решений и действий (бездействия) Комитета, его должностных лиц, муниципальных служащих, предоставляющих муниципальную услугу</w:t>
      </w:r>
      <w:r w:rsidR="00172339" w:rsidRPr="00214B74">
        <w:t xml:space="preserve"> </w:t>
      </w:r>
      <w:r w:rsidRPr="00214B74">
        <w:t>после слов «печатью заявителя» дополнить словами «(при наличии печати)».</w:t>
      </w:r>
      <w:r>
        <w:rPr>
          <w:color w:val="171717" w:themeColor="background2" w:themeShade="1A"/>
        </w:rPr>
        <w:t xml:space="preserve"> </w:t>
      </w:r>
      <w:proofErr w:type="gramEnd"/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</w:t>
      </w:r>
      <w:bookmarkStart w:id="2" w:name="_GoBack"/>
      <w:bookmarkEnd w:id="2"/>
      <w:r w:rsidRPr="00751AD6">
        <w:rPr>
          <w:color w:val="171717" w:themeColor="background2" w:themeShade="1A"/>
          <w:spacing w:val="6"/>
          <w:sz w:val="28"/>
          <w:szCs w:val="28"/>
        </w:rPr>
        <w:t>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18526375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636895232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</w:t>
      </w:r>
      <w:r>
        <w:rPr>
          <w:b/>
          <w:szCs w:val="26"/>
        </w:rPr>
        <w:t xml:space="preserve">                               </w:t>
      </w:r>
      <w:r>
        <w:rPr>
          <w:b/>
          <w:szCs w:val="26"/>
        </w:rPr>
        <w:t xml:space="preserve">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4"/>
      <w:permEnd w:id="1636895232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4F7B"/>
    <w:rsid w:val="00102425"/>
    <w:rsid w:val="0017233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2250"/>
    <w:rsid w:val="007833C5"/>
    <w:rsid w:val="00794315"/>
    <w:rsid w:val="00806B47"/>
    <w:rsid w:val="008A4CC6"/>
    <w:rsid w:val="008D6020"/>
    <w:rsid w:val="008F7588"/>
    <w:rsid w:val="009D5CCF"/>
    <w:rsid w:val="00A0484D"/>
    <w:rsid w:val="00AD3188"/>
    <w:rsid w:val="00AF0E6E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Пигарева Юлия Николаевна</cp:lastModifiedBy>
  <cp:revision>3</cp:revision>
  <cp:lastPrinted>2019-02-19T11:48:00Z</cp:lastPrinted>
  <dcterms:created xsi:type="dcterms:W3CDTF">2019-02-19T11:28:00Z</dcterms:created>
  <dcterms:modified xsi:type="dcterms:W3CDTF">2019-02-19T11:49:00Z</dcterms:modified>
</cp:coreProperties>
</file>