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62C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7CFAC" wp14:editId="04E6FA8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EA8A3" w14:textId="77777777" w:rsidR="008D6020" w:rsidRDefault="008D6020" w:rsidP="008D6020">
      <w:pPr>
        <w:spacing w:after="0" w:line="240" w:lineRule="auto"/>
        <w:jc w:val="center"/>
      </w:pPr>
    </w:p>
    <w:p w14:paraId="738827D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96E416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5CFA02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EBCB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6D9E70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810D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E06734" w14:textId="297AAC3E" w:rsidR="00451559" w:rsidRPr="00451559" w:rsidRDefault="00983BF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8621343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.        </w:t>
      </w:r>
      <w:permEnd w:id="12486213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8917089" w:edGrp="everyone"/>
      <w:r>
        <w:rPr>
          <w:rFonts w:eastAsia="Times New Roman"/>
          <w:szCs w:val="20"/>
          <w:lang w:eastAsia="ru-RU"/>
        </w:rPr>
        <w:t xml:space="preserve">        </w:t>
      </w:r>
      <w:permEnd w:id="1288917089"/>
    </w:p>
    <w:p w14:paraId="18E3F7A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CA1941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95780891" w:edGrp="everyone" w:displacedByCustomXml="prev"/>
        <w:p w14:paraId="2AB68C4D" w14:textId="1BCAC108" w:rsidR="00E76D4A" w:rsidRDefault="00271E02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983BF9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983BF9">
            <w:rPr>
              <w:rFonts w:eastAsia="Times New Roman"/>
              <w:b/>
              <w:szCs w:val="20"/>
              <w:lang w:eastAsia="ru-RU"/>
            </w:rPr>
            <w:t>ю</w:t>
          </w:r>
          <w:r w:rsidR="00E76D4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12.07.2021 № 1846 «</w:t>
          </w:r>
          <w:r w:rsidRPr="005B1711">
            <w:rPr>
              <w:b/>
              <w:bCs/>
              <w:szCs w:val="28"/>
            </w:rPr>
            <w:t xml:space="preserve">Об утверждении </w:t>
          </w:r>
          <w:r>
            <w:rPr>
              <w:b/>
              <w:bCs/>
              <w:szCs w:val="28"/>
            </w:rPr>
            <w:t>а</w:t>
          </w:r>
          <w:r w:rsidRPr="005B1711">
            <w:rPr>
              <w:b/>
              <w:bCs/>
              <w:szCs w:val="28"/>
            </w:rPr>
            <w:t xml:space="preserve">дминистративного регламента предоставления муниципальной услуги «Прием заявлений и постановка на учет </w:t>
          </w:r>
          <w:r>
            <w:rPr>
              <w:b/>
              <w:bCs/>
              <w:szCs w:val="28"/>
            </w:rPr>
            <w:t xml:space="preserve">отдельных категорий граждан в целях бесплатного предоставления в собственность земельных участков» </w:t>
          </w:r>
        </w:p>
        <w:p w14:paraId="3831266A" w14:textId="77777777" w:rsidR="00E76D4A" w:rsidRDefault="00271E02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(в ред. постановлений от 12.12.2022 № 3985, от 10.04.2023 № 1246</w:t>
          </w:r>
          <w:r w:rsidR="00663BB7">
            <w:rPr>
              <w:b/>
              <w:bCs/>
              <w:szCs w:val="28"/>
            </w:rPr>
            <w:t xml:space="preserve">, </w:t>
          </w:r>
        </w:p>
        <w:p w14:paraId="509B7794" w14:textId="52250EA9" w:rsidR="00FD3B16" w:rsidRPr="00FD3B16" w:rsidRDefault="00663BB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21.03.2024 № 1103</w:t>
          </w:r>
          <w:r w:rsidR="00983BF9">
            <w:rPr>
              <w:b/>
              <w:bCs/>
              <w:szCs w:val="28"/>
            </w:rPr>
            <w:t>,</w:t>
          </w:r>
          <w:r w:rsidR="00983BF9" w:rsidRPr="00983BF9">
            <w:t xml:space="preserve"> </w:t>
          </w:r>
          <w:bookmarkStart w:id="0" w:name="_Hlk230355599"/>
          <w:r w:rsidR="00983BF9" w:rsidRPr="00983BF9">
            <w:rPr>
              <w:rFonts w:eastAsia="Times New Roman"/>
              <w:b/>
              <w:szCs w:val="20"/>
              <w:lang w:eastAsia="ru-RU"/>
            </w:rPr>
            <w:t>от 25.12.2024 № 4239</w:t>
          </w:r>
          <w:r w:rsidR="00983BF9">
            <w:rPr>
              <w:rFonts w:eastAsia="Times New Roman"/>
              <w:b/>
              <w:szCs w:val="20"/>
              <w:lang w:eastAsia="ru-RU"/>
            </w:rPr>
            <w:t>, от 23.04.2026 № 1830</w:t>
          </w:r>
          <w:bookmarkEnd w:id="0"/>
          <w:r w:rsidR="00983BF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95780891" w:displacedByCustomXml="next"/>
      </w:sdtContent>
    </w:sdt>
    <w:p w14:paraId="77473A6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299B41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9E3190" w14:textId="77777777" w:rsidR="00FD3B16" w:rsidRDefault="00271E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8753910" w:edGrp="everyone"/>
      <w:r w:rsidRPr="005B1711">
        <w:rPr>
          <w:szCs w:val="28"/>
        </w:rPr>
        <w:t xml:space="preserve">В соответствии с Федеральным </w:t>
      </w:r>
      <w:hyperlink r:id="rId7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06.10.2003 № 131-ФЗ </w:t>
      </w:r>
      <w:r>
        <w:rPr>
          <w:szCs w:val="28"/>
        </w:rPr>
        <w:br/>
      </w:r>
      <w:r w:rsidRPr="005B1711">
        <w:rPr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A95BA6">
        <w:rPr>
          <w:szCs w:val="28"/>
        </w:rPr>
        <w:t>распоряжением Правительства Мурманской области от 04.05.2021 № 91-РП «Об утверждении перечня массовых социально значимых государственных и муниципальных услуг Мурманской области, доступных в электронном виде»,</w:t>
      </w:r>
      <w:r>
        <w:rPr>
          <w:szCs w:val="28"/>
        </w:rPr>
        <w:t xml:space="preserve"> </w:t>
      </w:r>
      <w:r w:rsidRPr="005B1711">
        <w:rPr>
          <w:szCs w:val="28"/>
        </w:rPr>
        <w:t>постановлени</w:t>
      </w:r>
      <w:r>
        <w:rPr>
          <w:szCs w:val="28"/>
        </w:rPr>
        <w:t>ем</w:t>
      </w:r>
      <w:r w:rsidRPr="005B1711">
        <w:rPr>
          <w:szCs w:val="28"/>
        </w:rPr>
        <w:t xml:space="preserve"> администрации города Мурманска </w:t>
      </w:r>
      <w:r w:rsidR="00A95BA6" w:rsidRPr="005B1711">
        <w:rPr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8E73A7">
        <w:rPr>
          <w:rFonts w:eastAsia="Times New Roman"/>
          <w:szCs w:val="28"/>
          <w:lang w:eastAsia="ru-RU"/>
        </w:rPr>
        <w:t>»</w:t>
      </w:r>
      <w:permEnd w:id="6987539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8E05A6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16E549A" w14:textId="512DCB19" w:rsidR="00692C9E" w:rsidRDefault="00983BF9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860859604" w:edGrp="everyone"/>
      <w:r>
        <w:rPr>
          <w:rFonts w:eastAsia="Times New Roman"/>
          <w:szCs w:val="28"/>
          <w:lang w:eastAsia="ru-RU"/>
        </w:rPr>
        <w:t>1</w:t>
      </w:r>
      <w:r w:rsidR="00E6495E">
        <w:rPr>
          <w:rFonts w:eastAsia="Times New Roman"/>
          <w:szCs w:val="28"/>
          <w:lang w:eastAsia="ru-RU"/>
        </w:rPr>
        <w:t xml:space="preserve">. </w:t>
      </w:r>
      <w:r w:rsidR="00692C9E">
        <w:rPr>
          <w:szCs w:val="28"/>
        </w:rPr>
        <w:t xml:space="preserve">Внести в приложение к </w:t>
      </w:r>
      <w:r w:rsidR="00692C9E" w:rsidRPr="006E1B0A">
        <w:rPr>
          <w:szCs w:val="28"/>
        </w:rPr>
        <w:t>постановлени</w:t>
      </w:r>
      <w:r w:rsidR="00692C9E">
        <w:rPr>
          <w:szCs w:val="28"/>
        </w:rPr>
        <w:t>ю</w:t>
      </w:r>
      <w:r w:rsidR="00692C9E" w:rsidRPr="006E1B0A">
        <w:rPr>
          <w:szCs w:val="28"/>
        </w:rPr>
        <w:t xml:space="preserve"> администрации города Мурманска от </w:t>
      </w:r>
      <w:r w:rsidR="00692C9E" w:rsidRPr="00795C50">
        <w:rPr>
          <w:szCs w:val="28"/>
        </w:rPr>
        <w:t>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 w:rsidR="00692C9E">
        <w:rPr>
          <w:szCs w:val="28"/>
        </w:rPr>
        <w:t xml:space="preserve"> (в ред. постановлений </w:t>
      </w:r>
      <w:r w:rsidR="00692C9E">
        <w:rPr>
          <w:szCs w:val="28"/>
        </w:rPr>
        <w:br/>
        <w:t>от 12.12.2022 № 3985, от 10.04.2023 № 1246</w:t>
      </w:r>
      <w:r w:rsidR="006B0999">
        <w:rPr>
          <w:szCs w:val="28"/>
        </w:rPr>
        <w:t>, от 21.03.2024 № 1103</w:t>
      </w:r>
      <w:r w:rsidR="00734C36">
        <w:rPr>
          <w:szCs w:val="28"/>
        </w:rPr>
        <w:t>,</w:t>
      </w:r>
      <w:r w:rsidR="00734C36" w:rsidRPr="00734C36">
        <w:t xml:space="preserve"> </w:t>
      </w:r>
      <w:r w:rsidR="00734C36" w:rsidRPr="00734C36">
        <w:rPr>
          <w:szCs w:val="28"/>
        </w:rPr>
        <w:t>от 25.12.2024 № 4239, от 23.04.2026 № 1830</w:t>
      </w:r>
      <w:r w:rsidR="00692C9E">
        <w:rPr>
          <w:szCs w:val="28"/>
        </w:rPr>
        <w:t xml:space="preserve">) </w:t>
      </w:r>
      <w:r w:rsidR="006B0999">
        <w:rPr>
          <w:szCs w:val="28"/>
        </w:rPr>
        <w:t>(далее – Регламент) следующие изменения:</w:t>
      </w:r>
    </w:p>
    <w:p w14:paraId="264FF641" w14:textId="18B38F35" w:rsidR="006840EF" w:rsidRDefault="006840EF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Абзац восьмой пункта 1.3.3 подраздела 1.3 раздела 1 Регламента после слов «в приеме Заявления и документов» дополнить словами «, для приостановления».</w:t>
      </w:r>
    </w:p>
    <w:p w14:paraId="03DD7FF3" w14:textId="1E2DDB4A" w:rsidR="00203321" w:rsidRDefault="00203321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2.4.1 </w:t>
      </w:r>
      <w:r w:rsidRPr="00203321">
        <w:rPr>
          <w:szCs w:val="28"/>
        </w:rPr>
        <w:t>подраздела 2.4 раздела 2 Регламента изложить в следующей редакции:</w:t>
      </w:r>
    </w:p>
    <w:p w14:paraId="6EEBF340" w14:textId="2F0401A2" w:rsidR="00203321" w:rsidRDefault="00203321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«2.4.1 Срок предоставления Муниципальной услуги составляет не более 20 календарных дней со дня регистрации Заявления в Комитете.».</w:t>
      </w:r>
    </w:p>
    <w:p w14:paraId="2A4F1E6F" w14:textId="27C11799" w:rsidR="006840EF" w:rsidRDefault="006840EF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203321">
        <w:rPr>
          <w:szCs w:val="28"/>
        </w:rPr>
        <w:t>3</w:t>
      </w:r>
      <w:r>
        <w:rPr>
          <w:szCs w:val="28"/>
        </w:rPr>
        <w:t>. Пункт 2.4.6 подраздела 2.4 раздела 2 Регламента изложить в следующей редакции:</w:t>
      </w:r>
    </w:p>
    <w:p w14:paraId="463CA299" w14:textId="123D272E" w:rsidR="006840EF" w:rsidRDefault="006840EF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«2.4.6. </w:t>
      </w:r>
      <w:r w:rsidRPr="006840EF">
        <w:rPr>
          <w:szCs w:val="28"/>
        </w:rPr>
        <w:t xml:space="preserve">Срок приостановления предоставления </w:t>
      </w:r>
      <w:r>
        <w:rPr>
          <w:szCs w:val="28"/>
        </w:rPr>
        <w:t>М</w:t>
      </w:r>
      <w:r w:rsidRPr="006840EF">
        <w:rPr>
          <w:szCs w:val="28"/>
        </w:rPr>
        <w:t xml:space="preserve">униципальной услуги не может превышать 20 </w:t>
      </w:r>
      <w:r>
        <w:rPr>
          <w:szCs w:val="28"/>
        </w:rPr>
        <w:t xml:space="preserve">календарных </w:t>
      </w:r>
      <w:r w:rsidRPr="006840EF">
        <w:rPr>
          <w:szCs w:val="28"/>
        </w:rPr>
        <w:t xml:space="preserve">дней с </w:t>
      </w:r>
      <w:r>
        <w:rPr>
          <w:szCs w:val="28"/>
        </w:rPr>
        <w:t>даты</w:t>
      </w:r>
      <w:r w:rsidRPr="006840EF">
        <w:rPr>
          <w:szCs w:val="28"/>
        </w:rPr>
        <w:t xml:space="preserve"> регистрации </w:t>
      </w:r>
      <w:r w:rsidR="00EF355A">
        <w:rPr>
          <w:szCs w:val="28"/>
        </w:rPr>
        <w:t xml:space="preserve">Заявления в </w:t>
      </w:r>
      <w:r w:rsidRPr="006840EF">
        <w:rPr>
          <w:szCs w:val="28"/>
        </w:rPr>
        <w:t>Комитете.</w:t>
      </w:r>
      <w:r w:rsidR="00EF355A">
        <w:rPr>
          <w:szCs w:val="28"/>
        </w:rPr>
        <w:t>».</w:t>
      </w:r>
    </w:p>
    <w:p w14:paraId="6CC160E3" w14:textId="31C6D73B" w:rsidR="00EF355A" w:rsidRDefault="00EF355A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4</w:t>
      </w:r>
      <w:r>
        <w:rPr>
          <w:szCs w:val="28"/>
        </w:rPr>
        <w:t xml:space="preserve">. Абзац первый </w:t>
      </w:r>
      <w:bookmarkStart w:id="1" w:name="_Hlk230358100"/>
      <w:r>
        <w:rPr>
          <w:szCs w:val="28"/>
        </w:rPr>
        <w:t xml:space="preserve">подраздела 2.5 раздела 2 Регламента </w:t>
      </w:r>
      <w:bookmarkEnd w:id="1"/>
      <w:r>
        <w:rPr>
          <w:szCs w:val="28"/>
        </w:rPr>
        <w:t>изложить в следующей редакции:</w:t>
      </w:r>
    </w:p>
    <w:p w14:paraId="5D55674D" w14:textId="4AFBF421" w:rsidR="00EF355A" w:rsidRDefault="00EF355A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EF355A">
        <w:rPr>
          <w:szCs w:val="28"/>
        </w:rPr>
        <w:t>Для получения Муниципальной услуги Заявитель предоставляет в Комитет лично или посредством почтового отправления, либо в ГОБУ «МФЦ МО»</w:t>
      </w:r>
      <w:r>
        <w:rPr>
          <w:szCs w:val="28"/>
        </w:rPr>
        <w:t xml:space="preserve"> З</w:t>
      </w:r>
      <w:r w:rsidRPr="00EF355A">
        <w:rPr>
          <w:szCs w:val="28"/>
        </w:rPr>
        <w:t>аявление о постановке на учет, утвержденное постановлением Правительства Мурманской области от 06.12.2019 № 556-ПП «О правилах ведения учета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участков в собственность бесплатно</w:t>
      </w:r>
      <w:r>
        <w:rPr>
          <w:szCs w:val="28"/>
        </w:rPr>
        <w:t>.</w:t>
      </w:r>
      <w:r w:rsidRPr="00EF355A">
        <w:rPr>
          <w:szCs w:val="28"/>
        </w:rPr>
        <w:t>»</w:t>
      </w:r>
      <w:r>
        <w:rPr>
          <w:szCs w:val="28"/>
        </w:rPr>
        <w:t>.</w:t>
      </w:r>
    </w:p>
    <w:p w14:paraId="06A74811" w14:textId="724CAB4D" w:rsidR="00EF355A" w:rsidRDefault="00EF355A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5</w:t>
      </w:r>
      <w:r>
        <w:rPr>
          <w:szCs w:val="28"/>
        </w:rPr>
        <w:t xml:space="preserve">. Абзацы второй и третий </w:t>
      </w:r>
      <w:bookmarkStart w:id="2" w:name="_Hlk230358136"/>
      <w:r w:rsidRPr="00EF355A">
        <w:rPr>
          <w:szCs w:val="28"/>
        </w:rPr>
        <w:t>подраздела 2.5 раздела 2 Регламента</w:t>
      </w:r>
      <w:r>
        <w:rPr>
          <w:szCs w:val="28"/>
        </w:rPr>
        <w:t xml:space="preserve"> </w:t>
      </w:r>
      <w:bookmarkEnd w:id="2"/>
      <w:r>
        <w:rPr>
          <w:szCs w:val="28"/>
        </w:rPr>
        <w:t>исключить.</w:t>
      </w:r>
    </w:p>
    <w:p w14:paraId="5593A7E5" w14:textId="54D87D19" w:rsidR="00EF355A" w:rsidRDefault="00EF355A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6</w:t>
      </w:r>
      <w:r>
        <w:rPr>
          <w:szCs w:val="28"/>
        </w:rPr>
        <w:t xml:space="preserve">. Абзац четвертый </w:t>
      </w:r>
      <w:r w:rsidRPr="00EF355A">
        <w:rPr>
          <w:szCs w:val="28"/>
        </w:rPr>
        <w:t>подраздела 2.5 раздела 2 Регламента</w:t>
      </w:r>
      <w:r>
        <w:rPr>
          <w:szCs w:val="28"/>
        </w:rPr>
        <w:t xml:space="preserve"> считать абзацем вторым</w:t>
      </w:r>
      <w:r w:rsidRPr="00EF355A">
        <w:t xml:space="preserve"> </w:t>
      </w:r>
      <w:r w:rsidRPr="00EF355A">
        <w:rPr>
          <w:szCs w:val="28"/>
        </w:rPr>
        <w:t>подраздела 2.5 раздела 2 Регламента</w:t>
      </w:r>
      <w:r>
        <w:rPr>
          <w:szCs w:val="28"/>
        </w:rPr>
        <w:t>.</w:t>
      </w:r>
    </w:p>
    <w:p w14:paraId="4637993E" w14:textId="1E4AE271" w:rsidR="00EF355A" w:rsidRDefault="00EF355A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7</w:t>
      </w:r>
      <w:r>
        <w:rPr>
          <w:szCs w:val="28"/>
        </w:rPr>
        <w:t>. Подпункт 7 пункта 2.5.</w:t>
      </w:r>
      <w:r w:rsidR="008A47B4">
        <w:rPr>
          <w:szCs w:val="28"/>
        </w:rPr>
        <w:t xml:space="preserve">4 </w:t>
      </w:r>
      <w:r w:rsidR="008A47B4" w:rsidRPr="008A47B4">
        <w:rPr>
          <w:szCs w:val="28"/>
        </w:rPr>
        <w:t>подраздела 2.5 раздела 2 Регламента</w:t>
      </w:r>
      <w:r w:rsidR="008A47B4">
        <w:rPr>
          <w:szCs w:val="28"/>
        </w:rPr>
        <w:t xml:space="preserve"> изложить в следующей редакции:</w:t>
      </w:r>
    </w:p>
    <w:p w14:paraId="71883B55" w14:textId="55ACB088" w:rsidR="008A47B4" w:rsidRDefault="008A47B4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«7) удостоверение члена семьи ветерана боевых действий;».</w:t>
      </w:r>
    </w:p>
    <w:p w14:paraId="76151134" w14:textId="0CA740EC" w:rsidR="008A47B4" w:rsidRDefault="008A47B4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8</w:t>
      </w:r>
      <w:r>
        <w:rPr>
          <w:szCs w:val="28"/>
        </w:rPr>
        <w:t xml:space="preserve">. Дополнить пункт 2.5.4 </w:t>
      </w:r>
      <w:bookmarkStart w:id="3" w:name="_Hlk230360233"/>
      <w:r w:rsidRPr="008A47B4">
        <w:rPr>
          <w:szCs w:val="28"/>
        </w:rPr>
        <w:t>подраздела 2.5 раздела 2 Регламента</w:t>
      </w:r>
      <w:bookmarkEnd w:id="3"/>
      <w:r>
        <w:rPr>
          <w:szCs w:val="28"/>
        </w:rPr>
        <w:t xml:space="preserve"> новым подпунктом 16 следующего содержания:</w:t>
      </w:r>
    </w:p>
    <w:p w14:paraId="244623FF" w14:textId="7C1BA444" w:rsidR="008A47B4" w:rsidRDefault="008A47B4" w:rsidP="00EF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«16) </w:t>
      </w:r>
      <w:r w:rsidRPr="008A47B4">
        <w:rPr>
          <w:szCs w:val="28"/>
        </w:rPr>
        <w:t>документы, подтверждающие гибель (смерть) участника специальной военной операции вследствие увечья (ранения, травмы, контузии) или заболевания, полученного им в ходе участия в специальной военной операции</w:t>
      </w:r>
      <w:r>
        <w:rPr>
          <w:szCs w:val="28"/>
        </w:rPr>
        <w:t>.».</w:t>
      </w:r>
    </w:p>
    <w:p w14:paraId="11B25CBA" w14:textId="48EA078C" w:rsidR="006840EF" w:rsidRDefault="00BF384A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03321">
        <w:rPr>
          <w:szCs w:val="28"/>
        </w:rPr>
        <w:t>9</w:t>
      </w:r>
      <w:r>
        <w:rPr>
          <w:szCs w:val="28"/>
        </w:rPr>
        <w:t xml:space="preserve">. В пункте 2.5.5 </w:t>
      </w:r>
      <w:r w:rsidRPr="00BF384A">
        <w:rPr>
          <w:szCs w:val="28"/>
        </w:rPr>
        <w:t>подраздела 2.5 раздела 2 Регламента</w:t>
      </w:r>
      <w:r>
        <w:rPr>
          <w:szCs w:val="28"/>
        </w:rPr>
        <w:t xml:space="preserve"> слова «</w:t>
      </w:r>
      <w:r w:rsidRPr="00BF384A">
        <w:rPr>
          <w:szCs w:val="28"/>
        </w:rPr>
        <w:t>подпунктах 1, 2, 4, 6, 7, 8, 9, 13, 14 пункта 2.5.4</w:t>
      </w:r>
      <w:r>
        <w:rPr>
          <w:szCs w:val="28"/>
        </w:rPr>
        <w:t>» заменить словами «</w:t>
      </w:r>
      <w:r w:rsidRPr="00BF384A">
        <w:rPr>
          <w:szCs w:val="28"/>
        </w:rPr>
        <w:t>подпунктах 1, 2, 4, 6, 7, 8, 9, 13, 14</w:t>
      </w:r>
      <w:r>
        <w:rPr>
          <w:szCs w:val="28"/>
        </w:rPr>
        <w:t>, 1</w:t>
      </w:r>
      <w:r w:rsidR="00203321">
        <w:rPr>
          <w:szCs w:val="28"/>
        </w:rPr>
        <w:t>6</w:t>
      </w:r>
      <w:r w:rsidRPr="00BF384A">
        <w:rPr>
          <w:szCs w:val="28"/>
        </w:rPr>
        <w:t xml:space="preserve"> пункта 2.5.4»</w:t>
      </w:r>
      <w:r>
        <w:rPr>
          <w:szCs w:val="28"/>
        </w:rPr>
        <w:t>.</w:t>
      </w:r>
    </w:p>
    <w:p w14:paraId="5EFB75BA" w14:textId="6E8AEF49" w:rsidR="00764400" w:rsidRDefault="00E80747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14:paraId="0BB15757" w14:textId="2DB03137" w:rsidR="00764400" w:rsidRDefault="00E80747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64400" w:rsidRPr="00764400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8F39DB">
        <w:rPr>
          <w:rFonts w:eastAsia="Times New Roman"/>
          <w:szCs w:val="28"/>
          <w:lang w:eastAsia="ru-RU"/>
        </w:rPr>
        <w:t>Минко К.А.</w:t>
      </w:r>
      <w:r w:rsidR="00764400" w:rsidRPr="00764400">
        <w:rPr>
          <w:rFonts w:eastAsia="Times New Roman"/>
          <w:szCs w:val="28"/>
          <w:lang w:eastAsia="ru-RU"/>
        </w:rPr>
        <w:t>) опубликовать наст</w:t>
      </w:r>
      <w:r w:rsidR="00DD4D09">
        <w:rPr>
          <w:rFonts w:eastAsia="Times New Roman"/>
          <w:szCs w:val="28"/>
          <w:lang w:eastAsia="ru-RU"/>
        </w:rPr>
        <w:t>оящее постановление</w:t>
      </w:r>
      <w:r w:rsidR="00764400" w:rsidRPr="00764400">
        <w:rPr>
          <w:rFonts w:eastAsia="Times New Roman"/>
          <w:szCs w:val="28"/>
          <w:lang w:eastAsia="ru-RU"/>
        </w:rPr>
        <w:t>.</w:t>
      </w:r>
    </w:p>
    <w:p w14:paraId="4C0C56FD" w14:textId="14E0082E" w:rsidR="00764400" w:rsidRDefault="00E80747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64400" w:rsidRPr="00764400">
        <w:rPr>
          <w:rFonts w:eastAsia="Times New Roman"/>
          <w:szCs w:val="28"/>
          <w:lang w:eastAsia="ru-RU"/>
        </w:rPr>
        <w:t>. Настоящее постановление вступает в силу со</w:t>
      </w:r>
      <w:r w:rsidR="00B60858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14:paraId="7F894220" w14:textId="6BB2F4C5" w:rsidR="00683347" w:rsidRDefault="00E807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eastAsia="Times New Roman"/>
          <w:szCs w:val="28"/>
          <w:lang w:eastAsia="ru-RU"/>
        </w:rPr>
        <w:t>возложить на заместителя Главы города Мурманска Ширшову Е.В</w:t>
      </w:r>
      <w:r w:rsidR="008F39DB">
        <w:rPr>
          <w:rFonts w:eastAsia="Times New Roman"/>
          <w:szCs w:val="28"/>
          <w:lang w:eastAsia="ru-RU"/>
        </w:rPr>
        <w:t>.</w:t>
      </w:r>
      <w:permEnd w:id="1860859604"/>
    </w:p>
    <w:p w14:paraId="4FBAD43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D6C0EE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85AF3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9F4990" w14:textId="77777777" w:rsidR="00663BB7" w:rsidRPr="006340D1" w:rsidRDefault="00663BB7" w:rsidP="00663BB7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1043946530" w:edGrp="everyone"/>
      <w:r>
        <w:rPr>
          <w:b/>
          <w:bCs/>
          <w:szCs w:val="28"/>
        </w:rPr>
        <w:t>Глава</w:t>
      </w:r>
    </w:p>
    <w:p w14:paraId="5DD5F3D3" w14:textId="0C3776E0" w:rsidR="00FD3B16" w:rsidRPr="00FD3B16" w:rsidRDefault="00663BB7" w:rsidP="00663BB7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</w:t>
      </w:r>
      <w:r w:rsidR="00E80747">
        <w:rPr>
          <w:b/>
          <w:bCs/>
          <w:szCs w:val="28"/>
        </w:rPr>
        <w:t xml:space="preserve">      </w:t>
      </w:r>
      <w:r w:rsidRPr="006340D1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 </w:t>
      </w:r>
      <w:r w:rsidRPr="006340D1">
        <w:rPr>
          <w:b/>
          <w:bCs/>
          <w:szCs w:val="28"/>
        </w:rPr>
        <w:t xml:space="preserve">                   </w:t>
      </w:r>
      <w:r>
        <w:rPr>
          <w:b/>
          <w:bCs/>
          <w:szCs w:val="28"/>
        </w:rPr>
        <w:t xml:space="preserve">   </w:t>
      </w:r>
      <w:r w:rsidR="00E80747">
        <w:rPr>
          <w:b/>
          <w:bCs/>
          <w:szCs w:val="28"/>
        </w:rPr>
        <w:t>И.Н. Лебедев</w:t>
      </w:r>
      <w:permEnd w:id="1043946530"/>
    </w:p>
    <w:sectPr w:rsidR="00FD3B16" w:rsidRPr="00FD3B16" w:rsidSect="00273C86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B6E1" w14:textId="77777777" w:rsidR="0071209A" w:rsidRDefault="0071209A" w:rsidP="00534CFE">
      <w:pPr>
        <w:spacing w:after="0" w:line="240" w:lineRule="auto"/>
      </w:pPr>
      <w:r>
        <w:separator/>
      </w:r>
    </w:p>
  </w:endnote>
  <w:endnote w:type="continuationSeparator" w:id="0">
    <w:p w14:paraId="2D57D2B3" w14:textId="77777777" w:rsidR="0071209A" w:rsidRDefault="0071209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2E52" w14:textId="77777777" w:rsidR="0071209A" w:rsidRDefault="0071209A" w:rsidP="00534CFE">
      <w:pPr>
        <w:spacing w:after="0" w:line="240" w:lineRule="auto"/>
      </w:pPr>
      <w:r>
        <w:separator/>
      </w:r>
    </w:p>
  </w:footnote>
  <w:footnote w:type="continuationSeparator" w:id="0">
    <w:p w14:paraId="227F5223" w14:textId="77777777" w:rsidR="0071209A" w:rsidRDefault="0071209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986118"/>
      <w:docPartObj>
        <w:docPartGallery w:val="Page Numbers (Top of Page)"/>
        <w:docPartUnique/>
      </w:docPartObj>
    </w:sdtPr>
    <w:sdtContent>
      <w:p w14:paraId="2C6F076A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E7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5C42"/>
    <w:rsid w:val="00016B29"/>
    <w:rsid w:val="0003045D"/>
    <w:rsid w:val="000375F5"/>
    <w:rsid w:val="00077F6A"/>
    <w:rsid w:val="00097102"/>
    <w:rsid w:val="000A33F9"/>
    <w:rsid w:val="000A6C88"/>
    <w:rsid w:val="000B683B"/>
    <w:rsid w:val="00102425"/>
    <w:rsid w:val="00110B85"/>
    <w:rsid w:val="00175897"/>
    <w:rsid w:val="00180C58"/>
    <w:rsid w:val="00195FE1"/>
    <w:rsid w:val="001B0840"/>
    <w:rsid w:val="001C251F"/>
    <w:rsid w:val="001E2AD3"/>
    <w:rsid w:val="001E6AF7"/>
    <w:rsid w:val="001F52DD"/>
    <w:rsid w:val="00200532"/>
    <w:rsid w:val="00203321"/>
    <w:rsid w:val="00212D8C"/>
    <w:rsid w:val="00226D6B"/>
    <w:rsid w:val="00235E72"/>
    <w:rsid w:val="002558F7"/>
    <w:rsid w:val="00271E02"/>
    <w:rsid w:val="00273692"/>
    <w:rsid w:val="00273C86"/>
    <w:rsid w:val="0028113A"/>
    <w:rsid w:val="002A293E"/>
    <w:rsid w:val="002B3B64"/>
    <w:rsid w:val="002C601C"/>
    <w:rsid w:val="00316F7C"/>
    <w:rsid w:val="00322B9C"/>
    <w:rsid w:val="003230C7"/>
    <w:rsid w:val="00324DBA"/>
    <w:rsid w:val="0032507E"/>
    <w:rsid w:val="00337FCF"/>
    <w:rsid w:val="003455BE"/>
    <w:rsid w:val="003559BD"/>
    <w:rsid w:val="00355EAC"/>
    <w:rsid w:val="003804D4"/>
    <w:rsid w:val="003860BF"/>
    <w:rsid w:val="003C6568"/>
    <w:rsid w:val="003E5E40"/>
    <w:rsid w:val="003F69D6"/>
    <w:rsid w:val="003F712F"/>
    <w:rsid w:val="00401A82"/>
    <w:rsid w:val="00406F21"/>
    <w:rsid w:val="004174BA"/>
    <w:rsid w:val="004178B4"/>
    <w:rsid w:val="00422927"/>
    <w:rsid w:val="00451559"/>
    <w:rsid w:val="00451913"/>
    <w:rsid w:val="00455616"/>
    <w:rsid w:val="00455A9C"/>
    <w:rsid w:val="00461838"/>
    <w:rsid w:val="00461D14"/>
    <w:rsid w:val="00467EA8"/>
    <w:rsid w:val="0047067D"/>
    <w:rsid w:val="00472F15"/>
    <w:rsid w:val="004826BD"/>
    <w:rsid w:val="00483E12"/>
    <w:rsid w:val="00490DDC"/>
    <w:rsid w:val="004A157E"/>
    <w:rsid w:val="004B30C6"/>
    <w:rsid w:val="004E66ED"/>
    <w:rsid w:val="004F0192"/>
    <w:rsid w:val="005063FA"/>
    <w:rsid w:val="00534CFE"/>
    <w:rsid w:val="0054348A"/>
    <w:rsid w:val="00544F11"/>
    <w:rsid w:val="005519F1"/>
    <w:rsid w:val="00556012"/>
    <w:rsid w:val="0057456D"/>
    <w:rsid w:val="00584256"/>
    <w:rsid w:val="005A1885"/>
    <w:rsid w:val="005A49EC"/>
    <w:rsid w:val="005A7F92"/>
    <w:rsid w:val="005B5B10"/>
    <w:rsid w:val="005D4C88"/>
    <w:rsid w:val="005E57CB"/>
    <w:rsid w:val="005F3C94"/>
    <w:rsid w:val="00604BA0"/>
    <w:rsid w:val="00625379"/>
    <w:rsid w:val="00630398"/>
    <w:rsid w:val="006336C3"/>
    <w:rsid w:val="00636E9C"/>
    <w:rsid w:val="006512C9"/>
    <w:rsid w:val="00653E17"/>
    <w:rsid w:val="0065443C"/>
    <w:rsid w:val="00663BB7"/>
    <w:rsid w:val="00672F2D"/>
    <w:rsid w:val="006731CF"/>
    <w:rsid w:val="00682176"/>
    <w:rsid w:val="00683347"/>
    <w:rsid w:val="006840EF"/>
    <w:rsid w:val="00684B43"/>
    <w:rsid w:val="00685FE3"/>
    <w:rsid w:val="00692C9E"/>
    <w:rsid w:val="006935C6"/>
    <w:rsid w:val="00693615"/>
    <w:rsid w:val="006A23C7"/>
    <w:rsid w:val="006A3C45"/>
    <w:rsid w:val="006B0999"/>
    <w:rsid w:val="006C5161"/>
    <w:rsid w:val="006C713C"/>
    <w:rsid w:val="00704058"/>
    <w:rsid w:val="0071209A"/>
    <w:rsid w:val="0071581C"/>
    <w:rsid w:val="00716B0F"/>
    <w:rsid w:val="00717989"/>
    <w:rsid w:val="00734089"/>
    <w:rsid w:val="00734C36"/>
    <w:rsid w:val="00751929"/>
    <w:rsid w:val="00753246"/>
    <w:rsid w:val="00760553"/>
    <w:rsid w:val="0076141E"/>
    <w:rsid w:val="00763DEC"/>
    <w:rsid w:val="00764400"/>
    <w:rsid w:val="0077689E"/>
    <w:rsid w:val="00777F2F"/>
    <w:rsid w:val="007833C5"/>
    <w:rsid w:val="00787395"/>
    <w:rsid w:val="007965EA"/>
    <w:rsid w:val="007A3921"/>
    <w:rsid w:val="007D0498"/>
    <w:rsid w:val="007D7560"/>
    <w:rsid w:val="007F2662"/>
    <w:rsid w:val="007F2C35"/>
    <w:rsid w:val="00802EBB"/>
    <w:rsid w:val="00803013"/>
    <w:rsid w:val="00806B47"/>
    <w:rsid w:val="00837AD5"/>
    <w:rsid w:val="008445A3"/>
    <w:rsid w:val="008555B7"/>
    <w:rsid w:val="0087455F"/>
    <w:rsid w:val="00892456"/>
    <w:rsid w:val="00892C62"/>
    <w:rsid w:val="008A47B4"/>
    <w:rsid w:val="008A4CC6"/>
    <w:rsid w:val="008A548E"/>
    <w:rsid w:val="008B58B4"/>
    <w:rsid w:val="008C6187"/>
    <w:rsid w:val="008D6020"/>
    <w:rsid w:val="008E433A"/>
    <w:rsid w:val="008E73A7"/>
    <w:rsid w:val="008F06D2"/>
    <w:rsid w:val="008F39DB"/>
    <w:rsid w:val="008F7588"/>
    <w:rsid w:val="008F7977"/>
    <w:rsid w:val="00937DD0"/>
    <w:rsid w:val="009427FA"/>
    <w:rsid w:val="00956C6F"/>
    <w:rsid w:val="00981845"/>
    <w:rsid w:val="009825D5"/>
    <w:rsid w:val="00983BF9"/>
    <w:rsid w:val="009B333A"/>
    <w:rsid w:val="009C55BB"/>
    <w:rsid w:val="009D5CCF"/>
    <w:rsid w:val="009F1C74"/>
    <w:rsid w:val="00A0484D"/>
    <w:rsid w:val="00A114AE"/>
    <w:rsid w:val="00A17623"/>
    <w:rsid w:val="00A2225B"/>
    <w:rsid w:val="00A326D2"/>
    <w:rsid w:val="00A3278B"/>
    <w:rsid w:val="00A4185B"/>
    <w:rsid w:val="00A44C36"/>
    <w:rsid w:val="00A4536E"/>
    <w:rsid w:val="00A507BC"/>
    <w:rsid w:val="00A768BA"/>
    <w:rsid w:val="00A95BA6"/>
    <w:rsid w:val="00AA0150"/>
    <w:rsid w:val="00AB20AC"/>
    <w:rsid w:val="00AD3188"/>
    <w:rsid w:val="00B26F81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384A"/>
    <w:rsid w:val="00BF57DD"/>
    <w:rsid w:val="00C12E30"/>
    <w:rsid w:val="00C40049"/>
    <w:rsid w:val="00C45155"/>
    <w:rsid w:val="00C4609C"/>
    <w:rsid w:val="00C46A43"/>
    <w:rsid w:val="00C52DD4"/>
    <w:rsid w:val="00C90FF0"/>
    <w:rsid w:val="00CB3868"/>
    <w:rsid w:val="00CB790D"/>
    <w:rsid w:val="00CC7E86"/>
    <w:rsid w:val="00CD268F"/>
    <w:rsid w:val="00D074C1"/>
    <w:rsid w:val="00D13959"/>
    <w:rsid w:val="00D4034D"/>
    <w:rsid w:val="00D44C0D"/>
    <w:rsid w:val="00D51FB0"/>
    <w:rsid w:val="00D56A52"/>
    <w:rsid w:val="00D56A94"/>
    <w:rsid w:val="00D6083C"/>
    <w:rsid w:val="00D64B24"/>
    <w:rsid w:val="00D65689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DF55F6"/>
    <w:rsid w:val="00E04C80"/>
    <w:rsid w:val="00E07678"/>
    <w:rsid w:val="00E53AD2"/>
    <w:rsid w:val="00E6495E"/>
    <w:rsid w:val="00E74597"/>
    <w:rsid w:val="00E7488E"/>
    <w:rsid w:val="00E76D4A"/>
    <w:rsid w:val="00E80747"/>
    <w:rsid w:val="00E87BB8"/>
    <w:rsid w:val="00ED2EDC"/>
    <w:rsid w:val="00EF2AA5"/>
    <w:rsid w:val="00EF355A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B3949"/>
    <w:rsid w:val="00FB4A99"/>
    <w:rsid w:val="00FD13AF"/>
    <w:rsid w:val="00FD3B16"/>
    <w:rsid w:val="00FF37B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D194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semiHidden/>
    <w:unhideWhenUsed/>
    <w:rsid w:val="0071581C"/>
    <w:rPr>
      <w:sz w:val="24"/>
      <w:szCs w:val="24"/>
    </w:rPr>
  </w:style>
  <w:style w:type="paragraph" w:customStyle="1" w:styleId="ConsPlusNormal">
    <w:name w:val="ConsPlusNormal"/>
    <w:link w:val="ConsPlusNormal0"/>
    <w:rsid w:val="007614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76141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66A61B70007F2D19AB7B16AE7BC8249B05B43DFCD670CF88CA0D452458BB66E24E7D77227F683g9W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066A61B70007F2D19AB7B16AE7BC8249B05B4BDDCF670CF88CA0D452g4W5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2F4"/>
    <w:rsid w:val="0006376A"/>
    <w:rsid w:val="000B2A5F"/>
    <w:rsid w:val="000C61AB"/>
    <w:rsid w:val="000E71B9"/>
    <w:rsid w:val="001473C3"/>
    <w:rsid w:val="001520F6"/>
    <w:rsid w:val="00166F4B"/>
    <w:rsid w:val="001C32C4"/>
    <w:rsid w:val="00215909"/>
    <w:rsid w:val="00217E53"/>
    <w:rsid w:val="00361FF3"/>
    <w:rsid w:val="003A2954"/>
    <w:rsid w:val="003C7FD2"/>
    <w:rsid w:val="004134E9"/>
    <w:rsid w:val="00474746"/>
    <w:rsid w:val="004B4BBB"/>
    <w:rsid w:val="004F4620"/>
    <w:rsid w:val="00536183"/>
    <w:rsid w:val="00572EEE"/>
    <w:rsid w:val="005C7D5C"/>
    <w:rsid w:val="006161D0"/>
    <w:rsid w:val="00686403"/>
    <w:rsid w:val="006B0232"/>
    <w:rsid w:val="006D00E7"/>
    <w:rsid w:val="006D137E"/>
    <w:rsid w:val="0073200A"/>
    <w:rsid w:val="00740EF4"/>
    <w:rsid w:val="0074271C"/>
    <w:rsid w:val="007D0498"/>
    <w:rsid w:val="007E21B1"/>
    <w:rsid w:val="007E7EFB"/>
    <w:rsid w:val="0082781B"/>
    <w:rsid w:val="0083717E"/>
    <w:rsid w:val="00890B0A"/>
    <w:rsid w:val="008A548E"/>
    <w:rsid w:val="008B4136"/>
    <w:rsid w:val="008B684D"/>
    <w:rsid w:val="008C0BF8"/>
    <w:rsid w:val="00937884"/>
    <w:rsid w:val="00973911"/>
    <w:rsid w:val="00AC3AE2"/>
    <w:rsid w:val="00AF0625"/>
    <w:rsid w:val="00B149D1"/>
    <w:rsid w:val="00B84DD6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023CA"/>
    <w:rsid w:val="00D14503"/>
    <w:rsid w:val="00D27335"/>
    <w:rsid w:val="00D86002"/>
    <w:rsid w:val="00D92D67"/>
    <w:rsid w:val="00DA40C3"/>
    <w:rsid w:val="00DA6917"/>
    <w:rsid w:val="00DD589A"/>
    <w:rsid w:val="00E17A94"/>
    <w:rsid w:val="00EF024F"/>
    <w:rsid w:val="00F664E4"/>
    <w:rsid w:val="00F76F53"/>
    <w:rsid w:val="00FA77E8"/>
    <w:rsid w:val="00FC6238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710</Words>
  <Characters>4049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4</cp:revision>
  <cp:lastPrinted>2024-12-23T08:53:00Z</cp:lastPrinted>
  <dcterms:created xsi:type="dcterms:W3CDTF">2026-05-22T12:09:00Z</dcterms:created>
  <dcterms:modified xsi:type="dcterms:W3CDTF">2026-05-22T14:03:00Z</dcterms:modified>
</cp:coreProperties>
</file>