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06" w:rsidRDefault="005F42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4206" w:rsidRDefault="005F4206">
      <w:pPr>
        <w:pStyle w:val="ConsPlusNormal"/>
        <w:jc w:val="both"/>
        <w:outlineLvl w:val="0"/>
      </w:pPr>
    </w:p>
    <w:p w:rsidR="005F4206" w:rsidRDefault="005F4206">
      <w:pPr>
        <w:pStyle w:val="ConsPlusTitle"/>
        <w:jc w:val="center"/>
        <w:outlineLvl w:val="0"/>
      </w:pPr>
      <w:r>
        <w:t>АДМИНИСТРАЦИЯ ГОРОДА МУРМАНСКА</w:t>
      </w:r>
    </w:p>
    <w:p w:rsidR="005F4206" w:rsidRDefault="005F4206">
      <w:pPr>
        <w:pStyle w:val="ConsPlusTitle"/>
        <w:jc w:val="center"/>
      </w:pPr>
    </w:p>
    <w:p w:rsidR="005F4206" w:rsidRDefault="005F4206">
      <w:pPr>
        <w:pStyle w:val="ConsPlusTitle"/>
        <w:jc w:val="center"/>
      </w:pPr>
      <w:r>
        <w:t>ПОСТАНОВЛЕНИЕ</w:t>
      </w:r>
    </w:p>
    <w:p w:rsidR="005F4206" w:rsidRDefault="005F4206">
      <w:pPr>
        <w:pStyle w:val="ConsPlusTitle"/>
        <w:jc w:val="center"/>
      </w:pPr>
      <w:r>
        <w:t>от 27 июня 2017 г. N 2063</w:t>
      </w:r>
    </w:p>
    <w:p w:rsidR="005F4206" w:rsidRDefault="005F4206">
      <w:pPr>
        <w:pStyle w:val="ConsPlusTitle"/>
        <w:jc w:val="center"/>
      </w:pPr>
    </w:p>
    <w:p w:rsidR="005F4206" w:rsidRDefault="005F4206">
      <w:pPr>
        <w:pStyle w:val="ConsPlusTitle"/>
        <w:jc w:val="center"/>
      </w:pPr>
      <w:r>
        <w:t>ОБ УТВЕРЖДЕНИИ ПОРЯДКА ВНЕСЕНИЯ ИЗМЕНЕНИЙ В СХЕМУ</w:t>
      </w:r>
    </w:p>
    <w:p w:rsidR="005F4206" w:rsidRDefault="005F4206">
      <w:pPr>
        <w:pStyle w:val="ConsPlusTitle"/>
        <w:jc w:val="center"/>
      </w:pPr>
      <w:r>
        <w:t>РАЗМЕЩЕНИЯ РЕКЛАМНЫХ КОНСТРУКЦИЙ НА ТЕРРИТОРИИ</w:t>
      </w:r>
    </w:p>
    <w:p w:rsidR="005F4206" w:rsidRDefault="005F4206">
      <w:pPr>
        <w:pStyle w:val="ConsPlusTitle"/>
        <w:jc w:val="center"/>
      </w:pPr>
      <w:r>
        <w:t>МУНИЦИПАЛЬНОГО ОБРАЗОВАНИЯ ГОРОД МУРМАНСК</w:t>
      </w: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13.03.2006 </w:t>
      </w:r>
      <w:hyperlink r:id="rId7" w:history="1">
        <w:r>
          <w:rPr>
            <w:color w:val="0000FF"/>
          </w:rPr>
          <w:t>N 38-ФЗ</w:t>
        </w:r>
      </w:hyperlink>
      <w:r>
        <w:t xml:space="preserve"> "О рекламе",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20.12.2013 N 752-ПП "Об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 постановляю:</w:t>
      </w:r>
      <w:proofErr w:type="gramEnd"/>
    </w:p>
    <w:p w:rsidR="005F4206" w:rsidRDefault="005F420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внесения изменений в схему размещения рекламных конструкций на территории муниципального образования город Мурманск согласно приложению к настоящему постановлению.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30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3.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 с </w:t>
      </w:r>
      <w:hyperlink w:anchor="P30" w:history="1">
        <w:r>
          <w:rPr>
            <w:color w:val="0000FF"/>
          </w:rPr>
          <w:t>приложением</w:t>
        </w:r>
      </w:hyperlink>
      <w:r>
        <w:t>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Мирошникову М.А.</w:t>
      </w: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jc w:val="right"/>
      </w:pPr>
      <w:r>
        <w:t>Глава</w:t>
      </w:r>
    </w:p>
    <w:p w:rsidR="005F4206" w:rsidRDefault="005F4206">
      <w:pPr>
        <w:pStyle w:val="ConsPlusNormal"/>
        <w:jc w:val="right"/>
      </w:pPr>
      <w:r>
        <w:t>администрации города Мурманска</w:t>
      </w:r>
    </w:p>
    <w:p w:rsidR="005F4206" w:rsidRDefault="005F4206">
      <w:pPr>
        <w:pStyle w:val="ConsPlusNormal"/>
        <w:jc w:val="right"/>
      </w:pPr>
      <w:r>
        <w:t>А.И.СЫСОЕВ</w:t>
      </w: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jc w:val="right"/>
        <w:outlineLvl w:val="0"/>
      </w:pPr>
      <w:r>
        <w:t>Приложение</w:t>
      </w:r>
    </w:p>
    <w:p w:rsidR="005F4206" w:rsidRDefault="005F4206">
      <w:pPr>
        <w:pStyle w:val="ConsPlusNormal"/>
        <w:jc w:val="right"/>
      </w:pPr>
      <w:r>
        <w:t>к постановлению</w:t>
      </w:r>
    </w:p>
    <w:p w:rsidR="005F4206" w:rsidRDefault="005F4206">
      <w:pPr>
        <w:pStyle w:val="ConsPlusNormal"/>
        <w:jc w:val="right"/>
      </w:pPr>
      <w:r>
        <w:t>администрации города Мурманска</w:t>
      </w:r>
    </w:p>
    <w:p w:rsidR="005F4206" w:rsidRDefault="005F4206">
      <w:pPr>
        <w:pStyle w:val="ConsPlusNormal"/>
        <w:jc w:val="right"/>
      </w:pPr>
      <w:r>
        <w:t>от 27 июня 2017 г. N 2063</w:t>
      </w: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Title"/>
        <w:jc w:val="center"/>
      </w:pPr>
      <w:bookmarkStart w:id="0" w:name="P30"/>
      <w:bookmarkEnd w:id="0"/>
      <w:r>
        <w:t>ПОРЯДОК</w:t>
      </w:r>
    </w:p>
    <w:p w:rsidR="005F4206" w:rsidRDefault="005F4206">
      <w:pPr>
        <w:pStyle w:val="ConsPlusTitle"/>
        <w:jc w:val="center"/>
      </w:pPr>
      <w:r>
        <w:t>ВНЕСЕНИЯ ИЗМЕНЕНИЙ В СХЕМУ РАЗМЕЩЕНИЯ РЕКЛАМНЫХ КОНСТРУКЦИЙ</w:t>
      </w:r>
    </w:p>
    <w:p w:rsidR="005F4206" w:rsidRDefault="005F4206">
      <w:pPr>
        <w:pStyle w:val="ConsPlusTitle"/>
        <w:jc w:val="center"/>
      </w:pPr>
      <w:r>
        <w:t>НА ТЕРРИТОРИИ МУНИЦИПАЛЬНОГО ОБРАЗОВАНИЯ ГОРОД МУРМАНСК</w:t>
      </w: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jc w:val="center"/>
        <w:outlineLvl w:val="1"/>
      </w:pPr>
      <w:r>
        <w:t>1. Общие положения</w:t>
      </w: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ind w:firstLine="540"/>
        <w:jc w:val="both"/>
      </w:pPr>
      <w:r>
        <w:t xml:space="preserve">1.1. Схема размещения рекламных конструкций на территории муниципального </w:t>
      </w:r>
      <w:r>
        <w:lastRenderedPageBreak/>
        <w:t>образования город Мурманск (далее - Схема)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 Схема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Настоящий порядок внесения изменений в схему размещения рекламных конструкций на территории муниципального образования город Мурманск определяет процедуру внесения изменений в Схему (далее - Порядок) в целях определения мест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Мурманской области или муниципальной собственности города Мурманска, расположенные в границах муниципального</w:t>
      </w:r>
      <w:proofErr w:type="gramEnd"/>
      <w:r>
        <w:t xml:space="preserve"> образования город Мурманск.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1.3. Схема состоит из двух томов: том "Здания, иное недвижимое имущество", том "Отдельно стоящие рекламные конструкции". Каждый из томов состоит из разделов: пояснительная записка, графические материалы (альбомов схем (карт) размещения отдельно стоящих рекламных конструкций и фотоматериалов размещения рекламных конструкций на зданиях, сооружениях), адресного реестра мест установки рекламных конструкций.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1.4. Внесение изменений в Схему и утверждение вносимых изменений в Схему осуществляет комитет градостроительства и территориального развития администрации города Мурманска (далее - Комитет).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1.5. Внесение изменений в Схему осуществляется не более двух раз в год.</w:t>
      </w:r>
    </w:p>
    <w:p w:rsidR="005F4206" w:rsidRDefault="005F4206">
      <w:pPr>
        <w:pStyle w:val="ConsPlusNormal"/>
        <w:spacing w:before="220"/>
        <w:ind w:firstLine="540"/>
        <w:jc w:val="both"/>
      </w:pPr>
      <w:bookmarkStart w:id="1" w:name="P41"/>
      <w:bookmarkEnd w:id="1"/>
      <w:r>
        <w:t>1.6. Внесение изменение в Схему (том "Отдельно стоящие рекламные конструкции") осуществляется по инициативе: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- Комитета - для земель, государственная собственность на которые не разграничена;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- правообладателей земельных участков - для земельных участков, находящихся в федеральной собственности, в собственности Мурманской области, в частной собственности, арендованных земельных участков, находящихся в собственности муниципального образования город Мурманск.</w:t>
      </w:r>
    </w:p>
    <w:p w:rsidR="005F4206" w:rsidRDefault="005F4206">
      <w:pPr>
        <w:pStyle w:val="ConsPlusNormal"/>
        <w:spacing w:before="220"/>
        <w:ind w:firstLine="540"/>
        <w:jc w:val="both"/>
      </w:pPr>
      <w:bookmarkStart w:id="2" w:name="P44"/>
      <w:bookmarkEnd w:id="2"/>
      <w:r>
        <w:t>1.7. Внесение изменений в Схему (том "Здания, иное недвижимое имущество") осуществляется по инициативе: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- собственников объектов недвижимого имущества;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- лиц, которым принадлежит недвижимое имущество на праве хозяйственного ведения, на праве оперативного управления или ином вещном праве, при наличии согласия собственника этого имущества.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1.8. Изменения, вносимые в Схему, подлежат предварительному согласованию с Министерством строительства и территориального развития Мурманской области (далее - Уполномоченный орган).</w:t>
      </w: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jc w:val="center"/>
        <w:outlineLvl w:val="1"/>
      </w:pPr>
      <w:r>
        <w:t>2. Перечень документов, необходимых</w:t>
      </w:r>
    </w:p>
    <w:p w:rsidR="005F4206" w:rsidRDefault="005F4206">
      <w:pPr>
        <w:pStyle w:val="ConsPlusNormal"/>
        <w:jc w:val="center"/>
      </w:pPr>
      <w:r>
        <w:t>для внесения изменений в Схему</w:t>
      </w: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ind w:firstLine="540"/>
        <w:jc w:val="both"/>
      </w:pPr>
      <w:r>
        <w:t xml:space="preserve">2.1. Для внесения изменений в Схему (за исключением Комитета) инициаторы предоставляют в Комитет </w:t>
      </w:r>
      <w:hyperlink w:anchor="P185" w:history="1">
        <w:r>
          <w:rPr>
            <w:color w:val="0000FF"/>
          </w:rPr>
          <w:t>заявление</w:t>
        </w:r>
      </w:hyperlink>
      <w:r>
        <w:t xml:space="preserve"> о внесении изменений в Схему по форме согласно </w:t>
      </w:r>
      <w:r>
        <w:lastRenderedPageBreak/>
        <w:t>приложению N 1 к настоящему Порядку.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лицо;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 xml:space="preserve">3) наименование тома схемы размещения рекламных конструкций, в </w:t>
      </w:r>
      <w:proofErr w:type="gramStart"/>
      <w:r>
        <w:t>который</w:t>
      </w:r>
      <w:proofErr w:type="gramEnd"/>
      <w:r>
        <w:t xml:space="preserve"> предлагается внести изменения;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4) кадастровый номер земельного участка (при наличии) в случае внесения изменения в Схему (том "Отдельно стоящие рекламные конструкции");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5) адрес установки рекламной конструкции;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6) тип рекламной конструкции;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7) габариты рекламной конструкции (длина/ширина/высота);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8) размеры информационного поля рекламной конструкции (длина/высота);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9) количество сторон информационных полей;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10) почтовый и (или) адрес электронной почты, контактный телефон для связи с заявителем.</w:t>
      </w:r>
    </w:p>
    <w:p w:rsidR="005F4206" w:rsidRDefault="005F4206">
      <w:pPr>
        <w:pStyle w:val="ConsPlusNormal"/>
        <w:spacing w:before="220"/>
        <w:ind w:firstLine="540"/>
        <w:jc w:val="both"/>
      </w:pPr>
      <w:bookmarkStart w:id="3" w:name="P64"/>
      <w:bookmarkEnd w:id="3"/>
      <w:r>
        <w:t>2.2. К заявлению прилагаются следующие документы: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2.2.1. Копия документа, подтверждающего личность заявителя, а в случае обращения представителя юридического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2.2.2. В случае если изменения вносятся в том "Отдельно стоящие рекламные конструкции":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 xml:space="preserve">1) копии правоустанавливающих документов на имущество, к которому планируется присоединяться рекламная конструкция, если инициатор является собственником недвижимого имущества - выписка из Единого государственного реестра недвижимости, полученная не </w:t>
      </w:r>
      <w:proofErr w:type="gramStart"/>
      <w:r>
        <w:t>позднее</w:t>
      </w:r>
      <w:proofErr w:type="gramEnd"/>
      <w:r>
        <w:t xml:space="preserve"> чем за 30 дней до момента направления документов инициатором;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2) копия плана (чертежа, схемы) земельного участка с нанесенным местом предполагаемой к установке рекламной конструкции;</w:t>
      </w:r>
    </w:p>
    <w:p w:rsidR="005F4206" w:rsidRDefault="005F4206">
      <w:pPr>
        <w:pStyle w:val="ConsPlusNormal"/>
        <w:spacing w:before="220"/>
        <w:ind w:firstLine="540"/>
        <w:jc w:val="both"/>
      </w:pPr>
      <w:proofErr w:type="gramStart"/>
      <w:r>
        <w:t>3) цветная картографическая основа отображения места предполагаемой к установке рекламной конструкции на актуализированном (в соответствии с действующими нормами) топографическом плане в масштабе 1:5000, 1:2000, выполненном в цифровом виде на электронном носителе на бумажном носителе в системе координат, принятой на территории города Мурманска, содержащая:</w:t>
      </w:r>
      <w:proofErr w:type="gramEnd"/>
    </w:p>
    <w:p w:rsidR="005F4206" w:rsidRDefault="005F4206">
      <w:pPr>
        <w:pStyle w:val="ConsPlusNormal"/>
        <w:spacing w:before="220"/>
        <w:ind w:firstLine="540"/>
        <w:jc w:val="both"/>
      </w:pPr>
      <w:r>
        <w:t>- схематичное отображение улиц и дорог с обязательным указанием названий улиц и домов;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 xml:space="preserve">- отображение дорожных знаков, а также привязка к существующему километражу в случае размещения конструкции вблизи региональных или межмуниципальных автомобильных дорог </w:t>
      </w:r>
      <w:r>
        <w:lastRenderedPageBreak/>
        <w:t>Мурманской области;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- место под рекламную конструкцию на цветной картографической основе должно быть обозначено условными знаками в соответствии с предусмотренными Схемой для каждого типа конструкций графическими и цветовыми обозначениями.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2.2.3. В случае если предполагаемые изменения вносятся в том "Здания, иное недвижимое имущество":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 xml:space="preserve">1) копии правоустанавливающих документов на имущество, к которому планируется присоединяться рекламная конструкция, если инициатор является собственником недвижимого имущества - выписка из Единого государственного реестра недвижимости, полученная не </w:t>
      </w:r>
      <w:proofErr w:type="gramStart"/>
      <w:r>
        <w:t>позднее</w:t>
      </w:r>
      <w:proofErr w:type="gramEnd"/>
      <w:r>
        <w:t xml:space="preserve"> чем за 30 дней до момента направления документов инициатором;</w:t>
      </w:r>
    </w:p>
    <w:p w:rsidR="005F4206" w:rsidRDefault="005F4206">
      <w:pPr>
        <w:pStyle w:val="ConsPlusNormal"/>
        <w:spacing w:before="220"/>
        <w:ind w:firstLine="540"/>
        <w:jc w:val="both"/>
      </w:pPr>
      <w:proofErr w:type="gramStart"/>
      <w:r>
        <w:t>2) фотомонтаж размещения рекламной конструкции на здании, сооружениях, находящихся в государственной собственности Мурманской области или муниципальной собственности города Мурманска, состоящих из двух фотомонтажей на каждую рекламную конструкцию, выполненных с обзором местности за 50 - 80 метров до предполагаемого места установки и эксплуатации рекламной конструкции (по ходу движения и против хода движения), с привязкой (дизайн-макетом) рекламной конструкции в масштабе - для оценки внешнего</w:t>
      </w:r>
      <w:proofErr w:type="gramEnd"/>
      <w:r>
        <w:t xml:space="preserve"> архитектурного облика сложившейся застройки;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3) подтвержденное в письменной форме согласие собственника соответствующего недвижимого имущества на присоединение к этому имуществу рекламной конструкции, если заявитель является лицом, в хозяйственном ведении или в оперативном управлении или ином вещном праве которого находится недвижимое имущество.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2.2.4. Пояснительная записка с информацией о технических (конструктивных) характеристиках рекламной конструкции.</w:t>
      </w:r>
    </w:p>
    <w:p w:rsidR="005F4206" w:rsidRDefault="005F4206">
      <w:pPr>
        <w:pStyle w:val="ConsPlusNormal"/>
        <w:spacing w:before="220"/>
        <w:ind w:firstLine="540"/>
        <w:jc w:val="both"/>
      </w:pPr>
      <w:bookmarkStart w:id="4" w:name="P78"/>
      <w:bookmarkEnd w:id="4"/>
      <w:r>
        <w:t>2.3. Заявление должно содержать перечень и количество прилагаемых документов.</w:t>
      </w:r>
    </w:p>
    <w:p w:rsidR="005F4206" w:rsidRDefault="005F4206">
      <w:pPr>
        <w:pStyle w:val="ConsPlusNormal"/>
        <w:spacing w:before="220"/>
        <w:ind w:firstLine="540"/>
        <w:jc w:val="both"/>
      </w:pPr>
      <w:bookmarkStart w:id="5" w:name="P79"/>
      <w:bookmarkEnd w:id="5"/>
      <w:r>
        <w:t>2.4. Документы предоставляются в Комитет в печатном и в электронном виде на электронном носителе.</w:t>
      </w:r>
    </w:p>
    <w:p w:rsidR="005F4206" w:rsidRDefault="005F4206">
      <w:pPr>
        <w:pStyle w:val="ConsPlusNormal"/>
        <w:spacing w:before="220"/>
        <w:ind w:firstLine="540"/>
        <w:jc w:val="both"/>
      </w:pPr>
      <w:bookmarkStart w:id="6" w:name="P80"/>
      <w:bookmarkEnd w:id="6"/>
      <w:r>
        <w:t>2.5. Заявление и пакет документов подаются инициаторами отдельно на каждую рекламную конструкцию, предполагаемую к внесению изменений в Схему.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 xml:space="preserve">2.6. В случае внесения изменений в Схему в части исключения места размещения и эксплуатации рекламной конструкции в Комитет предоставляется </w:t>
      </w:r>
      <w:hyperlink w:anchor="P272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2 к настоящему Порядку. Заявление подается инициатором, ранее подававшим заявление о включении места размещения и эксплуатации рекламной конструкции в Схему (за исключением Комитета).</w:t>
      </w: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jc w:val="center"/>
        <w:outlineLvl w:val="1"/>
      </w:pPr>
      <w:r>
        <w:t>3. Основания для отказа в рассмотрении документов,</w:t>
      </w:r>
    </w:p>
    <w:p w:rsidR="005F4206" w:rsidRDefault="005F4206">
      <w:pPr>
        <w:pStyle w:val="ConsPlusNormal"/>
        <w:jc w:val="center"/>
      </w:pPr>
      <w:r>
        <w:t>необходимых для внесения изменений в Схему</w:t>
      </w: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ind w:firstLine="540"/>
        <w:jc w:val="both"/>
      </w:pPr>
      <w:r>
        <w:t>3.1. Основаниями для отказа в рассмотрении документов, необходимых для внесения изменений в Схему, являются: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 xml:space="preserve">3.1.1. Заявление инициатора не соответствует форме </w:t>
      </w:r>
      <w:hyperlink w:anchor="P185" w:history="1">
        <w:r>
          <w:rPr>
            <w:color w:val="0000FF"/>
          </w:rPr>
          <w:t>заявления</w:t>
        </w:r>
      </w:hyperlink>
      <w:r>
        <w:t>, установленной настоящим Порядком.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 xml:space="preserve">3.1.2. К заявлению не приложены документы, предусмотренные </w:t>
      </w:r>
      <w:hyperlink w:anchor="P64" w:history="1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lastRenderedPageBreak/>
        <w:t xml:space="preserve">3.1.3. Документы поданы не в соответствии с </w:t>
      </w:r>
      <w:hyperlink w:anchor="P78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79" w:history="1">
        <w:r>
          <w:rPr>
            <w:color w:val="0000FF"/>
          </w:rPr>
          <w:t>2.4</w:t>
        </w:r>
      </w:hyperlink>
      <w:r>
        <w:t xml:space="preserve">, </w:t>
      </w:r>
      <w:hyperlink w:anchor="P80" w:history="1">
        <w:r>
          <w:rPr>
            <w:color w:val="0000FF"/>
          </w:rPr>
          <w:t>2.5</w:t>
        </w:r>
      </w:hyperlink>
      <w:r>
        <w:t xml:space="preserve"> настоящего Порядка.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 xml:space="preserve">3.1.4. Документы поданы лицом, не соответствующим требованиям </w:t>
      </w:r>
      <w:hyperlink w:anchor="P41" w:history="1">
        <w:r>
          <w:rPr>
            <w:color w:val="0000FF"/>
          </w:rPr>
          <w:t>пунктов 1.6</w:t>
        </w:r>
      </w:hyperlink>
      <w:r>
        <w:t xml:space="preserve">, </w:t>
      </w:r>
      <w:hyperlink w:anchor="P44" w:history="1">
        <w:r>
          <w:rPr>
            <w:color w:val="0000FF"/>
          </w:rPr>
          <w:t>1.7</w:t>
        </w:r>
      </w:hyperlink>
      <w:r>
        <w:t xml:space="preserve"> настоящего Порядка.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В случае принятия отказа в рассмотрении документов о внесении изменений в Схему отказ в рассмотрении</w:t>
      </w:r>
      <w:proofErr w:type="gramEnd"/>
      <w:r>
        <w:t xml:space="preserve"> документов в виде уведомления направляется инициатору в течение 10 рабочих дней с указанием причины отказа. Уведомление подписывает председатель Комитета (лицо, исполняющее его обязанности). Решение направляется муниципальным служащим Комитета, ответственным за прием и регистрацию документов.</w:t>
      </w: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jc w:val="center"/>
        <w:outlineLvl w:val="1"/>
      </w:pPr>
      <w:r>
        <w:t>4. Рассмотрение документов, необходимых</w:t>
      </w:r>
    </w:p>
    <w:p w:rsidR="005F4206" w:rsidRDefault="005F4206">
      <w:pPr>
        <w:pStyle w:val="ConsPlusNormal"/>
        <w:jc w:val="center"/>
      </w:pPr>
      <w:r>
        <w:t>для внесения изменений в Схему</w:t>
      </w: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ind w:firstLine="540"/>
        <w:jc w:val="both"/>
      </w:pPr>
      <w:r>
        <w:t>4.1. Заявление о внесении изменений в Схему и прилагаемые к нему документы, необходимые для внесения изменений в Схему, рассматривает рабочая группа Комитета.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4.2. Заседание рабочей группы по рассмотрению заявления и прилагаемых к нему документов, необходимых для внесения изменений в Схему, проводится не более двух раз в год.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4.3. Не позднее чем через 30 дней со дня Комитетом заявления и прилагаемых к нему документов о внесении изменений в Схему Комитет уведомляет инициатора о принятии заявления и прилагаемых к нему документов о внесении изменений в Схему с указанием срока заседания рабочей группы.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4.4. Состав рабочей группы утверждается председателем Комитета и включает: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- председателя рабочей группы;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- секретаря рабочей группы;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- членов рабочей группы.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4.5. Возглавляет рабочую группу председатель Комитета, а в его отсутствие - лицо, исполняющее его обязанности. Председатель рабочей группы: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- осуществляет общее руководство деятельностью рабочей группы;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- утверждает повестку дня заседания рабочей группы и назначает дату его проведения;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- ведет заседание рабочей группы;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- подписывает протоколы заседаний рабочей группы.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4.6. Секретарь рабочей группы назначается председателем Комитета из числа сотрудников Комитета, не является членом рабочей группы и не обладает правом голоса.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Секретарь рабочей группы: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- готовит материалы для рассмотрения на заседании рабочей группы;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- оформляет утвержденные повестки дня заседания рабочей группы;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- ведет и оформляет протоколы заседаний рабочей группы, представляет их на подпись председательствующему на заседании рабочей группы.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 xml:space="preserve">4.7. Члены рабочей группы назначаются из числа сотрудников Комитета и включают </w:t>
      </w:r>
      <w:r>
        <w:lastRenderedPageBreak/>
        <w:t>специалистов отдела градостроительства и архитектуры, отдела наружной рекламы, отдела земельных отношений и отдела информационного обеспечения градостроительной деятельности Комитета.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4.8. В полномочия рабочей группы входит: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- рассмотрения заявлений инициаторов и прилагаемых к ним документов о внесении изменений в Схему;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- принятие решений о внесении изменений в Схему;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- принятие решений об отказе от внесения изменений в Схему.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4.9. Решения рабочей группы принимаются открытым голосованием простым большинством голосов. При равенстве голосов голос председательствующего является решающим.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4.10. Протокол заседания рабочей группы подписывается председателем и секретарем рабочей группы.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 xml:space="preserve">4.11. Уведомление о внесении изменений в Схему либо уведомление об </w:t>
      </w:r>
      <w:proofErr w:type="gramStart"/>
      <w:r>
        <w:t>отказе</w:t>
      </w:r>
      <w:proofErr w:type="gramEnd"/>
      <w:r>
        <w:t xml:space="preserve"> о внесении изменений в Схему направляются Комитетом письмом инициатору в течение пяти рабочих дней с даты подписания протокола заседания рабочей группы. Решение подписывает председатель Комитета (лицо, исполняющее его обязанности). Решение направляется муниципальным служащим Комитета, ответственным за прием и регистрацию документов.</w:t>
      </w: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jc w:val="center"/>
        <w:outlineLvl w:val="1"/>
      </w:pPr>
      <w:r>
        <w:t>5. Основания для отказа внесения изменений в Схему</w:t>
      </w: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ind w:firstLine="540"/>
        <w:jc w:val="both"/>
      </w:pPr>
      <w:r>
        <w:t>Рабочая группа принимает решение об отказе внесения изменений в Схему по следующим основаниям: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5.1. Нарушение требований правовых актов по безопасности движения транспорта.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5.2. Несоответствие места предполагаемого размещения рекламной конструкции документам территориального планирования, градостроительным нормам и правилам.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5.3. В месте предполагаемого размещения рекламной конструкции уже установлена и эксплуатируется рекламная конструкция на основании действующего разрешения на установку и эксплуатацию рекламной конструкции.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5.4. Несоответствие проекта рекламной конструкц</w:t>
      </w:r>
      <w:proofErr w:type="gramStart"/>
      <w:r>
        <w:t>ии и ее</w:t>
      </w:r>
      <w:proofErr w:type="gramEnd"/>
      <w:r>
        <w:t xml:space="preserve"> территориального размещения требованиям технического регламента.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5.5. В отношении предполагаемого места размещения рекламной конструкции ранее поступило заявление о внесении изменений в Схему от иного лица.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5.6. На предполагаемое место установки рекламной конструкции ранее было принято решение о не включении в Схему.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 xml:space="preserve">5.7. </w:t>
      </w:r>
      <w:proofErr w:type="gramStart"/>
      <w:r>
        <w:t>Не соответствие</w:t>
      </w:r>
      <w:proofErr w:type="gramEnd"/>
      <w:r>
        <w:t xml:space="preserve"> требованиям пояснительной записки Схемы, иным нормативно-правовым актам в сфере наружной рекламы.</w:t>
      </w: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jc w:val="center"/>
        <w:outlineLvl w:val="1"/>
      </w:pPr>
      <w:r>
        <w:t>6. Согласование изменений в Схему,</w:t>
      </w:r>
    </w:p>
    <w:p w:rsidR="005F4206" w:rsidRDefault="005F4206">
      <w:pPr>
        <w:pStyle w:val="ConsPlusNormal"/>
        <w:jc w:val="center"/>
      </w:pPr>
      <w:r>
        <w:t>утверждение изменений в Схему</w:t>
      </w: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ind w:firstLine="540"/>
        <w:jc w:val="both"/>
      </w:pPr>
      <w:r>
        <w:t xml:space="preserve">6.1. При положительном решении рабочей группы по внесению изменений в Схему Комитет осуществляет подготовку документации согласно требованиям действующего законодательства и </w:t>
      </w:r>
      <w:r>
        <w:lastRenderedPageBreak/>
        <w:t>направляет ее для предварительного согласования в Уполномоченный орган в течение 10 рабочих дней с момента заседания рабочей группы.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6.2. В случае отказа Уполномоченного органа в согласовании внесения изменений в Схему Комитет направляет инициатору уведомление об отказе внесения изменений в Схему в течение пяти рабочих дней после получения соответствующего отказа Уполномоченного органа с указанием причин отказа.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>Изменения в Схему, предварительно согласованные Уполномоченным органом, утверждаются приказом Комитета и подлежат опубликованию (обнародованию) на официальном сайте администрации города Мурманска в сети Интернет www.citymurmansk.ru и в официальном печатном издании администрации города Мурманска газете "Вечерний Мурманск" в срок не позднее чем через 30 рабочих дней с даты получения Комитетом предварительного согласования Уполномоченного органа.</w:t>
      </w:r>
      <w:proofErr w:type="gramEnd"/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jc w:val="right"/>
        <w:outlineLvl w:val="1"/>
      </w:pPr>
      <w:r>
        <w:t>Приложение N 1</w:t>
      </w:r>
    </w:p>
    <w:p w:rsidR="005F4206" w:rsidRDefault="005F4206">
      <w:pPr>
        <w:pStyle w:val="ConsPlusNormal"/>
        <w:jc w:val="right"/>
      </w:pPr>
      <w:r>
        <w:t>к Порядку</w:t>
      </w: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nformat"/>
        <w:jc w:val="both"/>
      </w:pPr>
      <w:r>
        <w:t xml:space="preserve">                                  Председателю комитета градостроительства</w:t>
      </w:r>
    </w:p>
    <w:p w:rsidR="005F4206" w:rsidRDefault="005F4206">
      <w:pPr>
        <w:pStyle w:val="ConsPlusNonformat"/>
        <w:jc w:val="both"/>
      </w:pPr>
      <w:r>
        <w:t xml:space="preserve">                                  и территориального развития администрации</w:t>
      </w:r>
    </w:p>
    <w:p w:rsidR="005F4206" w:rsidRDefault="005F4206">
      <w:pPr>
        <w:pStyle w:val="ConsPlusNonformat"/>
        <w:jc w:val="both"/>
      </w:pPr>
      <w:r>
        <w:t xml:space="preserve">                                  города Мурманска</w:t>
      </w:r>
    </w:p>
    <w:p w:rsidR="005F4206" w:rsidRDefault="005F4206">
      <w:pPr>
        <w:pStyle w:val="ConsPlusNonformat"/>
        <w:jc w:val="both"/>
      </w:pPr>
      <w:r>
        <w:t xml:space="preserve">                                  от &lt;1&gt; __________________________________</w:t>
      </w:r>
    </w:p>
    <w:p w:rsidR="005F4206" w:rsidRDefault="005F4206">
      <w:pPr>
        <w:pStyle w:val="ConsPlusNonformat"/>
        <w:jc w:val="both"/>
      </w:pPr>
      <w:r>
        <w:t xml:space="preserve">                                  ________________________________________,</w:t>
      </w:r>
    </w:p>
    <w:p w:rsidR="005F4206" w:rsidRDefault="005F4206">
      <w:pPr>
        <w:pStyle w:val="ConsPlusNonformat"/>
        <w:jc w:val="both"/>
      </w:pPr>
      <w:r>
        <w:t xml:space="preserve">                                   фамилия, имя и (при наличии) отчество</w:t>
      </w:r>
    </w:p>
    <w:p w:rsidR="005F4206" w:rsidRDefault="005F4206">
      <w:pPr>
        <w:pStyle w:val="ConsPlusNonformat"/>
        <w:jc w:val="both"/>
      </w:pPr>
      <w:r>
        <w:t xml:space="preserve">                                  место жительства: _______________________</w:t>
      </w:r>
    </w:p>
    <w:p w:rsidR="005F4206" w:rsidRDefault="005F4206">
      <w:pPr>
        <w:pStyle w:val="ConsPlusNonformat"/>
        <w:jc w:val="both"/>
      </w:pPr>
      <w:r>
        <w:t xml:space="preserve">                                  ________________________________________,</w:t>
      </w:r>
    </w:p>
    <w:p w:rsidR="005F4206" w:rsidRDefault="005F4206">
      <w:pPr>
        <w:pStyle w:val="ConsPlusNonformat"/>
        <w:jc w:val="both"/>
      </w:pPr>
      <w:r>
        <w:t xml:space="preserve">                                      </w:t>
      </w:r>
      <w:proofErr w:type="gramStart"/>
      <w:r>
        <w:t>(индекс, страна/республика, край,</w:t>
      </w:r>
      <w:proofErr w:type="gramEnd"/>
    </w:p>
    <w:p w:rsidR="005F4206" w:rsidRDefault="005F4206">
      <w:pPr>
        <w:pStyle w:val="ConsPlusNonformat"/>
        <w:jc w:val="both"/>
      </w:pPr>
      <w:r>
        <w:t xml:space="preserve">                                  область, населенный пункт, улица, дом,</w:t>
      </w:r>
    </w:p>
    <w:p w:rsidR="005F4206" w:rsidRDefault="005F4206">
      <w:pPr>
        <w:pStyle w:val="ConsPlusNonformat"/>
        <w:jc w:val="both"/>
      </w:pPr>
      <w:r>
        <w:t xml:space="preserve">                                               корпус, квартира)</w:t>
      </w:r>
    </w:p>
    <w:p w:rsidR="005F4206" w:rsidRDefault="005F4206">
      <w:pPr>
        <w:pStyle w:val="ConsPlusNonformat"/>
        <w:jc w:val="both"/>
      </w:pPr>
      <w:r>
        <w:t xml:space="preserve">                                  реквизиты документа, удостоверяющего</w:t>
      </w:r>
    </w:p>
    <w:p w:rsidR="005F4206" w:rsidRDefault="005F4206">
      <w:pPr>
        <w:pStyle w:val="ConsPlusNonformat"/>
        <w:jc w:val="both"/>
      </w:pPr>
      <w:r>
        <w:t xml:space="preserve">                                  личность гражданина:</w:t>
      </w:r>
    </w:p>
    <w:p w:rsidR="005F4206" w:rsidRDefault="005F420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F4206" w:rsidRDefault="005F4206">
      <w:pPr>
        <w:pStyle w:val="ConsPlusNonformat"/>
        <w:jc w:val="both"/>
      </w:pPr>
      <w:r>
        <w:t xml:space="preserve">                                  (наименование документа)</w:t>
      </w:r>
    </w:p>
    <w:p w:rsidR="005F4206" w:rsidRDefault="005F4206">
      <w:pPr>
        <w:pStyle w:val="ConsPlusNonformat"/>
        <w:jc w:val="both"/>
      </w:pPr>
      <w:r>
        <w:t xml:space="preserve">                                  серия _____________ номер _______________</w:t>
      </w:r>
    </w:p>
    <w:p w:rsidR="005F4206" w:rsidRDefault="005F4206">
      <w:pPr>
        <w:pStyle w:val="ConsPlusNonformat"/>
        <w:jc w:val="both"/>
      </w:pPr>
      <w:r>
        <w:t xml:space="preserve">                                  </w:t>
      </w:r>
      <w:proofErr w:type="gramStart"/>
      <w:r>
        <w:t>выдан</w:t>
      </w:r>
      <w:proofErr w:type="gramEnd"/>
      <w:r>
        <w:t xml:space="preserve"> "____" _____________ ______ года</w:t>
      </w:r>
    </w:p>
    <w:p w:rsidR="005F4206" w:rsidRDefault="005F420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F4206" w:rsidRDefault="005F4206">
      <w:pPr>
        <w:pStyle w:val="ConsPlusNonformat"/>
        <w:jc w:val="both"/>
      </w:pPr>
      <w:r>
        <w:t xml:space="preserve">                                  (кем </w:t>
      </w:r>
      <w:proofErr w:type="gramStart"/>
      <w:r>
        <w:t>выдан</w:t>
      </w:r>
      <w:proofErr w:type="gramEnd"/>
      <w:r>
        <w:t>)</w:t>
      </w:r>
    </w:p>
    <w:p w:rsidR="005F4206" w:rsidRDefault="005F4206">
      <w:pPr>
        <w:pStyle w:val="ConsPlusNonformat"/>
        <w:jc w:val="both"/>
      </w:pPr>
      <w:r>
        <w:t xml:space="preserve">                                  от &lt;2&gt; __________________________________</w:t>
      </w:r>
    </w:p>
    <w:p w:rsidR="005F4206" w:rsidRDefault="005F4206">
      <w:pPr>
        <w:pStyle w:val="ConsPlusNonformat"/>
        <w:jc w:val="both"/>
      </w:pPr>
      <w:r>
        <w:t xml:space="preserve">                                  ______________________________________,</w:t>
      </w:r>
    </w:p>
    <w:p w:rsidR="005F4206" w:rsidRDefault="005F4206">
      <w:pPr>
        <w:pStyle w:val="ConsPlusNonformat"/>
        <w:jc w:val="both"/>
      </w:pPr>
      <w:r>
        <w:t xml:space="preserve">                                  (наименование юридического лица)</w:t>
      </w:r>
    </w:p>
    <w:p w:rsidR="005F4206" w:rsidRDefault="005F4206">
      <w:pPr>
        <w:pStyle w:val="ConsPlusNonformat"/>
        <w:jc w:val="both"/>
      </w:pPr>
      <w:r>
        <w:t xml:space="preserve">                                  Место нахождения юридического лица:</w:t>
      </w:r>
    </w:p>
    <w:p w:rsidR="005F4206" w:rsidRDefault="005F420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F4206" w:rsidRDefault="005F4206">
      <w:pPr>
        <w:pStyle w:val="ConsPlusNonformat"/>
        <w:jc w:val="both"/>
      </w:pPr>
      <w:r>
        <w:t xml:space="preserve">                                  ________________________________________,</w:t>
      </w:r>
    </w:p>
    <w:p w:rsidR="005F4206" w:rsidRDefault="005F4206">
      <w:pPr>
        <w:pStyle w:val="ConsPlusNonformat"/>
        <w:jc w:val="both"/>
      </w:pPr>
      <w:r>
        <w:t xml:space="preserve">                                  государственный   регистрационный   номер</w:t>
      </w:r>
    </w:p>
    <w:p w:rsidR="005F4206" w:rsidRDefault="005F4206">
      <w:pPr>
        <w:pStyle w:val="ConsPlusNonformat"/>
        <w:jc w:val="both"/>
      </w:pPr>
      <w:r>
        <w:t xml:space="preserve">                                  записи    о   государственной регистрации</w:t>
      </w:r>
    </w:p>
    <w:p w:rsidR="005F4206" w:rsidRDefault="005F4206">
      <w:pPr>
        <w:pStyle w:val="ConsPlusNonformat"/>
        <w:jc w:val="both"/>
      </w:pPr>
      <w:r>
        <w:t xml:space="preserve">                                  юридического      лица       в     </w:t>
      </w:r>
      <w:proofErr w:type="gramStart"/>
      <w:r>
        <w:t>едином</w:t>
      </w:r>
      <w:proofErr w:type="gramEnd"/>
    </w:p>
    <w:p w:rsidR="005F4206" w:rsidRDefault="005F4206">
      <w:pPr>
        <w:pStyle w:val="ConsPlusNonformat"/>
        <w:jc w:val="both"/>
      </w:pPr>
      <w:r>
        <w:t xml:space="preserve">                                  государственном </w:t>
      </w:r>
      <w:proofErr w:type="gramStart"/>
      <w:r>
        <w:t>реестре</w:t>
      </w:r>
      <w:proofErr w:type="gramEnd"/>
      <w:r>
        <w:t xml:space="preserve">  юридических  лиц</w:t>
      </w:r>
    </w:p>
    <w:p w:rsidR="005F4206" w:rsidRDefault="005F4206">
      <w:pPr>
        <w:pStyle w:val="ConsPlusNonformat"/>
        <w:jc w:val="both"/>
      </w:pPr>
      <w:r>
        <w:t xml:space="preserve">                                  ____________________________________ &lt;3&gt;,</w:t>
      </w:r>
    </w:p>
    <w:p w:rsidR="005F4206" w:rsidRDefault="005F4206">
      <w:pPr>
        <w:pStyle w:val="ConsPlusNonformat"/>
        <w:jc w:val="both"/>
      </w:pPr>
      <w:r>
        <w:t xml:space="preserve">                                  Идентификационный                   номер</w:t>
      </w:r>
    </w:p>
    <w:p w:rsidR="005F4206" w:rsidRDefault="005F4206">
      <w:pPr>
        <w:pStyle w:val="ConsPlusNonformat"/>
        <w:jc w:val="both"/>
      </w:pPr>
      <w:r>
        <w:t xml:space="preserve">                                  налогоплательщика:</w:t>
      </w:r>
    </w:p>
    <w:p w:rsidR="005F4206" w:rsidRDefault="005F4206">
      <w:pPr>
        <w:pStyle w:val="ConsPlusNonformat"/>
        <w:jc w:val="both"/>
      </w:pPr>
      <w:r>
        <w:t xml:space="preserve">                                  _____________________________________ &lt;3&gt;</w:t>
      </w:r>
    </w:p>
    <w:p w:rsidR="005F4206" w:rsidRDefault="005F4206">
      <w:pPr>
        <w:pStyle w:val="ConsPlusNormal"/>
        <w:ind w:firstLine="540"/>
        <w:jc w:val="both"/>
      </w:pPr>
      <w:r>
        <w:t>--------------------------------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&lt;1&gt; для граждан.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&lt;2&gt; для юридических лиц.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lastRenderedPageBreak/>
        <w:t>&lt;3&gt; графа не заполняется, если заявителем является иностранное юридическое лицо.</w:t>
      </w: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Title"/>
        <w:jc w:val="center"/>
      </w:pPr>
      <w:bookmarkStart w:id="7" w:name="P185"/>
      <w:bookmarkEnd w:id="7"/>
      <w:r>
        <w:t>ЗАЯВЛЕНИЕ</w:t>
      </w:r>
    </w:p>
    <w:p w:rsidR="005F4206" w:rsidRDefault="005F4206">
      <w:pPr>
        <w:pStyle w:val="ConsPlusTitle"/>
        <w:jc w:val="center"/>
      </w:pPr>
      <w:r>
        <w:t>О ВНЕСЕНИИ ИЗМЕНЕНИЙ В СХЕМУ РАЗМЕЩЕНИЯ</w:t>
      </w:r>
    </w:p>
    <w:p w:rsidR="005F4206" w:rsidRDefault="005F4206">
      <w:pPr>
        <w:pStyle w:val="ConsPlusTitle"/>
        <w:jc w:val="center"/>
      </w:pPr>
      <w:r>
        <w:t xml:space="preserve">РЕКЛАМНЫХ КОНСТРУКЦИЙ НА ТЕРРИТОРИИ </w:t>
      </w:r>
      <w:proofErr w:type="gramStart"/>
      <w:r>
        <w:t>МУНИЦИПАЛЬНОГО</w:t>
      </w:r>
      <w:proofErr w:type="gramEnd"/>
    </w:p>
    <w:p w:rsidR="005F4206" w:rsidRDefault="005F4206">
      <w:pPr>
        <w:pStyle w:val="ConsPlusTitle"/>
        <w:jc w:val="center"/>
      </w:pPr>
      <w:r>
        <w:t>ОБРАЗОВАНИЯ ГОРОД МУРМАНСК</w:t>
      </w: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nformat"/>
        <w:jc w:val="both"/>
      </w:pPr>
      <w:r>
        <w:t xml:space="preserve">    Прошу  внести  изменения  в  схему  размещения рекламных конструкций </w:t>
      </w:r>
      <w:proofErr w:type="gramStart"/>
      <w:r>
        <w:t>на</w:t>
      </w:r>
      <w:proofErr w:type="gramEnd"/>
    </w:p>
    <w:p w:rsidR="005F4206" w:rsidRDefault="005F4206">
      <w:pPr>
        <w:pStyle w:val="ConsPlusNonformat"/>
        <w:jc w:val="both"/>
      </w:pPr>
      <w:proofErr w:type="gramStart"/>
      <w:r>
        <w:t>территории  муниципального образования город Мурманск в (том - здания, иное</w:t>
      </w:r>
      <w:proofErr w:type="gramEnd"/>
    </w:p>
    <w:p w:rsidR="005F4206" w:rsidRDefault="005F4206">
      <w:pPr>
        <w:pStyle w:val="ConsPlusNonformat"/>
        <w:jc w:val="both"/>
      </w:pPr>
      <w:r>
        <w:t>недвижимое имущество; том - отдельно стоящие рекламные конструкции) (нужное</w:t>
      </w:r>
    </w:p>
    <w:p w:rsidR="005F4206" w:rsidRDefault="005F4206">
      <w:pPr>
        <w:pStyle w:val="ConsPlusNonformat"/>
        <w:jc w:val="both"/>
      </w:pPr>
      <w:r>
        <w:t>подчеркнуть)  в  части  включения места размещения и эксплуатации рекламной</w:t>
      </w:r>
    </w:p>
    <w:p w:rsidR="005F4206" w:rsidRDefault="005F4206">
      <w:pPr>
        <w:pStyle w:val="ConsPlusNonformat"/>
        <w:jc w:val="both"/>
      </w:pPr>
      <w:r>
        <w:t>конструкции, сведения о которой приведены ниже.</w:t>
      </w:r>
    </w:p>
    <w:p w:rsidR="005F4206" w:rsidRDefault="005F4206">
      <w:pPr>
        <w:pStyle w:val="ConsPlusNonformat"/>
        <w:jc w:val="both"/>
      </w:pPr>
      <w:r>
        <w:t xml:space="preserve">    1. Адрес установки рекламной конструкции ______________________________</w:t>
      </w:r>
    </w:p>
    <w:p w:rsidR="005F4206" w:rsidRDefault="005F4206">
      <w:pPr>
        <w:pStyle w:val="ConsPlusNonformat"/>
        <w:jc w:val="both"/>
      </w:pPr>
      <w:r>
        <w:t>___________________________________________________________________________</w:t>
      </w:r>
    </w:p>
    <w:p w:rsidR="005F4206" w:rsidRDefault="005F4206">
      <w:pPr>
        <w:pStyle w:val="ConsPlusNonformat"/>
        <w:jc w:val="both"/>
      </w:pPr>
      <w:r>
        <w:t xml:space="preserve">    2. Тип рекламной конструкции __________________________________________</w:t>
      </w:r>
    </w:p>
    <w:p w:rsidR="005F4206" w:rsidRDefault="005F4206">
      <w:pPr>
        <w:pStyle w:val="ConsPlusNonformat"/>
        <w:jc w:val="both"/>
      </w:pPr>
      <w:r>
        <w:t xml:space="preserve">    3. Габариты рекламной конструкции (длина/ширина/высота) ____________ </w:t>
      </w:r>
      <w:proofErr w:type="gramStart"/>
      <w:r>
        <w:t>м</w:t>
      </w:r>
      <w:proofErr w:type="gramEnd"/>
      <w:r>
        <w:t>/</w:t>
      </w:r>
    </w:p>
    <w:p w:rsidR="005F4206" w:rsidRDefault="005F4206">
      <w:pPr>
        <w:pStyle w:val="ConsPlusNonformat"/>
        <w:jc w:val="both"/>
      </w:pPr>
      <w:r>
        <w:t xml:space="preserve">____________ </w:t>
      </w:r>
      <w:proofErr w:type="gramStart"/>
      <w:r>
        <w:t>м</w:t>
      </w:r>
      <w:proofErr w:type="gramEnd"/>
      <w:r>
        <w:t>/ ____________ м</w:t>
      </w:r>
    </w:p>
    <w:p w:rsidR="005F4206" w:rsidRDefault="005F4206">
      <w:pPr>
        <w:pStyle w:val="ConsPlusNonformat"/>
        <w:jc w:val="both"/>
      </w:pPr>
      <w:r>
        <w:t xml:space="preserve">    4.  Размеры  информационного  поля рекламной конструкции (длина/высота)</w:t>
      </w:r>
    </w:p>
    <w:p w:rsidR="005F4206" w:rsidRDefault="005F4206">
      <w:pPr>
        <w:pStyle w:val="ConsPlusNonformat"/>
        <w:jc w:val="both"/>
      </w:pPr>
      <w:r>
        <w:t xml:space="preserve">__________ </w:t>
      </w:r>
      <w:proofErr w:type="gramStart"/>
      <w:r>
        <w:t>м</w:t>
      </w:r>
      <w:proofErr w:type="gramEnd"/>
      <w:r>
        <w:t>/ ___________ м</w:t>
      </w:r>
    </w:p>
    <w:p w:rsidR="005F4206" w:rsidRDefault="005F4206">
      <w:pPr>
        <w:pStyle w:val="ConsPlusNonformat"/>
        <w:jc w:val="both"/>
      </w:pPr>
      <w:r>
        <w:t xml:space="preserve">    5. Количество сторон информационных полей _____________________________</w:t>
      </w:r>
    </w:p>
    <w:p w:rsidR="005F4206" w:rsidRDefault="005F4206">
      <w:pPr>
        <w:pStyle w:val="ConsPlusNonformat"/>
        <w:jc w:val="both"/>
      </w:pPr>
      <w:r>
        <w:t xml:space="preserve">    Почтовый адрес ________________________________________________________</w:t>
      </w:r>
    </w:p>
    <w:p w:rsidR="005F4206" w:rsidRDefault="005F4206">
      <w:pPr>
        <w:pStyle w:val="ConsPlusNonformat"/>
        <w:jc w:val="both"/>
      </w:pPr>
      <w:r>
        <w:t xml:space="preserve">                      </w:t>
      </w:r>
      <w:proofErr w:type="gramStart"/>
      <w:r>
        <w:t>(почтовый индекс, субъект Российской Федерации,</w:t>
      </w:r>
      <w:proofErr w:type="gramEnd"/>
    </w:p>
    <w:p w:rsidR="005F4206" w:rsidRDefault="005F4206">
      <w:pPr>
        <w:pStyle w:val="ConsPlusNonformat"/>
        <w:jc w:val="both"/>
      </w:pPr>
      <w:r>
        <w:t>___________________________________________________________________________</w:t>
      </w:r>
    </w:p>
    <w:p w:rsidR="005F4206" w:rsidRDefault="005F4206">
      <w:pPr>
        <w:pStyle w:val="ConsPlusNonformat"/>
        <w:jc w:val="both"/>
      </w:pPr>
      <w:r>
        <w:t xml:space="preserve">      </w:t>
      </w:r>
      <w:proofErr w:type="gramStart"/>
      <w:r>
        <w:t>город, улица (проспект, переулок и т.п.), дом (владение и т.п.)</w:t>
      </w:r>
      <w:proofErr w:type="gramEnd"/>
    </w:p>
    <w:p w:rsidR="005F4206" w:rsidRDefault="005F4206">
      <w:pPr>
        <w:pStyle w:val="ConsPlusNonformat"/>
        <w:jc w:val="both"/>
      </w:pPr>
      <w:r>
        <w:t>и (или) адрес электронной почты _______________________________, контактный</w:t>
      </w:r>
    </w:p>
    <w:p w:rsidR="005F4206" w:rsidRDefault="005F4206">
      <w:pPr>
        <w:pStyle w:val="ConsPlusNonformat"/>
        <w:jc w:val="both"/>
      </w:pPr>
      <w:r>
        <w:t>телефон для связи с заявителем ________________________________.</w:t>
      </w:r>
    </w:p>
    <w:p w:rsidR="005F4206" w:rsidRDefault="005F4206">
      <w:pPr>
        <w:pStyle w:val="ConsPlusNonformat"/>
        <w:jc w:val="both"/>
      </w:pPr>
    </w:p>
    <w:p w:rsidR="005F4206" w:rsidRDefault="005F4206">
      <w:pPr>
        <w:pStyle w:val="ConsPlusNonformat"/>
        <w:jc w:val="both"/>
      </w:pPr>
      <w:r>
        <w:t xml:space="preserve">    Приложения: (требуется перечислить документы, прилагаемые к заявлению)</w:t>
      </w:r>
    </w:p>
    <w:p w:rsidR="005F4206" w:rsidRDefault="005F4206">
      <w:pPr>
        <w:pStyle w:val="ConsPlusNonformat"/>
        <w:jc w:val="both"/>
      </w:pPr>
      <w:r>
        <w:t>- _________________________________________________________________________</w:t>
      </w:r>
    </w:p>
    <w:p w:rsidR="005F4206" w:rsidRDefault="005F4206">
      <w:pPr>
        <w:pStyle w:val="ConsPlusNonformat"/>
        <w:jc w:val="both"/>
      </w:pPr>
      <w:r>
        <w:t>- _________________________________________________________________________</w:t>
      </w:r>
    </w:p>
    <w:p w:rsidR="005F4206" w:rsidRDefault="005F4206">
      <w:pPr>
        <w:pStyle w:val="ConsPlusNonformat"/>
        <w:jc w:val="both"/>
      </w:pPr>
      <w:r>
        <w:t>- _________________________________________________________________________</w:t>
      </w:r>
    </w:p>
    <w:p w:rsidR="005F4206" w:rsidRDefault="005F4206">
      <w:pPr>
        <w:pStyle w:val="ConsPlusNonformat"/>
        <w:jc w:val="both"/>
      </w:pPr>
      <w:r>
        <w:t>- _________________________________________________________________________</w:t>
      </w:r>
    </w:p>
    <w:p w:rsidR="005F4206" w:rsidRDefault="005F4206">
      <w:pPr>
        <w:pStyle w:val="ConsPlusNonformat"/>
        <w:jc w:val="both"/>
      </w:pPr>
    </w:p>
    <w:p w:rsidR="005F4206" w:rsidRDefault="005F4206">
      <w:pPr>
        <w:pStyle w:val="ConsPlusNonformat"/>
        <w:jc w:val="both"/>
      </w:pPr>
      <w:r>
        <w:t xml:space="preserve">    Настоящим   даю   согласие  на  обработку  своих  персональных  данных,</w:t>
      </w:r>
    </w:p>
    <w:p w:rsidR="005F4206" w:rsidRDefault="005F4206">
      <w:pPr>
        <w:pStyle w:val="ConsPlusNonformat"/>
        <w:jc w:val="both"/>
      </w:pPr>
      <w:proofErr w:type="gramStart"/>
      <w:r>
        <w:t>указанных  в  данном  заявлении  и предоставленных мною в документах, в том</w:t>
      </w:r>
      <w:proofErr w:type="gramEnd"/>
    </w:p>
    <w:p w:rsidR="005F4206" w:rsidRDefault="005F4206">
      <w:pPr>
        <w:pStyle w:val="ConsPlusNonformat"/>
        <w:jc w:val="both"/>
      </w:pPr>
      <w:proofErr w:type="gramStart"/>
      <w:r>
        <w:t>числе:  сбор,  систематизацию, накопление, хранение, уточнение (обновление,</w:t>
      </w:r>
      <w:proofErr w:type="gramEnd"/>
    </w:p>
    <w:p w:rsidR="005F4206" w:rsidRDefault="005F4206">
      <w:pPr>
        <w:pStyle w:val="ConsPlusNonformat"/>
        <w:jc w:val="both"/>
      </w:pPr>
      <w:r>
        <w:t>изменение),  уничтожение  персональных  данных,  с  использованием  средств</w:t>
      </w:r>
    </w:p>
    <w:p w:rsidR="005F4206" w:rsidRDefault="005F4206">
      <w:pPr>
        <w:pStyle w:val="ConsPlusNonformat"/>
        <w:jc w:val="both"/>
      </w:pPr>
      <w:r>
        <w:t xml:space="preserve">автоматизации  или  без использования таковых, в целях внесения изменений </w:t>
      </w:r>
      <w:proofErr w:type="gramStart"/>
      <w:r>
        <w:t>в</w:t>
      </w:r>
      <w:proofErr w:type="gramEnd"/>
    </w:p>
    <w:p w:rsidR="005F4206" w:rsidRDefault="005F4206">
      <w:pPr>
        <w:pStyle w:val="ConsPlusNonformat"/>
        <w:jc w:val="both"/>
      </w:pPr>
      <w:r>
        <w:t>схему   размещения   рекламных  конструкций  на  территории  муниципального</w:t>
      </w:r>
    </w:p>
    <w:p w:rsidR="005F4206" w:rsidRDefault="005F4206">
      <w:pPr>
        <w:pStyle w:val="ConsPlusNonformat"/>
        <w:jc w:val="both"/>
      </w:pPr>
      <w:r>
        <w:t>образования город Мурманск.</w:t>
      </w:r>
    </w:p>
    <w:p w:rsidR="005F4206" w:rsidRDefault="005F4206">
      <w:pPr>
        <w:pStyle w:val="ConsPlusNonformat"/>
        <w:jc w:val="both"/>
      </w:pPr>
    </w:p>
    <w:p w:rsidR="005F4206" w:rsidRDefault="005F4206">
      <w:pPr>
        <w:pStyle w:val="ConsPlusNonformat"/>
        <w:jc w:val="both"/>
      </w:pPr>
      <w:r>
        <w:t xml:space="preserve">          Дата                Подпись                Расшифровка подписи</w:t>
      </w:r>
    </w:p>
    <w:p w:rsidR="005F4206" w:rsidRDefault="005F4206">
      <w:pPr>
        <w:pStyle w:val="ConsPlusNonformat"/>
        <w:jc w:val="both"/>
      </w:pPr>
      <w:r>
        <w:t xml:space="preserve">          М.П.</w:t>
      </w: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jc w:val="right"/>
        <w:outlineLvl w:val="1"/>
      </w:pPr>
      <w:r>
        <w:t>Приложение N 2</w:t>
      </w:r>
    </w:p>
    <w:p w:rsidR="005F4206" w:rsidRDefault="005F4206">
      <w:pPr>
        <w:pStyle w:val="ConsPlusNormal"/>
        <w:jc w:val="right"/>
      </w:pPr>
      <w:r>
        <w:t>к Порядку</w:t>
      </w: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nformat"/>
        <w:jc w:val="both"/>
      </w:pPr>
      <w:r>
        <w:t xml:space="preserve">                                  Председателю комитета градостроительства</w:t>
      </w:r>
    </w:p>
    <w:p w:rsidR="005F4206" w:rsidRDefault="005F4206">
      <w:pPr>
        <w:pStyle w:val="ConsPlusNonformat"/>
        <w:jc w:val="both"/>
      </w:pPr>
      <w:r>
        <w:t xml:space="preserve">                                  и территориального развития администрации</w:t>
      </w:r>
    </w:p>
    <w:p w:rsidR="005F4206" w:rsidRDefault="005F4206">
      <w:pPr>
        <w:pStyle w:val="ConsPlusNonformat"/>
        <w:jc w:val="both"/>
      </w:pPr>
      <w:r>
        <w:t xml:space="preserve">                                  города Мурманска</w:t>
      </w:r>
    </w:p>
    <w:p w:rsidR="005F4206" w:rsidRDefault="005F4206">
      <w:pPr>
        <w:pStyle w:val="ConsPlusNonformat"/>
        <w:jc w:val="both"/>
      </w:pPr>
      <w:r>
        <w:t xml:space="preserve">                                  от &lt;1&gt; __________________________________</w:t>
      </w:r>
    </w:p>
    <w:p w:rsidR="005F4206" w:rsidRDefault="005F4206">
      <w:pPr>
        <w:pStyle w:val="ConsPlusNonformat"/>
        <w:jc w:val="both"/>
      </w:pPr>
      <w:r>
        <w:t xml:space="preserve">                                  ________________________________________,</w:t>
      </w:r>
    </w:p>
    <w:p w:rsidR="005F4206" w:rsidRDefault="005F4206">
      <w:pPr>
        <w:pStyle w:val="ConsPlusNonformat"/>
        <w:jc w:val="both"/>
      </w:pPr>
      <w:r>
        <w:t xml:space="preserve">                                   фамилия, имя и (при наличии) отчество</w:t>
      </w:r>
    </w:p>
    <w:p w:rsidR="005F4206" w:rsidRDefault="005F4206">
      <w:pPr>
        <w:pStyle w:val="ConsPlusNonformat"/>
        <w:jc w:val="both"/>
      </w:pPr>
      <w:r>
        <w:t xml:space="preserve">                                  место жительства: _______________________</w:t>
      </w:r>
    </w:p>
    <w:p w:rsidR="005F4206" w:rsidRDefault="005F4206">
      <w:pPr>
        <w:pStyle w:val="ConsPlusNonformat"/>
        <w:jc w:val="both"/>
      </w:pPr>
      <w:r>
        <w:t xml:space="preserve">                                  ________________________________________,</w:t>
      </w:r>
    </w:p>
    <w:p w:rsidR="005F4206" w:rsidRDefault="005F4206">
      <w:pPr>
        <w:pStyle w:val="ConsPlusNonformat"/>
        <w:jc w:val="both"/>
      </w:pPr>
      <w:r>
        <w:t xml:space="preserve">                                      </w:t>
      </w:r>
      <w:proofErr w:type="gramStart"/>
      <w:r>
        <w:t>(индекс, страна/республика, край,</w:t>
      </w:r>
      <w:proofErr w:type="gramEnd"/>
    </w:p>
    <w:p w:rsidR="005F4206" w:rsidRDefault="005F4206">
      <w:pPr>
        <w:pStyle w:val="ConsPlusNonformat"/>
        <w:jc w:val="both"/>
      </w:pPr>
      <w:r>
        <w:t xml:space="preserve">                                  область, населенный пункт, улица, дом,</w:t>
      </w:r>
    </w:p>
    <w:p w:rsidR="005F4206" w:rsidRDefault="005F4206">
      <w:pPr>
        <w:pStyle w:val="ConsPlusNonformat"/>
        <w:jc w:val="both"/>
      </w:pPr>
      <w:r>
        <w:lastRenderedPageBreak/>
        <w:t xml:space="preserve">                                               корпус, квартира)</w:t>
      </w:r>
    </w:p>
    <w:p w:rsidR="005F4206" w:rsidRDefault="005F4206">
      <w:pPr>
        <w:pStyle w:val="ConsPlusNonformat"/>
        <w:jc w:val="both"/>
      </w:pPr>
      <w:r>
        <w:t xml:space="preserve">                                  реквизиты документа, удостоверяющего</w:t>
      </w:r>
    </w:p>
    <w:p w:rsidR="005F4206" w:rsidRDefault="005F4206">
      <w:pPr>
        <w:pStyle w:val="ConsPlusNonformat"/>
        <w:jc w:val="both"/>
      </w:pPr>
      <w:r>
        <w:t xml:space="preserve">                                  личность гражданина:</w:t>
      </w:r>
    </w:p>
    <w:p w:rsidR="005F4206" w:rsidRDefault="005F420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F4206" w:rsidRDefault="005F4206">
      <w:pPr>
        <w:pStyle w:val="ConsPlusNonformat"/>
        <w:jc w:val="both"/>
      </w:pPr>
      <w:r>
        <w:t xml:space="preserve">                                  (наименование документа)</w:t>
      </w:r>
    </w:p>
    <w:p w:rsidR="005F4206" w:rsidRDefault="005F4206">
      <w:pPr>
        <w:pStyle w:val="ConsPlusNonformat"/>
        <w:jc w:val="both"/>
      </w:pPr>
      <w:r>
        <w:t xml:space="preserve">                                  серия _____________ номер _______________</w:t>
      </w:r>
    </w:p>
    <w:p w:rsidR="005F4206" w:rsidRDefault="005F4206">
      <w:pPr>
        <w:pStyle w:val="ConsPlusNonformat"/>
        <w:jc w:val="both"/>
      </w:pPr>
      <w:r>
        <w:t xml:space="preserve">                                  </w:t>
      </w:r>
      <w:proofErr w:type="gramStart"/>
      <w:r>
        <w:t>выдан</w:t>
      </w:r>
      <w:proofErr w:type="gramEnd"/>
      <w:r>
        <w:t xml:space="preserve"> "____" _____________ ______ года</w:t>
      </w:r>
    </w:p>
    <w:p w:rsidR="005F4206" w:rsidRDefault="005F420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F4206" w:rsidRDefault="005F4206">
      <w:pPr>
        <w:pStyle w:val="ConsPlusNonformat"/>
        <w:jc w:val="both"/>
      </w:pPr>
      <w:r>
        <w:t xml:space="preserve">                                  (кем </w:t>
      </w:r>
      <w:proofErr w:type="gramStart"/>
      <w:r>
        <w:t>выдан</w:t>
      </w:r>
      <w:proofErr w:type="gramEnd"/>
      <w:r>
        <w:t>)</w:t>
      </w:r>
    </w:p>
    <w:p w:rsidR="005F4206" w:rsidRDefault="005F4206">
      <w:pPr>
        <w:pStyle w:val="ConsPlusNonformat"/>
        <w:jc w:val="both"/>
      </w:pPr>
      <w:r>
        <w:t xml:space="preserve">                                  от &lt;2&gt; __________________________________</w:t>
      </w:r>
    </w:p>
    <w:p w:rsidR="005F4206" w:rsidRDefault="005F4206">
      <w:pPr>
        <w:pStyle w:val="ConsPlusNonformat"/>
        <w:jc w:val="both"/>
      </w:pPr>
      <w:r>
        <w:t xml:space="preserve">                                  ______________________________________,</w:t>
      </w:r>
    </w:p>
    <w:p w:rsidR="005F4206" w:rsidRDefault="005F4206">
      <w:pPr>
        <w:pStyle w:val="ConsPlusNonformat"/>
        <w:jc w:val="both"/>
      </w:pPr>
      <w:r>
        <w:t xml:space="preserve">                                  (наименование юридического лица)</w:t>
      </w:r>
    </w:p>
    <w:p w:rsidR="005F4206" w:rsidRDefault="005F4206">
      <w:pPr>
        <w:pStyle w:val="ConsPlusNonformat"/>
        <w:jc w:val="both"/>
      </w:pPr>
      <w:r>
        <w:t xml:space="preserve">                                  Место нахождения юридического лица:</w:t>
      </w:r>
    </w:p>
    <w:p w:rsidR="005F4206" w:rsidRDefault="005F420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F4206" w:rsidRDefault="005F4206">
      <w:pPr>
        <w:pStyle w:val="ConsPlusNonformat"/>
        <w:jc w:val="both"/>
      </w:pPr>
      <w:r>
        <w:t xml:space="preserve">                                  ________________________________________,</w:t>
      </w:r>
    </w:p>
    <w:p w:rsidR="005F4206" w:rsidRDefault="005F4206">
      <w:pPr>
        <w:pStyle w:val="ConsPlusNonformat"/>
        <w:jc w:val="both"/>
      </w:pPr>
      <w:r>
        <w:t xml:space="preserve">                                  государственный   регистрационный   номер</w:t>
      </w:r>
    </w:p>
    <w:p w:rsidR="005F4206" w:rsidRDefault="005F4206">
      <w:pPr>
        <w:pStyle w:val="ConsPlusNonformat"/>
        <w:jc w:val="both"/>
      </w:pPr>
      <w:r>
        <w:t xml:space="preserve">                                  записи    о   государственной регистрации</w:t>
      </w:r>
    </w:p>
    <w:p w:rsidR="005F4206" w:rsidRDefault="005F4206">
      <w:pPr>
        <w:pStyle w:val="ConsPlusNonformat"/>
        <w:jc w:val="both"/>
      </w:pPr>
      <w:r>
        <w:t xml:space="preserve">                                  юридического      лица       в     </w:t>
      </w:r>
      <w:proofErr w:type="gramStart"/>
      <w:r>
        <w:t>едином</w:t>
      </w:r>
      <w:proofErr w:type="gramEnd"/>
    </w:p>
    <w:p w:rsidR="005F4206" w:rsidRDefault="005F4206">
      <w:pPr>
        <w:pStyle w:val="ConsPlusNonformat"/>
        <w:jc w:val="both"/>
      </w:pPr>
      <w:r>
        <w:t xml:space="preserve">                                  государственном </w:t>
      </w:r>
      <w:proofErr w:type="gramStart"/>
      <w:r>
        <w:t>реестре</w:t>
      </w:r>
      <w:proofErr w:type="gramEnd"/>
      <w:r>
        <w:t xml:space="preserve">  юридических  лиц</w:t>
      </w:r>
    </w:p>
    <w:p w:rsidR="005F4206" w:rsidRDefault="005F4206">
      <w:pPr>
        <w:pStyle w:val="ConsPlusNonformat"/>
        <w:jc w:val="both"/>
      </w:pPr>
      <w:r>
        <w:t xml:space="preserve">                                  ____________________________________ &lt;3&gt;,</w:t>
      </w:r>
    </w:p>
    <w:p w:rsidR="005F4206" w:rsidRDefault="005F4206">
      <w:pPr>
        <w:pStyle w:val="ConsPlusNonformat"/>
        <w:jc w:val="both"/>
      </w:pPr>
      <w:r>
        <w:t xml:space="preserve">                                  Идентификационный                   номер</w:t>
      </w:r>
    </w:p>
    <w:p w:rsidR="005F4206" w:rsidRDefault="005F4206">
      <w:pPr>
        <w:pStyle w:val="ConsPlusNonformat"/>
        <w:jc w:val="both"/>
      </w:pPr>
      <w:r>
        <w:t xml:space="preserve">                                  налогоплательщика:</w:t>
      </w:r>
    </w:p>
    <w:p w:rsidR="005F4206" w:rsidRDefault="005F4206">
      <w:pPr>
        <w:pStyle w:val="ConsPlusNonformat"/>
        <w:jc w:val="both"/>
      </w:pPr>
      <w:r>
        <w:t xml:space="preserve">                                  _____________________________________ &lt;3&gt;</w:t>
      </w:r>
    </w:p>
    <w:p w:rsidR="005F4206" w:rsidRDefault="005F4206">
      <w:pPr>
        <w:pStyle w:val="ConsPlusNormal"/>
        <w:ind w:firstLine="540"/>
        <w:jc w:val="both"/>
      </w:pPr>
      <w:r>
        <w:t>--------------------------------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&lt;1&gt; для граждан.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&lt;2&gt; для юридических лиц.</w:t>
      </w:r>
    </w:p>
    <w:p w:rsidR="005F4206" w:rsidRDefault="005F4206">
      <w:pPr>
        <w:pStyle w:val="ConsPlusNormal"/>
        <w:spacing w:before="220"/>
        <w:ind w:firstLine="540"/>
        <w:jc w:val="both"/>
      </w:pPr>
      <w:r>
        <w:t>&lt;3&gt; графа не заполняется, если заявителем является иностранное юридическое лицо.</w:t>
      </w: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Title"/>
        <w:jc w:val="center"/>
      </w:pPr>
      <w:bookmarkStart w:id="8" w:name="P272"/>
      <w:bookmarkEnd w:id="8"/>
      <w:r>
        <w:t>ЗАЯВЛЕНИЕ</w:t>
      </w:r>
    </w:p>
    <w:p w:rsidR="005F4206" w:rsidRDefault="005F4206">
      <w:pPr>
        <w:pStyle w:val="ConsPlusTitle"/>
        <w:jc w:val="center"/>
      </w:pPr>
      <w:r>
        <w:t>О ВНЕСЕНИИ ИЗМЕНЕНИЙ В СХЕМУ РАЗМЕЩЕНИЯ</w:t>
      </w:r>
    </w:p>
    <w:p w:rsidR="005F4206" w:rsidRDefault="005F4206">
      <w:pPr>
        <w:pStyle w:val="ConsPlusTitle"/>
        <w:jc w:val="center"/>
      </w:pPr>
      <w:r>
        <w:t xml:space="preserve">РЕКЛАМНЫХ КОНСТРУКЦИЙ НА ТЕРРИТОРИИ </w:t>
      </w:r>
      <w:proofErr w:type="gramStart"/>
      <w:r>
        <w:t>МУНИЦИПАЛЬНОГО</w:t>
      </w:r>
      <w:proofErr w:type="gramEnd"/>
    </w:p>
    <w:p w:rsidR="005F4206" w:rsidRDefault="005F4206">
      <w:pPr>
        <w:pStyle w:val="ConsPlusTitle"/>
        <w:jc w:val="center"/>
      </w:pPr>
      <w:r>
        <w:t>ОБРАЗОВАНИЯ ГОРОД МУРМАНСК</w:t>
      </w: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nformat"/>
        <w:jc w:val="both"/>
      </w:pPr>
      <w:r>
        <w:t xml:space="preserve">    Прошу  внести  изменения  в  схему  размещения рекламных конструкций </w:t>
      </w:r>
      <w:proofErr w:type="gramStart"/>
      <w:r>
        <w:t>на</w:t>
      </w:r>
      <w:proofErr w:type="gramEnd"/>
    </w:p>
    <w:p w:rsidR="005F4206" w:rsidRDefault="005F4206">
      <w:pPr>
        <w:pStyle w:val="ConsPlusNonformat"/>
        <w:jc w:val="both"/>
      </w:pPr>
      <w:proofErr w:type="gramStart"/>
      <w:r>
        <w:t>территории  муниципального образования город Мурманск в (том - здания, иное</w:t>
      </w:r>
      <w:proofErr w:type="gramEnd"/>
    </w:p>
    <w:p w:rsidR="005F4206" w:rsidRDefault="005F4206">
      <w:pPr>
        <w:pStyle w:val="ConsPlusNonformat"/>
        <w:jc w:val="both"/>
      </w:pPr>
      <w:r>
        <w:t>недвижимое имущество; том - отдельно стоящие рекламные конструкции) (нужное</w:t>
      </w:r>
    </w:p>
    <w:p w:rsidR="005F4206" w:rsidRDefault="005F4206">
      <w:pPr>
        <w:pStyle w:val="ConsPlusNonformat"/>
        <w:jc w:val="both"/>
      </w:pPr>
      <w:r>
        <w:t>подчеркнуть)  в  части исключения места размещения и эксплуатации рекламной</w:t>
      </w:r>
    </w:p>
    <w:p w:rsidR="005F4206" w:rsidRDefault="005F4206">
      <w:pPr>
        <w:pStyle w:val="ConsPlusNonformat"/>
        <w:jc w:val="both"/>
      </w:pPr>
      <w:r>
        <w:t>конструкции, сведения о которой приведены ниже.</w:t>
      </w:r>
    </w:p>
    <w:p w:rsidR="005F4206" w:rsidRDefault="005F4206">
      <w:pPr>
        <w:pStyle w:val="ConsPlusNonformat"/>
        <w:jc w:val="both"/>
      </w:pPr>
      <w:r>
        <w:t xml:space="preserve">    1. Адрес установки рекламной конструкции ______________________________</w:t>
      </w:r>
    </w:p>
    <w:p w:rsidR="005F4206" w:rsidRDefault="005F4206">
      <w:pPr>
        <w:pStyle w:val="ConsPlusNonformat"/>
        <w:jc w:val="both"/>
      </w:pPr>
      <w:r>
        <w:t>___________________________________________________________________________</w:t>
      </w:r>
    </w:p>
    <w:p w:rsidR="005F4206" w:rsidRDefault="005F4206">
      <w:pPr>
        <w:pStyle w:val="ConsPlusNonformat"/>
        <w:jc w:val="both"/>
      </w:pPr>
      <w:r>
        <w:t xml:space="preserve">    2. Номер рекламной конструкции согласно Схеме _________________________</w:t>
      </w:r>
    </w:p>
    <w:p w:rsidR="005F4206" w:rsidRDefault="005F4206">
      <w:pPr>
        <w:pStyle w:val="ConsPlusNonformat"/>
        <w:jc w:val="both"/>
      </w:pPr>
      <w:r>
        <w:t xml:space="preserve">    3. Тип рекламной конструкции __________________________________________</w:t>
      </w:r>
    </w:p>
    <w:p w:rsidR="005F4206" w:rsidRDefault="005F4206">
      <w:pPr>
        <w:pStyle w:val="ConsPlusNonformat"/>
        <w:jc w:val="both"/>
      </w:pPr>
      <w:r>
        <w:t xml:space="preserve">    Почтовый адрес ________________________________________________________</w:t>
      </w:r>
    </w:p>
    <w:p w:rsidR="005F4206" w:rsidRDefault="005F4206">
      <w:pPr>
        <w:pStyle w:val="ConsPlusNonformat"/>
        <w:jc w:val="both"/>
      </w:pPr>
      <w:r>
        <w:t xml:space="preserve">                       </w:t>
      </w:r>
      <w:proofErr w:type="gramStart"/>
      <w:r>
        <w:t>(почтовый индекс, субъект Российской Федерации,</w:t>
      </w:r>
      <w:proofErr w:type="gramEnd"/>
    </w:p>
    <w:p w:rsidR="005F4206" w:rsidRDefault="005F4206">
      <w:pPr>
        <w:pStyle w:val="ConsPlusNonformat"/>
        <w:jc w:val="both"/>
      </w:pPr>
      <w:r>
        <w:t>___________________________________________________________________________</w:t>
      </w:r>
    </w:p>
    <w:p w:rsidR="005F4206" w:rsidRDefault="005F4206">
      <w:pPr>
        <w:pStyle w:val="ConsPlusNonformat"/>
        <w:jc w:val="both"/>
      </w:pPr>
      <w:r>
        <w:t xml:space="preserve">      </w:t>
      </w:r>
      <w:proofErr w:type="gramStart"/>
      <w:r>
        <w:t>город, улица (проспект, переулок и т.п.), дом (владение и т.п.)</w:t>
      </w:r>
      <w:proofErr w:type="gramEnd"/>
    </w:p>
    <w:p w:rsidR="005F4206" w:rsidRDefault="005F4206">
      <w:pPr>
        <w:pStyle w:val="ConsPlusNonformat"/>
        <w:jc w:val="both"/>
      </w:pPr>
      <w:r>
        <w:t>и (или) адрес электронной почты _______________________________, контактный</w:t>
      </w:r>
    </w:p>
    <w:p w:rsidR="005F4206" w:rsidRDefault="005F4206">
      <w:pPr>
        <w:pStyle w:val="ConsPlusNonformat"/>
        <w:jc w:val="both"/>
      </w:pPr>
      <w:r>
        <w:t>телефон для связи с заявителем ________________________________.</w:t>
      </w:r>
    </w:p>
    <w:p w:rsidR="005F4206" w:rsidRDefault="005F4206">
      <w:pPr>
        <w:pStyle w:val="ConsPlusNonformat"/>
        <w:jc w:val="both"/>
      </w:pPr>
    </w:p>
    <w:p w:rsidR="005F4206" w:rsidRDefault="005F4206">
      <w:pPr>
        <w:pStyle w:val="ConsPlusNonformat"/>
        <w:jc w:val="both"/>
      </w:pPr>
      <w:r>
        <w:t xml:space="preserve">    Настоящим   даю   согласие  на  обработку  своих  персональных  данных,</w:t>
      </w:r>
    </w:p>
    <w:p w:rsidR="005F4206" w:rsidRDefault="005F4206">
      <w:pPr>
        <w:pStyle w:val="ConsPlusNonformat"/>
        <w:jc w:val="both"/>
      </w:pPr>
      <w:proofErr w:type="gramStart"/>
      <w:r>
        <w:t>указанных  в  данном  заявлении  и предоставленных мною в документах, в том</w:t>
      </w:r>
      <w:proofErr w:type="gramEnd"/>
    </w:p>
    <w:p w:rsidR="005F4206" w:rsidRDefault="005F4206">
      <w:pPr>
        <w:pStyle w:val="ConsPlusNonformat"/>
        <w:jc w:val="both"/>
      </w:pPr>
      <w:proofErr w:type="gramStart"/>
      <w:r>
        <w:t>числе:  сбор,  систематизацию, накопление, хранение, уточнение (обновление,</w:t>
      </w:r>
      <w:proofErr w:type="gramEnd"/>
    </w:p>
    <w:p w:rsidR="005F4206" w:rsidRDefault="005F4206">
      <w:pPr>
        <w:pStyle w:val="ConsPlusNonformat"/>
        <w:jc w:val="both"/>
      </w:pPr>
      <w:r>
        <w:t>изменение),  уничтожение  персональных  данных,  с  использованием  средств</w:t>
      </w:r>
    </w:p>
    <w:p w:rsidR="005F4206" w:rsidRDefault="005F4206">
      <w:pPr>
        <w:pStyle w:val="ConsPlusNonformat"/>
        <w:jc w:val="both"/>
      </w:pPr>
      <w:r>
        <w:t xml:space="preserve">автоматизации  или  без использования таковых, в целях внесения изменений </w:t>
      </w:r>
      <w:proofErr w:type="gramStart"/>
      <w:r>
        <w:t>в</w:t>
      </w:r>
      <w:proofErr w:type="gramEnd"/>
    </w:p>
    <w:p w:rsidR="005F4206" w:rsidRDefault="005F4206">
      <w:pPr>
        <w:pStyle w:val="ConsPlusNonformat"/>
        <w:jc w:val="both"/>
      </w:pPr>
      <w:r>
        <w:t>схему   размещения   рекламных  конструкций  на  территории  муниципального</w:t>
      </w:r>
    </w:p>
    <w:p w:rsidR="005F4206" w:rsidRDefault="005F4206">
      <w:pPr>
        <w:pStyle w:val="ConsPlusNonformat"/>
        <w:jc w:val="both"/>
      </w:pPr>
      <w:r>
        <w:t>образования город Мурманск.</w:t>
      </w:r>
    </w:p>
    <w:p w:rsidR="005F4206" w:rsidRDefault="005F4206">
      <w:pPr>
        <w:pStyle w:val="ConsPlusNonformat"/>
        <w:jc w:val="both"/>
      </w:pPr>
    </w:p>
    <w:p w:rsidR="005F4206" w:rsidRDefault="005F4206">
      <w:pPr>
        <w:pStyle w:val="ConsPlusNonformat"/>
        <w:jc w:val="both"/>
      </w:pPr>
      <w:r>
        <w:t xml:space="preserve">     Дата              Подпись               Расшифровка подписи</w:t>
      </w:r>
    </w:p>
    <w:p w:rsidR="005F4206" w:rsidRDefault="005F4206">
      <w:pPr>
        <w:pStyle w:val="ConsPlusNonformat"/>
        <w:jc w:val="both"/>
      </w:pPr>
      <w:r>
        <w:t xml:space="preserve">     М.П.</w:t>
      </w: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jc w:val="both"/>
      </w:pPr>
    </w:p>
    <w:p w:rsidR="005F4206" w:rsidRDefault="005F42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437B" w:rsidRDefault="00E6437B">
      <w:bookmarkStart w:id="9" w:name="_GoBack"/>
      <w:bookmarkEnd w:id="9"/>
    </w:p>
    <w:sectPr w:rsidR="00E6437B" w:rsidSect="0031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06"/>
    <w:rsid w:val="005F4206"/>
    <w:rsid w:val="00E6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42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4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2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42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4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2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D704B92F0A81264EF377175DBB65EBF97DCD1D94739FC7762A766B514B1A0jFy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3D704B92F0A81264EF297C63B7E85BBA9D86DBDB4032AB2E3DFC3BE21DBBF7B5922244DEjAy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3D704B92F0A81264EF297C63B7E85BBA9E83DAD84832AB2E3DFC3BE2j1yD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D704B92F0A81264EF377175DBB65EBF97DCD1D8443EFF7262A766B514B1A0jFy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Пигарева Юлия Николаевна</dc:creator>
  <cp:lastModifiedBy>Пигарева Юлия Николаевна</cp:lastModifiedBy>
  <cp:revision>1</cp:revision>
  <dcterms:created xsi:type="dcterms:W3CDTF">2017-10-03T12:50:00Z</dcterms:created>
  <dcterms:modified xsi:type="dcterms:W3CDTF">2017-10-03T12:51:00Z</dcterms:modified>
</cp:coreProperties>
</file>