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BC0" w:rsidRPr="004D1BAD" w:rsidRDefault="00955A9C" w:rsidP="00072BC0">
      <w:pPr>
        <w:pStyle w:val="afffffe"/>
        <w:spacing w:before="40" w:after="40" w:line="240" w:lineRule="auto"/>
        <w:ind w:left="2552" w:right="-445"/>
        <w:jc w:val="center"/>
        <w:rPr>
          <w:rFonts w:asciiTheme="minorHAnsi" w:hAnsiTheme="minorHAnsi"/>
          <w:b/>
          <w:caps/>
          <w:noProof/>
        </w:rPr>
      </w:pPr>
      <w:r w:rsidRPr="004D1BAD">
        <w:rPr>
          <w:rFonts w:asciiTheme="minorHAnsi" w:hAnsiTheme="minorHAnsi"/>
          <w:b/>
          <w:caps/>
          <w:noProof/>
        </w:rPr>
        <w:drawing>
          <wp:anchor distT="0" distB="0" distL="114300" distR="114300" simplePos="0" relativeHeight="251664384" behindDoc="1" locked="0" layoutInCell="1" allowOverlap="1">
            <wp:simplePos x="0" y="0"/>
            <wp:positionH relativeFrom="column">
              <wp:posOffset>-452814</wp:posOffset>
            </wp:positionH>
            <wp:positionV relativeFrom="paragraph">
              <wp:posOffset>-379848</wp:posOffset>
            </wp:positionV>
            <wp:extent cx="6634716" cy="10041265"/>
            <wp:effectExtent l="0" t="0" r="0" b="0"/>
            <wp:wrapNone/>
            <wp:docPr id="3" name="Рисунок 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9013" cy="10047768"/>
                    </a:xfrm>
                    <a:prstGeom prst="rect">
                      <a:avLst/>
                    </a:prstGeom>
                    <a:noFill/>
                    <a:ln>
                      <a:noFill/>
                    </a:ln>
                  </pic:spPr>
                </pic:pic>
              </a:graphicData>
            </a:graphic>
          </wp:anchor>
        </w:drawing>
      </w:r>
      <w:r w:rsidR="00072BC0" w:rsidRPr="004D1BAD">
        <w:rPr>
          <w:rFonts w:asciiTheme="minorHAnsi" w:hAnsiTheme="minorHAnsi"/>
          <w:b/>
          <w:caps/>
          <w:noProof/>
        </w:rPr>
        <w:t>МУРМАНСКАЯ ОБЛАСТЬ</w:t>
      </w:r>
    </w:p>
    <w:p w:rsidR="00072BC0" w:rsidRPr="004D1BAD" w:rsidRDefault="00072BC0" w:rsidP="00072BC0">
      <w:pPr>
        <w:pStyle w:val="afffffe"/>
        <w:spacing w:before="40" w:after="40" w:line="240" w:lineRule="auto"/>
        <w:ind w:left="2552" w:right="-445"/>
        <w:jc w:val="center"/>
        <w:rPr>
          <w:rFonts w:asciiTheme="minorHAnsi" w:hAnsiTheme="minorHAnsi"/>
          <w:caps/>
          <w:noProof/>
        </w:rPr>
      </w:pPr>
      <w:r w:rsidRPr="004D1BAD">
        <w:rPr>
          <w:rFonts w:asciiTheme="minorHAnsi" w:hAnsiTheme="minorHAnsi"/>
          <w:b/>
          <w:caps/>
          <w:noProof/>
        </w:rPr>
        <w:t>МУНИЦИПАЛЬНОЕ ОБРАЗОВАНИЕ ГОРОД МУРМАНСК</w:t>
      </w:r>
    </w:p>
    <w:p w:rsidR="00072BC0" w:rsidRPr="004D1BAD" w:rsidRDefault="00072BC0" w:rsidP="00072BC0">
      <w:pPr>
        <w:pStyle w:val="S1"/>
        <w:spacing w:before="40" w:after="40" w:line="240" w:lineRule="auto"/>
        <w:ind w:left="2552" w:right="-445"/>
        <w:jc w:val="center"/>
        <w:rPr>
          <w:rFonts w:asciiTheme="minorHAnsi" w:hAnsiTheme="minorHAnsi"/>
          <w:caps/>
          <w:sz w:val="28"/>
          <w:szCs w:val="28"/>
          <w:lang w:val="ru-RU"/>
        </w:rPr>
      </w:pPr>
    </w:p>
    <w:p w:rsidR="00072BC0" w:rsidRPr="004D1BAD" w:rsidRDefault="00072BC0" w:rsidP="00072BC0">
      <w:pPr>
        <w:pStyle w:val="S1"/>
        <w:spacing w:before="40" w:after="40" w:line="240" w:lineRule="auto"/>
        <w:ind w:left="2552" w:right="-445"/>
        <w:jc w:val="center"/>
        <w:rPr>
          <w:rFonts w:asciiTheme="minorHAnsi" w:hAnsiTheme="minorHAnsi"/>
          <w:caps/>
          <w:sz w:val="28"/>
          <w:szCs w:val="28"/>
          <w:lang w:val="ru-RU"/>
        </w:rPr>
      </w:pPr>
    </w:p>
    <w:p w:rsidR="00072BC0" w:rsidRPr="004D1BAD" w:rsidRDefault="00072BC0" w:rsidP="00072BC0">
      <w:pPr>
        <w:pStyle w:val="S1"/>
        <w:spacing w:before="40" w:after="40" w:line="240" w:lineRule="auto"/>
        <w:ind w:left="2552" w:right="-445"/>
        <w:jc w:val="center"/>
        <w:rPr>
          <w:rFonts w:asciiTheme="minorHAnsi" w:hAnsiTheme="minorHAnsi"/>
          <w:caps/>
          <w:sz w:val="28"/>
          <w:szCs w:val="28"/>
          <w:lang w:val="ru-RU"/>
        </w:rPr>
      </w:pPr>
    </w:p>
    <w:p w:rsidR="00072BC0" w:rsidRPr="004D1BAD" w:rsidRDefault="00072BC0" w:rsidP="00072BC0">
      <w:pPr>
        <w:pStyle w:val="S1"/>
        <w:spacing w:before="40" w:after="40" w:line="240" w:lineRule="auto"/>
        <w:ind w:left="2552" w:right="-445"/>
        <w:jc w:val="center"/>
        <w:rPr>
          <w:rFonts w:asciiTheme="minorHAnsi" w:hAnsiTheme="minorHAnsi"/>
          <w:caps/>
          <w:sz w:val="28"/>
          <w:szCs w:val="28"/>
          <w:lang w:val="ru-RU"/>
        </w:rPr>
      </w:pPr>
    </w:p>
    <w:p w:rsidR="00072BC0" w:rsidRPr="004D1BAD" w:rsidRDefault="00072BC0" w:rsidP="00072BC0">
      <w:pPr>
        <w:pStyle w:val="S1"/>
        <w:spacing w:before="40" w:after="40" w:line="240" w:lineRule="auto"/>
        <w:ind w:left="2552" w:right="-445"/>
        <w:jc w:val="center"/>
        <w:rPr>
          <w:rFonts w:asciiTheme="minorHAnsi" w:hAnsiTheme="minorHAnsi"/>
          <w:caps/>
          <w:sz w:val="28"/>
          <w:szCs w:val="28"/>
          <w:lang w:val="ru-RU"/>
        </w:rPr>
      </w:pPr>
    </w:p>
    <w:p w:rsidR="00072BC0" w:rsidRPr="004D1BAD" w:rsidRDefault="00072BC0" w:rsidP="00072BC0">
      <w:pPr>
        <w:pStyle w:val="S1"/>
        <w:spacing w:before="40" w:after="40" w:line="240" w:lineRule="auto"/>
        <w:ind w:left="2552" w:right="-445"/>
        <w:jc w:val="center"/>
        <w:rPr>
          <w:rFonts w:asciiTheme="minorHAnsi" w:hAnsiTheme="minorHAnsi"/>
          <w:caps/>
          <w:sz w:val="28"/>
          <w:szCs w:val="28"/>
          <w:lang w:val="ru-RU"/>
        </w:rPr>
      </w:pPr>
    </w:p>
    <w:p w:rsidR="00072BC0" w:rsidRPr="004D1BAD" w:rsidRDefault="00072BC0" w:rsidP="00072BC0">
      <w:pPr>
        <w:pStyle w:val="S1"/>
        <w:spacing w:before="40" w:after="40" w:line="240" w:lineRule="auto"/>
        <w:ind w:left="2552" w:right="-445"/>
        <w:jc w:val="center"/>
        <w:rPr>
          <w:rFonts w:asciiTheme="minorHAnsi" w:hAnsiTheme="minorHAnsi"/>
          <w:caps/>
          <w:sz w:val="28"/>
          <w:szCs w:val="28"/>
          <w:lang w:val="ru-RU"/>
        </w:rPr>
      </w:pPr>
    </w:p>
    <w:p w:rsidR="00072BC0" w:rsidRPr="004D1BAD" w:rsidRDefault="00072BC0" w:rsidP="00072BC0">
      <w:pPr>
        <w:pStyle w:val="S1"/>
        <w:spacing w:before="40" w:after="40" w:line="240" w:lineRule="auto"/>
        <w:ind w:left="2552" w:right="-445"/>
        <w:jc w:val="center"/>
        <w:rPr>
          <w:rFonts w:asciiTheme="minorHAnsi" w:hAnsiTheme="minorHAnsi"/>
          <w:caps/>
          <w:sz w:val="28"/>
          <w:szCs w:val="28"/>
          <w:lang w:val="ru-RU"/>
        </w:rPr>
      </w:pPr>
    </w:p>
    <w:p w:rsidR="00072BC0" w:rsidRPr="004D1BAD" w:rsidRDefault="00072BC0" w:rsidP="00072BC0">
      <w:pPr>
        <w:pStyle w:val="S1"/>
        <w:spacing w:before="40" w:after="40" w:line="240" w:lineRule="auto"/>
        <w:ind w:left="2552" w:right="-445"/>
        <w:jc w:val="center"/>
        <w:rPr>
          <w:rFonts w:asciiTheme="minorHAnsi" w:hAnsiTheme="minorHAnsi"/>
          <w:caps/>
          <w:sz w:val="28"/>
          <w:szCs w:val="28"/>
          <w:lang w:val="ru-RU"/>
        </w:rPr>
      </w:pPr>
    </w:p>
    <w:p w:rsidR="00072BC0" w:rsidRDefault="00072BC0" w:rsidP="00072BC0">
      <w:pPr>
        <w:pStyle w:val="S1"/>
        <w:spacing w:before="40" w:after="40" w:line="240" w:lineRule="auto"/>
        <w:ind w:left="2552" w:right="-445"/>
        <w:jc w:val="center"/>
        <w:rPr>
          <w:rFonts w:asciiTheme="minorHAnsi" w:hAnsiTheme="minorHAnsi"/>
          <w:caps/>
          <w:sz w:val="28"/>
          <w:szCs w:val="28"/>
          <w:lang w:val="ru-RU"/>
        </w:rPr>
      </w:pPr>
    </w:p>
    <w:p w:rsidR="00C4392C" w:rsidRPr="004D1BAD" w:rsidRDefault="00C4392C" w:rsidP="00072BC0">
      <w:pPr>
        <w:pStyle w:val="S1"/>
        <w:spacing w:before="40" w:after="40" w:line="240" w:lineRule="auto"/>
        <w:ind w:left="2552" w:right="-445"/>
        <w:jc w:val="center"/>
        <w:rPr>
          <w:rFonts w:asciiTheme="minorHAnsi" w:hAnsiTheme="minorHAnsi"/>
          <w:caps/>
          <w:sz w:val="28"/>
          <w:szCs w:val="28"/>
          <w:lang w:val="ru-RU"/>
        </w:rPr>
      </w:pPr>
    </w:p>
    <w:p w:rsidR="00072BC0" w:rsidRPr="004D1BAD" w:rsidRDefault="00072BC0" w:rsidP="00072BC0">
      <w:pPr>
        <w:pStyle w:val="S1"/>
        <w:spacing w:before="40" w:after="40" w:line="240" w:lineRule="auto"/>
        <w:ind w:left="2552" w:right="-1"/>
        <w:jc w:val="center"/>
        <w:rPr>
          <w:rFonts w:asciiTheme="minorHAnsi" w:hAnsiTheme="minorHAnsi"/>
          <w:caps/>
          <w:sz w:val="40"/>
          <w:szCs w:val="40"/>
          <w:lang w:val="ru-RU"/>
        </w:rPr>
      </w:pPr>
      <w:r w:rsidRPr="004D1BAD">
        <w:rPr>
          <w:rFonts w:asciiTheme="minorHAnsi" w:hAnsiTheme="minorHAnsi"/>
          <w:caps/>
          <w:sz w:val="40"/>
          <w:szCs w:val="40"/>
          <w:lang w:val="ru-RU"/>
        </w:rPr>
        <w:t xml:space="preserve">генеральный план МУНИЦИПАЛЬНОГО ОБРАЗОВАНИЯ ГОРОД МУРМАНСК </w:t>
      </w:r>
    </w:p>
    <w:p w:rsidR="00955A9C" w:rsidRPr="004D1BAD" w:rsidRDefault="00955A9C" w:rsidP="00072BC0">
      <w:pPr>
        <w:pStyle w:val="afffffe"/>
        <w:spacing w:before="40" w:after="40" w:line="240" w:lineRule="auto"/>
        <w:ind w:left="2552" w:right="-445"/>
        <w:jc w:val="center"/>
        <w:rPr>
          <w:rFonts w:asciiTheme="minorHAnsi" w:hAnsiTheme="minorHAnsi"/>
          <w:caps/>
          <w:sz w:val="28"/>
          <w:szCs w:val="28"/>
        </w:rPr>
      </w:pPr>
    </w:p>
    <w:p w:rsidR="001B1790" w:rsidRPr="004D1BAD" w:rsidRDefault="001B1790" w:rsidP="00072BC0">
      <w:pPr>
        <w:pStyle w:val="S1"/>
        <w:spacing w:before="40" w:after="40" w:line="240" w:lineRule="auto"/>
        <w:ind w:left="2552" w:right="-445"/>
        <w:jc w:val="center"/>
        <w:rPr>
          <w:rFonts w:asciiTheme="minorHAnsi" w:hAnsiTheme="minorHAnsi"/>
          <w:caps/>
          <w:sz w:val="28"/>
          <w:szCs w:val="28"/>
          <w:lang w:val="ru-RU"/>
        </w:rPr>
      </w:pPr>
    </w:p>
    <w:p w:rsidR="00955A9C" w:rsidRPr="004D1BAD" w:rsidRDefault="00955A9C" w:rsidP="00072BC0">
      <w:pPr>
        <w:pStyle w:val="S1"/>
        <w:spacing w:before="40" w:after="40" w:line="240" w:lineRule="auto"/>
        <w:ind w:left="2552" w:right="-445"/>
        <w:jc w:val="center"/>
        <w:rPr>
          <w:rFonts w:asciiTheme="minorHAnsi" w:hAnsiTheme="minorHAnsi"/>
          <w:caps/>
          <w:sz w:val="28"/>
          <w:szCs w:val="28"/>
          <w:lang w:val="ru-RU"/>
        </w:rPr>
      </w:pPr>
    </w:p>
    <w:p w:rsidR="00955A9C" w:rsidRPr="004D1BAD" w:rsidRDefault="00955A9C" w:rsidP="00072BC0">
      <w:pPr>
        <w:pStyle w:val="S1"/>
        <w:spacing w:before="40" w:after="40" w:line="240" w:lineRule="auto"/>
        <w:ind w:left="2552" w:right="-445"/>
        <w:jc w:val="center"/>
        <w:rPr>
          <w:rFonts w:asciiTheme="minorHAnsi" w:hAnsiTheme="minorHAnsi"/>
          <w:caps/>
          <w:sz w:val="28"/>
          <w:szCs w:val="28"/>
          <w:lang w:val="ru-RU"/>
        </w:rPr>
      </w:pPr>
      <w:r w:rsidRPr="004D1BAD">
        <w:rPr>
          <w:rFonts w:asciiTheme="minorHAnsi" w:hAnsiTheme="minorHAnsi"/>
          <w:caps/>
          <w:sz w:val="28"/>
          <w:szCs w:val="28"/>
          <w:lang w:val="ru-RU"/>
        </w:rPr>
        <w:t>пояснительная записка</w:t>
      </w:r>
    </w:p>
    <w:p w:rsidR="00955A9C" w:rsidRPr="004D1BAD" w:rsidRDefault="00955A9C" w:rsidP="00072BC0">
      <w:pPr>
        <w:pStyle w:val="S1"/>
        <w:spacing w:before="40" w:after="40" w:line="240" w:lineRule="auto"/>
        <w:ind w:left="2552" w:right="-445"/>
        <w:jc w:val="center"/>
        <w:rPr>
          <w:rFonts w:asciiTheme="minorHAnsi" w:hAnsiTheme="minorHAnsi"/>
          <w:caps/>
          <w:sz w:val="28"/>
          <w:szCs w:val="28"/>
          <w:lang w:val="ru-RU"/>
        </w:rPr>
      </w:pPr>
    </w:p>
    <w:p w:rsidR="001B1790" w:rsidRPr="004D1BAD" w:rsidRDefault="001B1790" w:rsidP="00072BC0">
      <w:pPr>
        <w:pStyle w:val="S1"/>
        <w:spacing w:before="40" w:after="40" w:line="240" w:lineRule="auto"/>
        <w:ind w:left="2552" w:right="-445"/>
        <w:jc w:val="center"/>
        <w:rPr>
          <w:rFonts w:asciiTheme="minorHAnsi" w:hAnsiTheme="minorHAnsi"/>
          <w:caps/>
          <w:sz w:val="28"/>
          <w:szCs w:val="28"/>
          <w:lang w:val="ru-RU"/>
        </w:rPr>
      </w:pPr>
    </w:p>
    <w:p w:rsidR="001B1790" w:rsidRPr="004D1BAD" w:rsidRDefault="001B1790" w:rsidP="00072BC0">
      <w:pPr>
        <w:pStyle w:val="S1"/>
        <w:spacing w:before="40" w:after="40" w:line="240" w:lineRule="auto"/>
        <w:ind w:left="2552" w:right="-445"/>
        <w:jc w:val="center"/>
        <w:rPr>
          <w:rFonts w:asciiTheme="minorHAnsi" w:hAnsiTheme="minorHAnsi"/>
          <w:caps/>
          <w:sz w:val="28"/>
          <w:szCs w:val="28"/>
          <w:lang w:val="ru-RU"/>
        </w:rPr>
      </w:pPr>
    </w:p>
    <w:p w:rsidR="001B1790" w:rsidRPr="004D1BAD" w:rsidRDefault="001B1790" w:rsidP="00072BC0">
      <w:pPr>
        <w:pStyle w:val="S1"/>
        <w:spacing w:before="40" w:after="40" w:line="240" w:lineRule="auto"/>
        <w:ind w:left="2552" w:right="-445"/>
        <w:jc w:val="center"/>
        <w:rPr>
          <w:rFonts w:asciiTheme="minorHAnsi" w:hAnsiTheme="minorHAnsi"/>
          <w:caps/>
          <w:sz w:val="28"/>
          <w:szCs w:val="28"/>
          <w:lang w:val="ru-RU"/>
        </w:rPr>
      </w:pPr>
    </w:p>
    <w:p w:rsidR="001B1790" w:rsidRPr="004D1BAD" w:rsidRDefault="001B1790" w:rsidP="00072BC0">
      <w:pPr>
        <w:pStyle w:val="S1"/>
        <w:spacing w:before="40" w:after="40" w:line="240" w:lineRule="auto"/>
        <w:ind w:left="2552" w:right="-445"/>
        <w:jc w:val="center"/>
        <w:rPr>
          <w:rFonts w:asciiTheme="minorHAnsi" w:hAnsiTheme="minorHAnsi"/>
          <w:caps/>
          <w:sz w:val="28"/>
          <w:szCs w:val="28"/>
          <w:lang w:val="ru-RU"/>
        </w:rPr>
      </w:pPr>
    </w:p>
    <w:p w:rsidR="00FA7A1A" w:rsidRPr="004D1BAD" w:rsidRDefault="00FA7A1A" w:rsidP="00072BC0">
      <w:pPr>
        <w:pStyle w:val="S1"/>
        <w:spacing w:before="40" w:after="40" w:line="240" w:lineRule="auto"/>
        <w:ind w:left="2552" w:right="-445"/>
        <w:jc w:val="center"/>
        <w:rPr>
          <w:rFonts w:asciiTheme="minorHAnsi" w:hAnsiTheme="minorHAnsi"/>
          <w:caps/>
          <w:sz w:val="28"/>
          <w:szCs w:val="28"/>
          <w:lang w:val="ru-RU"/>
        </w:rPr>
      </w:pPr>
    </w:p>
    <w:p w:rsidR="00955A9C" w:rsidRPr="004D1BAD" w:rsidRDefault="00955A9C" w:rsidP="00072BC0">
      <w:pPr>
        <w:pStyle w:val="S1"/>
        <w:spacing w:before="40" w:after="40" w:line="240" w:lineRule="auto"/>
        <w:ind w:left="2552" w:right="-445"/>
        <w:jc w:val="center"/>
        <w:rPr>
          <w:rFonts w:asciiTheme="minorHAnsi" w:hAnsiTheme="minorHAnsi"/>
          <w:caps/>
          <w:sz w:val="28"/>
          <w:szCs w:val="28"/>
          <w:lang w:val="ru-RU"/>
        </w:rPr>
      </w:pPr>
    </w:p>
    <w:p w:rsidR="00955A9C" w:rsidRPr="004D1BAD" w:rsidRDefault="00955A9C" w:rsidP="00072BC0">
      <w:pPr>
        <w:pStyle w:val="S1"/>
        <w:spacing w:before="40" w:after="40" w:line="240" w:lineRule="auto"/>
        <w:ind w:left="2552" w:right="-445"/>
        <w:jc w:val="center"/>
        <w:rPr>
          <w:rFonts w:asciiTheme="minorHAnsi" w:hAnsiTheme="minorHAnsi"/>
          <w:caps/>
          <w:sz w:val="28"/>
          <w:szCs w:val="28"/>
          <w:lang w:val="ru-RU"/>
        </w:rPr>
      </w:pPr>
    </w:p>
    <w:p w:rsidR="00955A9C" w:rsidRPr="004D1BAD" w:rsidRDefault="00955A9C" w:rsidP="00072BC0">
      <w:pPr>
        <w:pStyle w:val="S1"/>
        <w:spacing w:before="40" w:after="40" w:line="240" w:lineRule="auto"/>
        <w:ind w:left="2552" w:right="-445"/>
        <w:jc w:val="center"/>
        <w:rPr>
          <w:rFonts w:asciiTheme="minorHAnsi" w:hAnsiTheme="minorHAnsi"/>
          <w:caps/>
          <w:sz w:val="28"/>
          <w:szCs w:val="28"/>
          <w:lang w:val="ru-RU"/>
        </w:rPr>
      </w:pPr>
    </w:p>
    <w:p w:rsidR="00955A9C" w:rsidRPr="004D1BAD" w:rsidRDefault="00955A9C" w:rsidP="00072BC0">
      <w:pPr>
        <w:pStyle w:val="S1"/>
        <w:spacing w:before="40" w:after="40" w:line="240" w:lineRule="auto"/>
        <w:ind w:left="2552" w:right="-445"/>
        <w:jc w:val="center"/>
        <w:rPr>
          <w:rFonts w:asciiTheme="minorHAnsi" w:hAnsiTheme="minorHAnsi"/>
          <w:caps/>
          <w:sz w:val="28"/>
          <w:szCs w:val="28"/>
          <w:lang w:val="ru-RU"/>
        </w:rPr>
      </w:pPr>
    </w:p>
    <w:p w:rsidR="00153D98" w:rsidRPr="004D1BAD" w:rsidRDefault="00153D98" w:rsidP="00072BC0">
      <w:pPr>
        <w:pStyle w:val="S1"/>
        <w:spacing w:before="40" w:after="40" w:line="240" w:lineRule="auto"/>
        <w:ind w:left="2552" w:right="-445"/>
        <w:jc w:val="center"/>
        <w:rPr>
          <w:rFonts w:asciiTheme="minorHAnsi" w:hAnsiTheme="minorHAnsi"/>
          <w:caps/>
          <w:sz w:val="28"/>
          <w:szCs w:val="28"/>
          <w:lang w:val="ru-RU"/>
        </w:rPr>
      </w:pPr>
    </w:p>
    <w:p w:rsidR="00153D98" w:rsidRPr="004D1BAD" w:rsidRDefault="00153D98" w:rsidP="00072BC0">
      <w:pPr>
        <w:pStyle w:val="S1"/>
        <w:spacing w:before="40" w:after="40" w:line="240" w:lineRule="auto"/>
        <w:ind w:left="2552" w:right="-445"/>
        <w:jc w:val="center"/>
        <w:rPr>
          <w:rFonts w:asciiTheme="minorHAnsi" w:hAnsiTheme="minorHAnsi"/>
          <w:caps/>
          <w:sz w:val="28"/>
          <w:szCs w:val="28"/>
          <w:lang w:val="ru-RU"/>
        </w:rPr>
      </w:pPr>
    </w:p>
    <w:p w:rsidR="009F50AB" w:rsidRDefault="009F50AB" w:rsidP="00072BC0">
      <w:pPr>
        <w:pStyle w:val="S1"/>
        <w:spacing w:before="40" w:after="40" w:line="240" w:lineRule="auto"/>
        <w:ind w:left="2552" w:right="-445"/>
        <w:jc w:val="center"/>
        <w:rPr>
          <w:rFonts w:asciiTheme="minorHAnsi" w:hAnsiTheme="minorHAnsi"/>
          <w:caps/>
          <w:sz w:val="28"/>
          <w:szCs w:val="28"/>
          <w:lang w:val="ru-RU"/>
        </w:rPr>
      </w:pPr>
    </w:p>
    <w:p w:rsidR="00912448" w:rsidRDefault="00912448" w:rsidP="00072BC0">
      <w:pPr>
        <w:pStyle w:val="S1"/>
        <w:spacing w:before="40" w:after="40" w:line="240" w:lineRule="auto"/>
        <w:ind w:left="2552" w:right="-445"/>
        <w:jc w:val="center"/>
        <w:rPr>
          <w:rFonts w:asciiTheme="minorHAnsi" w:hAnsiTheme="minorHAnsi"/>
          <w:caps/>
          <w:sz w:val="28"/>
          <w:szCs w:val="28"/>
          <w:lang w:val="ru-RU"/>
        </w:rPr>
      </w:pPr>
    </w:p>
    <w:p w:rsidR="009F50AB" w:rsidRPr="004D1BAD" w:rsidRDefault="009F50AB" w:rsidP="00072BC0">
      <w:pPr>
        <w:pStyle w:val="S1"/>
        <w:spacing w:before="40" w:after="40" w:line="240" w:lineRule="auto"/>
        <w:ind w:left="2552" w:right="-445"/>
        <w:jc w:val="center"/>
        <w:rPr>
          <w:rFonts w:asciiTheme="minorHAnsi" w:hAnsiTheme="minorHAnsi"/>
          <w:caps/>
          <w:sz w:val="28"/>
          <w:szCs w:val="28"/>
          <w:lang w:val="ru-RU"/>
        </w:rPr>
      </w:pPr>
    </w:p>
    <w:p w:rsidR="00955A9C" w:rsidRPr="004D1BAD" w:rsidRDefault="00955A9C" w:rsidP="00072BC0">
      <w:pPr>
        <w:pStyle w:val="S1"/>
        <w:spacing w:before="40" w:after="40" w:line="240" w:lineRule="auto"/>
        <w:ind w:left="2552" w:right="-445"/>
        <w:jc w:val="center"/>
        <w:rPr>
          <w:rFonts w:asciiTheme="minorHAnsi" w:hAnsiTheme="minorHAnsi"/>
          <w:caps/>
          <w:sz w:val="24"/>
          <w:szCs w:val="24"/>
          <w:lang w:val="ru-RU"/>
        </w:rPr>
      </w:pPr>
      <w:r w:rsidRPr="004D1BAD">
        <w:rPr>
          <w:rFonts w:asciiTheme="minorHAnsi" w:hAnsiTheme="minorHAnsi"/>
          <w:caps/>
          <w:sz w:val="24"/>
          <w:szCs w:val="24"/>
          <w:lang w:val="ru-RU"/>
        </w:rPr>
        <w:t>ОМСК 201</w:t>
      </w:r>
      <w:r w:rsidR="00EF2454" w:rsidRPr="004D1BAD">
        <w:rPr>
          <w:rFonts w:asciiTheme="minorHAnsi" w:hAnsiTheme="minorHAnsi"/>
          <w:caps/>
          <w:sz w:val="24"/>
          <w:szCs w:val="24"/>
          <w:lang w:val="ru-RU"/>
        </w:rPr>
        <w:t>5</w:t>
      </w:r>
    </w:p>
    <w:sdt>
      <w:sdtPr>
        <w:rPr>
          <w:rFonts w:asciiTheme="minorHAnsi" w:eastAsia="Times New Roman" w:hAnsiTheme="minorHAnsi" w:cs="Times New Roman"/>
          <w:b w:val="0"/>
          <w:bCs w:val="0"/>
          <w:color w:val="auto"/>
          <w:sz w:val="24"/>
          <w:szCs w:val="24"/>
        </w:rPr>
        <w:id w:val="-1302467490"/>
        <w:docPartObj>
          <w:docPartGallery w:val="Table of Contents"/>
          <w:docPartUnique/>
        </w:docPartObj>
      </w:sdtPr>
      <w:sdtEndPr>
        <w:rPr>
          <w:highlight w:val="yellow"/>
        </w:rPr>
      </w:sdtEndPr>
      <w:sdtContent>
        <w:p w:rsidR="00A00ECE" w:rsidRPr="004D1BAD" w:rsidRDefault="00A00ECE" w:rsidP="00A00ECE">
          <w:pPr>
            <w:pStyle w:val="affa"/>
            <w:rPr>
              <w:rFonts w:asciiTheme="minorHAnsi" w:hAnsiTheme="minorHAnsi"/>
            </w:rPr>
          </w:pPr>
          <w:r w:rsidRPr="004D1BAD">
            <w:rPr>
              <w:rFonts w:asciiTheme="minorHAnsi" w:hAnsiTheme="minorHAnsi"/>
            </w:rPr>
            <w:t>Оглавление</w:t>
          </w:r>
        </w:p>
        <w:p w:rsidR="0013136E" w:rsidRDefault="00ED432A">
          <w:pPr>
            <w:pStyle w:val="12"/>
            <w:tabs>
              <w:tab w:val="right" w:leader="dot" w:pos="9344"/>
            </w:tabs>
            <w:rPr>
              <w:rFonts w:asciiTheme="minorHAnsi" w:eastAsiaTheme="minorEastAsia" w:hAnsiTheme="minorHAnsi" w:cstheme="minorBidi"/>
              <w:b w:val="0"/>
              <w:bCs w:val="0"/>
              <w:caps w:val="0"/>
              <w:noProof/>
              <w:sz w:val="22"/>
              <w:szCs w:val="22"/>
            </w:rPr>
          </w:pPr>
          <w:r w:rsidRPr="004D1BAD">
            <w:rPr>
              <w:rFonts w:asciiTheme="minorHAnsi" w:hAnsiTheme="minorHAnsi"/>
            </w:rPr>
            <w:fldChar w:fldCharType="begin"/>
          </w:r>
          <w:r w:rsidR="00A00ECE" w:rsidRPr="004D1BAD">
            <w:rPr>
              <w:rFonts w:asciiTheme="minorHAnsi" w:hAnsiTheme="minorHAnsi"/>
            </w:rPr>
            <w:instrText xml:space="preserve"> TOC \o "1-3" \h \z \u </w:instrText>
          </w:r>
          <w:r w:rsidRPr="004D1BAD">
            <w:rPr>
              <w:rFonts w:asciiTheme="minorHAnsi" w:hAnsiTheme="minorHAnsi"/>
            </w:rPr>
            <w:fldChar w:fldCharType="separate"/>
          </w:r>
          <w:hyperlink w:anchor="_Toc438050907" w:history="1">
            <w:r w:rsidR="0013136E" w:rsidRPr="00BA6053">
              <w:rPr>
                <w:rStyle w:val="aff1"/>
                <w:noProof/>
              </w:rPr>
              <w:t>1 Общие сведения</w:t>
            </w:r>
            <w:r w:rsidR="0013136E">
              <w:rPr>
                <w:noProof/>
                <w:webHidden/>
              </w:rPr>
              <w:tab/>
            </w:r>
            <w:r w:rsidR="0013136E">
              <w:rPr>
                <w:noProof/>
                <w:webHidden/>
              </w:rPr>
              <w:fldChar w:fldCharType="begin"/>
            </w:r>
            <w:r w:rsidR="0013136E">
              <w:rPr>
                <w:noProof/>
                <w:webHidden/>
              </w:rPr>
              <w:instrText xml:space="preserve"> PAGEREF _Toc438050907 \h </w:instrText>
            </w:r>
            <w:r w:rsidR="0013136E">
              <w:rPr>
                <w:noProof/>
                <w:webHidden/>
              </w:rPr>
            </w:r>
            <w:r w:rsidR="0013136E">
              <w:rPr>
                <w:noProof/>
                <w:webHidden/>
              </w:rPr>
              <w:fldChar w:fldCharType="separate"/>
            </w:r>
            <w:r w:rsidR="00863568">
              <w:rPr>
                <w:noProof/>
                <w:webHidden/>
              </w:rPr>
              <w:t>5</w:t>
            </w:r>
            <w:r w:rsidR="0013136E">
              <w:rPr>
                <w:noProof/>
                <w:webHidden/>
              </w:rPr>
              <w:fldChar w:fldCharType="end"/>
            </w:r>
          </w:hyperlink>
        </w:p>
        <w:p w:rsidR="0013136E" w:rsidRDefault="00EB376B">
          <w:pPr>
            <w:pStyle w:val="21"/>
            <w:tabs>
              <w:tab w:val="right" w:leader="dot" w:pos="9344"/>
            </w:tabs>
            <w:rPr>
              <w:rFonts w:asciiTheme="minorHAnsi" w:eastAsiaTheme="minorEastAsia" w:hAnsiTheme="minorHAnsi" w:cstheme="minorBidi"/>
              <w:smallCaps w:val="0"/>
              <w:noProof/>
              <w:sz w:val="22"/>
              <w:szCs w:val="22"/>
            </w:rPr>
          </w:pPr>
          <w:hyperlink w:anchor="_Toc438050908" w:history="1">
            <w:r w:rsidR="0013136E" w:rsidRPr="00BA6053">
              <w:rPr>
                <w:rStyle w:val="aff1"/>
                <w:noProof/>
              </w:rPr>
              <w:t>1.1 Историческая справка</w:t>
            </w:r>
            <w:r w:rsidR="0013136E">
              <w:rPr>
                <w:noProof/>
                <w:webHidden/>
              </w:rPr>
              <w:tab/>
            </w:r>
            <w:r w:rsidR="0013136E">
              <w:rPr>
                <w:noProof/>
                <w:webHidden/>
              </w:rPr>
              <w:fldChar w:fldCharType="begin"/>
            </w:r>
            <w:r w:rsidR="0013136E">
              <w:rPr>
                <w:noProof/>
                <w:webHidden/>
              </w:rPr>
              <w:instrText xml:space="preserve"> PAGEREF _Toc438050908 \h </w:instrText>
            </w:r>
            <w:r w:rsidR="0013136E">
              <w:rPr>
                <w:noProof/>
                <w:webHidden/>
              </w:rPr>
            </w:r>
            <w:r w:rsidR="0013136E">
              <w:rPr>
                <w:noProof/>
                <w:webHidden/>
              </w:rPr>
              <w:fldChar w:fldCharType="separate"/>
            </w:r>
            <w:r w:rsidR="00863568">
              <w:rPr>
                <w:noProof/>
                <w:webHidden/>
              </w:rPr>
              <w:t>5</w:t>
            </w:r>
            <w:r w:rsidR="0013136E">
              <w:rPr>
                <w:noProof/>
                <w:webHidden/>
              </w:rPr>
              <w:fldChar w:fldCharType="end"/>
            </w:r>
          </w:hyperlink>
        </w:p>
        <w:p w:rsidR="0013136E" w:rsidRDefault="00EB376B">
          <w:pPr>
            <w:pStyle w:val="21"/>
            <w:tabs>
              <w:tab w:val="right" w:leader="dot" w:pos="9344"/>
            </w:tabs>
            <w:rPr>
              <w:rFonts w:asciiTheme="minorHAnsi" w:eastAsiaTheme="minorEastAsia" w:hAnsiTheme="minorHAnsi" w:cstheme="minorBidi"/>
              <w:smallCaps w:val="0"/>
              <w:noProof/>
              <w:sz w:val="22"/>
              <w:szCs w:val="22"/>
            </w:rPr>
          </w:pPr>
          <w:hyperlink w:anchor="_Toc438050909" w:history="1">
            <w:r w:rsidR="0013136E" w:rsidRPr="00BA6053">
              <w:rPr>
                <w:rStyle w:val="aff1"/>
                <w:noProof/>
              </w:rPr>
              <w:t>1.2 Природные условия. Анализ экологического состояния территории</w:t>
            </w:r>
            <w:r w:rsidR="0013136E">
              <w:rPr>
                <w:noProof/>
                <w:webHidden/>
              </w:rPr>
              <w:tab/>
            </w:r>
            <w:r w:rsidR="0013136E">
              <w:rPr>
                <w:noProof/>
                <w:webHidden/>
              </w:rPr>
              <w:fldChar w:fldCharType="begin"/>
            </w:r>
            <w:r w:rsidR="0013136E">
              <w:rPr>
                <w:noProof/>
                <w:webHidden/>
              </w:rPr>
              <w:instrText xml:space="preserve"> PAGEREF _Toc438050909 \h </w:instrText>
            </w:r>
            <w:r w:rsidR="0013136E">
              <w:rPr>
                <w:noProof/>
                <w:webHidden/>
              </w:rPr>
            </w:r>
            <w:r w:rsidR="0013136E">
              <w:rPr>
                <w:noProof/>
                <w:webHidden/>
              </w:rPr>
              <w:fldChar w:fldCharType="separate"/>
            </w:r>
            <w:r w:rsidR="00863568">
              <w:rPr>
                <w:noProof/>
                <w:webHidden/>
              </w:rPr>
              <w:t>7</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10" w:history="1">
            <w:r w:rsidR="0013136E" w:rsidRPr="00BA6053">
              <w:rPr>
                <w:rStyle w:val="aff1"/>
                <w:noProof/>
              </w:rPr>
              <w:t>1.2.1 Природные условия</w:t>
            </w:r>
            <w:r w:rsidR="0013136E">
              <w:rPr>
                <w:noProof/>
                <w:webHidden/>
              </w:rPr>
              <w:tab/>
            </w:r>
            <w:r w:rsidR="0013136E">
              <w:rPr>
                <w:noProof/>
                <w:webHidden/>
              </w:rPr>
              <w:fldChar w:fldCharType="begin"/>
            </w:r>
            <w:r w:rsidR="0013136E">
              <w:rPr>
                <w:noProof/>
                <w:webHidden/>
              </w:rPr>
              <w:instrText xml:space="preserve"> PAGEREF _Toc438050910 \h </w:instrText>
            </w:r>
            <w:r w:rsidR="0013136E">
              <w:rPr>
                <w:noProof/>
                <w:webHidden/>
              </w:rPr>
            </w:r>
            <w:r w:rsidR="0013136E">
              <w:rPr>
                <w:noProof/>
                <w:webHidden/>
              </w:rPr>
              <w:fldChar w:fldCharType="separate"/>
            </w:r>
            <w:r w:rsidR="00863568">
              <w:rPr>
                <w:noProof/>
                <w:webHidden/>
              </w:rPr>
              <w:t>7</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11" w:history="1">
            <w:r w:rsidR="0013136E" w:rsidRPr="00BA6053">
              <w:rPr>
                <w:rStyle w:val="aff1"/>
                <w:noProof/>
              </w:rPr>
              <w:t>1.2.2 Анализ экологического состояния территории</w:t>
            </w:r>
            <w:r w:rsidR="0013136E">
              <w:rPr>
                <w:noProof/>
                <w:webHidden/>
              </w:rPr>
              <w:tab/>
            </w:r>
            <w:r w:rsidR="0013136E">
              <w:rPr>
                <w:noProof/>
                <w:webHidden/>
              </w:rPr>
              <w:fldChar w:fldCharType="begin"/>
            </w:r>
            <w:r w:rsidR="0013136E">
              <w:rPr>
                <w:noProof/>
                <w:webHidden/>
              </w:rPr>
              <w:instrText xml:space="preserve"> PAGEREF _Toc438050911 \h </w:instrText>
            </w:r>
            <w:r w:rsidR="0013136E">
              <w:rPr>
                <w:noProof/>
                <w:webHidden/>
              </w:rPr>
            </w:r>
            <w:r w:rsidR="0013136E">
              <w:rPr>
                <w:noProof/>
                <w:webHidden/>
              </w:rPr>
              <w:fldChar w:fldCharType="separate"/>
            </w:r>
            <w:r w:rsidR="00863568">
              <w:rPr>
                <w:noProof/>
                <w:webHidden/>
              </w:rPr>
              <w:t>20</w:t>
            </w:r>
            <w:r w:rsidR="0013136E">
              <w:rPr>
                <w:noProof/>
                <w:webHidden/>
              </w:rPr>
              <w:fldChar w:fldCharType="end"/>
            </w:r>
          </w:hyperlink>
        </w:p>
        <w:p w:rsidR="0013136E" w:rsidRDefault="00EB376B">
          <w:pPr>
            <w:pStyle w:val="12"/>
            <w:tabs>
              <w:tab w:val="right" w:leader="dot" w:pos="9344"/>
            </w:tabs>
            <w:rPr>
              <w:rFonts w:asciiTheme="minorHAnsi" w:eastAsiaTheme="minorEastAsia" w:hAnsiTheme="minorHAnsi" w:cstheme="minorBidi"/>
              <w:b w:val="0"/>
              <w:bCs w:val="0"/>
              <w:caps w:val="0"/>
              <w:noProof/>
              <w:sz w:val="22"/>
              <w:szCs w:val="22"/>
            </w:rPr>
          </w:pPr>
          <w:hyperlink w:anchor="_Toc438050912" w:history="1">
            <w:r w:rsidR="0013136E" w:rsidRPr="00BA6053">
              <w:rPr>
                <w:rStyle w:val="aff1"/>
                <w:noProof/>
              </w:rPr>
              <w:t>2 Комплексная оценка современного состояния территории</w:t>
            </w:r>
            <w:r w:rsidR="0013136E">
              <w:rPr>
                <w:noProof/>
                <w:webHidden/>
              </w:rPr>
              <w:tab/>
            </w:r>
            <w:r w:rsidR="0013136E">
              <w:rPr>
                <w:noProof/>
                <w:webHidden/>
              </w:rPr>
              <w:fldChar w:fldCharType="begin"/>
            </w:r>
            <w:r w:rsidR="0013136E">
              <w:rPr>
                <w:noProof/>
                <w:webHidden/>
              </w:rPr>
              <w:instrText xml:space="preserve"> PAGEREF _Toc438050912 \h </w:instrText>
            </w:r>
            <w:r w:rsidR="0013136E">
              <w:rPr>
                <w:noProof/>
                <w:webHidden/>
              </w:rPr>
            </w:r>
            <w:r w:rsidR="0013136E">
              <w:rPr>
                <w:noProof/>
                <w:webHidden/>
              </w:rPr>
              <w:fldChar w:fldCharType="separate"/>
            </w:r>
            <w:r w:rsidR="00863568">
              <w:rPr>
                <w:noProof/>
                <w:webHidden/>
              </w:rPr>
              <w:t>28</w:t>
            </w:r>
            <w:r w:rsidR="0013136E">
              <w:rPr>
                <w:noProof/>
                <w:webHidden/>
              </w:rPr>
              <w:fldChar w:fldCharType="end"/>
            </w:r>
          </w:hyperlink>
        </w:p>
        <w:p w:rsidR="0013136E" w:rsidRDefault="00EB376B">
          <w:pPr>
            <w:pStyle w:val="21"/>
            <w:tabs>
              <w:tab w:val="right" w:leader="dot" w:pos="9344"/>
            </w:tabs>
            <w:rPr>
              <w:rFonts w:asciiTheme="minorHAnsi" w:eastAsiaTheme="minorEastAsia" w:hAnsiTheme="minorHAnsi" w:cstheme="minorBidi"/>
              <w:smallCaps w:val="0"/>
              <w:noProof/>
              <w:sz w:val="22"/>
              <w:szCs w:val="22"/>
            </w:rPr>
          </w:pPr>
          <w:hyperlink w:anchor="_Toc438050913" w:history="1">
            <w:r w:rsidR="0013136E" w:rsidRPr="00BA6053">
              <w:rPr>
                <w:rStyle w:val="aff1"/>
                <w:noProof/>
              </w:rPr>
              <w:t>2.1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0013136E">
              <w:rPr>
                <w:noProof/>
                <w:webHidden/>
              </w:rPr>
              <w:tab/>
            </w:r>
            <w:r w:rsidR="0013136E">
              <w:rPr>
                <w:noProof/>
                <w:webHidden/>
              </w:rPr>
              <w:fldChar w:fldCharType="begin"/>
            </w:r>
            <w:r w:rsidR="0013136E">
              <w:rPr>
                <w:noProof/>
                <w:webHidden/>
              </w:rPr>
              <w:instrText xml:space="preserve"> PAGEREF _Toc438050913 \h </w:instrText>
            </w:r>
            <w:r w:rsidR="0013136E">
              <w:rPr>
                <w:noProof/>
                <w:webHidden/>
              </w:rPr>
            </w:r>
            <w:r w:rsidR="0013136E">
              <w:rPr>
                <w:noProof/>
                <w:webHidden/>
              </w:rPr>
              <w:fldChar w:fldCharType="separate"/>
            </w:r>
            <w:r w:rsidR="00863568">
              <w:rPr>
                <w:noProof/>
                <w:webHidden/>
              </w:rPr>
              <w:t>28</w:t>
            </w:r>
            <w:r w:rsidR="0013136E">
              <w:rPr>
                <w:noProof/>
                <w:webHidden/>
              </w:rPr>
              <w:fldChar w:fldCharType="end"/>
            </w:r>
          </w:hyperlink>
        </w:p>
        <w:p w:rsidR="0013136E" w:rsidRDefault="00EB376B">
          <w:pPr>
            <w:pStyle w:val="21"/>
            <w:tabs>
              <w:tab w:val="right" w:leader="dot" w:pos="9344"/>
            </w:tabs>
            <w:rPr>
              <w:rFonts w:asciiTheme="minorHAnsi" w:eastAsiaTheme="minorEastAsia" w:hAnsiTheme="minorHAnsi" w:cstheme="minorBidi"/>
              <w:smallCaps w:val="0"/>
              <w:noProof/>
              <w:sz w:val="22"/>
              <w:szCs w:val="22"/>
            </w:rPr>
          </w:pPr>
          <w:hyperlink w:anchor="_Toc438050914" w:history="1">
            <w:r w:rsidR="0013136E" w:rsidRPr="00BA6053">
              <w:rPr>
                <w:rStyle w:val="aff1"/>
                <w:noProof/>
              </w:rPr>
              <w:t>2.2 Демографическая ситуация и прогнозирование численности населения</w:t>
            </w:r>
            <w:r w:rsidR="0013136E">
              <w:rPr>
                <w:noProof/>
                <w:webHidden/>
              </w:rPr>
              <w:tab/>
            </w:r>
            <w:r w:rsidR="0013136E">
              <w:rPr>
                <w:noProof/>
                <w:webHidden/>
              </w:rPr>
              <w:fldChar w:fldCharType="begin"/>
            </w:r>
            <w:r w:rsidR="0013136E">
              <w:rPr>
                <w:noProof/>
                <w:webHidden/>
              </w:rPr>
              <w:instrText xml:space="preserve"> PAGEREF _Toc438050914 \h </w:instrText>
            </w:r>
            <w:r w:rsidR="0013136E">
              <w:rPr>
                <w:noProof/>
                <w:webHidden/>
              </w:rPr>
            </w:r>
            <w:r w:rsidR="0013136E">
              <w:rPr>
                <w:noProof/>
                <w:webHidden/>
              </w:rPr>
              <w:fldChar w:fldCharType="separate"/>
            </w:r>
            <w:r w:rsidR="00863568">
              <w:rPr>
                <w:noProof/>
                <w:webHidden/>
              </w:rPr>
              <w:t>29</w:t>
            </w:r>
            <w:r w:rsidR="0013136E">
              <w:rPr>
                <w:noProof/>
                <w:webHidden/>
              </w:rPr>
              <w:fldChar w:fldCharType="end"/>
            </w:r>
          </w:hyperlink>
        </w:p>
        <w:p w:rsidR="0013136E" w:rsidRDefault="00EB376B">
          <w:pPr>
            <w:pStyle w:val="21"/>
            <w:tabs>
              <w:tab w:val="right" w:leader="dot" w:pos="9344"/>
            </w:tabs>
            <w:rPr>
              <w:rFonts w:asciiTheme="minorHAnsi" w:eastAsiaTheme="minorEastAsia" w:hAnsiTheme="minorHAnsi" w:cstheme="minorBidi"/>
              <w:smallCaps w:val="0"/>
              <w:noProof/>
              <w:sz w:val="22"/>
              <w:szCs w:val="22"/>
            </w:rPr>
          </w:pPr>
          <w:hyperlink w:anchor="_Toc438050915" w:history="1">
            <w:r w:rsidR="0013136E" w:rsidRPr="00BA6053">
              <w:rPr>
                <w:rStyle w:val="aff1"/>
                <w:noProof/>
              </w:rPr>
              <w:t>2.3 Анализ развития жилищной сферы</w:t>
            </w:r>
            <w:r w:rsidR="0013136E">
              <w:rPr>
                <w:noProof/>
                <w:webHidden/>
              </w:rPr>
              <w:tab/>
            </w:r>
            <w:r w:rsidR="0013136E">
              <w:rPr>
                <w:noProof/>
                <w:webHidden/>
              </w:rPr>
              <w:fldChar w:fldCharType="begin"/>
            </w:r>
            <w:r w:rsidR="0013136E">
              <w:rPr>
                <w:noProof/>
                <w:webHidden/>
              </w:rPr>
              <w:instrText xml:space="preserve"> PAGEREF _Toc438050915 \h </w:instrText>
            </w:r>
            <w:r w:rsidR="0013136E">
              <w:rPr>
                <w:noProof/>
                <w:webHidden/>
              </w:rPr>
            </w:r>
            <w:r w:rsidR="0013136E">
              <w:rPr>
                <w:noProof/>
                <w:webHidden/>
              </w:rPr>
              <w:fldChar w:fldCharType="separate"/>
            </w:r>
            <w:r w:rsidR="00863568">
              <w:rPr>
                <w:noProof/>
                <w:webHidden/>
              </w:rPr>
              <w:t>33</w:t>
            </w:r>
            <w:r w:rsidR="0013136E">
              <w:rPr>
                <w:noProof/>
                <w:webHidden/>
              </w:rPr>
              <w:fldChar w:fldCharType="end"/>
            </w:r>
          </w:hyperlink>
        </w:p>
        <w:p w:rsidR="0013136E" w:rsidRDefault="00EB376B">
          <w:pPr>
            <w:pStyle w:val="21"/>
            <w:tabs>
              <w:tab w:val="right" w:leader="dot" w:pos="9344"/>
            </w:tabs>
            <w:rPr>
              <w:rFonts w:asciiTheme="minorHAnsi" w:eastAsiaTheme="minorEastAsia" w:hAnsiTheme="minorHAnsi" w:cstheme="minorBidi"/>
              <w:smallCaps w:val="0"/>
              <w:noProof/>
              <w:sz w:val="22"/>
              <w:szCs w:val="22"/>
            </w:rPr>
          </w:pPr>
          <w:hyperlink w:anchor="_Toc438050916" w:history="1">
            <w:r w:rsidR="0013136E" w:rsidRPr="00BA6053">
              <w:rPr>
                <w:rStyle w:val="aff1"/>
                <w:noProof/>
              </w:rPr>
              <w:t>2.4 Анализ развития социальной сферы</w:t>
            </w:r>
            <w:r w:rsidR="0013136E">
              <w:rPr>
                <w:noProof/>
                <w:webHidden/>
              </w:rPr>
              <w:tab/>
            </w:r>
            <w:r w:rsidR="0013136E">
              <w:rPr>
                <w:noProof/>
                <w:webHidden/>
              </w:rPr>
              <w:fldChar w:fldCharType="begin"/>
            </w:r>
            <w:r w:rsidR="0013136E">
              <w:rPr>
                <w:noProof/>
                <w:webHidden/>
              </w:rPr>
              <w:instrText xml:space="preserve"> PAGEREF _Toc438050916 \h </w:instrText>
            </w:r>
            <w:r w:rsidR="0013136E">
              <w:rPr>
                <w:noProof/>
                <w:webHidden/>
              </w:rPr>
            </w:r>
            <w:r w:rsidR="0013136E">
              <w:rPr>
                <w:noProof/>
                <w:webHidden/>
              </w:rPr>
              <w:fldChar w:fldCharType="separate"/>
            </w:r>
            <w:r w:rsidR="00863568">
              <w:rPr>
                <w:noProof/>
                <w:webHidden/>
              </w:rPr>
              <w:t>34</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17" w:history="1">
            <w:r w:rsidR="0013136E" w:rsidRPr="00BA6053">
              <w:rPr>
                <w:rStyle w:val="aff1"/>
                <w:noProof/>
              </w:rPr>
              <w:t>2.4.1 Объекты образования</w:t>
            </w:r>
            <w:r w:rsidR="0013136E">
              <w:rPr>
                <w:noProof/>
                <w:webHidden/>
              </w:rPr>
              <w:tab/>
            </w:r>
            <w:r w:rsidR="0013136E">
              <w:rPr>
                <w:noProof/>
                <w:webHidden/>
              </w:rPr>
              <w:fldChar w:fldCharType="begin"/>
            </w:r>
            <w:r w:rsidR="0013136E">
              <w:rPr>
                <w:noProof/>
                <w:webHidden/>
              </w:rPr>
              <w:instrText xml:space="preserve"> PAGEREF _Toc438050917 \h </w:instrText>
            </w:r>
            <w:r w:rsidR="0013136E">
              <w:rPr>
                <w:noProof/>
                <w:webHidden/>
              </w:rPr>
            </w:r>
            <w:r w:rsidR="0013136E">
              <w:rPr>
                <w:noProof/>
                <w:webHidden/>
              </w:rPr>
              <w:fldChar w:fldCharType="separate"/>
            </w:r>
            <w:r w:rsidR="00863568">
              <w:rPr>
                <w:noProof/>
                <w:webHidden/>
              </w:rPr>
              <w:t>34</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18" w:history="1">
            <w:r w:rsidR="0013136E" w:rsidRPr="00BA6053">
              <w:rPr>
                <w:rStyle w:val="aff1"/>
                <w:noProof/>
              </w:rPr>
              <w:t>2.4.2 Объекты здравоохранения и социального обеспечения</w:t>
            </w:r>
            <w:r w:rsidR="0013136E">
              <w:rPr>
                <w:noProof/>
                <w:webHidden/>
              </w:rPr>
              <w:tab/>
            </w:r>
            <w:r w:rsidR="0013136E">
              <w:rPr>
                <w:noProof/>
                <w:webHidden/>
              </w:rPr>
              <w:fldChar w:fldCharType="begin"/>
            </w:r>
            <w:r w:rsidR="0013136E">
              <w:rPr>
                <w:noProof/>
                <w:webHidden/>
              </w:rPr>
              <w:instrText xml:space="preserve"> PAGEREF _Toc438050918 \h </w:instrText>
            </w:r>
            <w:r w:rsidR="0013136E">
              <w:rPr>
                <w:noProof/>
                <w:webHidden/>
              </w:rPr>
            </w:r>
            <w:r w:rsidR="0013136E">
              <w:rPr>
                <w:noProof/>
                <w:webHidden/>
              </w:rPr>
              <w:fldChar w:fldCharType="separate"/>
            </w:r>
            <w:r w:rsidR="00863568">
              <w:rPr>
                <w:noProof/>
                <w:webHidden/>
              </w:rPr>
              <w:t>36</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19" w:history="1">
            <w:r w:rsidR="0013136E" w:rsidRPr="00BA6053">
              <w:rPr>
                <w:rStyle w:val="aff1"/>
                <w:noProof/>
              </w:rPr>
              <w:t>2.4.3 Объекты культуры и искусства</w:t>
            </w:r>
            <w:r w:rsidR="0013136E">
              <w:rPr>
                <w:noProof/>
                <w:webHidden/>
              </w:rPr>
              <w:tab/>
            </w:r>
            <w:r w:rsidR="0013136E">
              <w:rPr>
                <w:noProof/>
                <w:webHidden/>
              </w:rPr>
              <w:fldChar w:fldCharType="begin"/>
            </w:r>
            <w:r w:rsidR="0013136E">
              <w:rPr>
                <w:noProof/>
                <w:webHidden/>
              </w:rPr>
              <w:instrText xml:space="preserve"> PAGEREF _Toc438050919 \h </w:instrText>
            </w:r>
            <w:r w:rsidR="0013136E">
              <w:rPr>
                <w:noProof/>
                <w:webHidden/>
              </w:rPr>
            </w:r>
            <w:r w:rsidR="0013136E">
              <w:rPr>
                <w:noProof/>
                <w:webHidden/>
              </w:rPr>
              <w:fldChar w:fldCharType="separate"/>
            </w:r>
            <w:r w:rsidR="00863568">
              <w:rPr>
                <w:noProof/>
                <w:webHidden/>
              </w:rPr>
              <w:t>37</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20" w:history="1">
            <w:r w:rsidR="0013136E" w:rsidRPr="00BA6053">
              <w:rPr>
                <w:rStyle w:val="aff1"/>
                <w:noProof/>
              </w:rPr>
              <w:t>2.4.4 Объекты физической культуры и спорта</w:t>
            </w:r>
            <w:r w:rsidR="0013136E">
              <w:rPr>
                <w:noProof/>
                <w:webHidden/>
              </w:rPr>
              <w:tab/>
            </w:r>
            <w:r w:rsidR="0013136E">
              <w:rPr>
                <w:noProof/>
                <w:webHidden/>
              </w:rPr>
              <w:fldChar w:fldCharType="begin"/>
            </w:r>
            <w:r w:rsidR="0013136E">
              <w:rPr>
                <w:noProof/>
                <w:webHidden/>
              </w:rPr>
              <w:instrText xml:space="preserve"> PAGEREF _Toc438050920 \h </w:instrText>
            </w:r>
            <w:r w:rsidR="0013136E">
              <w:rPr>
                <w:noProof/>
                <w:webHidden/>
              </w:rPr>
            </w:r>
            <w:r w:rsidR="0013136E">
              <w:rPr>
                <w:noProof/>
                <w:webHidden/>
              </w:rPr>
              <w:fldChar w:fldCharType="separate"/>
            </w:r>
            <w:r w:rsidR="00863568">
              <w:rPr>
                <w:noProof/>
                <w:webHidden/>
              </w:rPr>
              <w:t>38</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21" w:history="1">
            <w:r w:rsidR="0013136E" w:rsidRPr="00BA6053">
              <w:rPr>
                <w:rStyle w:val="aff1"/>
                <w:noProof/>
              </w:rPr>
              <w:t>2.4.5 Предприятия торговли, общественного питания и бытового обслуживания</w:t>
            </w:r>
            <w:r w:rsidR="0013136E">
              <w:rPr>
                <w:noProof/>
                <w:webHidden/>
              </w:rPr>
              <w:tab/>
            </w:r>
            <w:r w:rsidR="0013136E">
              <w:rPr>
                <w:noProof/>
                <w:webHidden/>
              </w:rPr>
              <w:fldChar w:fldCharType="begin"/>
            </w:r>
            <w:r w:rsidR="0013136E">
              <w:rPr>
                <w:noProof/>
                <w:webHidden/>
              </w:rPr>
              <w:instrText xml:space="preserve"> PAGEREF _Toc438050921 \h </w:instrText>
            </w:r>
            <w:r w:rsidR="0013136E">
              <w:rPr>
                <w:noProof/>
                <w:webHidden/>
              </w:rPr>
            </w:r>
            <w:r w:rsidR="0013136E">
              <w:rPr>
                <w:noProof/>
                <w:webHidden/>
              </w:rPr>
              <w:fldChar w:fldCharType="separate"/>
            </w:r>
            <w:r w:rsidR="00863568">
              <w:rPr>
                <w:noProof/>
                <w:webHidden/>
              </w:rPr>
              <w:t>39</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22" w:history="1">
            <w:r w:rsidR="0013136E" w:rsidRPr="00BA6053">
              <w:rPr>
                <w:rStyle w:val="aff1"/>
                <w:noProof/>
              </w:rPr>
              <w:t>2.4.1 Административно-деловые и коммунально-хозяйственные предприятия, объекты пожарной безопасности</w:t>
            </w:r>
            <w:r w:rsidR="0013136E">
              <w:rPr>
                <w:noProof/>
                <w:webHidden/>
              </w:rPr>
              <w:tab/>
            </w:r>
            <w:r w:rsidR="0013136E">
              <w:rPr>
                <w:noProof/>
                <w:webHidden/>
              </w:rPr>
              <w:fldChar w:fldCharType="begin"/>
            </w:r>
            <w:r w:rsidR="0013136E">
              <w:rPr>
                <w:noProof/>
                <w:webHidden/>
              </w:rPr>
              <w:instrText xml:space="preserve"> PAGEREF _Toc438050922 \h </w:instrText>
            </w:r>
            <w:r w:rsidR="0013136E">
              <w:rPr>
                <w:noProof/>
                <w:webHidden/>
              </w:rPr>
            </w:r>
            <w:r w:rsidR="0013136E">
              <w:rPr>
                <w:noProof/>
                <w:webHidden/>
              </w:rPr>
              <w:fldChar w:fldCharType="separate"/>
            </w:r>
            <w:r w:rsidR="00863568">
              <w:rPr>
                <w:noProof/>
                <w:webHidden/>
              </w:rPr>
              <w:t>40</w:t>
            </w:r>
            <w:r w:rsidR="0013136E">
              <w:rPr>
                <w:noProof/>
                <w:webHidden/>
              </w:rPr>
              <w:fldChar w:fldCharType="end"/>
            </w:r>
          </w:hyperlink>
        </w:p>
        <w:p w:rsidR="0013136E" w:rsidRDefault="00EB376B">
          <w:pPr>
            <w:pStyle w:val="21"/>
            <w:tabs>
              <w:tab w:val="right" w:leader="dot" w:pos="9344"/>
            </w:tabs>
            <w:rPr>
              <w:rFonts w:asciiTheme="minorHAnsi" w:eastAsiaTheme="minorEastAsia" w:hAnsiTheme="minorHAnsi" w:cstheme="minorBidi"/>
              <w:smallCaps w:val="0"/>
              <w:noProof/>
              <w:sz w:val="22"/>
              <w:szCs w:val="22"/>
            </w:rPr>
          </w:pPr>
          <w:hyperlink w:anchor="_Toc438050923" w:history="1">
            <w:r w:rsidR="0013136E" w:rsidRPr="00BA6053">
              <w:rPr>
                <w:rStyle w:val="aff1"/>
                <w:noProof/>
              </w:rPr>
              <w:t>2.5 Производственная и сельскохозяйственная  сфера</w:t>
            </w:r>
            <w:r w:rsidR="0013136E">
              <w:rPr>
                <w:noProof/>
                <w:webHidden/>
              </w:rPr>
              <w:tab/>
            </w:r>
            <w:r w:rsidR="0013136E">
              <w:rPr>
                <w:noProof/>
                <w:webHidden/>
              </w:rPr>
              <w:fldChar w:fldCharType="begin"/>
            </w:r>
            <w:r w:rsidR="0013136E">
              <w:rPr>
                <w:noProof/>
                <w:webHidden/>
              </w:rPr>
              <w:instrText xml:space="preserve"> PAGEREF _Toc438050923 \h </w:instrText>
            </w:r>
            <w:r w:rsidR="0013136E">
              <w:rPr>
                <w:noProof/>
                <w:webHidden/>
              </w:rPr>
            </w:r>
            <w:r w:rsidR="0013136E">
              <w:rPr>
                <w:noProof/>
                <w:webHidden/>
              </w:rPr>
              <w:fldChar w:fldCharType="separate"/>
            </w:r>
            <w:r w:rsidR="00863568">
              <w:rPr>
                <w:noProof/>
                <w:webHidden/>
              </w:rPr>
              <w:t>40</w:t>
            </w:r>
            <w:r w:rsidR="0013136E">
              <w:rPr>
                <w:noProof/>
                <w:webHidden/>
              </w:rPr>
              <w:fldChar w:fldCharType="end"/>
            </w:r>
          </w:hyperlink>
        </w:p>
        <w:p w:rsidR="0013136E" w:rsidRDefault="00EB376B">
          <w:pPr>
            <w:pStyle w:val="21"/>
            <w:tabs>
              <w:tab w:val="right" w:leader="dot" w:pos="9344"/>
            </w:tabs>
            <w:rPr>
              <w:rFonts w:asciiTheme="minorHAnsi" w:eastAsiaTheme="minorEastAsia" w:hAnsiTheme="minorHAnsi" w:cstheme="minorBidi"/>
              <w:smallCaps w:val="0"/>
              <w:noProof/>
              <w:sz w:val="22"/>
              <w:szCs w:val="22"/>
            </w:rPr>
          </w:pPr>
          <w:hyperlink w:anchor="_Toc438050924" w:history="1">
            <w:r w:rsidR="0013136E" w:rsidRPr="00BA6053">
              <w:rPr>
                <w:rStyle w:val="aff1"/>
                <w:noProof/>
              </w:rPr>
              <w:t>2.6 Анализ современного состояния транспортной инфраструктуры</w:t>
            </w:r>
            <w:r w:rsidR="0013136E">
              <w:rPr>
                <w:noProof/>
                <w:webHidden/>
              </w:rPr>
              <w:tab/>
            </w:r>
            <w:r w:rsidR="0013136E">
              <w:rPr>
                <w:noProof/>
                <w:webHidden/>
              </w:rPr>
              <w:fldChar w:fldCharType="begin"/>
            </w:r>
            <w:r w:rsidR="0013136E">
              <w:rPr>
                <w:noProof/>
                <w:webHidden/>
              </w:rPr>
              <w:instrText xml:space="preserve"> PAGEREF _Toc438050924 \h </w:instrText>
            </w:r>
            <w:r w:rsidR="0013136E">
              <w:rPr>
                <w:noProof/>
                <w:webHidden/>
              </w:rPr>
            </w:r>
            <w:r w:rsidR="0013136E">
              <w:rPr>
                <w:noProof/>
                <w:webHidden/>
              </w:rPr>
              <w:fldChar w:fldCharType="separate"/>
            </w:r>
            <w:r w:rsidR="00863568">
              <w:rPr>
                <w:noProof/>
                <w:webHidden/>
              </w:rPr>
              <w:t>42</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25" w:history="1">
            <w:r w:rsidR="0013136E" w:rsidRPr="00BA6053">
              <w:rPr>
                <w:rStyle w:val="aff1"/>
                <w:noProof/>
              </w:rPr>
              <w:t>2.6.1 Внешний транспорт</w:t>
            </w:r>
            <w:r w:rsidR="0013136E">
              <w:rPr>
                <w:noProof/>
                <w:webHidden/>
              </w:rPr>
              <w:tab/>
            </w:r>
            <w:r w:rsidR="0013136E">
              <w:rPr>
                <w:noProof/>
                <w:webHidden/>
              </w:rPr>
              <w:fldChar w:fldCharType="begin"/>
            </w:r>
            <w:r w:rsidR="0013136E">
              <w:rPr>
                <w:noProof/>
                <w:webHidden/>
              </w:rPr>
              <w:instrText xml:space="preserve"> PAGEREF _Toc438050925 \h </w:instrText>
            </w:r>
            <w:r w:rsidR="0013136E">
              <w:rPr>
                <w:noProof/>
                <w:webHidden/>
              </w:rPr>
            </w:r>
            <w:r w:rsidR="0013136E">
              <w:rPr>
                <w:noProof/>
                <w:webHidden/>
              </w:rPr>
              <w:fldChar w:fldCharType="separate"/>
            </w:r>
            <w:r w:rsidR="00863568">
              <w:rPr>
                <w:noProof/>
                <w:webHidden/>
              </w:rPr>
              <w:t>42</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26" w:history="1">
            <w:r w:rsidR="0013136E" w:rsidRPr="00BA6053">
              <w:rPr>
                <w:rStyle w:val="aff1"/>
                <w:noProof/>
              </w:rPr>
              <w:t>2.6.2 Улично-дорожная сеть</w:t>
            </w:r>
            <w:r w:rsidR="0013136E">
              <w:rPr>
                <w:noProof/>
                <w:webHidden/>
              </w:rPr>
              <w:tab/>
            </w:r>
            <w:r w:rsidR="0013136E">
              <w:rPr>
                <w:noProof/>
                <w:webHidden/>
              </w:rPr>
              <w:fldChar w:fldCharType="begin"/>
            </w:r>
            <w:r w:rsidR="0013136E">
              <w:rPr>
                <w:noProof/>
                <w:webHidden/>
              </w:rPr>
              <w:instrText xml:space="preserve"> PAGEREF _Toc438050926 \h </w:instrText>
            </w:r>
            <w:r w:rsidR="0013136E">
              <w:rPr>
                <w:noProof/>
                <w:webHidden/>
              </w:rPr>
            </w:r>
            <w:r w:rsidR="0013136E">
              <w:rPr>
                <w:noProof/>
                <w:webHidden/>
              </w:rPr>
              <w:fldChar w:fldCharType="separate"/>
            </w:r>
            <w:r w:rsidR="00863568">
              <w:rPr>
                <w:noProof/>
                <w:webHidden/>
              </w:rPr>
              <w:t>47</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27" w:history="1">
            <w:r w:rsidR="0013136E" w:rsidRPr="00BA6053">
              <w:rPr>
                <w:rStyle w:val="aff1"/>
                <w:noProof/>
              </w:rPr>
              <w:t>2.6.3 Городской транспорт</w:t>
            </w:r>
            <w:r w:rsidR="0013136E">
              <w:rPr>
                <w:noProof/>
                <w:webHidden/>
              </w:rPr>
              <w:tab/>
            </w:r>
            <w:r w:rsidR="0013136E">
              <w:rPr>
                <w:noProof/>
                <w:webHidden/>
              </w:rPr>
              <w:fldChar w:fldCharType="begin"/>
            </w:r>
            <w:r w:rsidR="0013136E">
              <w:rPr>
                <w:noProof/>
                <w:webHidden/>
              </w:rPr>
              <w:instrText xml:space="preserve"> PAGEREF _Toc438050927 \h </w:instrText>
            </w:r>
            <w:r w:rsidR="0013136E">
              <w:rPr>
                <w:noProof/>
                <w:webHidden/>
              </w:rPr>
            </w:r>
            <w:r w:rsidR="0013136E">
              <w:rPr>
                <w:noProof/>
                <w:webHidden/>
              </w:rPr>
              <w:fldChar w:fldCharType="separate"/>
            </w:r>
            <w:r w:rsidR="00863568">
              <w:rPr>
                <w:noProof/>
                <w:webHidden/>
              </w:rPr>
              <w:t>48</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28" w:history="1">
            <w:r w:rsidR="0013136E" w:rsidRPr="00BA6053">
              <w:rPr>
                <w:rStyle w:val="aff1"/>
                <w:noProof/>
              </w:rPr>
              <w:t>2.6.4 Объекты транспортного обслуживания</w:t>
            </w:r>
            <w:r w:rsidR="0013136E">
              <w:rPr>
                <w:noProof/>
                <w:webHidden/>
              </w:rPr>
              <w:tab/>
            </w:r>
            <w:r w:rsidR="0013136E">
              <w:rPr>
                <w:noProof/>
                <w:webHidden/>
              </w:rPr>
              <w:fldChar w:fldCharType="begin"/>
            </w:r>
            <w:r w:rsidR="0013136E">
              <w:rPr>
                <w:noProof/>
                <w:webHidden/>
              </w:rPr>
              <w:instrText xml:space="preserve"> PAGEREF _Toc438050928 \h </w:instrText>
            </w:r>
            <w:r w:rsidR="0013136E">
              <w:rPr>
                <w:noProof/>
                <w:webHidden/>
              </w:rPr>
            </w:r>
            <w:r w:rsidR="0013136E">
              <w:rPr>
                <w:noProof/>
                <w:webHidden/>
              </w:rPr>
              <w:fldChar w:fldCharType="separate"/>
            </w:r>
            <w:r w:rsidR="00863568">
              <w:rPr>
                <w:noProof/>
                <w:webHidden/>
              </w:rPr>
              <w:t>54</w:t>
            </w:r>
            <w:r w:rsidR="0013136E">
              <w:rPr>
                <w:noProof/>
                <w:webHidden/>
              </w:rPr>
              <w:fldChar w:fldCharType="end"/>
            </w:r>
          </w:hyperlink>
        </w:p>
        <w:p w:rsidR="0013136E" w:rsidRDefault="00EB376B">
          <w:pPr>
            <w:pStyle w:val="21"/>
            <w:tabs>
              <w:tab w:val="right" w:leader="dot" w:pos="9344"/>
            </w:tabs>
            <w:rPr>
              <w:rFonts w:asciiTheme="minorHAnsi" w:eastAsiaTheme="minorEastAsia" w:hAnsiTheme="minorHAnsi" w:cstheme="minorBidi"/>
              <w:smallCaps w:val="0"/>
              <w:noProof/>
              <w:sz w:val="22"/>
              <w:szCs w:val="22"/>
            </w:rPr>
          </w:pPr>
          <w:hyperlink w:anchor="_Toc438050929" w:history="1">
            <w:r w:rsidR="0013136E" w:rsidRPr="00BA6053">
              <w:rPr>
                <w:rStyle w:val="aff1"/>
                <w:noProof/>
              </w:rPr>
              <w:t>2.7 Анализ развития инженерной инфраструктуры</w:t>
            </w:r>
            <w:r w:rsidR="0013136E">
              <w:rPr>
                <w:noProof/>
                <w:webHidden/>
              </w:rPr>
              <w:tab/>
            </w:r>
            <w:r w:rsidR="0013136E">
              <w:rPr>
                <w:noProof/>
                <w:webHidden/>
              </w:rPr>
              <w:fldChar w:fldCharType="begin"/>
            </w:r>
            <w:r w:rsidR="0013136E">
              <w:rPr>
                <w:noProof/>
                <w:webHidden/>
              </w:rPr>
              <w:instrText xml:space="preserve"> PAGEREF _Toc438050929 \h </w:instrText>
            </w:r>
            <w:r w:rsidR="0013136E">
              <w:rPr>
                <w:noProof/>
                <w:webHidden/>
              </w:rPr>
            </w:r>
            <w:r w:rsidR="0013136E">
              <w:rPr>
                <w:noProof/>
                <w:webHidden/>
              </w:rPr>
              <w:fldChar w:fldCharType="separate"/>
            </w:r>
            <w:r w:rsidR="00863568">
              <w:rPr>
                <w:noProof/>
                <w:webHidden/>
              </w:rPr>
              <w:t>55</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30" w:history="1">
            <w:r w:rsidR="0013136E" w:rsidRPr="00BA6053">
              <w:rPr>
                <w:rStyle w:val="aff1"/>
                <w:noProof/>
              </w:rPr>
              <w:t>2.7.1 Водоснабжение</w:t>
            </w:r>
            <w:r w:rsidR="0013136E">
              <w:rPr>
                <w:noProof/>
                <w:webHidden/>
              </w:rPr>
              <w:tab/>
            </w:r>
            <w:r w:rsidR="0013136E">
              <w:rPr>
                <w:noProof/>
                <w:webHidden/>
              </w:rPr>
              <w:fldChar w:fldCharType="begin"/>
            </w:r>
            <w:r w:rsidR="0013136E">
              <w:rPr>
                <w:noProof/>
                <w:webHidden/>
              </w:rPr>
              <w:instrText xml:space="preserve"> PAGEREF _Toc438050930 \h </w:instrText>
            </w:r>
            <w:r w:rsidR="0013136E">
              <w:rPr>
                <w:noProof/>
                <w:webHidden/>
              </w:rPr>
            </w:r>
            <w:r w:rsidR="0013136E">
              <w:rPr>
                <w:noProof/>
                <w:webHidden/>
              </w:rPr>
              <w:fldChar w:fldCharType="separate"/>
            </w:r>
            <w:r w:rsidR="00863568">
              <w:rPr>
                <w:noProof/>
                <w:webHidden/>
              </w:rPr>
              <w:t>55</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31" w:history="1">
            <w:r w:rsidR="0013136E" w:rsidRPr="00BA6053">
              <w:rPr>
                <w:rStyle w:val="aff1"/>
                <w:noProof/>
              </w:rPr>
              <w:t>2.7.2 Водоотведение</w:t>
            </w:r>
            <w:r w:rsidR="0013136E">
              <w:rPr>
                <w:noProof/>
                <w:webHidden/>
              </w:rPr>
              <w:tab/>
            </w:r>
            <w:r w:rsidR="0013136E">
              <w:rPr>
                <w:noProof/>
                <w:webHidden/>
              </w:rPr>
              <w:fldChar w:fldCharType="begin"/>
            </w:r>
            <w:r w:rsidR="0013136E">
              <w:rPr>
                <w:noProof/>
                <w:webHidden/>
              </w:rPr>
              <w:instrText xml:space="preserve"> PAGEREF _Toc438050931 \h </w:instrText>
            </w:r>
            <w:r w:rsidR="0013136E">
              <w:rPr>
                <w:noProof/>
                <w:webHidden/>
              </w:rPr>
            </w:r>
            <w:r w:rsidR="0013136E">
              <w:rPr>
                <w:noProof/>
                <w:webHidden/>
              </w:rPr>
              <w:fldChar w:fldCharType="separate"/>
            </w:r>
            <w:r w:rsidR="00863568">
              <w:rPr>
                <w:noProof/>
                <w:webHidden/>
              </w:rPr>
              <w:t>56</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32" w:history="1">
            <w:r w:rsidR="0013136E" w:rsidRPr="00BA6053">
              <w:rPr>
                <w:rStyle w:val="aff1"/>
                <w:noProof/>
              </w:rPr>
              <w:t>2.7.3 Теплоснабжение</w:t>
            </w:r>
            <w:r w:rsidR="0013136E">
              <w:rPr>
                <w:noProof/>
                <w:webHidden/>
              </w:rPr>
              <w:tab/>
            </w:r>
            <w:r w:rsidR="0013136E">
              <w:rPr>
                <w:noProof/>
                <w:webHidden/>
              </w:rPr>
              <w:fldChar w:fldCharType="begin"/>
            </w:r>
            <w:r w:rsidR="0013136E">
              <w:rPr>
                <w:noProof/>
                <w:webHidden/>
              </w:rPr>
              <w:instrText xml:space="preserve"> PAGEREF _Toc438050932 \h </w:instrText>
            </w:r>
            <w:r w:rsidR="0013136E">
              <w:rPr>
                <w:noProof/>
                <w:webHidden/>
              </w:rPr>
            </w:r>
            <w:r w:rsidR="0013136E">
              <w:rPr>
                <w:noProof/>
                <w:webHidden/>
              </w:rPr>
              <w:fldChar w:fldCharType="separate"/>
            </w:r>
            <w:r w:rsidR="00863568">
              <w:rPr>
                <w:noProof/>
                <w:webHidden/>
              </w:rPr>
              <w:t>57</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33" w:history="1">
            <w:r w:rsidR="0013136E" w:rsidRPr="00BA6053">
              <w:rPr>
                <w:rStyle w:val="aff1"/>
                <w:noProof/>
              </w:rPr>
              <w:t>2.7.4 Электроснабжение</w:t>
            </w:r>
            <w:r w:rsidR="0013136E">
              <w:rPr>
                <w:noProof/>
                <w:webHidden/>
              </w:rPr>
              <w:tab/>
            </w:r>
            <w:r w:rsidR="0013136E">
              <w:rPr>
                <w:noProof/>
                <w:webHidden/>
              </w:rPr>
              <w:fldChar w:fldCharType="begin"/>
            </w:r>
            <w:r w:rsidR="0013136E">
              <w:rPr>
                <w:noProof/>
                <w:webHidden/>
              </w:rPr>
              <w:instrText xml:space="preserve"> PAGEREF _Toc438050933 \h </w:instrText>
            </w:r>
            <w:r w:rsidR="0013136E">
              <w:rPr>
                <w:noProof/>
                <w:webHidden/>
              </w:rPr>
            </w:r>
            <w:r w:rsidR="0013136E">
              <w:rPr>
                <w:noProof/>
                <w:webHidden/>
              </w:rPr>
              <w:fldChar w:fldCharType="separate"/>
            </w:r>
            <w:r w:rsidR="00863568">
              <w:rPr>
                <w:noProof/>
                <w:webHidden/>
              </w:rPr>
              <w:t>58</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34" w:history="1">
            <w:r w:rsidR="0013136E" w:rsidRPr="00BA6053">
              <w:rPr>
                <w:rStyle w:val="aff1"/>
                <w:noProof/>
              </w:rPr>
              <w:t>2.7.5 Газоснабжение</w:t>
            </w:r>
            <w:r w:rsidR="0013136E">
              <w:rPr>
                <w:noProof/>
                <w:webHidden/>
              </w:rPr>
              <w:tab/>
            </w:r>
            <w:r w:rsidR="0013136E">
              <w:rPr>
                <w:noProof/>
                <w:webHidden/>
              </w:rPr>
              <w:fldChar w:fldCharType="begin"/>
            </w:r>
            <w:r w:rsidR="0013136E">
              <w:rPr>
                <w:noProof/>
                <w:webHidden/>
              </w:rPr>
              <w:instrText xml:space="preserve"> PAGEREF _Toc438050934 \h </w:instrText>
            </w:r>
            <w:r w:rsidR="0013136E">
              <w:rPr>
                <w:noProof/>
                <w:webHidden/>
              </w:rPr>
            </w:r>
            <w:r w:rsidR="0013136E">
              <w:rPr>
                <w:noProof/>
                <w:webHidden/>
              </w:rPr>
              <w:fldChar w:fldCharType="separate"/>
            </w:r>
            <w:r w:rsidR="00863568">
              <w:rPr>
                <w:noProof/>
                <w:webHidden/>
              </w:rPr>
              <w:t>60</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35" w:history="1">
            <w:r w:rsidR="0013136E" w:rsidRPr="00BA6053">
              <w:rPr>
                <w:rStyle w:val="aff1"/>
                <w:noProof/>
              </w:rPr>
              <w:t>2.7.6 Связь и информатизация</w:t>
            </w:r>
            <w:r w:rsidR="0013136E">
              <w:rPr>
                <w:noProof/>
                <w:webHidden/>
              </w:rPr>
              <w:tab/>
            </w:r>
            <w:r w:rsidR="0013136E">
              <w:rPr>
                <w:noProof/>
                <w:webHidden/>
              </w:rPr>
              <w:fldChar w:fldCharType="begin"/>
            </w:r>
            <w:r w:rsidR="0013136E">
              <w:rPr>
                <w:noProof/>
                <w:webHidden/>
              </w:rPr>
              <w:instrText xml:space="preserve"> PAGEREF _Toc438050935 \h </w:instrText>
            </w:r>
            <w:r w:rsidR="0013136E">
              <w:rPr>
                <w:noProof/>
                <w:webHidden/>
              </w:rPr>
            </w:r>
            <w:r w:rsidR="0013136E">
              <w:rPr>
                <w:noProof/>
                <w:webHidden/>
              </w:rPr>
              <w:fldChar w:fldCharType="separate"/>
            </w:r>
            <w:r w:rsidR="00863568">
              <w:rPr>
                <w:noProof/>
                <w:webHidden/>
              </w:rPr>
              <w:t>60</w:t>
            </w:r>
            <w:r w:rsidR="0013136E">
              <w:rPr>
                <w:noProof/>
                <w:webHidden/>
              </w:rPr>
              <w:fldChar w:fldCharType="end"/>
            </w:r>
          </w:hyperlink>
        </w:p>
        <w:p w:rsidR="0013136E" w:rsidRDefault="00EB376B">
          <w:pPr>
            <w:pStyle w:val="21"/>
            <w:tabs>
              <w:tab w:val="right" w:leader="dot" w:pos="9344"/>
            </w:tabs>
            <w:rPr>
              <w:rFonts w:asciiTheme="minorHAnsi" w:eastAsiaTheme="minorEastAsia" w:hAnsiTheme="minorHAnsi" w:cstheme="minorBidi"/>
              <w:smallCaps w:val="0"/>
              <w:noProof/>
              <w:sz w:val="22"/>
              <w:szCs w:val="22"/>
            </w:rPr>
          </w:pPr>
          <w:hyperlink w:anchor="_Toc438050936" w:history="1">
            <w:r w:rsidR="0013136E" w:rsidRPr="00BA6053">
              <w:rPr>
                <w:rStyle w:val="aff1"/>
                <w:noProof/>
              </w:rPr>
              <w:t>2.8 Особо охраняемые природные территории и объекты культурного наследия</w:t>
            </w:r>
            <w:r w:rsidR="0013136E">
              <w:rPr>
                <w:noProof/>
                <w:webHidden/>
              </w:rPr>
              <w:tab/>
            </w:r>
            <w:r w:rsidR="0013136E">
              <w:rPr>
                <w:noProof/>
                <w:webHidden/>
              </w:rPr>
              <w:fldChar w:fldCharType="begin"/>
            </w:r>
            <w:r w:rsidR="0013136E">
              <w:rPr>
                <w:noProof/>
                <w:webHidden/>
              </w:rPr>
              <w:instrText xml:space="preserve"> PAGEREF _Toc438050936 \h </w:instrText>
            </w:r>
            <w:r w:rsidR="0013136E">
              <w:rPr>
                <w:noProof/>
                <w:webHidden/>
              </w:rPr>
            </w:r>
            <w:r w:rsidR="0013136E">
              <w:rPr>
                <w:noProof/>
                <w:webHidden/>
              </w:rPr>
              <w:fldChar w:fldCharType="separate"/>
            </w:r>
            <w:r w:rsidR="00863568">
              <w:rPr>
                <w:noProof/>
                <w:webHidden/>
              </w:rPr>
              <w:t>63</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37" w:history="1">
            <w:r w:rsidR="0013136E" w:rsidRPr="00BA6053">
              <w:rPr>
                <w:rStyle w:val="aff1"/>
                <w:noProof/>
              </w:rPr>
              <w:t>2.8.1 Особо охраняемые природные территории</w:t>
            </w:r>
            <w:r w:rsidR="0013136E">
              <w:rPr>
                <w:noProof/>
                <w:webHidden/>
              </w:rPr>
              <w:tab/>
            </w:r>
            <w:r w:rsidR="0013136E">
              <w:rPr>
                <w:noProof/>
                <w:webHidden/>
              </w:rPr>
              <w:fldChar w:fldCharType="begin"/>
            </w:r>
            <w:r w:rsidR="0013136E">
              <w:rPr>
                <w:noProof/>
                <w:webHidden/>
              </w:rPr>
              <w:instrText xml:space="preserve"> PAGEREF _Toc438050937 \h </w:instrText>
            </w:r>
            <w:r w:rsidR="0013136E">
              <w:rPr>
                <w:noProof/>
                <w:webHidden/>
              </w:rPr>
            </w:r>
            <w:r w:rsidR="0013136E">
              <w:rPr>
                <w:noProof/>
                <w:webHidden/>
              </w:rPr>
              <w:fldChar w:fldCharType="separate"/>
            </w:r>
            <w:r w:rsidR="00863568">
              <w:rPr>
                <w:noProof/>
                <w:webHidden/>
              </w:rPr>
              <w:t>63</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38" w:history="1">
            <w:r w:rsidR="0013136E" w:rsidRPr="00BA6053">
              <w:rPr>
                <w:rStyle w:val="aff1"/>
                <w:noProof/>
              </w:rPr>
              <w:t>2.8.2 Объекты культурного наследия</w:t>
            </w:r>
            <w:r w:rsidR="0013136E">
              <w:rPr>
                <w:noProof/>
                <w:webHidden/>
              </w:rPr>
              <w:tab/>
            </w:r>
            <w:r w:rsidR="0013136E">
              <w:rPr>
                <w:noProof/>
                <w:webHidden/>
              </w:rPr>
              <w:fldChar w:fldCharType="begin"/>
            </w:r>
            <w:r w:rsidR="0013136E">
              <w:rPr>
                <w:noProof/>
                <w:webHidden/>
              </w:rPr>
              <w:instrText xml:space="preserve"> PAGEREF _Toc438050938 \h </w:instrText>
            </w:r>
            <w:r w:rsidR="0013136E">
              <w:rPr>
                <w:noProof/>
                <w:webHidden/>
              </w:rPr>
            </w:r>
            <w:r w:rsidR="0013136E">
              <w:rPr>
                <w:noProof/>
                <w:webHidden/>
              </w:rPr>
              <w:fldChar w:fldCharType="separate"/>
            </w:r>
            <w:r w:rsidR="00863568">
              <w:rPr>
                <w:noProof/>
                <w:webHidden/>
              </w:rPr>
              <w:t>63</w:t>
            </w:r>
            <w:r w:rsidR="0013136E">
              <w:rPr>
                <w:noProof/>
                <w:webHidden/>
              </w:rPr>
              <w:fldChar w:fldCharType="end"/>
            </w:r>
          </w:hyperlink>
        </w:p>
        <w:p w:rsidR="0013136E" w:rsidRDefault="00EB376B">
          <w:pPr>
            <w:pStyle w:val="12"/>
            <w:tabs>
              <w:tab w:val="right" w:leader="dot" w:pos="9344"/>
            </w:tabs>
            <w:rPr>
              <w:rFonts w:asciiTheme="minorHAnsi" w:eastAsiaTheme="minorEastAsia" w:hAnsiTheme="minorHAnsi" w:cstheme="minorBidi"/>
              <w:b w:val="0"/>
              <w:bCs w:val="0"/>
              <w:caps w:val="0"/>
              <w:noProof/>
              <w:sz w:val="22"/>
              <w:szCs w:val="22"/>
            </w:rPr>
          </w:pPr>
          <w:hyperlink w:anchor="_Toc438050939" w:history="1">
            <w:r w:rsidR="0013136E" w:rsidRPr="00BA6053">
              <w:rPr>
                <w:rStyle w:val="aff1"/>
                <w:noProof/>
              </w:rPr>
              <w:t>3 Анализ наличия земель различных категорий, обоснование перевода земель населенных пунктов в земли различных категорий. Предложения по изменению границ</w:t>
            </w:r>
            <w:r w:rsidR="0013136E">
              <w:rPr>
                <w:noProof/>
                <w:webHidden/>
              </w:rPr>
              <w:tab/>
            </w:r>
            <w:r w:rsidR="0013136E">
              <w:rPr>
                <w:noProof/>
                <w:webHidden/>
              </w:rPr>
              <w:fldChar w:fldCharType="begin"/>
            </w:r>
            <w:r w:rsidR="0013136E">
              <w:rPr>
                <w:noProof/>
                <w:webHidden/>
              </w:rPr>
              <w:instrText xml:space="preserve"> PAGEREF _Toc438050939 \h </w:instrText>
            </w:r>
            <w:r w:rsidR="0013136E">
              <w:rPr>
                <w:noProof/>
                <w:webHidden/>
              </w:rPr>
            </w:r>
            <w:r w:rsidR="0013136E">
              <w:rPr>
                <w:noProof/>
                <w:webHidden/>
              </w:rPr>
              <w:fldChar w:fldCharType="separate"/>
            </w:r>
            <w:r w:rsidR="00863568">
              <w:rPr>
                <w:noProof/>
                <w:webHidden/>
              </w:rPr>
              <w:t>81</w:t>
            </w:r>
            <w:r w:rsidR="0013136E">
              <w:rPr>
                <w:noProof/>
                <w:webHidden/>
              </w:rPr>
              <w:fldChar w:fldCharType="end"/>
            </w:r>
          </w:hyperlink>
        </w:p>
        <w:p w:rsidR="0013136E" w:rsidRDefault="00EB376B">
          <w:pPr>
            <w:pStyle w:val="12"/>
            <w:tabs>
              <w:tab w:val="right" w:leader="dot" w:pos="9344"/>
            </w:tabs>
            <w:rPr>
              <w:rFonts w:asciiTheme="minorHAnsi" w:eastAsiaTheme="minorEastAsia" w:hAnsiTheme="minorHAnsi" w:cstheme="minorBidi"/>
              <w:b w:val="0"/>
              <w:bCs w:val="0"/>
              <w:caps w:val="0"/>
              <w:noProof/>
              <w:sz w:val="22"/>
              <w:szCs w:val="22"/>
            </w:rPr>
          </w:pPr>
          <w:hyperlink w:anchor="_Toc438050940" w:history="1">
            <w:r w:rsidR="0013136E" w:rsidRPr="00BA6053">
              <w:rPr>
                <w:rStyle w:val="aff1"/>
                <w:noProof/>
              </w:rPr>
              <w:t>4 Обоснование выбранных вариантов развития</w:t>
            </w:r>
            <w:r w:rsidR="0013136E">
              <w:rPr>
                <w:noProof/>
                <w:webHidden/>
              </w:rPr>
              <w:tab/>
            </w:r>
            <w:r w:rsidR="0013136E">
              <w:rPr>
                <w:noProof/>
                <w:webHidden/>
              </w:rPr>
              <w:fldChar w:fldCharType="begin"/>
            </w:r>
            <w:r w:rsidR="0013136E">
              <w:rPr>
                <w:noProof/>
                <w:webHidden/>
              </w:rPr>
              <w:instrText xml:space="preserve"> PAGEREF _Toc438050940 \h </w:instrText>
            </w:r>
            <w:r w:rsidR="0013136E">
              <w:rPr>
                <w:noProof/>
                <w:webHidden/>
              </w:rPr>
            </w:r>
            <w:r w:rsidR="0013136E">
              <w:rPr>
                <w:noProof/>
                <w:webHidden/>
              </w:rPr>
              <w:fldChar w:fldCharType="separate"/>
            </w:r>
            <w:r w:rsidR="00863568">
              <w:rPr>
                <w:noProof/>
                <w:webHidden/>
              </w:rPr>
              <w:t>94</w:t>
            </w:r>
            <w:r w:rsidR="0013136E">
              <w:rPr>
                <w:noProof/>
                <w:webHidden/>
              </w:rPr>
              <w:fldChar w:fldCharType="end"/>
            </w:r>
          </w:hyperlink>
        </w:p>
        <w:p w:rsidR="0013136E" w:rsidRDefault="00EB376B">
          <w:pPr>
            <w:pStyle w:val="21"/>
            <w:tabs>
              <w:tab w:val="right" w:leader="dot" w:pos="9344"/>
            </w:tabs>
            <w:rPr>
              <w:rFonts w:asciiTheme="minorHAnsi" w:eastAsiaTheme="minorEastAsia" w:hAnsiTheme="minorHAnsi" w:cstheme="minorBidi"/>
              <w:smallCaps w:val="0"/>
              <w:noProof/>
              <w:sz w:val="22"/>
              <w:szCs w:val="22"/>
            </w:rPr>
          </w:pPr>
          <w:hyperlink w:anchor="_Toc438050941" w:history="1">
            <w:r w:rsidR="0013136E" w:rsidRPr="00BA6053">
              <w:rPr>
                <w:rStyle w:val="aff1"/>
                <w:noProof/>
              </w:rPr>
              <w:t>4.1 Архитектурно-планировочная организация территории</w:t>
            </w:r>
            <w:r w:rsidR="0013136E">
              <w:rPr>
                <w:noProof/>
                <w:webHidden/>
              </w:rPr>
              <w:tab/>
            </w:r>
            <w:r w:rsidR="0013136E">
              <w:rPr>
                <w:noProof/>
                <w:webHidden/>
              </w:rPr>
              <w:fldChar w:fldCharType="begin"/>
            </w:r>
            <w:r w:rsidR="0013136E">
              <w:rPr>
                <w:noProof/>
                <w:webHidden/>
              </w:rPr>
              <w:instrText xml:space="preserve"> PAGEREF _Toc438050941 \h </w:instrText>
            </w:r>
            <w:r w:rsidR="0013136E">
              <w:rPr>
                <w:noProof/>
                <w:webHidden/>
              </w:rPr>
            </w:r>
            <w:r w:rsidR="0013136E">
              <w:rPr>
                <w:noProof/>
                <w:webHidden/>
              </w:rPr>
              <w:fldChar w:fldCharType="separate"/>
            </w:r>
            <w:r w:rsidR="00863568">
              <w:rPr>
                <w:noProof/>
                <w:webHidden/>
              </w:rPr>
              <w:t>94</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42" w:history="1">
            <w:r w:rsidR="0013136E" w:rsidRPr="00BA6053">
              <w:rPr>
                <w:rStyle w:val="aff1"/>
                <w:noProof/>
              </w:rPr>
              <w:t>4.1.1 Жилая зона</w:t>
            </w:r>
            <w:r w:rsidR="0013136E">
              <w:rPr>
                <w:noProof/>
                <w:webHidden/>
              </w:rPr>
              <w:tab/>
            </w:r>
            <w:r w:rsidR="0013136E">
              <w:rPr>
                <w:noProof/>
                <w:webHidden/>
              </w:rPr>
              <w:fldChar w:fldCharType="begin"/>
            </w:r>
            <w:r w:rsidR="0013136E">
              <w:rPr>
                <w:noProof/>
                <w:webHidden/>
              </w:rPr>
              <w:instrText xml:space="preserve"> PAGEREF _Toc438050942 \h </w:instrText>
            </w:r>
            <w:r w:rsidR="0013136E">
              <w:rPr>
                <w:noProof/>
                <w:webHidden/>
              </w:rPr>
            </w:r>
            <w:r w:rsidR="0013136E">
              <w:rPr>
                <w:noProof/>
                <w:webHidden/>
              </w:rPr>
              <w:fldChar w:fldCharType="separate"/>
            </w:r>
            <w:r w:rsidR="00863568">
              <w:rPr>
                <w:noProof/>
                <w:webHidden/>
              </w:rPr>
              <w:t>98</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43" w:history="1">
            <w:r w:rsidR="0013136E" w:rsidRPr="00BA6053">
              <w:rPr>
                <w:rStyle w:val="aff1"/>
                <w:noProof/>
              </w:rPr>
              <w:t>4.1.2 Общественно-деловая зона</w:t>
            </w:r>
            <w:r w:rsidR="0013136E">
              <w:rPr>
                <w:noProof/>
                <w:webHidden/>
              </w:rPr>
              <w:tab/>
            </w:r>
            <w:r w:rsidR="0013136E">
              <w:rPr>
                <w:noProof/>
                <w:webHidden/>
              </w:rPr>
              <w:fldChar w:fldCharType="begin"/>
            </w:r>
            <w:r w:rsidR="0013136E">
              <w:rPr>
                <w:noProof/>
                <w:webHidden/>
              </w:rPr>
              <w:instrText xml:space="preserve"> PAGEREF _Toc438050943 \h </w:instrText>
            </w:r>
            <w:r w:rsidR="0013136E">
              <w:rPr>
                <w:noProof/>
                <w:webHidden/>
              </w:rPr>
            </w:r>
            <w:r w:rsidR="0013136E">
              <w:rPr>
                <w:noProof/>
                <w:webHidden/>
              </w:rPr>
              <w:fldChar w:fldCharType="separate"/>
            </w:r>
            <w:r w:rsidR="00863568">
              <w:rPr>
                <w:noProof/>
                <w:webHidden/>
              </w:rPr>
              <w:t>102</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44" w:history="1">
            <w:r w:rsidR="0013136E" w:rsidRPr="00BA6053">
              <w:rPr>
                <w:rStyle w:val="aff1"/>
                <w:noProof/>
              </w:rPr>
              <w:t>4.1.3 Зона производственного использования</w:t>
            </w:r>
            <w:r w:rsidR="0013136E">
              <w:rPr>
                <w:noProof/>
                <w:webHidden/>
              </w:rPr>
              <w:tab/>
            </w:r>
            <w:r w:rsidR="0013136E">
              <w:rPr>
                <w:noProof/>
                <w:webHidden/>
              </w:rPr>
              <w:fldChar w:fldCharType="begin"/>
            </w:r>
            <w:r w:rsidR="0013136E">
              <w:rPr>
                <w:noProof/>
                <w:webHidden/>
              </w:rPr>
              <w:instrText xml:space="preserve"> PAGEREF _Toc438050944 \h </w:instrText>
            </w:r>
            <w:r w:rsidR="0013136E">
              <w:rPr>
                <w:noProof/>
                <w:webHidden/>
              </w:rPr>
            </w:r>
            <w:r w:rsidR="0013136E">
              <w:rPr>
                <w:noProof/>
                <w:webHidden/>
              </w:rPr>
              <w:fldChar w:fldCharType="separate"/>
            </w:r>
            <w:r w:rsidR="00863568">
              <w:rPr>
                <w:noProof/>
                <w:webHidden/>
              </w:rPr>
              <w:t>104</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45" w:history="1">
            <w:r w:rsidR="0013136E" w:rsidRPr="00BA6053">
              <w:rPr>
                <w:rStyle w:val="aff1"/>
                <w:noProof/>
              </w:rPr>
              <w:t>4.1.4 Зоны инженерной и транспортной инфраструктуры</w:t>
            </w:r>
            <w:r w:rsidR="0013136E">
              <w:rPr>
                <w:noProof/>
                <w:webHidden/>
              </w:rPr>
              <w:tab/>
            </w:r>
            <w:r w:rsidR="0013136E">
              <w:rPr>
                <w:noProof/>
                <w:webHidden/>
              </w:rPr>
              <w:fldChar w:fldCharType="begin"/>
            </w:r>
            <w:r w:rsidR="0013136E">
              <w:rPr>
                <w:noProof/>
                <w:webHidden/>
              </w:rPr>
              <w:instrText xml:space="preserve"> PAGEREF _Toc438050945 \h </w:instrText>
            </w:r>
            <w:r w:rsidR="0013136E">
              <w:rPr>
                <w:noProof/>
                <w:webHidden/>
              </w:rPr>
            </w:r>
            <w:r w:rsidR="0013136E">
              <w:rPr>
                <w:noProof/>
                <w:webHidden/>
              </w:rPr>
              <w:fldChar w:fldCharType="separate"/>
            </w:r>
            <w:r w:rsidR="00863568">
              <w:rPr>
                <w:noProof/>
                <w:webHidden/>
              </w:rPr>
              <w:t>105</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46" w:history="1">
            <w:r w:rsidR="0013136E" w:rsidRPr="00BA6053">
              <w:rPr>
                <w:rStyle w:val="aff1"/>
                <w:noProof/>
              </w:rPr>
              <w:t>4.1.5 Зоны рекреационного назначения</w:t>
            </w:r>
            <w:r w:rsidR="0013136E">
              <w:rPr>
                <w:noProof/>
                <w:webHidden/>
              </w:rPr>
              <w:tab/>
            </w:r>
            <w:r w:rsidR="0013136E">
              <w:rPr>
                <w:noProof/>
                <w:webHidden/>
              </w:rPr>
              <w:fldChar w:fldCharType="begin"/>
            </w:r>
            <w:r w:rsidR="0013136E">
              <w:rPr>
                <w:noProof/>
                <w:webHidden/>
              </w:rPr>
              <w:instrText xml:space="preserve"> PAGEREF _Toc438050946 \h </w:instrText>
            </w:r>
            <w:r w:rsidR="0013136E">
              <w:rPr>
                <w:noProof/>
                <w:webHidden/>
              </w:rPr>
            </w:r>
            <w:r w:rsidR="0013136E">
              <w:rPr>
                <w:noProof/>
                <w:webHidden/>
              </w:rPr>
              <w:fldChar w:fldCharType="separate"/>
            </w:r>
            <w:r w:rsidR="00863568">
              <w:rPr>
                <w:noProof/>
                <w:webHidden/>
              </w:rPr>
              <w:t>105</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47" w:history="1">
            <w:r w:rsidR="0013136E" w:rsidRPr="00BA6053">
              <w:rPr>
                <w:rStyle w:val="aff1"/>
                <w:noProof/>
              </w:rPr>
              <w:t>4.1.6 Зона специального назначения</w:t>
            </w:r>
            <w:r w:rsidR="0013136E">
              <w:rPr>
                <w:noProof/>
                <w:webHidden/>
              </w:rPr>
              <w:tab/>
            </w:r>
            <w:r w:rsidR="0013136E">
              <w:rPr>
                <w:noProof/>
                <w:webHidden/>
              </w:rPr>
              <w:fldChar w:fldCharType="begin"/>
            </w:r>
            <w:r w:rsidR="0013136E">
              <w:rPr>
                <w:noProof/>
                <w:webHidden/>
              </w:rPr>
              <w:instrText xml:space="preserve"> PAGEREF _Toc438050947 \h </w:instrText>
            </w:r>
            <w:r w:rsidR="0013136E">
              <w:rPr>
                <w:noProof/>
                <w:webHidden/>
              </w:rPr>
            </w:r>
            <w:r w:rsidR="0013136E">
              <w:rPr>
                <w:noProof/>
                <w:webHidden/>
              </w:rPr>
              <w:fldChar w:fldCharType="separate"/>
            </w:r>
            <w:r w:rsidR="00863568">
              <w:rPr>
                <w:noProof/>
                <w:webHidden/>
              </w:rPr>
              <w:t>108</w:t>
            </w:r>
            <w:r w:rsidR="0013136E">
              <w:rPr>
                <w:noProof/>
                <w:webHidden/>
              </w:rPr>
              <w:fldChar w:fldCharType="end"/>
            </w:r>
          </w:hyperlink>
        </w:p>
        <w:p w:rsidR="0013136E" w:rsidRDefault="00EB376B">
          <w:pPr>
            <w:pStyle w:val="21"/>
            <w:tabs>
              <w:tab w:val="right" w:leader="dot" w:pos="9344"/>
            </w:tabs>
            <w:rPr>
              <w:rFonts w:asciiTheme="minorHAnsi" w:eastAsiaTheme="minorEastAsia" w:hAnsiTheme="minorHAnsi" w:cstheme="minorBidi"/>
              <w:smallCaps w:val="0"/>
              <w:noProof/>
              <w:sz w:val="22"/>
              <w:szCs w:val="22"/>
            </w:rPr>
          </w:pPr>
          <w:hyperlink w:anchor="_Toc438050948" w:history="1">
            <w:r w:rsidR="0013136E" w:rsidRPr="00BA6053">
              <w:rPr>
                <w:rStyle w:val="aff1"/>
                <w:noProof/>
              </w:rPr>
              <w:t>4.2 Жилищная сфера</w:t>
            </w:r>
            <w:r w:rsidR="0013136E">
              <w:rPr>
                <w:noProof/>
                <w:webHidden/>
              </w:rPr>
              <w:tab/>
            </w:r>
            <w:r w:rsidR="0013136E">
              <w:rPr>
                <w:noProof/>
                <w:webHidden/>
              </w:rPr>
              <w:fldChar w:fldCharType="begin"/>
            </w:r>
            <w:r w:rsidR="0013136E">
              <w:rPr>
                <w:noProof/>
                <w:webHidden/>
              </w:rPr>
              <w:instrText xml:space="preserve"> PAGEREF _Toc438050948 \h </w:instrText>
            </w:r>
            <w:r w:rsidR="0013136E">
              <w:rPr>
                <w:noProof/>
                <w:webHidden/>
              </w:rPr>
            </w:r>
            <w:r w:rsidR="0013136E">
              <w:rPr>
                <w:noProof/>
                <w:webHidden/>
              </w:rPr>
              <w:fldChar w:fldCharType="separate"/>
            </w:r>
            <w:r w:rsidR="00863568">
              <w:rPr>
                <w:noProof/>
                <w:webHidden/>
              </w:rPr>
              <w:t>109</w:t>
            </w:r>
            <w:r w:rsidR="0013136E">
              <w:rPr>
                <w:noProof/>
                <w:webHidden/>
              </w:rPr>
              <w:fldChar w:fldCharType="end"/>
            </w:r>
          </w:hyperlink>
        </w:p>
        <w:p w:rsidR="0013136E" w:rsidRDefault="00EB376B">
          <w:pPr>
            <w:pStyle w:val="21"/>
            <w:tabs>
              <w:tab w:val="right" w:leader="dot" w:pos="9344"/>
            </w:tabs>
            <w:rPr>
              <w:rFonts w:asciiTheme="minorHAnsi" w:eastAsiaTheme="minorEastAsia" w:hAnsiTheme="minorHAnsi" w:cstheme="minorBidi"/>
              <w:smallCaps w:val="0"/>
              <w:noProof/>
              <w:sz w:val="22"/>
              <w:szCs w:val="22"/>
            </w:rPr>
          </w:pPr>
          <w:hyperlink w:anchor="_Toc438050949" w:history="1">
            <w:r w:rsidR="0013136E" w:rsidRPr="00BA6053">
              <w:rPr>
                <w:rStyle w:val="aff1"/>
                <w:noProof/>
              </w:rPr>
              <w:t>4.3 Социальная сфера</w:t>
            </w:r>
            <w:r w:rsidR="0013136E">
              <w:rPr>
                <w:noProof/>
                <w:webHidden/>
              </w:rPr>
              <w:tab/>
            </w:r>
            <w:r w:rsidR="0013136E">
              <w:rPr>
                <w:noProof/>
                <w:webHidden/>
              </w:rPr>
              <w:fldChar w:fldCharType="begin"/>
            </w:r>
            <w:r w:rsidR="0013136E">
              <w:rPr>
                <w:noProof/>
                <w:webHidden/>
              </w:rPr>
              <w:instrText xml:space="preserve"> PAGEREF _Toc438050949 \h </w:instrText>
            </w:r>
            <w:r w:rsidR="0013136E">
              <w:rPr>
                <w:noProof/>
                <w:webHidden/>
              </w:rPr>
            </w:r>
            <w:r w:rsidR="0013136E">
              <w:rPr>
                <w:noProof/>
                <w:webHidden/>
              </w:rPr>
              <w:fldChar w:fldCharType="separate"/>
            </w:r>
            <w:r w:rsidR="00863568">
              <w:rPr>
                <w:noProof/>
                <w:webHidden/>
              </w:rPr>
              <w:t>110</w:t>
            </w:r>
            <w:r w:rsidR="0013136E">
              <w:rPr>
                <w:noProof/>
                <w:webHidden/>
              </w:rPr>
              <w:fldChar w:fldCharType="end"/>
            </w:r>
          </w:hyperlink>
        </w:p>
        <w:p w:rsidR="0013136E" w:rsidRDefault="00EB376B">
          <w:pPr>
            <w:pStyle w:val="21"/>
            <w:tabs>
              <w:tab w:val="right" w:leader="dot" w:pos="9344"/>
            </w:tabs>
            <w:rPr>
              <w:rFonts w:asciiTheme="minorHAnsi" w:eastAsiaTheme="minorEastAsia" w:hAnsiTheme="minorHAnsi" w:cstheme="minorBidi"/>
              <w:smallCaps w:val="0"/>
              <w:noProof/>
              <w:sz w:val="22"/>
              <w:szCs w:val="22"/>
            </w:rPr>
          </w:pPr>
          <w:hyperlink w:anchor="_Toc438050950" w:history="1">
            <w:r w:rsidR="0013136E" w:rsidRPr="00BA6053">
              <w:rPr>
                <w:rStyle w:val="aff1"/>
                <w:noProof/>
              </w:rPr>
              <w:t>4.4 Производственная сфера</w:t>
            </w:r>
            <w:r w:rsidR="0013136E">
              <w:rPr>
                <w:noProof/>
                <w:webHidden/>
              </w:rPr>
              <w:tab/>
            </w:r>
            <w:r w:rsidR="0013136E">
              <w:rPr>
                <w:noProof/>
                <w:webHidden/>
              </w:rPr>
              <w:fldChar w:fldCharType="begin"/>
            </w:r>
            <w:r w:rsidR="0013136E">
              <w:rPr>
                <w:noProof/>
                <w:webHidden/>
              </w:rPr>
              <w:instrText xml:space="preserve"> PAGEREF _Toc438050950 \h </w:instrText>
            </w:r>
            <w:r w:rsidR="0013136E">
              <w:rPr>
                <w:noProof/>
                <w:webHidden/>
              </w:rPr>
            </w:r>
            <w:r w:rsidR="0013136E">
              <w:rPr>
                <w:noProof/>
                <w:webHidden/>
              </w:rPr>
              <w:fldChar w:fldCharType="separate"/>
            </w:r>
            <w:r w:rsidR="00863568">
              <w:rPr>
                <w:noProof/>
                <w:webHidden/>
              </w:rPr>
              <w:t>114</w:t>
            </w:r>
            <w:r w:rsidR="0013136E">
              <w:rPr>
                <w:noProof/>
                <w:webHidden/>
              </w:rPr>
              <w:fldChar w:fldCharType="end"/>
            </w:r>
          </w:hyperlink>
        </w:p>
        <w:p w:rsidR="0013136E" w:rsidRDefault="00EB376B">
          <w:pPr>
            <w:pStyle w:val="21"/>
            <w:tabs>
              <w:tab w:val="right" w:leader="dot" w:pos="9344"/>
            </w:tabs>
            <w:rPr>
              <w:rFonts w:asciiTheme="minorHAnsi" w:eastAsiaTheme="minorEastAsia" w:hAnsiTheme="minorHAnsi" w:cstheme="minorBidi"/>
              <w:smallCaps w:val="0"/>
              <w:noProof/>
              <w:sz w:val="22"/>
              <w:szCs w:val="22"/>
            </w:rPr>
          </w:pPr>
          <w:hyperlink w:anchor="_Toc438050951" w:history="1">
            <w:r w:rsidR="0013136E" w:rsidRPr="00BA6053">
              <w:rPr>
                <w:rStyle w:val="aff1"/>
                <w:noProof/>
              </w:rPr>
              <w:t>4.5 Транспортное обслуживание и улично-дорожная сеть</w:t>
            </w:r>
            <w:r w:rsidR="0013136E">
              <w:rPr>
                <w:noProof/>
                <w:webHidden/>
              </w:rPr>
              <w:tab/>
            </w:r>
            <w:r w:rsidR="0013136E">
              <w:rPr>
                <w:noProof/>
                <w:webHidden/>
              </w:rPr>
              <w:fldChar w:fldCharType="begin"/>
            </w:r>
            <w:r w:rsidR="0013136E">
              <w:rPr>
                <w:noProof/>
                <w:webHidden/>
              </w:rPr>
              <w:instrText xml:space="preserve"> PAGEREF _Toc438050951 \h </w:instrText>
            </w:r>
            <w:r w:rsidR="0013136E">
              <w:rPr>
                <w:noProof/>
                <w:webHidden/>
              </w:rPr>
            </w:r>
            <w:r w:rsidR="0013136E">
              <w:rPr>
                <w:noProof/>
                <w:webHidden/>
              </w:rPr>
              <w:fldChar w:fldCharType="separate"/>
            </w:r>
            <w:r w:rsidR="00863568">
              <w:rPr>
                <w:noProof/>
                <w:webHidden/>
              </w:rPr>
              <w:t>114</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52" w:history="1">
            <w:r w:rsidR="0013136E" w:rsidRPr="00BA6053">
              <w:rPr>
                <w:rStyle w:val="aff1"/>
                <w:noProof/>
              </w:rPr>
              <w:t>4.5.1 Внешний транспорт</w:t>
            </w:r>
            <w:r w:rsidR="0013136E">
              <w:rPr>
                <w:noProof/>
                <w:webHidden/>
              </w:rPr>
              <w:tab/>
            </w:r>
            <w:r w:rsidR="0013136E">
              <w:rPr>
                <w:noProof/>
                <w:webHidden/>
              </w:rPr>
              <w:fldChar w:fldCharType="begin"/>
            </w:r>
            <w:r w:rsidR="0013136E">
              <w:rPr>
                <w:noProof/>
                <w:webHidden/>
              </w:rPr>
              <w:instrText xml:space="preserve"> PAGEREF _Toc438050952 \h </w:instrText>
            </w:r>
            <w:r w:rsidR="0013136E">
              <w:rPr>
                <w:noProof/>
                <w:webHidden/>
              </w:rPr>
            </w:r>
            <w:r w:rsidR="0013136E">
              <w:rPr>
                <w:noProof/>
                <w:webHidden/>
              </w:rPr>
              <w:fldChar w:fldCharType="separate"/>
            </w:r>
            <w:r w:rsidR="00863568">
              <w:rPr>
                <w:noProof/>
                <w:webHidden/>
              </w:rPr>
              <w:t>114</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53" w:history="1">
            <w:r w:rsidR="0013136E" w:rsidRPr="00BA6053">
              <w:rPr>
                <w:rStyle w:val="aff1"/>
                <w:noProof/>
              </w:rPr>
              <w:t>4.5.2 Улично-дорожная сеть</w:t>
            </w:r>
            <w:r w:rsidR="0013136E">
              <w:rPr>
                <w:noProof/>
                <w:webHidden/>
              </w:rPr>
              <w:tab/>
            </w:r>
            <w:r w:rsidR="0013136E">
              <w:rPr>
                <w:noProof/>
                <w:webHidden/>
              </w:rPr>
              <w:fldChar w:fldCharType="begin"/>
            </w:r>
            <w:r w:rsidR="0013136E">
              <w:rPr>
                <w:noProof/>
                <w:webHidden/>
              </w:rPr>
              <w:instrText xml:space="preserve"> PAGEREF _Toc438050953 \h </w:instrText>
            </w:r>
            <w:r w:rsidR="0013136E">
              <w:rPr>
                <w:noProof/>
                <w:webHidden/>
              </w:rPr>
            </w:r>
            <w:r w:rsidR="0013136E">
              <w:rPr>
                <w:noProof/>
                <w:webHidden/>
              </w:rPr>
              <w:fldChar w:fldCharType="separate"/>
            </w:r>
            <w:r w:rsidR="00863568">
              <w:rPr>
                <w:noProof/>
                <w:webHidden/>
              </w:rPr>
              <w:t>118</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54" w:history="1">
            <w:r w:rsidR="0013136E" w:rsidRPr="00BA6053">
              <w:rPr>
                <w:rStyle w:val="aff1"/>
                <w:noProof/>
              </w:rPr>
              <w:t>4.5.3 Городской транспорт</w:t>
            </w:r>
            <w:r w:rsidR="0013136E">
              <w:rPr>
                <w:noProof/>
                <w:webHidden/>
              </w:rPr>
              <w:tab/>
            </w:r>
            <w:r w:rsidR="0013136E">
              <w:rPr>
                <w:noProof/>
                <w:webHidden/>
              </w:rPr>
              <w:fldChar w:fldCharType="begin"/>
            </w:r>
            <w:r w:rsidR="0013136E">
              <w:rPr>
                <w:noProof/>
                <w:webHidden/>
              </w:rPr>
              <w:instrText xml:space="preserve"> PAGEREF _Toc438050954 \h </w:instrText>
            </w:r>
            <w:r w:rsidR="0013136E">
              <w:rPr>
                <w:noProof/>
                <w:webHidden/>
              </w:rPr>
            </w:r>
            <w:r w:rsidR="0013136E">
              <w:rPr>
                <w:noProof/>
                <w:webHidden/>
              </w:rPr>
              <w:fldChar w:fldCharType="separate"/>
            </w:r>
            <w:r w:rsidR="00863568">
              <w:rPr>
                <w:noProof/>
                <w:webHidden/>
              </w:rPr>
              <w:t>121</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55" w:history="1">
            <w:r w:rsidR="0013136E" w:rsidRPr="00BA6053">
              <w:rPr>
                <w:rStyle w:val="aff1"/>
                <w:noProof/>
              </w:rPr>
              <w:t>4.5.4 Объекты транспортного обслуживания</w:t>
            </w:r>
            <w:r w:rsidR="0013136E">
              <w:rPr>
                <w:noProof/>
                <w:webHidden/>
              </w:rPr>
              <w:tab/>
            </w:r>
            <w:r w:rsidR="0013136E">
              <w:rPr>
                <w:noProof/>
                <w:webHidden/>
              </w:rPr>
              <w:fldChar w:fldCharType="begin"/>
            </w:r>
            <w:r w:rsidR="0013136E">
              <w:rPr>
                <w:noProof/>
                <w:webHidden/>
              </w:rPr>
              <w:instrText xml:space="preserve"> PAGEREF _Toc438050955 \h </w:instrText>
            </w:r>
            <w:r w:rsidR="0013136E">
              <w:rPr>
                <w:noProof/>
                <w:webHidden/>
              </w:rPr>
            </w:r>
            <w:r w:rsidR="0013136E">
              <w:rPr>
                <w:noProof/>
                <w:webHidden/>
              </w:rPr>
              <w:fldChar w:fldCharType="separate"/>
            </w:r>
            <w:r w:rsidR="00863568">
              <w:rPr>
                <w:noProof/>
                <w:webHidden/>
              </w:rPr>
              <w:t>122</w:t>
            </w:r>
            <w:r w:rsidR="0013136E">
              <w:rPr>
                <w:noProof/>
                <w:webHidden/>
              </w:rPr>
              <w:fldChar w:fldCharType="end"/>
            </w:r>
          </w:hyperlink>
        </w:p>
        <w:p w:rsidR="0013136E" w:rsidRDefault="00EB376B">
          <w:pPr>
            <w:pStyle w:val="21"/>
            <w:tabs>
              <w:tab w:val="right" w:leader="dot" w:pos="9344"/>
            </w:tabs>
            <w:rPr>
              <w:rFonts w:asciiTheme="minorHAnsi" w:eastAsiaTheme="minorEastAsia" w:hAnsiTheme="minorHAnsi" w:cstheme="minorBidi"/>
              <w:smallCaps w:val="0"/>
              <w:noProof/>
              <w:sz w:val="22"/>
              <w:szCs w:val="22"/>
            </w:rPr>
          </w:pPr>
          <w:hyperlink w:anchor="_Toc438050956" w:history="1">
            <w:r w:rsidR="0013136E" w:rsidRPr="00BA6053">
              <w:rPr>
                <w:rStyle w:val="aff1"/>
                <w:noProof/>
              </w:rPr>
              <w:t>4.6 Инженерная инфраструктура</w:t>
            </w:r>
            <w:r w:rsidR="0013136E">
              <w:rPr>
                <w:noProof/>
                <w:webHidden/>
              </w:rPr>
              <w:tab/>
            </w:r>
            <w:r w:rsidR="0013136E">
              <w:rPr>
                <w:noProof/>
                <w:webHidden/>
              </w:rPr>
              <w:fldChar w:fldCharType="begin"/>
            </w:r>
            <w:r w:rsidR="0013136E">
              <w:rPr>
                <w:noProof/>
                <w:webHidden/>
              </w:rPr>
              <w:instrText xml:space="preserve"> PAGEREF _Toc438050956 \h </w:instrText>
            </w:r>
            <w:r w:rsidR="0013136E">
              <w:rPr>
                <w:noProof/>
                <w:webHidden/>
              </w:rPr>
            </w:r>
            <w:r w:rsidR="0013136E">
              <w:rPr>
                <w:noProof/>
                <w:webHidden/>
              </w:rPr>
              <w:fldChar w:fldCharType="separate"/>
            </w:r>
            <w:r w:rsidR="00863568">
              <w:rPr>
                <w:noProof/>
                <w:webHidden/>
              </w:rPr>
              <w:t>126</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57" w:history="1">
            <w:r w:rsidR="0013136E" w:rsidRPr="00BA6053">
              <w:rPr>
                <w:rStyle w:val="aff1"/>
                <w:noProof/>
              </w:rPr>
              <w:t>4.6.1 Водоснабжение</w:t>
            </w:r>
            <w:r w:rsidR="0013136E">
              <w:rPr>
                <w:noProof/>
                <w:webHidden/>
              </w:rPr>
              <w:tab/>
            </w:r>
            <w:r w:rsidR="0013136E">
              <w:rPr>
                <w:noProof/>
                <w:webHidden/>
              </w:rPr>
              <w:fldChar w:fldCharType="begin"/>
            </w:r>
            <w:r w:rsidR="0013136E">
              <w:rPr>
                <w:noProof/>
                <w:webHidden/>
              </w:rPr>
              <w:instrText xml:space="preserve"> PAGEREF _Toc438050957 \h </w:instrText>
            </w:r>
            <w:r w:rsidR="0013136E">
              <w:rPr>
                <w:noProof/>
                <w:webHidden/>
              </w:rPr>
            </w:r>
            <w:r w:rsidR="0013136E">
              <w:rPr>
                <w:noProof/>
                <w:webHidden/>
              </w:rPr>
              <w:fldChar w:fldCharType="separate"/>
            </w:r>
            <w:r w:rsidR="00863568">
              <w:rPr>
                <w:noProof/>
                <w:webHidden/>
              </w:rPr>
              <w:t>126</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58" w:history="1">
            <w:r w:rsidR="0013136E" w:rsidRPr="00BA6053">
              <w:rPr>
                <w:rStyle w:val="aff1"/>
                <w:noProof/>
              </w:rPr>
              <w:t>4.6.2 Водоотведение</w:t>
            </w:r>
            <w:r w:rsidR="0013136E">
              <w:rPr>
                <w:noProof/>
                <w:webHidden/>
              </w:rPr>
              <w:tab/>
            </w:r>
            <w:r w:rsidR="0013136E">
              <w:rPr>
                <w:noProof/>
                <w:webHidden/>
              </w:rPr>
              <w:fldChar w:fldCharType="begin"/>
            </w:r>
            <w:r w:rsidR="0013136E">
              <w:rPr>
                <w:noProof/>
                <w:webHidden/>
              </w:rPr>
              <w:instrText xml:space="preserve"> PAGEREF _Toc438050958 \h </w:instrText>
            </w:r>
            <w:r w:rsidR="0013136E">
              <w:rPr>
                <w:noProof/>
                <w:webHidden/>
              </w:rPr>
            </w:r>
            <w:r w:rsidR="0013136E">
              <w:rPr>
                <w:noProof/>
                <w:webHidden/>
              </w:rPr>
              <w:fldChar w:fldCharType="separate"/>
            </w:r>
            <w:r w:rsidR="00863568">
              <w:rPr>
                <w:noProof/>
                <w:webHidden/>
              </w:rPr>
              <w:t>128</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59" w:history="1">
            <w:r w:rsidR="0013136E" w:rsidRPr="00BA6053">
              <w:rPr>
                <w:rStyle w:val="aff1"/>
                <w:noProof/>
              </w:rPr>
              <w:t>4.6.3 Теплоснабжение</w:t>
            </w:r>
            <w:r w:rsidR="0013136E">
              <w:rPr>
                <w:noProof/>
                <w:webHidden/>
              </w:rPr>
              <w:tab/>
            </w:r>
            <w:r w:rsidR="0013136E">
              <w:rPr>
                <w:noProof/>
                <w:webHidden/>
              </w:rPr>
              <w:fldChar w:fldCharType="begin"/>
            </w:r>
            <w:r w:rsidR="0013136E">
              <w:rPr>
                <w:noProof/>
                <w:webHidden/>
              </w:rPr>
              <w:instrText xml:space="preserve"> PAGEREF _Toc438050959 \h </w:instrText>
            </w:r>
            <w:r w:rsidR="0013136E">
              <w:rPr>
                <w:noProof/>
                <w:webHidden/>
              </w:rPr>
            </w:r>
            <w:r w:rsidR="0013136E">
              <w:rPr>
                <w:noProof/>
                <w:webHidden/>
              </w:rPr>
              <w:fldChar w:fldCharType="separate"/>
            </w:r>
            <w:r w:rsidR="00863568">
              <w:rPr>
                <w:noProof/>
                <w:webHidden/>
              </w:rPr>
              <w:t>129</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60" w:history="1">
            <w:r w:rsidR="0013136E" w:rsidRPr="00BA6053">
              <w:rPr>
                <w:rStyle w:val="aff1"/>
                <w:noProof/>
              </w:rPr>
              <w:t>4.6.4 Электроснабжение</w:t>
            </w:r>
            <w:r w:rsidR="0013136E">
              <w:rPr>
                <w:noProof/>
                <w:webHidden/>
              </w:rPr>
              <w:tab/>
            </w:r>
            <w:r w:rsidR="0013136E">
              <w:rPr>
                <w:noProof/>
                <w:webHidden/>
              </w:rPr>
              <w:fldChar w:fldCharType="begin"/>
            </w:r>
            <w:r w:rsidR="0013136E">
              <w:rPr>
                <w:noProof/>
                <w:webHidden/>
              </w:rPr>
              <w:instrText xml:space="preserve"> PAGEREF _Toc438050960 \h </w:instrText>
            </w:r>
            <w:r w:rsidR="0013136E">
              <w:rPr>
                <w:noProof/>
                <w:webHidden/>
              </w:rPr>
            </w:r>
            <w:r w:rsidR="0013136E">
              <w:rPr>
                <w:noProof/>
                <w:webHidden/>
              </w:rPr>
              <w:fldChar w:fldCharType="separate"/>
            </w:r>
            <w:r w:rsidR="00863568">
              <w:rPr>
                <w:noProof/>
                <w:webHidden/>
              </w:rPr>
              <w:t>131</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61" w:history="1">
            <w:r w:rsidR="0013136E" w:rsidRPr="00BA6053">
              <w:rPr>
                <w:rStyle w:val="aff1"/>
                <w:noProof/>
              </w:rPr>
              <w:t>4.6.5 Газоснабжение</w:t>
            </w:r>
            <w:r w:rsidR="0013136E">
              <w:rPr>
                <w:noProof/>
                <w:webHidden/>
              </w:rPr>
              <w:tab/>
            </w:r>
            <w:r w:rsidR="0013136E">
              <w:rPr>
                <w:noProof/>
                <w:webHidden/>
              </w:rPr>
              <w:fldChar w:fldCharType="begin"/>
            </w:r>
            <w:r w:rsidR="0013136E">
              <w:rPr>
                <w:noProof/>
                <w:webHidden/>
              </w:rPr>
              <w:instrText xml:space="preserve"> PAGEREF _Toc438050961 \h </w:instrText>
            </w:r>
            <w:r w:rsidR="0013136E">
              <w:rPr>
                <w:noProof/>
                <w:webHidden/>
              </w:rPr>
            </w:r>
            <w:r w:rsidR="0013136E">
              <w:rPr>
                <w:noProof/>
                <w:webHidden/>
              </w:rPr>
              <w:fldChar w:fldCharType="separate"/>
            </w:r>
            <w:r w:rsidR="00863568">
              <w:rPr>
                <w:noProof/>
                <w:webHidden/>
              </w:rPr>
              <w:t>133</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62" w:history="1">
            <w:r w:rsidR="0013136E" w:rsidRPr="00BA6053">
              <w:rPr>
                <w:rStyle w:val="aff1"/>
                <w:noProof/>
              </w:rPr>
              <w:t>4.6.6 Связь и информатизация</w:t>
            </w:r>
            <w:r w:rsidR="0013136E">
              <w:rPr>
                <w:noProof/>
                <w:webHidden/>
              </w:rPr>
              <w:tab/>
            </w:r>
            <w:r w:rsidR="0013136E">
              <w:rPr>
                <w:noProof/>
                <w:webHidden/>
              </w:rPr>
              <w:fldChar w:fldCharType="begin"/>
            </w:r>
            <w:r w:rsidR="0013136E">
              <w:rPr>
                <w:noProof/>
                <w:webHidden/>
              </w:rPr>
              <w:instrText xml:space="preserve"> PAGEREF _Toc438050962 \h </w:instrText>
            </w:r>
            <w:r w:rsidR="0013136E">
              <w:rPr>
                <w:noProof/>
                <w:webHidden/>
              </w:rPr>
            </w:r>
            <w:r w:rsidR="0013136E">
              <w:rPr>
                <w:noProof/>
                <w:webHidden/>
              </w:rPr>
              <w:fldChar w:fldCharType="separate"/>
            </w:r>
            <w:r w:rsidR="00863568">
              <w:rPr>
                <w:noProof/>
                <w:webHidden/>
              </w:rPr>
              <w:t>134</w:t>
            </w:r>
            <w:r w:rsidR="0013136E">
              <w:rPr>
                <w:noProof/>
                <w:webHidden/>
              </w:rPr>
              <w:fldChar w:fldCharType="end"/>
            </w:r>
          </w:hyperlink>
        </w:p>
        <w:p w:rsidR="0013136E" w:rsidRDefault="00EB376B">
          <w:pPr>
            <w:pStyle w:val="21"/>
            <w:tabs>
              <w:tab w:val="right" w:leader="dot" w:pos="9344"/>
            </w:tabs>
            <w:rPr>
              <w:rFonts w:asciiTheme="minorHAnsi" w:eastAsiaTheme="minorEastAsia" w:hAnsiTheme="minorHAnsi" w:cstheme="minorBidi"/>
              <w:smallCaps w:val="0"/>
              <w:noProof/>
              <w:sz w:val="22"/>
              <w:szCs w:val="22"/>
            </w:rPr>
          </w:pPr>
          <w:hyperlink w:anchor="_Toc438050963" w:history="1">
            <w:r w:rsidR="0013136E" w:rsidRPr="00BA6053">
              <w:rPr>
                <w:rStyle w:val="aff1"/>
                <w:noProof/>
              </w:rPr>
              <w:t>4.7 Характеристика зон с особыми условиями использования</w:t>
            </w:r>
            <w:r w:rsidR="0013136E">
              <w:rPr>
                <w:noProof/>
                <w:webHidden/>
              </w:rPr>
              <w:tab/>
            </w:r>
            <w:r w:rsidR="0013136E">
              <w:rPr>
                <w:noProof/>
                <w:webHidden/>
              </w:rPr>
              <w:fldChar w:fldCharType="begin"/>
            </w:r>
            <w:r w:rsidR="0013136E">
              <w:rPr>
                <w:noProof/>
                <w:webHidden/>
              </w:rPr>
              <w:instrText xml:space="preserve"> PAGEREF _Toc438050963 \h </w:instrText>
            </w:r>
            <w:r w:rsidR="0013136E">
              <w:rPr>
                <w:noProof/>
                <w:webHidden/>
              </w:rPr>
            </w:r>
            <w:r w:rsidR="0013136E">
              <w:rPr>
                <w:noProof/>
                <w:webHidden/>
              </w:rPr>
              <w:fldChar w:fldCharType="separate"/>
            </w:r>
            <w:r w:rsidR="00863568">
              <w:rPr>
                <w:noProof/>
                <w:webHidden/>
              </w:rPr>
              <w:t>135</w:t>
            </w:r>
            <w:r w:rsidR="0013136E">
              <w:rPr>
                <w:noProof/>
                <w:webHidden/>
              </w:rPr>
              <w:fldChar w:fldCharType="end"/>
            </w:r>
          </w:hyperlink>
        </w:p>
        <w:p w:rsidR="0013136E" w:rsidRDefault="00EB376B">
          <w:pPr>
            <w:pStyle w:val="21"/>
            <w:tabs>
              <w:tab w:val="right" w:leader="dot" w:pos="9344"/>
            </w:tabs>
            <w:rPr>
              <w:rFonts w:asciiTheme="minorHAnsi" w:eastAsiaTheme="minorEastAsia" w:hAnsiTheme="minorHAnsi" w:cstheme="minorBidi"/>
              <w:smallCaps w:val="0"/>
              <w:noProof/>
              <w:sz w:val="22"/>
              <w:szCs w:val="22"/>
            </w:rPr>
          </w:pPr>
          <w:hyperlink w:anchor="_Toc438050964" w:history="1">
            <w:r w:rsidR="0013136E" w:rsidRPr="00BA6053">
              <w:rPr>
                <w:rStyle w:val="aff1"/>
                <w:noProof/>
              </w:rPr>
              <w:t>4.8 Возможные направления развития и обеспечивающие их мероприятия</w:t>
            </w:r>
            <w:r w:rsidR="0013136E">
              <w:rPr>
                <w:noProof/>
                <w:webHidden/>
              </w:rPr>
              <w:tab/>
            </w:r>
            <w:r w:rsidR="0013136E">
              <w:rPr>
                <w:noProof/>
                <w:webHidden/>
              </w:rPr>
              <w:fldChar w:fldCharType="begin"/>
            </w:r>
            <w:r w:rsidR="0013136E">
              <w:rPr>
                <w:noProof/>
                <w:webHidden/>
              </w:rPr>
              <w:instrText xml:space="preserve"> PAGEREF _Toc438050964 \h </w:instrText>
            </w:r>
            <w:r w:rsidR="0013136E">
              <w:rPr>
                <w:noProof/>
                <w:webHidden/>
              </w:rPr>
            </w:r>
            <w:r w:rsidR="0013136E">
              <w:rPr>
                <w:noProof/>
                <w:webHidden/>
              </w:rPr>
              <w:fldChar w:fldCharType="separate"/>
            </w:r>
            <w:r w:rsidR="00863568">
              <w:rPr>
                <w:noProof/>
                <w:webHidden/>
              </w:rPr>
              <w:t>141</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65" w:history="1">
            <w:r w:rsidR="0013136E" w:rsidRPr="00BA6053">
              <w:rPr>
                <w:rStyle w:val="aff1"/>
                <w:noProof/>
              </w:rPr>
              <w:t>4.8.1 Мероприятия по санитарной очистке</w:t>
            </w:r>
            <w:r w:rsidR="0013136E">
              <w:rPr>
                <w:noProof/>
                <w:webHidden/>
              </w:rPr>
              <w:tab/>
            </w:r>
            <w:r w:rsidR="0013136E">
              <w:rPr>
                <w:noProof/>
                <w:webHidden/>
              </w:rPr>
              <w:fldChar w:fldCharType="begin"/>
            </w:r>
            <w:r w:rsidR="0013136E">
              <w:rPr>
                <w:noProof/>
                <w:webHidden/>
              </w:rPr>
              <w:instrText xml:space="preserve"> PAGEREF _Toc438050965 \h </w:instrText>
            </w:r>
            <w:r w:rsidR="0013136E">
              <w:rPr>
                <w:noProof/>
                <w:webHidden/>
              </w:rPr>
            </w:r>
            <w:r w:rsidR="0013136E">
              <w:rPr>
                <w:noProof/>
                <w:webHidden/>
              </w:rPr>
              <w:fldChar w:fldCharType="separate"/>
            </w:r>
            <w:r w:rsidR="00863568">
              <w:rPr>
                <w:noProof/>
                <w:webHidden/>
              </w:rPr>
              <w:t>144</w:t>
            </w:r>
            <w:r w:rsidR="0013136E">
              <w:rPr>
                <w:noProof/>
                <w:webHidden/>
              </w:rPr>
              <w:fldChar w:fldCharType="end"/>
            </w:r>
          </w:hyperlink>
        </w:p>
        <w:p w:rsidR="0013136E" w:rsidRDefault="00EB376B">
          <w:pPr>
            <w:pStyle w:val="21"/>
            <w:tabs>
              <w:tab w:val="right" w:leader="dot" w:pos="9344"/>
            </w:tabs>
            <w:rPr>
              <w:rFonts w:asciiTheme="minorHAnsi" w:eastAsiaTheme="minorEastAsia" w:hAnsiTheme="minorHAnsi" w:cstheme="minorBidi"/>
              <w:smallCaps w:val="0"/>
              <w:noProof/>
              <w:sz w:val="22"/>
              <w:szCs w:val="22"/>
            </w:rPr>
          </w:pPr>
          <w:hyperlink w:anchor="_Toc438050966" w:history="1">
            <w:r w:rsidR="0013136E" w:rsidRPr="00BA6053">
              <w:rPr>
                <w:rStyle w:val="aff1"/>
                <w:noProof/>
              </w:rPr>
              <w:t>4.9 Перечень и характеристика основных факторов риска возникновения ЧС</w:t>
            </w:r>
            <w:r w:rsidR="0013136E">
              <w:rPr>
                <w:noProof/>
                <w:webHidden/>
              </w:rPr>
              <w:tab/>
            </w:r>
            <w:r w:rsidR="0013136E">
              <w:rPr>
                <w:noProof/>
                <w:webHidden/>
              </w:rPr>
              <w:fldChar w:fldCharType="begin"/>
            </w:r>
            <w:r w:rsidR="0013136E">
              <w:rPr>
                <w:noProof/>
                <w:webHidden/>
              </w:rPr>
              <w:instrText xml:space="preserve"> PAGEREF _Toc438050966 \h </w:instrText>
            </w:r>
            <w:r w:rsidR="0013136E">
              <w:rPr>
                <w:noProof/>
                <w:webHidden/>
              </w:rPr>
            </w:r>
            <w:r w:rsidR="0013136E">
              <w:rPr>
                <w:noProof/>
                <w:webHidden/>
              </w:rPr>
              <w:fldChar w:fldCharType="separate"/>
            </w:r>
            <w:r w:rsidR="00863568">
              <w:rPr>
                <w:noProof/>
                <w:webHidden/>
              </w:rPr>
              <w:t>149</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67" w:history="1">
            <w:r w:rsidR="0013136E" w:rsidRPr="00BA6053">
              <w:rPr>
                <w:rStyle w:val="aff1"/>
                <w:noProof/>
              </w:rPr>
              <w:t>4.9.1 Перечень возможных источников чрезвычайных ситуаций природного характера</w:t>
            </w:r>
            <w:r w:rsidR="0013136E">
              <w:rPr>
                <w:noProof/>
                <w:webHidden/>
              </w:rPr>
              <w:tab/>
            </w:r>
            <w:r w:rsidR="0013136E">
              <w:rPr>
                <w:noProof/>
                <w:webHidden/>
              </w:rPr>
              <w:fldChar w:fldCharType="begin"/>
            </w:r>
            <w:r w:rsidR="0013136E">
              <w:rPr>
                <w:noProof/>
                <w:webHidden/>
              </w:rPr>
              <w:instrText xml:space="preserve"> PAGEREF _Toc438050967 \h </w:instrText>
            </w:r>
            <w:r w:rsidR="0013136E">
              <w:rPr>
                <w:noProof/>
                <w:webHidden/>
              </w:rPr>
            </w:r>
            <w:r w:rsidR="0013136E">
              <w:rPr>
                <w:noProof/>
                <w:webHidden/>
              </w:rPr>
              <w:fldChar w:fldCharType="separate"/>
            </w:r>
            <w:r w:rsidR="00863568">
              <w:rPr>
                <w:noProof/>
                <w:webHidden/>
              </w:rPr>
              <w:t>150</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68" w:history="1">
            <w:r w:rsidR="0013136E" w:rsidRPr="00BA6053">
              <w:rPr>
                <w:rStyle w:val="aff1"/>
                <w:noProof/>
              </w:rPr>
              <w:t>4.9.2 Перечень возможных источников чрезвычайных ситуаций техногенного характера</w:t>
            </w:r>
            <w:r w:rsidR="0013136E">
              <w:rPr>
                <w:noProof/>
                <w:webHidden/>
              </w:rPr>
              <w:tab/>
            </w:r>
            <w:r w:rsidR="0013136E">
              <w:rPr>
                <w:noProof/>
                <w:webHidden/>
              </w:rPr>
              <w:fldChar w:fldCharType="begin"/>
            </w:r>
            <w:r w:rsidR="0013136E">
              <w:rPr>
                <w:noProof/>
                <w:webHidden/>
              </w:rPr>
              <w:instrText xml:space="preserve"> PAGEREF _Toc438050968 \h </w:instrText>
            </w:r>
            <w:r w:rsidR="0013136E">
              <w:rPr>
                <w:noProof/>
                <w:webHidden/>
              </w:rPr>
            </w:r>
            <w:r w:rsidR="0013136E">
              <w:rPr>
                <w:noProof/>
                <w:webHidden/>
              </w:rPr>
              <w:fldChar w:fldCharType="separate"/>
            </w:r>
            <w:r w:rsidR="00863568">
              <w:rPr>
                <w:noProof/>
                <w:webHidden/>
              </w:rPr>
              <w:t>153</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69" w:history="1">
            <w:r w:rsidR="0013136E" w:rsidRPr="00BA6053">
              <w:rPr>
                <w:rStyle w:val="aff1"/>
                <w:noProof/>
              </w:rPr>
              <w:t>4.9.3 Риски возникновения биолого-социальных чрезвычайных ситуаций</w:t>
            </w:r>
            <w:r w:rsidR="0013136E">
              <w:rPr>
                <w:noProof/>
                <w:webHidden/>
              </w:rPr>
              <w:tab/>
            </w:r>
            <w:r w:rsidR="0013136E">
              <w:rPr>
                <w:noProof/>
                <w:webHidden/>
              </w:rPr>
              <w:fldChar w:fldCharType="begin"/>
            </w:r>
            <w:r w:rsidR="0013136E">
              <w:rPr>
                <w:noProof/>
                <w:webHidden/>
              </w:rPr>
              <w:instrText xml:space="preserve"> PAGEREF _Toc438050969 \h </w:instrText>
            </w:r>
            <w:r w:rsidR="0013136E">
              <w:rPr>
                <w:noProof/>
                <w:webHidden/>
              </w:rPr>
            </w:r>
            <w:r w:rsidR="0013136E">
              <w:rPr>
                <w:noProof/>
                <w:webHidden/>
              </w:rPr>
              <w:fldChar w:fldCharType="separate"/>
            </w:r>
            <w:r w:rsidR="00863568">
              <w:rPr>
                <w:noProof/>
                <w:webHidden/>
              </w:rPr>
              <w:t>157</w:t>
            </w:r>
            <w:r w:rsidR="0013136E">
              <w:rPr>
                <w:noProof/>
                <w:webHidden/>
              </w:rPr>
              <w:fldChar w:fldCharType="end"/>
            </w:r>
          </w:hyperlink>
        </w:p>
        <w:p w:rsidR="0013136E" w:rsidRDefault="00EB376B">
          <w:pPr>
            <w:pStyle w:val="31"/>
            <w:tabs>
              <w:tab w:val="right" w:leader="dot" w:pos="9344"/>
            </w:tabs>
            <w:rPr>
              <w:rFonts w:asciiTheme="minorHAnsi" w:eastAsiaTheme="minorEastAsia" w:hAnsiTheme="minorHAnsi" w:cstheme="minorBidi"/>
              <w:i w:val="0"/>
              <w:iCs w:val="0"/>
              <w:noProof/>
              <w:sz w:val="22"/>
              <w:szCs w:val="22"/>
            </w:rPr>
          </w:pPr>
          <w:hyperlink w:anchor="_Toc438050970" w:history="1">
            <w:r w:rsidR="0013136E" w:rsidRPr="00BA6053">
              <w:rPr>
                <w:rStyle w:val="aff1"/>
                <w:noProof/>
              </w:rPr>
              <w:t>4.9.4 Перечень мероприятий по обеспечению пожарной безопасности</w:t>
            </w:r>
            <w:r w:rsidR="0013136E">
              <w:rPr>
                <w:noProof/>
                <w:webHidden/>
              </w:rPr>
              <w:tab/>
            </w:r>
            <w:r w:rsidR="0013136E">
              <w:rPr>
                <w:noProof/>
                <w:webHidden/>
              </w:rPr>
              <w:fldChar w:fldCharType="begin"/>
            </w:r>
            <w:r w:rsidR="0013136E">
              <w:rPr>
                <w:noProof/>
                <w:webHidden/>
              </w:rPr>
              <w:instrText xml:space="preserve"> PAGEREF _Toc438050970 \h </w:instrText>
            </w:r>
            <w:r w:rsidR="0013136E">
              <w:rPr>
                <w:noProof/>
                <w:webHidden/>
              </w:rPr>
            </w:r>
            <w:r w:rsidR="0013136E">
              <w:rPr>
                <w:noProof/>
                <w:webHidden/>
              </w:rPr>
              <w:fldChar w:fldCharType="separate"/>
            </w:r>
            <w:r w:rsidR="00863568">
              <w:rPr>
                <w:noProof/>
                <w:webHidden/>
              </w:rPr>
              <w:t>158</w:t>
            </w:r>
            <w:r w:rsidR="0013136E">
              <w:rPr>
                <w:noProof/>
                <w:webHidden/>
              </w:rPr>
              <w:fldChar w:fldCharType="end"/>
            </w:r>
          </w:hyperlink>
        </w:p>
        <w:p w:rsidR="0013136E" w:rsidRDefault="00EB376B">
          <w:pPr>
            <w:pStyle w:val="12"/>
            <w:tabs>
              <w:tab w:val="right" w:leader="dot" w:pos="9344"/>
            </w:tabs>
            <w:rPr>
              <w:rFonts w:asciiTheme="minorHAnsi" w:eastAsiaTheme="minorEastAsia" w:hAnsiTheme="minorHAnsi" w:cstheme="minorBidi"/>
              <w:b w:val="0"/>
              <w:bCs w:val="0"/>
              <w:caps w:val="0"/>
              <w:noProof/>
              <w:sz w:val="22"/>
              <w:szCs w:val="22"/>
            </w:rPr>
          </w:pPr>
          <w:hyperlink w:anchor="_Toc438050971" w:history="1">
            <w:r w:rsidR="0013136E" w:rsidRPr="00BA6053">
              <w:rPr>
                <w:rStyle w:val="aff1"/>
                <w:noProof/>
              </w:rPr>
              <w:t>5 Основные технико-экономические показатели проекта</w:t>
            </w:r>
            <w:r w:rsidR="0013136E">
              <w:rPr>
                <w:noProof/>
                <w:webHidden/>
              </w:rPr>
              <w:tab/>
            </w:r>
            <w:r w:rsidR="0013136E">
              <w:rPr>
                <w:noProof/>
                <w:webHidden/>
              </w:rPr>
              <w:fldChar w:fldCharType="begin"/>
            </w:r>
            <w:r w:rsidR="0013136E">
              <w:rPr>
                <w:noProof/>
                <w:webHidden/>
              </w:rPr>
              <w:instrText xml:space="preserve"> PAGEREF _Toc438050971 \h </w:instrText>
            </w:r>
            <w:r w:rsidR="0013136E">
              <w:rPr>
                <w:noProof/>
                <w:webHidden/>
              </w:rPr>
            </w:r>
            <w:r w:rsidR="0013136E">
              <w:rPr>
                <w:noProof/>
                <w:webHidden/>
              </w:rPr>
              <w:fldChar w:fldCharType="separate"/>
            </w:r>
            <w:r w:rsidR="00863568">
              <w:rPr>
                <w:noProof/>
                <w:webHidden/>
              </w:rPr>
              <w:t>163</w:t>
            </w:r>
            <w:r w:rsidR="0013136E">
              <w:rPr>
                <w:noProof/>
                <w:webHidden/>
              </w:rPr>
              <w:fldChar w:fldCharType="end"/>
            </w:r>
          </w:hyperlink>
        </w:p>
        <w:p w:rsidR="00A00ECE" w:rsidRPr="004D1BAD" w:rsidRDefault="00ED432A" w:rsidP="00A00ECE">
          <w:pPr>
            <w:rPr>
              <w:rFonts w:asciiTheme="minorHAnsi" w:hAnsiTheme="minorHAnsi"/>
              <w:highlight w:val="yellow"/>
            </w:rPr>
          </w:pPr>
          <w:r w:rsidRPr="004D1BAD">
            <w:rPr>
              <w:rFonts w:asciiTheme="minorHAnsi" w:hAnsiTheme="minorHAnsi"/>
            </w:rPr>
            <w:fldChar w:fldCharType="end"/>
          </w:r>
        </w:p>
      </w:sdtContent>
    </w:sdt>
    <w:p w:rsidR="00EC4E09" w:rsidRPr="004D1BAD" w:rsidRDefault="00EC4E09" w:rsidP="00A00ECE">
      <w:pPr>
        <w:pStyle w:val="a4"/>
        <w:rPr>
          <w:highlight w:val="yellow"/>
        </w:rPr>
      </w:pPr>
    </w:p>
    <w:p w:rsidR="00EC4E09" w:rsidRPr="004D1BAD" w:rsidRDefault="00EC4E09" w:rsidP="00A00ECE">
      <w:pPr>
        <w:pStyle w:val="a4"/>
        <w:rPr>
          <w:highlight w:val="yellow"/>
        </w:rPr>
      </w:pPr>
    </w:p>
    <w:p w:rsidR="00491BEC" w:rsidRPr="004D1BAD" w:rsidRDefault="00491BEC" w:rsidP="00B70F9C">
      <w:pPr>
        <w:pStyle w:val="aa"/>
        <w:pageBreakBefore/>
        <w:rPr>
          <w:rFonts w:asciiTheme="minorHAnsi" w:hAnsiTheme="minorHAnsi"/>
          <w:color w:val="1F497D" w:themeColor="text2"/>
          <w:sz w:val="28"/>
          <w:szCs w:val="28"/>
        </w:rPr>
      </w:pPr>
      <w:r w:rsidRPr="004D1BAD">
        <w:rPr>
          <w:rFonts w:asciiTheme="minorHAnsi" w:hAnsiTheme="minorHAnsi"/>
          <w:color w:val="1F497D" w:themeColor="text2"/>
          <w:sz w:val="28"/>
          <w:szCs w:val="28"/>
        </w:rPr>
        <w:lastRenderedPageBreak/>
        <w:t>Состав проекта</w:t>
      </w:r>
    </w:p>
    <w:tbl>
      <w:tblPr>
        <w:tblStyle w:val="afc"/>
        <w:tblpPr w:leftFromText="180" w:rightFromText="180" w:vertAnchor="text" w:horzAnchor="margin" w:tblpXSpec="center" w:tblpY="92"/>
        <w:tblW w:w="5000" w:type="pct"/>
        <w:tblLook w:val="01E0" w:firstRow="1" w:lastRow="1" w:firstColumn="1" w:lastColumn="1" w:noHBand="0" w:noVBand="0"/>
      </w:tblPr>
      <w:tblGrid>
        <w:gridCol w:w="816"/>
        <w:gridCol w:w="7740"/>
        <w:gridCol w:w="1014"/>
      </w:tblGrid>
      <w:tr w:rsidR="002860CA" w:rsidRPr="004D1BAD" w:rsidTr="002860CA">
        <w:trPr>
          <w:trHeight w:val="20"/>
        </w:trPr>
        <w:tc>
          <w:tcPr>
            <w:tcW w:w="426" w:type="pct"/>
          </w:tcPr>
          <w:p w:rsidR="002860CA" w:rsidRPr="004D1BAD" w:rsidRDefault="002860CA" w:rsidP="002860CA">
            <w:pPr>
              <w:pStyle w:val="af0"/>
              <w:spacing w:before="40" w:after="40"/>
              <w:rPr>
                <w:b/>
              </w:rPr>
            </w:pPr>
            <w:bookmarkStart w:id="0" w:name="_Toc335686036"/>
            <w:r w:rsidRPr="004D1BAD">
              <w:rPr>
                <w:b/>
              </w:rPr>
              <w:t>№ листа</w:t>
            </w:r>
          </w:p>
        </w:tc>
        <w:tc>
          <w:tcPr>
            <w:tcW w:w="4044" w:type="pct"/>
          </w:tcPr>
          <w:p w:rsidR="002860CA" w:rsidRPr="004D1BAD" w:rsidRDefault="002860CA" w:rsidP="002860CA">
            <w:pPr>
              <w:pStyle w:val="af0"/>
              <w:spacing w:before="40" w:after="40"/>
              <w:rPr>
                <w:b/>
              </w:rPr>
            </w:pPr>
            <w:r w:rsidRPr="004D1BAD">
              <w:rPr>
                <w:b/>
              </w:rPr>
              <w:t>Наименование листа</w:t>
            </w:r>
          </w:p>
        </w:tc>
        <w:tc>
          <w:tcPr>
            <w:tcW w:w="530" w:type="pct"/>
          </w:tcPr>
          <w:p w:rsidR="002860CA" w:rsidRPr="004D1BAD" w:rsidRDefault="002860CA" w:rsidP="002860CA">
            <w:pPr>
              <w:pStyle w:val="af0"/>
              <w:spacing w:before="40" w:after="40"/>
              <w:rPr>
                <w:b/>
              </w:rPr>
            </w:pPr>
            <w:r w:rsidRPr="004D1BAD">
              <w:rPr>
                <w:b/>
              </w:rPr>
              <w:t>Кол-во</w:t>
            </w:r>
          </w:p>
        </w:tc>
      </w:tr>
      <w:tr w:rsidR="002860CA" w:rsidRPr="004D1BAD" w:rsidTr="002860CA">
        <w:trPr>
          <w:trHeight w:val="20"/>
        </w:trPr>
        <w:tc>
          <w:tcPr>
            <w:tcW w:w="5000" w:type="pct"/>
            <w:gridSpan w:val="3"/>
          </w:tcPr>
          <w:p w:rsidR="002860CA" w:rsidRPr="004D1BAD" w:rsidRDefault="002860CA" w:rsidP="002860CA">
            <w:pPr>
              <w:pStyle w:val="af0"/>
              <w:spacing w:before="40" w:after="40"/>
            </w:pPr>
            <w:r w:rsidRPr="004D1BAD">
              <w:t>Утверждаемая часть</w:t>
            </w:r>
          </w:p>
        </w:tc>
      </w:tr>
      <w:tr w:rsidR="002860CA" w:rsidRPr="004D1BAD" w:rsidTr="002860CA">
        <w:trPr>
          <w:trHeight w:val="20"/>
        </w:trPr>
        <w:tc>
          <w:tcPr>
            <w:tcW w:w="426" w:type="pct"/>
          </w:tcPr>
          <w:p w:rsidR="002860CA" w:rsidRPr="004D1BAD" w:rsidRDefault="002860CA" w:rsidP="002860CA">
            <w:pPr>
              <w:pStyle w:val="af0"/>
              <w:spacing w:before="40" w:after="40"/>
            </w:pPr>
            <w:r w:rsidRPr="004D1BAD">
              <w:t>01</w:t>
            </w:r>
          </w:p>
        </w:tc>
        <w:tc>
          <w:tcPr>
            <w:tcW w:w="4044" w:type="pct"/>
            <w:vAlign w:val="center"/>
          </w:tcPr>
          <w:p w:rsidR="002860CA" w:rsidRPr="004D1BAD" w:rsidRDefault="002860CA" w:rsidP="002860CA">
            <w:pPr>
              <w:pStyle w:val="aff9"/>
              <w:spacing w:before="40" w:after="40"/>
              <w:rPr>
                <w:rFonts w:asciiTheme="minorHAnsi" w:hAnsiTheme="minorHAnsi"/>
              </w:rPr>
            </w:pPr>
            <w:r w:rsidRPr="004D1BAD">
              <w:rPr>
                <w:rFonts w:asciiTheme="minorHAnsi" w:hAnsiTheme="minorHAnsi"/>
              </w:rPr>
              <w:t>Карта планируемого размещения объектов местного значения</w:t>
            </w:r>
          </w:p>
        </w:tc>
        <w:tc>
          <w:tcPr>
            <w:tcW w:w="530" w:type="pct"/>
          </w:tcPr>
          <w:p w:rsidR="002860CA" w:rsidRPr="004D1BAD" w:rsidRDefault="002860CA" w:rsidP="002860CA">
            <w:pPr>
              <w:pStyle w:val="af0"/>
              <w:spacing w:before="40" w:after="40"/>
            </w:pPr>
            <w:r w:rsidRPr="004D1BAD">
              <w:t>3</w:t>
            </w:r>
          </w:p>
        </w:tc>
      </w:tr>
      <w:tr w:rsidR="002860CA" w:rsidRPr="004D1BAD" w:rsidTr="002860CA">
        <w:trPr>
          <w:trHeight w:val="20"/>
        </w:trPr>
        <w:tc>
          <w:tcPr>
            <w:tcW w:w="426" w:type="pct"/>
          </w:tcPr>
          <w:p w:rsidR="002860CA" w:rsidRPr="004D1BAD" w:rsidRDefault="002860CA" w:rsidP="002860CA">
            <w:pPr>
              <w:pStyle w:val="af0"/>
              <w:spacing w:before="40" w:after="40"/>
            </w:pPr>
            <w:r w:rsidRPr="004D1BAD">
              <w:t>02</w:t>
            </w:r>
          </w:p>
        </w:tc>
        <w:tc>
          <w:tcPr>
            <w:tcW w:w="4044" w:type="pct"/>
            <w:vAlign w:val="center"/>
          </w:tcPr>
          <w:p w:rsidR="002860CA" w:rsidRPr="004D1BAD" w:rsidRDefault="002860CA" w:rsidP="002860CA">
            <w:pPr>
              <w:pStyle w:val="aff9"/>
              <w:spacing w:before="40" w:after="40"/>
              <w:rPr>
                <w:rFonts w:asciiTheme="minorHAnsi" w:hAnsiTheme="minorHAnsi"/>
              </w:rPr>
            </w:pPr>
            <w:r w:rsidRPr="004D1BAD">
              <w:rPr>
                <w:rFonts w:asciiTheme="minorHAnsi" w:hAnsiTheme="minorHAnsi"/>
              </w:rPr>
              <w:t>Карта границы населенного пункта, входящего в состав муниципального образования город Мурманск</w:t>
            </w:r>
          </w:p>
        </w:tc>
        <w:tc>
          <w:tcPr>
            <w:tcW w:w="530" w:type="pct"/>
          </w:tcPr>
          <w:p w:rsidR="002860CA" w:rsidRPr="004D1BAD" w:rsidRDefault="002860CA" w:rsidP="002860CA">
            <w:pPr>
              <w:pStyle w:val="af0"/>
              <w:spacing w:before="40" w:after="40"/>
            </w:pPr>
            <w:r w:rsidRPr="004D1BAD">
              <w:t>3</w:t>
            </w:r>
          </w:p>
        </w:tc>
      </w:tr>
      <w:tr w:rsidR="002860CA" w:rsidRPr="004D1BAD" w:rsidTr="002860CA">
        <w:trPr>
          <w:trHeight w:val="20"/>
        </w:trPr>
        <w:tc>
          <w:tcPr>
            <w:tcW w:w="426" w:type="pct"/>
          </w:tcPr>
          <w:p w:rsidR="002860CA" w:rsidRPr="004D1BAD" w:rsidRDefault="002860CA" w:rsidP="002860CA">
            <w:pPr>
              <w:pStyle w:val="af0"/>
              <w:spacing w:before="40" w:after="40"/>
            </w:pPr>
            <w:r w:rsidRPr="004D1BAD">
              <w:t>03</w:t>
            </w:r>
          </w:p>
        </w:tc>
        <w:tc>
          <w:tcPr>
            <w:tcW w:w="4044" w:type="pct"/>
            <w:vAlign w:val="center"/>
          </w:tcPr>
          <w:p w:rsidR="002860CA" w:rsidRPr="004D1BAD" w:rsidRDefault="002860CA" w:rsidP="002860CA">
            <w:pPr>
              <w:pStyle w:val="aff9"/>
              <w:spacing w:before="40" w:after="40"/>
              <w:rPr>
                <w:rFonts w:asciiTheme="minorHAnsi" w:hAnsiTheme="minorHAnsi"/>
                <w:bCs/>
                <w:iCs/>
              </w:rPr>
            </w:pPr>
            <w:r w:rsidRPr="004D1BAD">
              <w:rPr>
                <w:rFonts w:asciiTheme="minorHAnsi" w:hAnsiTheme="minorHAnsi"/>
              </w:rPr>
              <w:t>Карта функциональных зон</w:t>
            </w:r>
          </w:p>
        </w:tc>
        <w:tc>
          <w:tcPr>
            <w:tcW w:w="530" w:type="pct"/>
          </w:tcPr>
          <w:p w:rsidR="002860CA" w:rsidRPr="004D1BAD" w:rsidRDefault="002860CA" w:rsidP="002860CA">
            <w:pPr>
              <w:pStyle w:val="af0"/>
              <w:spacing w:before="40" w:after="40"/>
            </w:pPr>
            <w:r w:rsidRPr="004D1BAD">
              <w:t>3</w:t>
            </w:r>
          </w:p>
        </w:tc>
      </w:tr>
      <w:tr w:rsidR="002860CA" w:rsidRPr="004D1BAD" w:rsidTr="002860CA">
        <w:trPr>
          <w:trHeight w:val="20"/>
        </w:trPr>
        <w:tc>
          <w:tcPr>
            <w:tcW w:w="5000" w:type="pct"/>
            <w:gridSpan w:val="3"/>
          </w:tcPr>
          <w:p w:rsidR="002860CA" w:rsidRPr="004D1BAD" w:rsidRDefault="002860CA" w:rsidP="002860CA">
            <w:pPr>
              <w:pStyle w:val="af0"/>
              <w:spacing w:before="40" w:after="40"/>
            </w:pPr>
            <w:r w:rsidRPr="004D1BAD">
              <w:t>Материалы по обоснованию</w:t>
            </w:r>
          </w:p>
        </w:tc>
      </w:tr>
      <w:tr w:rsidR="002860CA" w:rsidRPr="004D1BAD" w:rsidTr="002860CA">
        <w:trPr>
          <w:trHeight w:val="20"/>
        </w:trPr>
        <w:tc>
          <w:tcPr>
            <w:tcW w:w="426" w:type="pct"/>
          </w:tcPr>
          <w:p w:rsidR="002860CA" w:rsidRPr="004D1BAD" w:rsidRDefault="002860CA" w:rsidP="002860CA">
            <w:pPr>
              <w:pStyle w:val="af0"/>
              <w:spacing w:before="40" w:after="40"/>
            </w:pPr>
            <w:r w:rsidRPr="004D1BAD">
              <w:t>04</w:t>
            </w:r>
          </w:p>
        </w:tc>
        <w:tc>
          <w:tcPr>
            <w:tcW w:w="4044" w:type="pct"/>
            <w:vAlign w:val="center"/>
          </w:tcPr>
          <w:p w:rsidR="002860CA" w:rsidRPr="004D1BAD" w:rsidRDefault="002860CA" w:rsidP="002860CA">
            <w:pPr>
              <w:pStyle w:val="aff9"/>
              <w:spacing w:before="40" w:after="40"/>
              <w:rPr>
                <w:rFonts w:asciiTheme="minorHAnsi" w:hAnsiTheme="minorHAnsi"/>
              </w:rPr>
            </w:pPr>
            <w:bookmarkStart w:id="1" w:name="_Toc318481328"/>
            <w:bookmarkStart w:id="2" w:name="_Toc324416584"/>
            <w:r w:rsidRPr="004D1BAD">
              <w:rPr>
                <w:rFonts w:asciiTheme="minorHAnsi" w:hAnsiTheme="minorHAnsi"/>
              </w:rPr>
              <w:t>Карта использования территории</w:t>
            </w:r>
            <w:bookmarkEnd w:id="1"/>
            <w:bookmarkEnd w:id="2"/>
          </w:p>
        </w:tc>
        <w:tc>
          <w:tcPr>
            <w:tcW w:w="530" w:type="pct"/>
          </w:tcPr>
          <w:p w:rsidR="002860CA" w:rsidRPr="004D1BAD" w:rsidRDefault="002860CA" w:rsidP="002860CA">
            <w:pPr>
              <w:pStyle w:val="af0"/>
              <w:spacing w:before="40" w:after="40"/>
            </w:pPr>
            <w:r w:rsidRPr="004D1BAD">
              <w:t>3</w:t>
            </w:r>
          </w:p>
        </w:tc>
      </w:tr>
      <w:tr w:rsidR="002860CA" w:rsidRPr="004D1BAD" w:rsidTr="002860CA">
        <w:trPr>
          <w:trHeight w:val="20"/>
        </w:trPr>
        <w:tc>
          <w:tcPr>
            <w:tcW w:w="426" w:type="pct"/>
          </w:tcPr>
          <w:p w:rsidR="002860CA" w:rsidRPr="004D1BAD" w:rsidRDefault="002860CA" w:rsidP="002860CA">
            <w:pPr>
              <w:pStyle w:val="af0"/>
              <w:spacing w:before="40" w:after="40"/>
            </w:pPr>
            <w:r w:rsidRPr="004D1BAD">
              <w:t>05</w:t>
            </w:r>
          </w:p>
        </w:tc>
        <w:tc>
          <w:tcPr>
            <w:tcW w:w="4044" w:type="pct"/>
            <w:vAlign w:val="center"/>
          </w:tcPr>
          <w:p w:rsidR="002860CA" w:rsidRPr="004D1BAD" w:rsidRDefault="002860CA" w:rsidP="002860CA">
            <w:pPr>
              <w:pStyle w:val="aff9"/>
              <w:spacing w:before="40" w:after="40"/>
              <w:rPr>
                <w:rFonts w:asciiTheme="minorHAnsi" w:hAnsiTheme="minorHAnsi"/>
              </w:rPr>
            </w:pPr>
            <w:r w:rsidRPr="004D1BAD">
              <w:rPr>
                <w:rFonts w:asciiTheme="minorHAnsi" w:hAnsiTheme="minorHAnsi"/>
              </w:rPr>
              <w:t>Карта расположения объектов местного значения</w:t>
            </w:r>
          </w:p>
        </w:tc>
        <w:tc>
          <w:tcPr>
            <w:tcW w:w="530" w:type="pct"/>
          </w:tcPr>
          <w:p w:rsidR="002860CA" w:rsidRPr="004D1BAD" w:rsidRDefault="002860CA" w:rsidP="002860CA">
            <w:pPr>
              <w:pStyle w:val="af0"/>
              <w:spacing w:before="40" w:after="40"/>
            </w:pPr>
            <w:r w:rsidRPr="004D1BAD">
              <w:t>3</w:t>
            </w:r>
          </w:p>
        </w:tc>
      </w:tr>
      <w:tr w:rsidR="002860CA" w:rsidRPr="004D1BAD" w:rsidTr="002860CA">
        <w:trPr>
          <w:trHeight w:val="20"/>
        </w:trPr>
        <w:tc>
          <w:tcPr>
            <w:tcW w:w="426" w:type="pct"/>
          </w:tcPr>
          <w:p w:rsidR="002860CA" w:rsidRPr="004D1BAD" w:rsidRDefault="002860CA" w:rsidP="002860CA">
            <w:pPr>
              <w:pStyle w:val="af0"/>
              <w:spacing w:before="40" w:after="40"/>
            </w:pPr>
            <w:r w:rsidRPr="004D1BAD">
              <w:t>06</w:t>
            </w:r>
          </w:p>
        </w:tc>
        <w:tc>
          <w:tcPr>
            <w:tcW w:w="4044" w:type="pct"/>
            <w:vAlign w:val="center"/>
          </w:tcPr>
          <w:p w:rsidR="002860CA" w:rsidRPr="004D1BAD" w:rsidRDefault="002860CA" w:rsidP="002860CA">
            <w:pPr>
              <w:pStyle w:val="af0"/>
              <w:spacing w:before="40" w:after="40"/>
              <w:jc w:val="both"/>
            </w:pPr>
            <w:r w:rsidRPr="004D1BAD">
              <w:t>Карта транспортной инфраструктуры</w:t>
            </w:r>
          </w:p>
        </w:tc>
        <w:tc>
          <w:tcPr>
            <w:tcW w:w="530" w:type="pct"/>
          </w:tcPr>
          <w:p w:rsidR="002860CA" w:rsidRPr="004D1BAD" w:rsidRDefault="002860CA" w:rsidP="002860CA">
            <w:pPr>
              <w:pStyle w:val="af0"/>
              <w:spacing w:before="40" w:after="40"/>
            </w:pPr>
            <w:r w:rsidRPr="004D1BAD">
              <w:t>3</w:t>
            </w:r>
          </w:p>
        </w:tc>
      </w:tr>
      <w:tr w:rsidR="002860CA" w:rsidRPr="004D1BAD" w:rsidTr="002860CA">
        <w:trPr>
          <w:trHeight w:val="20"/>
        </w:trPr>
        <w:tc>
          <w:tcPr>
            <w:tcW w:w="426" w:type="pct"/>
          </w:tcPr>
          <w:p w:rsidR="002860CA" w:rsidRPr="004D1BAD" w:rsidRDefault="002860CA" w:rsidP="002860CA">
            <w:pPr>
              <w:pStyle w:val="af0"/>
              <w:spacing w:before="40" w:after="40"/>
            </w:pPr>
            <w:r w:rsidRPr="004D1BAD">
              <w:t>07</w:t>
            </w:r>
          </w:p>
        </w:tc>
        <w:tc>
          <w:tcPr>
            <w:tcW w:w="4044" w:type="pct"/>
            <w:vAlign w:val="center"/>
          </w:tcPr>
          <w:p w:rsidR="002860CA" w:rsidRPr="004D1BAD" w:rsidRDefault="002860CA" w:rsidP="00727743">
            <w:pPr>
              <w:pStyle w:val="af0"/>
              <w:spacing w:before="40" w:after="40"/>
              <w:jc w:val="both"/>
            </w:pPr>
            <w:r w:rsidRPr="004D1BAD">
              <w:t xml:space="preserve">Карта инженерной инфраструктуры и инженерного </w:t>
            </w:r>
            <w:r w:rsidR="00727743">
              <w:t>благо</w:t>
            </w:r>
            <w:r w:rsidRPr="004D1BAD">
              <w:t>устройства территории</w:t>
            </w:r>
          </w:p>
        </w:tc>
        <w:tc>
          <w:tcPr>
            <w:tcW w:w="530" w:type="pct"/>
          </w:tcPr>
          <w:p w:rsidR="002860CA" w:rsidRPr="004D1BAD" w:rsidRDefault="002860CA" w:rsidP="002860CA">
            <w:pPr>
              <w:pStyle w:val="af0"/>
              <w:spacing w:before="40" w:after="40"/>
            </w:pPr>
            <w:r w:rsidRPr="004D1BAD">
              <w:t>3</w:t>
            </w:r>
          </w:p>
        </w:tc>
      </w:tr>
      <w:tr w:rsidR="002860CA" w:rsidRPr="004D1BAD" w:rsidTr="002860CA">
        <w:trPr>
          <w:trHeight w:val="20"/>
        </w:trPr>
        <w:tc>
          <w:tcPr>
            <w:tcW w:w="426" w:type="pct"/>
          </w:tcPr>
          <w:p w:rsidR="002860CA" w:rsidRPr="004D1BAD" w:rsidRDefault="002860CA" w:rsidP="002860CA">
            <w:pPr>
              <w:pStyle w:val="af0"/>
              <w:spacing w:before="40" w:after="40"/>
            </w:pPr>
            <w:r w:rsidRPr="004D1BAD">
              <w:t>08</w:t>
            </w:r>
          </w:p>
        </w:tc>
        <w:tc>
          <w:tcPr>
            <w:tcW w:w="4044" w:type="pct"/>
            <w:vAlign w:val="center"/>
          </w:tcPr>
          <w:p w:rsidR="002860CA" w:rsidRPr="004D1BAD" w:rsidRDefault="006C16B6" w:rsidP="002860CA">
            <w:pPr>
              <w:pStyle w:val="af0"/>
              <w:spacing w:before="40" w:after="40"/>
              <w:jc w:val="both"/>
            </w:pPr>
            <w:r w:rsidRPr="004D1BAD">
              <w:t>Карта территорий, подверженных риску возникновения</w:t>
            </w:r>
            <w:bookmarkStart w:id="3" w:name="_Toc324416602"/>
            <w:r w:rsidRPr="004D1BAD">
              <w:t xml:space="preserve"> чрезвычайных ситуаций природного и техногенного характера</w:t>
            </w:r>
            <w:bookmarkEnd w:id="3"/>
            <w:r w:rsidRPr="004D1BAD">
              <w:t xml:space="preserve"> (в части территории микрорайона </w:t>
            </w:r>
            <w:proofErr w:type="spellStart"/>
            <w:r w:rsidRPr="004D1BAD">
              <w:t>Росляково</w:t>
            </w:r>
            <w:proofErr w:type="spellEnd"/>
            <w:r w:rsidRPr="004D1BAD">
              <w:t>)</w:t>
            </w:r>
          </w:p>
        </w:tc>
        <w:tc>
          <w:tcPr>
            <w:tcW w:w="530" w:type="pct"/>
          </w:tcPr>
          <w:p w:rsidR="002860CA" w:rsidRPr="004D1BAD" w:rsidRDefault="002860CA" w:rsidP="002860CA">
            <w:pPr>
              <w:pStyle w:val="af0"/>
              <w:spacing w:before="40" w:after="40"/>
            </w:pPr>
            <w:r w:rsidRPr="004D1BAD">
              <w:t>3</w:t>
            </w:r>
          </w:p>
        </w:tc>
      </w:tr>
      <w:tr w:rsidR="002860CA" w:rsidRPr="004D1BAD" w:rsidTr="002860CA">
        <w:trPr>
          <w:trHeight w:val="20"/>
        </w:trPr>
        <w:tc>
          <w:tcPr>
            <w:tcW w:w="426" w:type="pct"/>
          </w:tcPr>
          <w:p w:rsidR="002860CA" w:rsidRPr="004D1BAD" w:rsidRDefault="002860CA" w:rsidP="002860CA">
            <w:pPr>
              <w:pStyle w:val="af0"/>
              <w:spacing w:before="40" w:after="40"/>
            </w:pPr>
            <w:r w:rsidRPr="004D1BAD">
              <w:t>09</w:t>
            </w:r>
          </w:p>
        </w:tc>
        <w:tc>
          <w:tcPr>
            <w:tcW w:w="4044" w:type="pct"/>
            <w:vAlign w:val="center"/>
          </w:tcPr>
          <w:p w:rsidR="002860CA" w:rsidRPr="004D1BAD" w:rsidRDefault="002860CA" w:rsidP="002860CA">
            <w:pPr>
              <w:pStyle w:val="aff9"/>
              <w:spacing w:before="40" w:after="40"/>
              <w:rPr>
                <w:rFonts w:asciiTheme="minorHAnsi" w:hAnsiTheme="minorHAnsi"/>
              </w:rPr>
            </w:pPr>
            <w:bookmarkStart w:id="4" w:name="_Toc324416603"/>
            <w:r w:rsidRPr="004D1BAD">
              <w:rPr>
                <w:rFonts w:asciiTheme="minorHAnsi" w:hAnsiTheme="minorHAnsi"/>
              </w:rPr>
              <w:t>Карта развития транспортной инфраструктуры муниципального образования город</w:t>
            </w:r>
            <w:bookmarkEnd w:id="4"/>
            <w:r w:rsidRPr="004D1BAD">
              <w:rPr>
                <w:rFonts w:asciiTheme="minorHAnsi" w:hAnsiTheme="minorHAnsi"/>
              </w:rPr>
              <w:t xml:space="preserve"> Мурманск</w:t>
            </w:r>
          </w:p>
        </w:tc>
        <w:tc>
          <w:tcPr>
            <w:tcW w:w="530" w:type="pct"/>
          </w:tcPr>
          <w:p w:rsidR="002860CA" w:rsidRPr="004D1BAD" w:rsidRDefault="002860CA" w:rsidP="002860CA">
            <w:pPr>
              <w:pStyle w:val="af0"/>
              <w:spacing w:before="40" w:after="40"/>
            </w:pPr>
            <w:r w:rsidRPr="004D1BAD">
              <w:t>3</w:t>
            </w:r>
          </w:p>
        </w:tc>
      </w:tr>
      <w:tr w:rsidR="002860CA" w:rsidRPr="004D1BAD" w:rsidTr="002860CA">
        <w:trPr>
          <w:trHeight w:val="20"/>
        </w:trPr>
        <w:tc>
          <w:tcPr>
            <w:tcW w:w="426" w:type="pct"/>
          </w:tcPr>
          <w:p w:rsidR="002860CA" w:rsidRPr="004D1BAD" w:rsidRDefault="002860CA" w:rsidP="002860CA">
            <w:pPr>
              <w:pStyle w:val="af0"/>
              <w:spacing w:before="40" w:after="40"/>
              <w:rPr>
                <w:lang w:val="en-US"/>
              </w:rPr>
            </w:pPr>
            <w:r w:rsidRPr="004D1BAD">
              <w:t>10</w:t>
            </w:r>
          </w:p>
        </w:tc>
        <w:tc>
          <w:tcPr>
            <w:tcW w:w="4044" w:type="pct"/>
            <w:vAlign w:val="center"/>
          </w:tcPr>
          <w:p w:rsidR="002860CA" w:rsidRPr="004D1BAD" w:rsidRDefault="002860CA" w:rsidP="002860CA">
            <w:pPr>
              <w:pStyle w:val="aff9"/>
              <w:spacing w:before="40" w:after="40"/>
              <w:rPr>
                <w:rFonts w:asciiTheme="minorHAnsi" w:hAnsiTheme="minorHAnsi"/>
              </w:rPr>
            </w:pPr>
            <w:r w:rsidRPr="004D1BAD">
              <w:rPr>
                <w:rFonts w:asciiTheme="minorHAnsi" w:hAnsiTheme="minorHAnsi"/>
              </w:rPr>
              <w:t>Карта развития инженерной инфраструктуры муниципального образования город Мурманск (водоотведение)</w:t>
            </w:r>
          </w:p>
        </w:tc>
        <w:tc>
          <w:tcPr>
            <w:tcW w:w="530" w:type="pct"/>
          </w:tcPr>
          <w:p w:rsidR="002860CA" w:rsidRPr="004D1BAD" w:rsidRDefault="002860CA" w:rsidP="002860CA">
            <w:pPr>
              <w:pStyle w:val="af0"/>
              <w:spacing w:before="40" w:after="40"/>
            </w:pPr>
            <w:r w:rsidRPr="004D1BAD">
              <w:t>3</w:t>
            </w:r>
          </w:p>
        </w:tc>
      </w:tr>
      <w:tr w:rsidR="002860CA" w:rsidRPr="004D1BAD" w:rsidTr="002860CA">
        <w:trPr>
          <w:trHeight w:val="20"/>
        </w:trPr>
        <w:tc>
          <w:tcPr>
            <w:tcW w:w="426" w:type="pct"/>
          </w:tcPr>
          <w:p w:rsidR="002860CA" w:rsidRPr="004D1BAD" w:rsidRDefault="002860CA" w:rsidP="002860CA">
            <w:pPr>
              <w:pStyle w:val="af0"/>
              <w:spacing w:before="40" w:after="40"/>
              <w:rPr>
                <w:lang w:val="en-US"/>
              </w:rPr>
            </w:pPr>
            <w:r w:rsidRPr="004D1BAD">
              <w:t>11</w:t>
            </w:r>
          </w:p>
        </w:tc>
        <w:tc>
          <w:tcPr>
            <w:tcW w:w="4044" w:type="pct"/>
            <w:vAlign w:val="center"/>
          </w:tcPr>
          <w:p w:rsidR="002860CA" w:rsidRPr="004D1BAD" w:rsidRDefault="002860CA" w:rsidP="002860CA">
            <w:pPr>
              <w:pStyle w:val="aff9"/>
              <w:spacing w:before="40" w:after="40"/>
              <w:rPr>
                <w:rFonts w:asciiTheme="minorHAnsi" w:hAnsiTheme="minorHAnsi"/>
              </w:rPr>
            </w:pPr>
            <w:r w:rsidRPr="004D1BAD">
              <w:rPr>
                <w:rFonts w:asciiTheme="minorHAnsi" w:hAnsiTheme="minorHAnsi"/>
              </w:rPr>
              <w:t>Карта развития инженерной инфраструктуры муниципального образования город Мурманск (теплоснабжение, газоснабжение)</w:t>
            </w:r>
          </w:p>
        </w:tc>
        <w:tc>
          <w:tcPr>
            <w:tcW w:w="530" w:type="pct"/>
          </w:tcPr>
          <w:p w:rsidR="002860CA" w:rsidRPr="004D1BAD" w:rsidRDefault="002860CA" w:rsidP="002860CA">
            <w:pPr>
              <w:pStyle w:val="af0"/>
              <w:spacing w:before="40" w:after="40"/>
            </w:pPr>
            <w:r w:rsidRPr="004D1BAD">
              <w:t>3</w:t>
            </w:r>
          </w:p>
        </w:tc>
      </w:tr>
      <w:tr w:rsidR="002860CA" w:rsidRPr="004D1BAD" w:rsidTr="002860CA">
        <w:trPr>
          <w:trHeight w:val="20"/>
        </w:trPr>
        <w:tc>
          <w:tcPr>
            <w:tcW w:w="426" w:type="pct"/>
          </w:tcPr>
          <w:p w:rsidR="002860CA" w:rsidRPr="004D1BAD" w:rsidRDefault="002860CA" w:rsidP="002860CA">
            <w:pPr>
              <w:pStyle w:val="af0"/>
              <w:spacing w:before="40" w:after="40"/>
              <w:rPr>
                <w:lang w:val="en-US"/>
              </w:rPr>
            </w:pPr>
            <w:r w:rsidRPr="004D1BAD">
              <w:rPr>
                <w:lang w:val="en-US"/>
              </w:rPr>
              <w:t>12</w:t>
            </w:r>
          </w:p>
        </w:tc>
        <w:tc>
          <w:tcPr>
            <w:tcW w:w="4044" w:type="pct"/>
            <w:vAlign w:val="center"/>
          </w:tcPr>
          <w:p w:rsidR="002860CA" w:rsidRPr="004D1BAD" w:rsidRDefault="002860CA" w:rsidP="002860CA">
            <w:pPr>
              <w:pStyle w:val="aff9"/>
              <w:spacing w:before="40" w:after="40"/>
              <w:rPr>
                <w:rFonts w:asciiTheme="minorHAnsi" w:hAnsiTheme="minorHAnsi"/>
              </w:rPr>
            </w:pPr>
            <w:r w:rsidRPr="004D1BAD">
              <w:rPr>
                <w:rFonts w:asciiTheme="minorHAnsi" w:hAnsiTheme="minorHAnsi"/>
              </w:rPr>
              <w:t>Карта развития инженерной инфраструктуры муниципального образования город Мурманск (электроснабжение, связь и информатизация)</w:t>
            </w:r>
          </w:p>
        </w:tc>
        <w:tc>
          <w:tcPr>
            <w:tcW w:w="530" w:type="pct"/>
          </w:tcPr>
          <w:p w:rsidR="002860CA" w:rsidRPr="004D1BAD" w:rsidRDefault="002860CA" w:rsidP="002860CA">
            <w:pPr>
              <w:pStyle w:val="af0"/>
              <w:spacing w:before="40" w:after="40"/>
            </w:pPr>
            <w:r w:rsidRPr="004D1BAD">
              <w:t>3</w:t>
            </w:r>
          </w:p>
        </w:tc>
      </w:tr>
      <w:tr w:rsidR="006C16B6" w:rsidRPr="004D1BAD" w:rsidTr="002860CA">
        <w:trPr>
          <w:trHeight w:val="20"/>
        </w:trPr>
        <w:tc>
          <w:tcPr>
            <w:tcW w:w="426" w:type="pct"/>
          </w:tcPr>
          <w:p w:rsidR="006C16B6" w:rsidRPr="004D1BAD" w:rsidRDefault="006C16B6" w:rsidP="006C16B6">
            <w:pPr>
              <w:pStyle w:val="af0"/>
              <w:spacing w:before="40" w:after="40"/>
            </w:pPr>
            <w:r w:rsidRPr="004D1BAD">
              <w:t>13</w:t>
            </w:r>
          </w:p>
        </w:tc>
        <w:tc>
          <w:tcPr>
            <w:tcW w:w="4044" w:type="pct"/>
            <w:vAlign w:val="center"/>
          </w:tcPr>
          <w:p w:rsidR="006C16B6" w:rsidRPr="004D1BAD" w:rsidRDefault="006C16B6" w:rsidP="006C16B6">
            <w:pPr>
              <w:pStyle w:val="aff9"/>
              <w:spacing w:before="40" w:after="40"/>
              <w:rPr>
                <w:rFonts w:asciiTheme="minorHAnsi" w:hAnsiTheme="minorHAnsi"/>
              </w:rPr>
            </w:pPr>
            <w:r w:rsidRPr="004D1BAD">
              <w:rPr>
                <w:rFonts w:asciiTheme="minorHAnsi" w:hAnsiTheme="minorHAnsi"/>
              </w:rPr>
              <w:t xml:space="preserve">Карта развития инженерной инфраструктуры муниципального образования город Мурманск (водоснабжение в части территории микрорайона </w:t>
            </w:r>
            <w:proofErr w:type="spellStart"/>
            <w:r w:rsidRPr="004D1BAD">
              <w:rPr>
                <w:rFonts w:asciiTheme="minorHAnsi" w:hAnsiTheme="minorHAnsi"/>
              </w:rPr>
              <w:t>Росляково</w:t>
            </w:r>
            <w:proofErr w:type="spellEnd"/>
            <w:r w:rsidRPr="004D1BAD">
              <w:rPr>
                <w:rFonts w:asciiTheme="minorHAnsi" w:hAnsiTheme="minorHAnsi"/>
              </w:rPr>
              <w:t>)</w:t>
            </w:r>
          </w:p>
        </w:tc>
        <w:tc>
          <w:tcPr>
            <w:tcW w:w="530" w:type="pct"/>
          </w:tcPr>
          <w:p w:rsidR="006C16B6" w:rsidRPr="004D1BAD" w:rsidRDefault="006C16B6" w:rsidP="006C16B6">
            <w:pPr>
              <w:pStyle w:val="af0"/>
              <w:spacing w:before="40" w:after="40"/>
            </w:pPr>
            <w:r w:rsidRPr="004D1BAD">
              <w:t>3</w:t>
            </w:r>
          </w:p>
        </w:tc>
      </w:tr>
      <w:tr w:rsidR="002860CA" w:rsidRPr="004D1BAD" w:rsidTr="002860CA">
        <w:trPr>
          <w:trHeight w:val="20"/>
        </w:trPr>
        <w:tc>
          <w:tcPr>
            <w:tcW w:w="5000" w:type="pct"/>
            <w:gridSpan w:val="3"/>
          </w:tcPr>
          <w:p w:rsidR="002860CA" w:rsidRPr="004D1BAD" w:rsidRDefault="002860CA" w:rsidP="002860CA">
            <w:pPr>
              <w:pStyle w:val="af0"/>
              <w:spacing w:before="40" w:after="40"/>
            </w:pPr>
            <w:r w:rsidRPr="004D1BAD">
              <w:t>Текстовые материалы</w:t>
            </w:r>
          </w:p>
        </w:tc>
      </w:tr>
      <w:tr w:rsidR="002860CA" w:rsidRPr="004D1BAD" w:rsidTr="002860CA">
        <w:trPr>
          <w:trHeight w:val="20"/>
        </w:trPr>
        <w:tc>
          <w:tcPr>
            <w:tcW w:w="426" w:type="pct"/>
          </w:tcPr>
          <w:p w:rsidR="002860CA" w:rsidRPr="004D1BAD" w:rsidRDefault="002860CA" w:rsidP="002860CA">
            <w:pPr>
              <w:pStyle w:val="af0"/>
              <w:spacing w:before="40" w:after="40"/>
            </w:pPr>
          </w:p>
        </w:tc>
        <w:tc>
          <w:tcPr>
            <w:tcW w:w="4044" w:type="pct"/>
          </w:tcPr>
          <w:p w:rsidR="002860CA" w:rsidRPr="004D1BAD" w:rsidRDefault="002860CA" w:rsidP="002860CA">
            <w:pPr>
              <w:pStyle w:val="af7"/>
              <w:spacing w:before="40" w:after="40"/>
            </w:pPr>
            <w:r w:rsidRPr="004D1BAD">
              <w:t>Положение о территориальном планировании</w:t>
            </w:r>
          </w:p>
        </w:tc>
        <w:tc>
          <w:tcPr>
            <w:tcW w:w="530" w:type="pct"/>
          </w:tcPr>
          <w:p w:rsidR="002860CA" w:rsidRPr="004D1BAD" w:rsidRDefault="002860CA" w:rsidP="002860CA">
            <w:pPr>
              <w:pStyle w:val="af0"/>
              <w:spacing w:before="40" w:after="40"/>
            </w:pPr>
            <w:r w:rsidRPr="004D1BAD">
              <w:t>3</w:t>
            </w:r>
          </w:p>
        </w:tc>
      </w:tr>
      <w:tr w:rsidR="002860CA" w:rsidRPr="004D1BAD" w:rsidTr="002860CA">
        <w:trPr>
          <w:trHeight w:val="20"/>
        </w:trPr>
        <w:tc>
          <w:tcPr>
            <w:tcW w:w="426" w:type="pct"/>
          </w:tcPr>
          <w:p w:rsidR="002860CA" w:rsidRPr="004D1BAD" w:rsidRDefault="002860CA" w:rsidP="002860CA">
            <w:pPr>
              <w:pStyle w:val="af0"/>
              <w:spacing w:before="40" w:after="40"/>
            </w:pPr>
          </w:p>
        </w:tc>
        <w:tc>
          <w:tcPr>
            <w:tcW w:w="4044" w:type="pct"/>
          </w:tcPr>
          <w:p w:rsidR="002860CA" w:rsidRPr="004D1BAD" w:rsidRDefault="002860CA" w:rsidP="002860CA">
            <w:pPr>
              <w:pStyle w:val="af7"/>
              <w:spacing w:before="40" w:after="40"/>
            </w:pPr>
            <w:r w:rsidRPr="004D1BAD">
              <w:t>Пояснительная записка</w:t>
            </w:r>
          </w:p>
        </w:tc>
        <w:tc>
          <w:tcPr>
            <w:tcW w:w="530" w:type="pct"/>
          </w:tcPr>
          <w:p w:rsidR="002860CA" w:rsidRPr="004D1BAD" w:rsidRDefault="002860CA" w:rsidP="002860CA">
            <w:pPr>
              <w:pStyle w:val="af0"/>
              <w:spacing w:before="40" w:after="40"/>
            </w:pPr>
            <w:r w:rsidRPr="004D1BAD">
              <w:t>3</w:t>
            </w:r>
          </w:p>
        </w:tc>
      </w:tr>
      <w:tr w:rsidR="002860CA" w:rsidRPr="004D1BAD" w:rsidTr="002860CA">
        <w:trPr>
          <w:trHeight w:val="20"/>
        </w:trPr>
        <w:tc>
          <w:tcPr>
            <w:tcW w:w="5000" w:type="pct"/>
            <w:gridSpan w:val="3"/>
          </w:tcPr>
          <w:p w:rsidR="002860CA" w:rsidRPr="004D1BAD" w:rsidRDefault="002860CA" w:rsidP="002860CA">
            <w:pPr>
              <w:pStyle w:val="af0"/>
              <w:spacing w:before="40" w:after="40"/>
            </w:pPr>
            <w:r w:rsidRPr="004D1BAD">
              <w:t>Электронная версия</w:t>
            </w:r>
          </w:p>
        </w:tc>
      </w:tr>
      <w:tr w:rsidR="002860CA" w:rsidRPr="004D1BAD" w:rsidTr="002860CA">
        <w:trPr>
          <w:trHeight w:val="20"/>
        </w:trPr>
        <w:tc>
          <w:tcPr>
            <w:tcW w:w="426" w:type="pct"/>
          </w:tcPr>
          <w:p w:rsidR="002860CA" w:rsidRPr="004D1BAD" w:rsidRDefault="002860CA" w:rsidP="002860CA">
            <w:pPr>
              <w:pStyle w:val="af0"/>
              <w:spacing w:before="40" w:after="40"/>
            </w:pPr>
          </w:p>
        </w:tc>
        <w:tc>
          <w:tcPr>
            <w:tcW w:w="4044" w:type="pct"/>
          </w:tcPr>
          <w:p w:rsidR="002860CA" w:rsidRPr="004D1BAD" w:rsidRDefault="002860CA" w:rsidP="002860CA">
            <w:pPr>
              <w:pStyle w:val="af7"/>
              <w:spacing w:before="40" w:after="40"/>
            </w:pPr>
            <w:r w:rsidRPr="004D1BAD">
              <w:t>Диск DVD</w:t>
            </w:r>
          </w:p>
        </w:tc>
        <w:tc>
          <w:tcPr>
            <w:tcW w:w="530" w:type="pct"/>
          </w:tcPr>
          <w:p w:rsidR="002860CA" w:rsidRPr="004D1BAD" w:rsidRDefault="002860CA" w:rsidP="002860CA">
            <w:pPr>
              <w:pStyle w:val="af0"/>
              <w:spacing w:before="40" w:after="40"/>
            </w:pPr>
            <w:r w:rsidRPr="004D1BAD">
              <w:t>3</w:t>
            </w:r>
          </w:p>
        </w:tc>
      </w:tr>
    </w:tbl>
    <w:p w:rsidR="00491BEC" w:rsidRPr="004D1BAD" w:rsidRDefault="00491BEC" w:rsidP="0003278C">
      <w:pPr>
        <w:rPr>
          <w:rFonts w:asciiTheme="minorHAnsi" w:hAnsiTheme="minorHAnsi"/>
          <w:highlight w:val="yellow"/>
        </w:rPr>
      </w:pPr>
    </w:p>
    <w:p w:rsidR="0003278C" w:rsidRPr="004D1BAD" w:rsidRDefault="0003278C" w:rsidP="00FD3A7C">
      <w:pPr>
        <w:pStyle w:val="1"/>
        <w:ind w:firstLine="0"/>
      </w:pPr>
      <w:bookmarkStart w:id="5" w:name="_Toc438050907"/>
      <w:r w:rsidRPr="004D1BAD">
        <w:lastRenderedPageBreak/>
        <w:t>Общие сведения</w:t>
      </w:r>
      <w:bookmarkEnd w:id="5"/>
      <w:r w:rsidRPr="004D1BAD">
        <w:t xml:space="preserve"> </w:t>
      </w:r>
    </w:p>
    <w:p w:rsidR="00F47270" w:rsidRPr="004D1BAD" w:rsidRDefault="00F47270" w:rsidP="00FC4D88">
      <w:pPr>
        <w:pStyle w:val="2"/>
        <w:ind w:left="0" w:firstLine="0"/>
      </w:pPr>
      <w:bookmarkStart w:id="6" w:name="_Toc438050908"/>
      <w:r w:rsidRPr="004D1BAD">
        <w:t>Историческая справка</w:t>
      </w:r>
      <w:bookmarkEnd w:id="6"/>
    </w:p>
    <w:p w:rsidR="007D58B2" w:rsidRPr="004D1BAD" w:rsidRDefault="007D58B2" w:rsidP="002860CA">
      <w:pPr>
        <w:pStyle w:val="G1"/>
        <w:rPr>
          <w:rStyle w:val="a8"/>
        </w:rPr>
      </w:pPr>
      <w:r w:rsidRPr="004D1BAD">
        <w:rPr>
          <w:rStyle w:val="a8"/>
        </w:rPr>
        <w:t>Люди издавна селились на Кольском Севере, преимущественно у берегов Баренцева и Белого морей. Материковое побережье Баренцева моря русские летописи часто называли Мурманским. Произошло это название, видимо, от слова «</w:t>
      </w:r>
      <w:proofErr w:type="spellStart"/>
      <w:r w:rsidRPr="004D1BAD">
        <w:rPr>
          <w:rStyle w:val="a8"/>
        </w:rPr>
        <w:t>норман</w:t>
      </w:r>
      <w:proofErr w:type="spellEnd"/>
      <w:r w:rsidRPr="004D1BAD">
        <w:rPr>
          <w:rStyle w:val="a8"/>
        </w:rPr>
        <w:t>» - северный человек. Сначала его переделали на «</w:t>
      </w:r>
      <w:proofErr w:type="spellStart"/>
      <w:r w:rsidRPr="004D1BAD">
        <w:rPr>
          <w:rStyle w:val="a8"/>
        </w:rPr>
        <w:t>нурман</w:t>
      </w:r>
      <w:proofErr w:type="spellEnd"/>
      <w:r w:rsidRPr="004D1BAD">
        <w:rPr>
          <w:rStyle w:val="a8"/>
        </w:rPr>
        <w:t>», а потом – на «</w:t>
      </w:r>
      <w:proofErr w:type="spellStart"/>
      <w:r w:rsidRPr="004D1BAD">
        <w:rPr>
          <w:rStyle w:val="a8"/>
        </w:rPr>
        <w:t>Мурман</w:t>
      </w:r>
      <w:proofErr w:type="spellEnd"/>
      <w:r w:rsidRPr="004D1BAD">
        <w:rPr>
          <w:rStyle w:val="a8"/>
        </w:rPr>
        <w:t>». Правда, существуют и другие версии, но эта наиболее правдоподобна.</w:t>
      </w:r>
    </w:p>
    <w:p w:rsidR="007D58B2" w:rsidRPr="004D1BAD" w:rsidRDefault="007D58B2" w:rsidP="002860CA">
      <w:pPr>
        <w:pStyle w:val="G1"/>
        <w:rPr>
          <w:rStyle w:val="a8"/>
        </w:rPr>
      </w:pPr>
      <w:r w:rsidRPr="004D1BAD">
        <w:rPr>
          <w:rStyle w:val="a8"/>
        </w:rPr>
        <w:t>В конце Х1Х века возникла необходимость в укреплении  на севере связей России с западными странами. Для этого было решено создать новый административный центр на Кольском полуострове с размещением незамерзающего морского порта и конечного пункта железной дороги, начинающейся в столице государства.</w:t>
      </w:r>
    </w:p>
    <w:p w:rsidR="007D58B2" w:rsidRPr="004D1BAD" w:rsidRDefault="007D58B2" w:rsidP="002860CA">
      <w:pPr>
        <w:pStyle w:val="G1"/>
        <w:rPr>
          <w:rStyle w:val="a8"/>
        </w:rPr>
      </w:pPr>
      <w:r w:rsidRPr="004D1BAD">
        <w:rPr>
          <w:rStyle w:val="a8"/>
        </w:rPr>
        <w:t>В декабре 1914 года царское правительство приняло решение начать строительство дороги на Мурман</w:t>
      </w:r>
      <w:r w:rsidR="00C7747C" w:rsidRPr="004D1BAD">
        <w:rPr>
          <w:rStyle w:val="a8"/>
        </w:rPr>
        <w:t>ск</w:t>
      </w:r>
      <w:r w:rsidRPr="004D1BAD">
        <w:rPr>
          <w:rStyle w:val="a8"/>
        </w:rPr>
        <w:t xml:space="preserve"> с выходом ее к будущему  морскому порту на берегу Кольского залива.  Первоначально назвали портовый поселок Семеновским, по имени бухты, где сооружались первые причалы, и ближайшего озера.</w:t>
      </w:r>
    </w:p>
    <w:p w:rsidR="007D58B2" w:rsidRPr="004D1BAD" w:rsidRDefault="007D58B2" w:rsidP="002860CA">
      <w:pPr>
        <w:pStyle w:val="G1"/>
        <w:rPr>
          <w:rStyle w:val="a8"/>
        </w:rPr>
      </w:pPr>
      <w:r w:rsidRPr="004D1BAD">
        <w:rPr>
          <w:rStyle w:val="a8"/>
        </w:rPr>
        <w:t>Четвертого октября (21 сентября по старому стилю) 1916 года поселок был провозглашен городом Романов-на-Муроме, а в апреле 1917 г. он был переименован в Мурманск.  С момента своего возникновения он превратился в центр административно-общественной, социальной и  экономической жизни Кольского полуострова.</w:t>
      </w:r>
    </w:p>
    <w:p w:rsidR="007D58B2" w:rsidRPr="004D1BAD" w:rsidRDefault="007D58B2" w:rsidP="002860CA">
      <w:pPr>
        <w:pStyle w:val="G1"/>
        <w:rPr>
          <w:rStyle w:val="a8"/>
        </w:rPr>
      </w:pPr>
      <w:r w:rsidRPr="004D1BAD">
        <w:rPr>
          <w:rStyle w:val="a8"/>
        </w:rPr>
        <w:t xml:space="preserve">Интервенция и гражданская война в 20-е годы ХХ века привели в упадок хозяйство города - были разрушены портовое, железнодорожное и городское хозяйство Мурманска. Для выхода из разрухи первоочередной задачей стало строительство Мурманской железной дороги и торгового порта, на базе которых был создан Мурманский промышленно-транспортный и колонизационный комбинат. </w:t>
      </w:r>
    </w:p>
    <w:p w:rsidR="007D58B2" w:rsidRPr="004D1BAD" w:rsidRDefault="007D58B2" w:rsidP="002860CA">
      <w:pPr>
        <w:pStyle w:val="G1"/>
        <w:rPr>
          <w:rStyle w:val="a8"/>
        </w:rPr>
      </w:pPr>
      <w:r w:rsidRPr="004D1BAD">
        <w:rPr>
          <w:rStyle w:val="a8"/>
        </w:rPr>
        <w:t>В начале 20-х годов  весь город располагался на территории, примыкающей к нынешней привокзальной площади. Старые вагончики, сарайчики, палатки. «Центр» города украшали «чемоданы» - бараки, которые в свое время завезли из Англии. Несколько деревянных домов осталось от прежних владельцев – купцов, чиновников. Население города в 1920 году составляло 2,5 тыс.</w:t>
      </w:r>
      <w:r w:rsidR="002860CA" w:rsidRPr="004D1BAD">
        <w:rPr>
          <w:rStyle w:val="a8"/>
        </w:rPr>
        <w:t xml:space="preserve"> </w:t>
      </w:r>
      <w:r w:rsidRPr="004D1BAD">
        <w:rPr>
          <w:rStyle w:val="a8"/>
        </w:rPr>
        <w:t xml:space="preserve">чел. </w:t>
      </w:r>
    </w:p>
    <w:p w:rsidR="007D58B2" w:rsidRPr="004D1BAD" w:rsidRDefault="007D58B2" w:rsidP="002860CA">
      <w:pPr>
        <w:pStyle w:val="G1"/>
        <w:rPr>
          <w:rStyle w:val="a8"/>
        </w:rPr>
      </w:pPr>
      <w:r w:rsidRPr="004D1BAD">
        <w:rPr>
          <w:rStyle w:val="a8"/>
        </w:rPr>
        <w:t xml:space="preserve">Город условно делился на шесть поселков: четыре </w:t>
      </w:r>
      <w:proofErr w:type="spellStart"/>
      <w:r w:rsidRPr="004D1BAD">
        <w:rPr>
          <w:rStyle w:val="a8"/>
        </w:rPr>
        <w:t>Нахаловки</w:t>
      </w:r>
      <w:proofErr w:type="spellEnd"/>
      <w:r w:rsidRPr="004D1BAD">
        <w:rPr>
          <w:rStyle w:val="a8"/>
        </w:rPr>
        <w:t xml:space="preserve"> - Верхняя Портовая, Нижняя Портовая, Железнодорожная и за электростанцией; два поселка на колесах – китайский городок «Шанхай» и «Красная деревня».</w:t>
      </w:r>
    </w:p>
    <w:p w:rsidR="007D58B2" w:rsidRPr="004D1BAD" w:rsidRDefault="007D58B2" w:rsidP="002860CA">
      <w:pPr>
        <w:pStyle w:val="G1"/>
        <w:rPr>
          <w:rStyle w:val="a8"/>
        </w:rPr>
      </w:pPr>
      <w:r w:rsidRPr="004D1BAD">
        <w:rPr>
          <w:rStyle w:val="a8"/>
        </w:rPr>
        <w:t xml:space="preserve">В годы первой пятилетки к югу от Варничного ручья  для рыбаков </w:t>
      </w:r>
      <w:proofErr w:type="spellStart"/>
      <w:r w:rsidRPr="004D1BAD">
        <w:rPr>
          <w:rStyle w:val="a8"/>
        </w:rPr>
        <w:t>Севгосрыбтреста</w:t>
      </w:r>
      <w:proofErr w:type="spellEnd"/>
      <w:r w:rsidRPr="004D1BAD">
        <w:rPr>
          <w:rStyle w:val="a8"/>
        </w:rPr>
        <w:t xml:space="preserve"> был построен поселок стандартных деревянных домов – </w:t>
      </w:r>
      <w:proofErr w:type="spellStart"/>
      <w:r w:rsidRPr="004D1BAD">
        <w:rPr>
          <w:rStyle w:val="a8"/>
        </w:rPr>
        <w:t>Жилстрой</w:t>
      </w:r>
      <w:proofErr w:type="spellEnd"/>
      <w:r w:rsidRPr="004D1BAD">
        <w:rPr>
          <w:rStyle w:val="a8"/>
        </w:rPr>
        <w:t>.</w:t>
      </w:r>
    </w:p>
    <w:p w:rsidR="007D58B2" w:rsidRPr="004D1BAD" w:rsidRDefault="007D58B2" w:rsidP="002860CA">
      <w:pPr>
        <w:pStyle w:val="G1"/>
        <w:rPr>
          <w:rStyle w:val="a8"/>
        </w:rPr>
      </w:pPr>
      <w:r w:rsidRPr="004D1BAD">
        <w:rPr>
          <w:rStyle w:val="a8"/>
        </w:rPr>
        <w:t>В 20-х годах возникло еще три поселения, сегодня входящие в границу города – Роста, Зеленый Мыс и  Нагорное.</w:t>
      </w:r>
    </w:p>
    <w:p w:rsidR="007D58B2" w:rsidRPr="004D1BAD" w:rsidRDefault="007D58B2" w:rsidP="002860CA">
      <w:pPr>
        <w:pStyle w:val="G1"/>
        <w:rPr>
          <w:rStyle w:val="a8"/>
        </w:rPr>
      </w:pPr>
      <w:r w:rsidRPr="004D1BAD">
        <w:rPr>
          <w:rStyle w:val="a8"/>
        </w:rPr>
        <w:t>С 1924г. с образованием Северного государственного рыбного треста  Мурманск становится центром рыбной промышленности. Здесь была создана траловая база, небольшая судоверфь.</w:t>
      </w:r>
    </w:p>
    <w:p w:rsidR="007D58B2" w:rsidRPr="004D1BAD" w:rsidRDefault="007D58B2" w:rsidP="002860CA">
      <w:pPr>
        <w:pStyle w:val="G1"/>
        <w:rPr>
          <w:rStyle w:val="a8"/>
        </w:rPr>
      </w:pPr>
      <w:r w:rsidRPr="004D1BAD">
        <w:rPr>
          <w:rStyle w:val="a8"/>
        </w:rPr>
        <w:t xml:space="preserve">К концу 30-х годов прошлого века в Мурманске возникла самостоятельная очень перспективная для города отрасль – </w:t>
      </w:r>
      <w:proofErr w:type="spellStart"/>
      <w:r w:rsidRPr="004D1BAD">
        <w:rPr>
          <w:rStyle w:val="a8"/>
        </w:rPr>
        <w:t>рыбоперерабатывающая</w:t>
      </w:r>
      <w:proofErr w:type="spellEnd"/>
      <w:r w:rsidRPr="004D1BAD">
        <w:rPr>
          <w:rStyle w:val="a8"/>
        </w:rPr>
        <w:t xml:space="preserve">.  </w:t>
      </w:r>
      <w:proofErr w:type="spellStart"/>
      <w:r w:rsidRPr="004D1BAD">
        <w:rPr>
          <w:rStyle w:val="a8"/>
        </w:rPr>
        <w:t>Рыбообработчики</w:t>
      </w:r>
      <w:proofErr w:type="spellEnd"/>
      <w:r w:rsidRPr="004D1BAD">
        <w:rPr>
          <w:rStyle w:val="a8"/>
        </w:rPr>
        <w:t xml:space="preserve"> давали </w:t>
      </w:r>
      <w:r w:rsidRPr="004D1BAD">
        <w:rPr>
          <w:rStyle w:val="a8"/>
        </w:rPr>
        <w:lastRenderedPageBreak/>
        <w:t xml:space="preserve">около 60 видов продукции, в состав Мурманского рыбокомбината входили 12 самостоятельных предприятий, где работало около 3 </w:t>
      </w:r>
      <w:proofErr w:type="spellStart"/>
      <w:r w:rsidRPr="004D1BAD">
        <w:rPr>
          <w:rStyle w:val="a8"/>
        </w:rPr>
        <w:t>тыс</w:t>
      </w:r>
      <w:proofErr w:type="gramStart"/>
      <w:r w:rsidRPr="004D1BAD">
        <w:rPr>
          <w:rStyle w:val="a8"/>
        </w:rPr>
        <w:t>.ч</w:t>
      </w:r>
      <w:proofErr w:type="gramEnd"/>
      <w:r w:rsidRPr="004D1BAD">
        <w:rPr>
          <w:rStyle w:val="a8"/>
        </w:rPr>
        <w:t>ел</w:t>
      </w:r>
      <w:proofErr w:type="spellEnd"/>
      <w:r w:rsidRPr="004D1BAD">
        <w:rPr>
          <w:rStyle w:val="a8"/>
        </w:rPr>
        <w:t>.</w:t>
      </w:r>
    </w:p>
    <w:p w:rsidR="007D58B2" w:rsidRPr="004D1BAD" w:rsidRDefault="007D58B2" w:rsidP="002860CA">
      <w:pPr>
        <w:pStyle w:val="G1"/>
        <w:rPr>
          <w:rStyle w:val="a8"/>
        </w:rPr>
      </w:pPr>
      <w:r w:rsidRPr="004D1BAD">
        <w:rPr>
          <w:rStyle w:val="a8"/>
        </w:rPr>
        <w:t>С первых лет своей жизни Мурманск стал опорным пунктом освоения Арктики и Северного морского пути. Здесь снаряжались – окончательно укомплектовывались людьми, заправлялись жидким топливом, бункеровались углем, снабжались продовольствием – многие полярные экспедиции.</w:t>
      </w:r>
    </w:p>
    <w:p w:rsidR="007D58B2" w:rsidRPr="004D1BAD" w:rsidRDefault="007D58B2" w:rsidP="002860CA">
      <w:pPr>
        <w:pStyle w:val="G1"/>
        <w:rPr>
          <w:rStyle w:val="a8"/>
        </w:rPr>
      </w:pPr>
      <w:r w:rsidRPr="004D1BAD">
        <w:rPr>
          <w:rStyle w:val="a8"/>
        </w:rPr>
        <w:t>В предвоенные годы в Мурманске продолжалось большое строительство. На окраине города, южнее Варничного ручья выросла электроцентраль, строились новые цеха судоремонтных предприятий, товарного комбината, вошел в строй консервный завод. Возникла местная пищевая промышленность.</w:t>
      </w:r>
    </w:p>
    <w:p w:rsidR="007D58B2" w:rsidRPr="004D1BAD" w:rsidRDefault="007D58B2" w:rsidP="002860CA">
      <w:pPr>
        <w:pStyle w:val="G1"/>
        <w:rPr>
          <w:rStyle w:val="a8"/>
        </w:rPr>
      </w:pPr>
      <w:r w:rsidRPr="004D1BAD">
        <w:rPr>
          <w:rStyle w:val="a8"/>
        </w:rPr>
        <w:t>Менялся облик столицы Заполярья. Началось широкое каменное строительство: в центре города выросли многоэтажные  жилые дома, общественные здания – Дворец культуры им. Кирова, гостиница «Арктика», педагогический и рыбный техникумы, Дом междурейсового отдыха моряков, первые корпуса областной больницы и др.</w:t>
      </w:r>
    </w:p>
    <w:p w:rsidR="007D58B2" w:rsidRPr="004D1BAD" w:rsidRDefault="007D58B2" w:rsidP="002860CA">
      <w:pPr>
        <w:pStyle w:val="G1"/>
        <w:rPr>
          <w:rStyle w:val="a8"/>
        </w:rPr>
      </w:pPr>
      <w:r w:rsidRPr="004D1BAD">
        <w:rPr>
          <w:rStyle w:val="a8"/>
        </w:rPr>
        <w:t xml:space="preserve">Война нанесла Мурманску огромный урон. В городе полностью или частично </w:t>
      </w:r>
      <w:proofErr w:type="gramStart"/>
      <w:r w:rsidRPr="004D1BAD">
        <w:rPr>
          <w:rStyle w:val="a8"/>
        </w:rPr>
        <w:t>было разрушено около полутора тысяч домов</w:t>
      </w:r>
      <w:proofErr w:type="gramEnd"/>
      <w:r w:rsidRPr="004D1BAD">
        <w:rPr>
          <w:rStyle w:val="a8"/>
        </w:rPr>
        <w:t xml:space="preserve"> – более половины жилищного фонда. Не осталось ни одного неповрежденного производственного здания.</w:t>
      </w:r>
    </w:p>
    <w:p w:rsidR="007D58B2" w:rsidRPr="004D1BAD" w:rsidRDefault="007D58B2" w:rsidP="002860CA">
      <w:pPr>
        <w:pStyle w:val="G1"/>
        <w:rPr>
          <w:rStyle w:val="a8"/>
        </w:rPr>
      </w:pPr>
      <w:r w:rsidRPr="004D1BAD">
        <w:rPr>
          <w:rStyle w:val="a8"/>
        </w:rPr>
        <w:t xml:space="preserve">В послевоенный период Мурманск отстраивался быстрыми темпами. Необходимость восстановить жилой фонд города в кратчайшие сроки привела к строительству большого количества двухэтажных рубленых зданий на месте сгоревших и разрушенных. За семь послевоенных лет жилой фонд города был полностью восстановлен. </w:t>
      </w:r>
    </w:p>
    <w:p w:rsidR="007D58B2" w:rsidRPr="004D1BAD" w:rsidRDefault="007D58B2" w:rsidP="002860CA">
      <w:pPr>
        <w:pStyle w:val="G1"/>
        <w:rPr>
          <w:rStyle w:val="a8"/>
        </w:rPr>
      </w:pPr>
      <w:r w:rsidRPr="004D1BAD">
        <w:rPr>
          <w:rStyle w:val="a8"/>
        </w:rPr>
        <w:t>Были реконструированы  железнодорожный узел, рыбный порт, судоремонтные предприятия.  За это же время в три раза выросло население города.</w:t>
      </w:r>
    </w:p>
    <w:p w:rsidR="007D58B2" w:rsidRPr="004D1BAD" w:rsidRDefault="007D58B2" w:rsidP="002860CA">
      <w:pPr>
        <w:pStyle w:val="G1"/>
        <w:rPr>
          <w:rStyle w:val="a8"/>
        </w:rPr>
      </w:pPr>
      <w:r w:rsidRPr="004D1BAD">
        <w:rPr>
          <w:rStyle w:val="a8"/>
        </w:rPr>
        <w:t>4-5 этажными каменными зданиями застраивается северная часть  центра города: кварталы 51, 54, 48; возникает  квартал 2-3 этажных домов между ул.</w:t>
      </w:r>
      <w:r w:rsidR="002860CA" w:rsidRPr="004D1BAD">
        <w:rPr>
          <w:rStyle w:val="a8"/>
        </w:rPr>
        <w:t xml:space="preserve"> </w:t>
      </w:r>
      <w:proofErr w:type="spellStart"/>
      <w:r w:rsidRPr="004D1BAD">
        <w:rPr>
          <w:rStyle w:val="a8"/>
        </w:rPr>
        <w:t>К.Либкнехта</w:t>
      </w:r>
      <w:proofErr w:type="spellEnd"/>
      <w:r w:rsidRPr="004D1BAD">
        <w:rPr>
          <w:rStyle w:val="a8"/>
        </w:rPr>
        <w:t xml:space="preserve"> и </w:t>
      </w:r>
      <w:proofErr w:type="gramStart"/>
      <w:r w:rsidRPr="004D1BAD">
        <w:rPr>
          <w:rStyle w:val="a8"/>
        </w:rPr>
        <w:t>Октябрьской</w:t>
      </w:r>
      <w:proofErr w:type="gramEnd"/>
      <w:r w:rsidRPr="004D1BAD">
        <w:rPr>
          <w:rStyle w:val="a8"/>
        </w:rPr>
        <w:t>. Широко применялось повторное использование проектов.</w:t>
      </w:r>
    </w:p>
    <w:p w:rsidR="007D58B2" w:rsidRPr="004D1BAD" w:rsidRDefault="007D58B2" w:rsidP="002860CA">
      <w:pPr>
        <w:pStyle w:val="G1"/>
        <w:rPr>
          <w:rStyle w:val="a8"/>
        </w:rPr>
      </w:pPr>
      <w:r w:rsidRPr="004D1BAD">
        <w:rPr>
          <w:rStyle w:val="a8"/>
        </w:rPr>
        <w:t>За первые 10 послевоенных лет введено 250 тыс. м</w:t>
      </w:r>
      <w:proofErr w:type="gramStart"/>
      <w:r w:rsidRPr="004D1BAD">
        <w:rPr>
          <w:rStyle w:val="a8"/>
        </w:rPr>
        <w:t>2</w:t>
      </w:r>
      <w:proofErr w:type="gramEnd"/>
      <w:r w:rsidRPr="004D1BAD">
        <w:rPr>
          <w:rStyle w:val="a8"/>
        </w:rPr>
        <w:t xml:space="preserve"> жилой площади, 26 школ, 21 детский сад, 8 яслей, 5 кинотеатров и клубов.</w:t>
      </w:r>
    </w:p>
    <w:p w:rsidR="007D58B2" w:rsidRPr="004D1BAD" w:rsidRDefault="007D58B2" w:rsidP="002860CA">
      <w:pPr>
        <w:pStyle w:val="G1"/>
        <w:rPr>
          <w:rStyle w:val="a8"/>
        </w:rPr>
      </w:pPr>
      <w:r w:rsidRPr="004D1BAD">
        <w:rPr>
          <w:rStyle w:val="a8"/>
        </w:rPr>
        <w:t xml:space="preserve">В 1954-1962 годах возникли поселки </w:t>
      </w:r>
      <w:proofErr w:type="gramStart"/>
      <w:r w:rsidRPr="004D1BAD">
        <w:rPr>
          <w:rStyle w:val="a8"/>
        </w:rPr>
        <w:t>Кооперативный</w:t>
      </w:r>
      <w:proofErr w:type="gramEnd"/>
      <w:r w:rsidRPr="004D1BAD">
        <w:rPr>
          <w:rStyle w:val="a8"/>
        </w:rPr>
        <w:t xml:space="preserve">, Озерки, Ледовое, </w:t>
      </w:r>
      <w:proofErr w:type="spellStart"/>
      <w:r w:rsidRPr="004D1BAD">
        <w:rPr>
          <w:rStyle w:val="a8"/>
        </w:rPr>
        <w:t>Бредова</w:t>
      </w:r>
      <w:proofErr w:type="spellEnd"/>
      <w:r w:rsidRPr="004D1BAD">
        <w:rPr>
          <w:rStyle w:val="a8"/>
        </w:rPr>
        <w:t>, сегодня входящие в границу города.</w:t>
      </w:r>
    </w:p>
    <w:p w:rsidR="007D58B2" w:rsidRPr="004D1BAD" w:rsidRDefault="007D58B2" w:rsidP="002860CA">
      <w:pPr>
        <w:pStyle w:val="G1"/>
        <w:rPr>
          <w:rStyle w:val="a8"/>
        </w:rPr>
      </w:pPr>
      <w:r w:rsidRPr="004D1BAD">
        <w:rPr>
          <w:rStyle w:val="a8"/>
        </w:rPr>
        <w:t>К 70-м годам в Мурманске было введено жилых домов общей площадью около 1,8 млн</w:t>
      </w:r>
      <w:proofErr w:type="gramStart"/>
      <w:r w:rsidRPr="004D1BAD">
        <w:rPr>
          <w:rStyle w:val="a8"/>
        </w:rPr>
        <w:t>.м</w:t>
      </w:r>
      <w:proofErr w:type="gramEnd"/>
      <w:r w:rsidRPr="004D1BAD">
        <w:rPr>
          <w:rStyle w:val="a8"/>
        </w:rPr>
        <w:t xml:space="preserve">2 общей площади. Город вырос и качественно. Постепенно вырисовывается неповторимое лицо города. Южная часть совершенно не похожа </w:t>
      </w:r>
      <w:proofErr w:type="gramStart"/>
      <w:r w:rsidRPr="004D1BAD">
        <w:rPr>
          <w:rStyle w:val="a8"/>
        </w:rPr>
        <w:t>на</w:t>
      </w:r>
      <w:proofErr w:type="gramEnd"/>
      <w:r w:rsidRPr="004D1BAD">
        <w:rPr>
          <w:rStyle w:val="a8"/>
        </w:rPr>
        <w:t xml:space="preserve"> северную. Интересен силуэт города, обращенный к заливу. В центре города исчезают старые деревянные дома, на их месте возникают новые современные здания.</w:t>
      </w:r>
    </w:p>
    <w:p w:rsidR="007D58B2" w:rsidRPr="004D1BAD" w:rsidRDefault="007D58B2" w:rsidP="002860CA">
      <w:pPr>
        <w:pStyle w:val="G1"/>
        <w:rPr>
          <w:rStyle w:val="a8"/>
        </w:rPr>
      </w:pPr>
      <w:r w:rsidRPr="004D1BAD">
        <w:rPr>
          <w:rStyle w:val="a8"/>
        </w:rPr>
        <w:t>Экономический кризис 90-х годов отрицательно сказался на промышленной и социальной инфраструктуре города. В этот период значительно снизились объемы строительства и промышленного производства.</w:t>
      </w:r>
    </w:p>
    <w:p w:rsidR="0003278C" w:rsidRPr="004D1BAD" w:rsidRDefault="0003278C" w:rsidP="00FC4D88">
      <w:pPr>
        <w:pStyle w:val="2"/>
        <w:ind w:left="0" w:firstLine="0"/>
      </w:pPr>
      <w:bookmarkStart w:id="7" w:name="_Toc438050909"/>
      <w:r w:rsidRPr="004D1BAD">
        <w:lastRenderedPageBreak/>
        <w:t>Природные условия. Анализ экологического состояния территории</w:t>
      </w:r>
      <w:bookmarkEnd w:id="7"/>
    </w:p>
    <w:p w:rsidR="0003278C" w:rsidRPr="004D1BAD" w:rsidRDefault="0003278C" w:rsidP="0003278C">
      <w:pPr>
        <w:pStyle w:val="3"/>
      </w:pPr>
      <w:bookmarkStart w:id="8" w:name="_Toc438050910"/>
      <w:r w:rsidRPr="004D1BAD">
        <w:t>Природные условия</w:t>
      </w:r>
      <w:bookmarkEnd w:id="8"/>
    </w:p>
    <w:p w:rsidR="0003278C" w:rsidRPr="004D1BAD" w:rsidRDefault="0003278C" w:rsidP="003E0A93">
      <w:pPr>
        <w:pStyle w:val="4"/>
      </w:pPr>
      <w:r w:rsidRPr="004D1BAD">
        <w:t>Климатическая характеристика</w:t>
      </w:r>
    </w:p>
    <w:p w:rsidR="007D58B2" w:rsidRPr="004D1BAD" w:rsidRDefault="007D58B2" w:rsidP="002860CA">
      <w:pPr>
        <w:pStyle w:val="G1"/>
        <w:rPr>
          <w:rStyle w:val="a8"/>
        </w:rPr>
      </w:pPr>
      <w:r w:rsidRPr="004D1BAD">
        <w:rPr>
          <w:rStyle w:val="a8"/>
        </w:rPr>
        <w:t>По схематической карте климатического районировани</w:t>
      </w:r>
      <w:r w:rsidR="002C15BF" w:rsidRPr="004D1BAD">
        <w:rPr>
          <w:rStyle w:val="a8"/>
        </w:rPr>
        <w:t>я</w:t>
      </w:r>
      <w:r w:rsidRPr="004D1BAD">
        <w:rPr>
          <w:rStyle w:val="a8"/>
        </w:rPr>
        <w:t xml:space="preserve"> для строительства территории России г.</w:t>
      </w:r>
      <w:r w:rsidR="002860CA" w:rsidRPr="004D1BAD">
        <w:rPr>
          <w:rStyle w:val="a8"/>
        </w:rPr>
        <w:t xml:space="preserve"> </w:t>
      </w:r>
      <w:r w:rsidRPr="004D1BAD">
        <w:rPr>
          <w:rStyle w:val="a8"/>
        </w:rPr>
        <w:t>Мурманск  приурочен к району – II, подрайону –II А.</w:t>
      </w:r>
    </w:p>
    <w:p w:rsidR="007D58B2" w:rsidRPr="004D1BAD" w:rsidRDefault="007D58B2" w:rsidP="002860CA">
      <w:pPr>
        <w:pStyle w:val="G1"/>
        <w:rPr>
          <w:rStyle w:val="a8"/>
        </w:rPr>
      </w:pPr>
      <w:r w:rsidRPr="004D1BAD">
        <w:rPr>
          <w:rStyle w:val="a8"/>
        </w:rPr>
        <w:t xml:space="preserve">Город Мурманск  расположен в довольно суровой по климатическим условиям субарктической зоне. Но за счет влияния теплого </w:t>
      </w:r>
      <w:proofErr w:type="spellStart"/>
      <w:r w:rsidRPr="004D1BAD">
        <w:rPr>
          <w:rStyle w:val="a8"/>
        </w:rPr>
        <w:t>Нордкапского</w:t>
      </w:r>
      <w:proofErr w:type="spellEnd"/>
      <w:r w:rsidRPr="004D1BAD">
        <w:rPr>
          <w:rStyle w:val="a8"/>
        </w:rPr>
        <w:t xml:space="preserve"> течения, являющегося продолжением Гольфстрима, климат его характеризуется продолжительной относительно мягкой зимой, прохладным сырым летом, высокой влажностью воздуха, большой облачностью и муссонными ветрами. </w:t>
      </w:r>
    </w:p>
    <w:p w:rsidR="007D58B2" w:rsidRPr="004D1BAD" w:rsidRDefault="007D58B2" w:rsidP="002860CA">
      <w:pPr>
        <w:pStyle w:val="G1"/>
        <w:rPr>
          <w:rStyle w:val="a8"/>
        </w:rPr>
      </w:pPr>
      <w:r w:rsidRPr="004D1BAD">
        <w:rPr>
          <w:rStyle w:val="a8"/>
        </w:rPr>
        <w:t>Характеристика элементов климата приводится по данным метеостанции Мурманск на основании СНиП 23-01-99.</w:t>
      </w:r>
    </w:p>
    <w:p w:rsidR="007D58B2" w:rsidRPr="004D1BAD" w:rsidRDefault="002860CA" w:rsidP="002860CA">
      <w:pPr>
        <w:pStyle w:val="ad"/>
        <w:keepNext/>
        <w:jc w:val="both"/>
        <w:rPr>
          <w:rStyle w:val="a8"/>
          <w:szCs w:val="20"/>
        </w:rPr>
      </w:pPr>
      <w:r w:rsidRPr="004D1BAD">
        <w:t xml:space="preserve">Таблица </w:t>
      </w:r>
      <w:r w:rsidR="00ED432A">
        <w:fldChar w:fldCharType="begin"/>
      </w:r>
      <w:r w:rsidR="00153DE6">
        <w:instrText xml:space="preserve"> SEQ Таблица \* ARABIC </w:instrText>
      </w:r>
      <w:r w:rsidR="00ED432A">
        <w:fldChar w:fldCharType="separate"/>
      </w:r>
      <w:r w:rsidR="00863568">
        <w:rPr>
          <w:noProof/>
        </w:rPr>
        <w:t>1</w:t>
      </w:r>
      <w:r w:rsidR="00ED432A">
        <w:rPr>
          <w:noProof/>
        </w:rPr>
        <w:fldChar w:fldCharType="end"/>
      </w:r>
      <w:r w:rsidRPr="004D1BAD">
        <w:t xml:space="preserve"> </w:t>
      </w:r>
      <w:r w:rsidR="007D58B2" w:rsidRPr="004D1BAD">
        <w:rPr>
          <w:rStyle w:val="a8"/>
        </w:rPr>
        <w:t>Климатическая характеристика по метеостанции Мурманск</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000" w:firstRow="0" w:lastRow="0" w:firstColumn="0" w:lastColumn="0" w:noHBand="0" w:noVBand="0"/>
      </w:tblPr>
      <w:tblGrid>
        <w:gridCol w:w="676"/>
        <w:gridCol w:w="7512"/>
        <w:gridCol w:w="1382"/>
      </w:tblGrid>
      <w:tr w:rsidR="00832A37" w:rsidRPr="004D1BAD" w:rsidTr="000B6C51">
        <w:trPr>
          <w:tblHeader/>
        </w:trPr>
        <w:tc>
          <w:tcPr>
            <w:tcW w:w="353" w:type="pct"/>
            <w:vAlign w:val="center"/>
          </w:tcPr>
          <w:p w:rsidR="007D58B2" w:rsidRPr="004D1BAD" w:rsidRDefault="007D58B2" w:rsidP="002860CA">
            <w:pPr>
              <w:spacing w:before="40" w:after="40"/>
              <w:ind w:left="57" w:right="57"/>
              <w:jc w:val="center"/>
              <w:rPr>
                <w:rFonts w:asciiTheme="minorHAnsi" w:hAnsiTheme="minorHAnsi"/>
                <w:b/>
                <w:sz w:val="20"/>
                <w:szCs w:val="20"/>
              </w:rPr>
            </w:pPr>
            <w:r w:rsidRPr="004D1BAD">
              <w:rPr>
                <w:rFonts w:asciiTheme="minorHAnsi" w:hAnsiTheme="minorHAnsi"/>
                <w:b/>
                <w:sz w:val="20"/>
                <w:szCs w:val="20"/>
              </w:rPr>
              <w:t>№</w:t>
            </w:r>
          </w:p>
          <w:p w:rsidR="007D58B2" w:rsidRPr="004D1BAD" w:rsidRDefault="007D58B2" w:rsidP="002860CA">
            <w:pPr>
              <w:spacing w:before="40" w:after="40"/>
              <w:ind w:left="57" w:right="57"/>
              <w:jc w:val="center"/>
              <w:rPr>
                <w:rFonts w:asciiTheme="minorHAnsi" w:hAnsiTheme="minorHAnsi"/>
                <w:b/>
                <w:sz w:val="20"/>
                <w:szCs w:val="20"/>
              </w:rPr>
            </w:pPr>
            <w:proofErr w:type="gramStart"/>
            <w:r w:rsidRPr="004D1BAD">
              <w:rPr>
                <w:rFonts w:asciiTheme="minorHAnsi" w:hAnsiTheme="minorHAnsi"/>
                <w:b/>
                <w:sz w:val="20"/>
                <w:szCs w:val="20"/>
              </w:rPr>
              <w:t>п</w:t>
            </w:r>
            <w:proofErr w:type="gramEnd"/>
            <w:r w:rsidRPr="004D1BAD">
              <w:rPr>
                <w:rFonts w:asciiTheme="minorHAnsi" w:hAnsiTheme="minorHAnsi"/>
                <w:b/>
                <w:sz w:val="20"/>
                <w:szCs w:val="20"/>
              </w:rPr>
              <w:t>/п</w:t>
            </w:r>
          </w:p>
        </w:tc>
        <w:tc>
          <w:tcPr>
            <w:tcW w:w="3925" w:type="pct"/>
            <w:vAlign w:val="center"/>
          </w:tcPr>
          <w:p w:rsidR="007D58B2" w:rsidRPr="004D1BAD" w:rsidRDefault="007D58B2" w:rsidP="002860CA">
            <w:pPr>
              <w:spacing w:before="40" w:after="40"/>
              <w:ind w:left="57" w:right="57"/>
              <w:jc w:val="center"/>
              <w:rPr>
                <w:rFonts w:asciiTheme="minorHAnsi" w:hAnsiTheme="minorHAnsi"/>
                <w:b/>
                <w:sz w:val="20"/>
                <w:szCs w:val="20"/>
              </w:rPr>
            </w:pPr>
            <w:r w:rsidRPr="004D1BAD">
              <w:rPr>
                <w:rFonts w:asciiTheme="minorHAnsi" w:hAnsiTheme="minorHAnsi"/>
                <w:b/>
                <w:sz w:val="20"/>
                <w:szCs w:val="20"/>
              </w:rPr>
              <w:t>Параметры</w:t>
            </w:r>
          </w:p>
        </w:tc>
        <w:tc>
          <w:tcPr>
            <w:tcW w:w="722" w:type="pct"/>
            <w:vAlign w:val="center"/>
          </w:tcPr>
          <w:p w:rsidR="007D58B2" w:rsidRPr="004D1BAD" w:rsidRDefault="007D58B2" w:rsidP="002860CA">
            <w:pPr>
              <w:spacing w:before="40" w:after="40"/>
              <w:ind w:left="57" w:right="57"/>
              <w:jc w:val="center"/>
              <w:rPr>
                <w:rFonts w:asciiTheme="minorHAnsi" w:hAnsiTheme="minorHAnsi"/>
                <w:b/>
                <w:sz w:val="20"/>
                <w:szCs w:val="20"/>
              </w:rPr>
            </w:pPr>
            <w:r w:rsidRPr="004D1BAD">
              <w:rPr>
                <w:rFonts w:asciiTheme="minorHAnsi" w:hAnsiTheme="minorHAnsi"/>
                <w:b/>
                <w:sz w:val="20"/>
                <w:szCs w:val="20"/>
              </w:rPr>
              <w:t>Показатели</w:t>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p>
        </w:tc>
        <w:tc>
          <w:tcPr>
            <w:tcW w:w="3925" w:type="pct"/>
          </w:tcPr>
          <w:p w:rsidR="007D58B2" w:rsidRPr="004D1BAD" w:rsidRDefault="007D58B2" w:rsidP="002860CA">
            <w:pPr>
              <w:spacing w:before="40" w:after="40"/>
              <w:ind w:left="57" w:right="57"/>
              <w:rPr>
                <w:rFonts w:asciiTheme="minorHAnsi" w:hAnsiTheme="minorHAnsi"/>
                <w:i/>
                <w:sz w:val="20"/>
                <w:szCs w:val="20"/>
              </w:rPr>
            </w:pPr>
            <w:r w:rsidRPr="004D1BAD">
              <w:rPr>
                <w:rFonts w:asciiTheme="minorHAnsi" w:hAnsiTheme="minorHAnsi"/>
                <w:i/>
                <w:sz w:val="20"/>
                <w:szCs w:val="20"/>
              </w:rPr>
              <w:t>1.Климатические параметры  холодного периода года</w:t>
            </w:r>
          </w:p>
        </w:tc>
        <w:tc>
          <w:tcPr>
            <w:tcW w:w="722" w:type="pct"/>
          </w:tcPr>
          <w:p w:rsidR="007D58B2" w:rsidRPr="004D1BAD" w:rsidRDefault="007D58B2" w:rsidP="002860CA">
            <w:pPr>
              <w:spacing w:before="40" w:after="40"/>
              <w:ind w:left="57" w:right="57"/>
              <w:rPr>
                <w:rFonts w:asciiTheme="minorHAnsi" w:hAnsiTheme="minorHAnsi"/>
                <w:sz w:val="20"/>
                <w:szCs w:val="20"/>
              </w:rPr>
            </w:pP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1</w:t>
            </w:r>
          </w:p>
        </w:tc>
        <w:tc>
          <w:tcPr>
            <w:tcW w:w="3925" w:type="pct"/>
          </w:tcPr>
          <w:p w:rsidR="00832A37"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 xml:space="preserve">Температура воздуха наиболее холодных суток, </w:t>
            </w:r>
            <w:r w:rsidRPr="004D1BAD">
              <w:rPr>
                <w:rFonts w:asciiTheme="minorHAnsi" w:hAnsiTheme="minorHAnsi"/>
                <w:sz w:val="20"/>
                <w:szCs w:val="20"/>
              </w:rPr>
              <w:sym w:font="Symbol" w:char="F0B0"/>
            </w:r>
            <w:proofErr w:type="gramStart"/>
            <w:r w:rsidR="00832A37" w:rsidRPr="004D1BAD">
              <w:rPr>
                <w:rFonts w:asciiTheme="minorHAnsi" w:hAnsiTheme="minorHAnsi"/>
                <w:sz w:val="20"/>
                <w:szCs w:val="20"/>
              </w:rPr>
              <w:t>С</w:t>
            </w:r>
            <w:proofErr w:type="gramEnd"/>
            <w:r w:rsidR="00832A37" w:rsidRPr="004D1BAD">
              <w:rPr>
                <w:rFonts w:asciiTheme="minorHAnsi" w:hAnsiTheme="minorHAnsi"/>
                <w:sz w:val="20"/>
                <w:szCs w:val="20"/>
              </w:rPr>
              <w:t>,</w:t>
            </w:r>
          </w:p>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обеспеченностью</w:t>
            </w:r>
            <w:r w:rsidR="00832A37" w:rsidRPr="004D1BAD">
              <w:rPr>
                <w:rFonts w:asciiTheme="minorHAnsi" w:hAnsiTheme="minorHAnsi"/>
                <w:sz w:val="20"/>
                <w:szCs w:val="20"/>
              </w:rPr>
              <w:t xml:space="preserve">                                                     </w:t>
            </w:r>
            <w:r w:rsidRPr="004D1BAD">
              <w:rPr>
                <w:rFonts w:asciiTheme="minorHAnsi" w:hAnsiTheme="minorHAnsi"/>
                <w:sz w:val="20"/>
                <w:szCs w:val="20"/>
              </w:rPr>
              <w:t>0,98</w:t>
            </w:r>
          </w:p>
          <w:p w:rsidR="007D58B2" w:rsidRPr="004D1BAD" w:rsidRDefault="00832A37" w:rsidP="002860CA">
            <w:pPr>
              <w:spacing w:before="40" w:after="40"/>
              <w:ind w:left="57" w:right="57"/>
              <w:rPr>
                <w:rFonts w:asciiTheme="minorHAnsi" w:hAnsiTheme="minorHAnsi"/>
                <w:sz w:val="20"/>
                <w:szCs w:val="20"/>
              </w:rPr>
            </w:pPr>
            <w:r w:rsidRPr="004D1BAD">
              <w:rPr>
                <w:rFonts w:asciiTheme="minorHAnsi" w:hAnsiTheme="minorHAnsi"/>
                <w:sz w:val="20"/>
                <w:szCs w:val="20"/>
              </w:rPr>
              <w:t xml:space="preserve">                                                                                  </w:t>
            </w:r>
            <w:r w:rsidR="002860CA" w:rsidRPr="004D1BAD">
              <w:rPr>
                <w:rFonts w:asciiTheme="minorHAnsi" w:hAnsiTheme="minorHAnsi"/>
                <w:sz w:val="20"/>
                <w:szCs w:val="20"/>
              </w:rPr>
              <w:t xml:space="preserve">   </w:t>
            </w:r>
            <w:r w:rsidRPr="004D1BAD">
              <w:rPr>
                <w:rFonts w:asciiTheme="minorHAnsi" w:hAnsiTheme="minorHAnsi"/>
                <w:sz w:val="20"/>
                <w:szCs w:val="20"/>
              </w:rPr>
              <w:t xml:space="preserve"> </w:t>
            </w:r>
            <w:r w:rsidR="002860CA" w:rsidRPr="004D1BAD">
              <w:rPr>
                <w:rFonts w:asciiTheme="minorHAnsi" w:hAnsiTheme="minorHAnsi"/>
                <w:sz w:val="20"/>
                <w:szCs w:val="20"/>
              </w:rPr>
              <w:t xml:space="preserve"> </w:t>
            </w:r>
            <w:r w:rsidR="007D58B2" w:rsidRPr="004D1BAD">
              <w:rPr>
                <w:rFonts w:asciiTheme="minorHAnsi" w:hAnsiTheme="minorHAnsi"/>
                <w:sz w:val="20"/>
                <w:szCs w:val="20"/>
              </w:rPr>
              <w:t>0,92</w:t>
            </w:r>
          </w:p>
        </w:tc>
        <w:tc>
          <w:tcPr>
            <w:tcW w:w="722" w:type="pct"/>
          </w:tcPr>
          <w:p w:rsidR="007D58B2" w:rsidRPr="004D1BAD" w:rsidRDefault="007D58B2" w:rsidP="002860CA">
            <w:pPr>
              <w:spacing w:before="40" w:after="40"/>
              <w:ind w:left="57" w:right="57"/>
              <w:rPr>
                <w:rFonts w:asciiTheme="minorHAnsi" w:hAnsiTheme="minorHAnsi"/>
                <w:sz w:val="20"/>
                <w:szCs w:val="20"/>
              </w:rPr>
            </w:pPr>
          </w:p>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-35</w:t>
            </w:r>
          </w:p>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-32</w:t>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2</w:t>
            </w:r>
          </w:p>
        </w:tc>
        <w:tc>
          <w:tcPr>
            <w:tcW w:w="3925"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 xml:space="preserve">Температура воздуха наиболее холодной пятидневки, </w:t>
            </w:r>
            <w:r w:rsidRPr="004D1BAD">
              <w:rPr>
                <w:rFonts w:asciiTheme="minorHAnsi" w:hAnsiTheme="minorHAnsi"/>
                <w:sz w:val="20"/>
                <w:szCs w:val="20"/>
              </w:rPr>
              <w:sym w:font="Symbol" w:char="F0B0"/>
            </w:r>
            <w:proofErr w:type="gramStart"/>
            <w:r w:rsidRPr="004D1BAD">
              <w:rPr>
                <w:rFonts w:asciiTheme="minorHAnsi" w:hAnsiTheme="minorHAnsi"/>
                <w:sz w:val="20"/>
                <w:szCs w:val="20"/>
              </w:rPr>
              <w:t>С</w:t>
            </w:r>
            <w:proofErr w:type="gramEnd"/>
            <w:r w:rsidRPr="004D1BAD">
              <w:rPr>
                <w:rFonts w:asciiTheme="minorHAnsi" w:hAnsiTheme="minorHAnsi"/>
                <w:sz w:val="20"/>
                <w:szCs w:val="20"/>
              </w:rPr>
              <w:t>,</w:t>
            </w:r>
          </w:p>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обеспеченностью                                                    0,98</w:t>
            </w:r>
          </w:p>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 xml:space="preserve">                                                                                 </w:t>
            </w:r>
            <w:r w:rsidR="002860CA" w:rsidRPr="004D1BAD">
              <w:rPr>
                <w:rFonts w:asciiTheme="minorHAnsi" w:hAnsiTheme="minorHAnsi"/>
                <w:sz w:val="20"/>
                <w:szCs w:val="20"/>
              </w:rPr>
              <w:t xml:space="preserve">   </w:t>
            </w:r>
            <w:r w:rsidRPr="004D1BAD">
              <w:rPr>
                <w:rFonts w:asciiTheme="minorHAnsi" w:hAnsiTheme="minorHAnsi"/>
                <w:sz w:val="20"/>
                <w:szCs w:val="20"/>
              </w:rPr>
              <w:t xml:space="preserve"> 0,92</w:t>
            </w:r>
          </w:p>
        </w:tc>
        <w:tc>
          <w:tcPr>
            <w:tcW w:w="722" w:type="pct"/>
          </w:tcPr>
          <w:p w:rsidR="007D58B2" w:rsidRPr="004D1BAD" w:rsidRDefault="007D58B2" w:rsidP="002860CA">
            <w:pPr>
              <w:spacing w:before="40" w:after="40"/>
              <w:ind w:left="57" w:right="57"/>
              <w:rPr>
                <w:rFonts w:asciiTheme="minorHAnsi" w:hAnsiTheme="minorHAnsi"/>
                <w:sz w:val="20"/>
                <w:szCs w:val="20"/>
              </w:rPr>
            </w:pPr>
          </w:p>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-29</w:t>
            </w:r>
          </w:p>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-27</w:t>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3</w:t>
            </w:r>
          </w:p>
        </w:tc>
        <w:tc>
          <w:tcPr>
            <w:tcW w:w="3925"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 xml:space="preserve">Температура воздуха, </w:t>
            </w:r>
            <w:r w:rsidRPr="004D1BAD">
              <w:rPr>
                <w:rFonts w:asciiTheme="minorHAnsi" w:hAnsiTheme="minorHAnsi"/>
                <w:sz w:val="20"/>
                <w:szCs w:val="20"/>
              </w:rPr>
              <w:sym w:font="Symbol" w:char="F0B0"/>
            </w:r>
            <w:r w:rsidRPr="004D1BAD">
              <w:rPr>
                <w:rFonts w:asciiTheme="minorHAnsi" w:hAnsiTheme="minorHAnsi"/>
                <w:sz w:val="20"/>
                <w:szCs w:val="20"/>
              </w:rPr>
              <w:t xml:space="preserve">С, обеспеченностью        0,94 </w:t>
            </w:r>
          </w:p>
        </w:tc>
        <w:tc>
          <w:tcPr>
            <w:tcW w:w="722"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-16</w:t>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4</w:t>
            </w:r>
          </w:p>
        </w:tc>
        <w:tc>
          <w:tcPr>
            <w:tcW w:w="3925"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 xml:space="preserve">Абсолютная минимальная температура, </w:t>
            </w:r>
            <w:r w:rsidRPr="004D1BAD">
              <w:rPr>
                <w:rFonts w:asciiTheme="minorHAnsi" w:hAnsiTheme="minorHAnsi"/>
                <w:sz w:val="20"/>
                <w:szCs w:val="20"/>
              </w:rPr>
              <w:sym w:font="Symbol" w:char="F0B0"/>
            </w:r>
            <w:proofErr w:type="gramStart"/>
            <w:r w:rsidRPr="004D1BAD">
              <w:rPr>
                <w:rFonts w:asciiTheme="minorHAnsi" w:hAnsiTheme="minorHAnsi"/>
                <w:sz w:val="20"/>
                <w:szCs w:val="20"/>
              </w:rPr>
              <w:t>С</w:t>
            </w:r>
            <w:proofErr w:type="gramEnd"/>
            <w:r w:rsidRPr="004D1BAD">
              <w:rPr>
                <w:rFonts w:asciiTheme="minorHAnsi" w:hAnsiTheme="minorHAnsi"/>
                <w:sz w:val="20"/>
                <w:szCs w:val="20"/>
              </w:rPr>
              <w:t>,</w:t>
            </w:r>
          </w:p>
        </w:tc>
        <w:tc>
          <w:tcPr>
            <w:tcW w:w="722"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-39</w:t>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5</w:t>
            </w:r>
          </w:p>
        </w:tc>
        <w:tc>
          <w:tcPr>
            <w:tcW w:w="3925"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 xml:space="preserve">Средняя суточная амплитуда температуры воздуха наиболее холодного месяца, </w:t>
            </w:r>
            <w:r w:rsidRPr="004D1BAD">
              <w:rPr>
                <w:rFonts w:asciiTheme="minorHAnsi" w:hAnsiTheme="minorHAnsi"/>
                <w:sz w:val="20"/>
                <w:szCs w:val="20"/>
              </w:rPr>
              <w:sym w:font="Symbol" w:char="F0B0"/>
            </w:r>
            <w:proofErr w:type="gramStart"/>
            <w:r w:rsidRPr="004D1BAD">
              <w:rPr>
                <w:rFonts w:asciiTheme="minorHAnsi" w:hAnsiTheme="minorHAnsi"/>
                <w:sz w:val="20"/>
                <w:szCs w:val="20"/>
              </w:rPr>
              <w:t>С</w:t>
            </w:r>
            <w:proofErr w:type="gramEnd"/>
            <w:r w:rsidRPr="004D1BAD">
              <w:rPr>
                <w:rFonts w:asciiTheme="minorHAnsi" w:hAnsiTheme="minorHAnsi"/>
                <w:sz w:val="20"/>
                <w:szCs w:val="20"/>
              </w:rPr>
              <w:t>,</w:t>
            </w:r>
          </w:p>
        </w:tc>
        <w:tc>
          <w:tcPr>
            <w:tcW w:w="722"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6,2</w:t>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6</w:t>
            </w:r>
          </w:p>
        </w:tc>
        <w:tc>
          <w:tcPr>
            <w:tcW w:w="3925"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Продолжительность (</w:t>
            </w:r>
            <w:proofErr w:type="spellStart"/>
            <w:r w:rsidRPr="004D1BAD">
              <w:rPr>
                <w:rFonts w:asciiTheme="minorHAnsi" w:hAnsiTheme="minorHAnsi"/>
                <w:sz w:val="20"/>
                <w:szCs w:val="20"/>
              </w:rPr>
              <w:t>сут</w:t>
            </w:r>
            <w:proofErr w:type="spellEnd"/>
            <w:r w:rsidRPr="004D1BAD">
              <w:rPr>
                <w:rFonts w:asciiTheme="minorHAnsi" w:hAnsiTheme="minorHAnsi"/>
                <w:sz w:val="20"/>
                <w:szCs w:val="20"/>
              </w:rPr>
              <w:t>.) и средняя температура воздуха (</w:t>
            </w:r>
            <w:r w:rsidRPr="004D1BAD">
              <w:rPr>
                <w:rFonts w:asciiTheme="minorHAnsi" w:hAnsiTheme="minorHAnsi"/>
                <w:sz w:val="20"/>
                <w:szCs w:val="20"/>
              </w:rPr>
              <w:sym w:font="Symbol" w:char="F0B0"/>
            </w:r>
            <w:r w:rsidRPr="004D1BAD">
              <w:rPr>
                <w:rFonts w:asciiTheme="minorHAnsi" w:hAnsiTheme="minorHAnsi"/>
                <w:sz w:val="20"/>
                <w:szCs w:val="20"/>
              </w:rPr>
              <w:t>С) периода со средней суточной температурой воздуха</w:t>
            </w:r>
          </w:p>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 xml:space="preserve">                                                                                   </w:t>
            </w:r>
            <w:r w:rsidRPr="004D1BAD">
              <w:rPr>
                <w:rFonts w:asciiTheme="minorHAnsi" w:hAnsiTheme="minorHAnsi"/>
                <w:sz w:val="20"/>
                <w:szCs w:val="20"/>
              </w:rPr>
              <w:sym w:font="Symbol" w:char="F0A3"/>
            </w:r>
            <w:r w:rsidRPr="004D1BAD">
              <w:rPr>
                <w:rFonts w:asciiTheme="minorHAnsi" w:hAnsiTheme="minorHAnsi"/>
                <w:sz w:val="20"/>
                <w:szCs w:val="20"/>
              </w:rPr>
              <w:t xml:space="preserve"> 0</w:t>
            </w:r>
            <w:proofErr w:type="gramStart"/>
            <w:r w:rsidRPr="004D1BAD">
              <w:rPr>
                <w:rFonts w:asciiTheme="minorHAnsi" w:hAnsiTheme="minorHAnsi"/>
                <w:sz w:val="20"/>
                <w:szCs w:val="20"/>
              </w:rPr>
              <w:sym w:font="Symbol" w:char="F0B0"/>
            </w:r>
            <w:r w:rsidRPr="004D1BAD">
              <w:rPr>
                <w:rFonts w:asciiTheme="minorHAnsi" w:hAnsiTheme="minorHAnsi"/>
                <w:sz w:val="20"/>
                <w:szCs w:val="20"/>
              </w:rPr>
              <w:t>С</w:t>
            </w:r>
            <w:proofErr w:type="gramEnd"/>
            <w:r w:rsidRPr="004D1BAD">
              <w:rPr>
                <w:rFonts w:asciiTheme="minorHAnsi" w:hAnsiTheme="minorHAnsi"/>
                <w:sz w:val="20"/>
                <w:szCs w:val="20"/>
              </w:rPr>
              <w:t>,</w:t>
            </w:r>
          </w:p>
        </w:tc>
        <w:tc>
          <w:tcPr>
            <w:tcW w:w="722" w:type="pct"/>
          </w:tcPr>
          <w:p w:rsidR="007D58B2" w:rsidRPr="004D1BAD" w:rsidRDefault="007D58B2" w:rsidP="002860CA">
            <w:pPr>
              <w:spacing w:before="40" w:after="40"/>
              <w:ind w:left="57" w:right="57"/>
              <w:rPr>
                <w:rFonts w:asciiTheme="minorHAnsi" w:hAnsiTheme="minorHAnsi"/>
                <w:sz w:val="20"/>
                <w:szCs w:val="20"/>
              </w:rPr>
            </w:pPr>
          </w:p>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187</w:t>
            </w:r>
          </w:p>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-6,6</w:t>
            </w:r>
            <w:r w:rsidRPr="004D1BAD">
              <w:rPr>
                <w:rFonts w:asciiTheme="minorHAnsi" w:hAnsiTheme="minorHAnsi"/>
                <w:sz w:val="20"/>
                <w:szCs w:val="20"/>
              </w:rPr>
              <w:sym w:font="Symbol" w:char="F0B0"/>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p>
        </w:tc>
        <w:tc>
          <w:tcPr>
            <w:tcW w:w="3925"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 xml:space="preserve">                                                                                   </w:t>
            </w:r>
            <w:r w:rsidRPr="004D1BAD">
              <w:rPr>
                <w:rFonts w:asciiTheme="minorHAnsi" w:hAnsiTheme="minorHAnsi"/>
                <w:sz w:val="20"/>
                <w:szCs w:val="20"/>
              </w:rPr>
              <w:sym w:font="Symbol" w:char="F0A3"/>
            </w:r>
            <w:r w:rsidRPr="004D1BAD">
              <w:rPr>
                <w:rFonts w:asciiTheme="minorHAnsi" w:hAnsiTheme="minorHAnsi"/>
                <w:sz w:val="20"/>
                <w:szCs w:val="20"/>
              </w:rPr>
              <w:t xml:space="preserve"> 8</w:t>
            </w:r>
            <w:proofErr w:type="gramStart"/>
            <w:r w:rsidRPr="004D1BAD">
              <w:rPr>
                <w:rFonts w:asciiTheme="minorHAnsi" w:hAnsiTheme="minorHAnsi"/>
                <w:sz w:val="20"/>
                <w:szCs w:val="20"/>
              </w:rPr>
              <w:sym w:font="Symbol" w:char="F0B0"/>
            </w:r>
            <w:r w:rsidRPr="004D1BAD">
              <w:rPr>
                <w:rFonts w:asciiTheme="minorHAnsi" w:hAnsiTheme="minorHAnsi"/>
                <w:sz w:val="20"/>
                <w:szCs w:val="20"/>
              </w:rPr>
              <w:t>С</w:t>
            </w:r>
            <w:proofErr w:type="gramEnd"/>
            <w:r w:rsidRPr="004D1BAD">
              <w:rPr>
                <w:rFonts w:asciiTheme="minorHAnsi" w:hAnsiTheme="minorHAnsi"/>
                <w:sz w:val="20"/>
                <w:szCs w:val="20"/>
              </w:rPr>
              <w:t>,</w:t>
            </w:r>
          </w:p>
        </w:tc>
        <w:tc>
          <w:tcPr>
            <w:tcW w:w="722"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275</w:t>
            </w:r>
          </w:p>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-3,2</w:t>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p>
        </w:tc>
        <w:tc>
          <w:tcPr>
            <w:tcW w:w="3925"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 xml:space="preserve">                                                                                    </w:t>
            </w:r>
            <w:r w:rsidRPr="004D1BAD">
              <w:rPr>
                <w:rFonts w:asciiTheme="minorHAnsi" w:hAnsiTheme="minorHAnsi"/>
                <w:sz w:val="20"/>
                <w:szCs w:val="20"/>
              </w:rPr>
              <w:sym w:font="Symbol" w:char="F0A3"/>
            </w:r>
            <w:r w:rsidRPr="004D1BAD">
              <w:rPr>
                <w:rFonts w:asciiTheme="minorHAnsi" w:hAnsiTheme="minorHAnsi"/>
                <w:sz w:val="20"/>
                <w:szCs w:val="20"/>
              </w:rPr>
              <w:t xml:space="preserve"> 10</w:t>
            </w:r>
            <w:proofErr w:type="gramStart"/>
            <w:r w:rsidRPr="004D1BAD">
              <w:rPr>
                <w:rFonts w:asciiTheme="minorHAnsi" w:hAnsiTheme="minorHAnsi"/>
                <w:sz w:val="20"/>
                <w:szCs w:val="20"/>
              </w:rPr>
              <w:sym w:font="Symbol" w:char="F0B0"/>
            </w:r>
            <w:r w:rsidRPr="004D1BAD">
              <w:rPr>
                <w:rFonts w:asciiTheme="minorHAnsi" w:hAnsiTheme="minorHAnsi"/>
                <w:sz w:val="20"/>
                <w:szCs w:val="20"/>
              </w:rPr>
              <w:t>С</w:t>
            </w:r>
            <w:proofErr w:type="gramEnd"/>
            <w:r w:rsidRPr="004D1BAD">
              <w:rPr>
                <w:rFonts w:asciiTheme="minorHAnsi" w:hAnsiTheme="minorHAnsi"/>
                <w:sz w:val="20"/>
                <w:szCs w:val="20"/>
              </w:rPr>
              <w:t>,</w:t>
            </w:r>
          </w:p>
        </w:tc>
        <w:tc>
          <w:tcPr>
            <w:tcW w:w="722"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302</w:t>
            </w:r>
          </w:p>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-2,1</w:t>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7</w:t>
            </w:r>
          </w:p>
        </w:tc>
        <w:tc>
          <w:tcPr>
            <w:tcW w:w="3925"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Средняя месячная относительная влажность воздуха наиболее холодного месяца, %</w:t>
            </w:r>
          </w:p>
        </w:tc>
        <w:tc>
          <w:tcPr>
            <w:tcW w:w="722"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84</w:t>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8</w:t>
            </w:r>
          </w:p>
        </w:tc>
        <w:tc>
          <w:tcPr>
            <w:tcW w:w="3925"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Средняя месячная относительная влажность воздуха в 15 час</w:t>
            </w:r>
            <w:proofErr w:type="gramStart"/>
            <w:r w:rsidRPr="004D1BAD">
              <w:rPr>
                <w:rFonts w:asciiTheme="minorHAnsi" w:hAnsiTheme="minorHAnsi"/>
                <w:sz w:val="20"/>
                <w:szCs w:val="20"/>
              </w:rPr>
              <w:t>.</w:t>
            </w:r>
            <w:proofErr w:type="gramEnd"/>
            <w:r w:rsidRPr="004D1BAD">
              <w:rPr>
                <w:rFonts w:asciiTheme="minorHAnsi" w:hAnsiTheme="minorHAnsi"/>
                <w:sz w:val="20"/>
                <w:szCs w:val="20"/>
              </w:rPr>
              <w:t xml:space="preserve"> </w:t>
            </w:r>
            <w:proofErr w:type="gramStart"/>
            <w:r w:rsidRPr="004D1BAD">
              <w:rPr>
                <w:rFonts w:asciiTheme="minorHAnsi" w:hAnsiTheme="minorHAnsi"/>
                <w:sz w:val="20"/>
                <w:szCs w:val="20"/>
              </w:rPr>
              <w:t>н</w:t>
            </w:r>
            <w:proofErr w:type="gramEnd"/>
            <w:r w:rsidRPr="004D1BAD">
              <w:rPr>
                <w:rFonts w:asciiTheme="minorHAnsi" w:hAnsiTheme="minorHAnsi"/>
                <w:sz w:val="20"/>
                <w:szCs w:val="20"/>
              </w:rPr>
              <w:t>аиболее холодного месяца, %</w:t>
            </w:r>
          </w:p>
        </w:tc>
        <w:tc>
          <w:tcPr>
            <w:tcW w:w="722"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81</w:t>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9</w:t>
            </w:r>
          </w:p>
        </w:tc>
        <w:tc>
          <w:tcPr>
            <w:tcW w:w="3925"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 xml:space="preserve">Количество осадков за ноябрь-март, </w:t>
            </w:r>
            <w:proofErr w:type="gramStart"/>
            <w:r w:rsidRPr="004D1BAD">
              <w:rPr>
                <w:rFonts w:asciiTheme="minorHAnsi" w:hAnsiTheme="minorHAnsi"/>
                <w:sz w:val="20"/>
                <w:szCs w:val="20"/>
              </w:rPr>
              <w:t>мм</w:t>
            </w:r>
            <w:proofErr w:type="gramEnd"/>
          </w:p>
        </w:tc>
        <w:tc>
          <w:tcPr>
            <w:tcW w:w="722"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166</w:t>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10</w:t>
            </w:r>
          </w:p>
        </w:tc>
        <w:tc>
          <w:tcPr>
            <w:tcW w:w="3925"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Преобладающее направление ветра за декабрь-февраль</w:t>
            </w:r>
          </w:p>
        </w:tc>
        <w:tc>
          <w:tcPr>
            <w:tcW w:w="722" w:type="pct"/>
          </w:tcPr>
          <w:p w:rsidR="007D58B2" w:rsidRPr="004D1BAD" w:rsidRDefault="007D58B2" w:rsidP="002860CA">
            <w:pPr>
              <w:spacing w:before="40" w:after="40"/>
              <w:ind w:left="57" w:right="57"/>
              <w:rPr>
                <w:rFonts w:asciiTheme="minorHAnsi" w:hAnsiTheme="minorHAnsi"/>
                <w:sz w:val="20"/>
                <w:szCs w:val="20"/>
              </w:rPr>
            </w:pPr>
            <w:proofErr w:type="gramStart"/>
            <w:r w:rsidRPr="004D1BAD">
              <w:rPr>
                <w:rFonts w:asciiTheme="minorHAnsi" w:hAnsiTheme="minorHAnsi"/>
                <w:sz w:val="20"/>
                <w:szCs w:val="20"/>
              </w:rPr>
              <w:t>Ю</w:t>
            </w:r>
            <w:proofErr w:type="gramEnd"/>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11</w:t>
            </w:r>
          </w:p>
        </w:tc>
        <w:tc>
          <w:tcPr>
            <w:tcW w:w="3925" w:type="pct"/>
          </w:tcPr>
          <w:p w:rsidR="007D58B2" w:rsidRPr="004D1BAD" w:rsidRDefault="007D58B2" w:rsidP="002860CA">
            <w:pPr>
              <w:spacing w:before="40" w:after="40"/>
              <w:ind w:left="57" w:right="57"/>
              <w:rPr>
                <w:rFonts w:asciiTheme="minorHAnsi" w:hAnsiTheme="minorHAnsi"/>
                <w:sz w:val="20"/>
                <w:szCs w:val="20"/>
              </w:rPr>
            </w:pPr>
            <w:proofErr w:type="gramStart"/>
            <w:r w:rsidRPr="004D1BAD">
              <w:rPr>
                <w:rFonts w:asciiTheme="minorHAnsi" w:hAnsiTheme="minorHAnsi"/>
                <w:sz w:val="20"/>
                <w:szCs w:val="20"/>
              </w:rPr>
              <w:t>Максимальная</w:t>
            </w:r>
            <w:proofErr w:type="gramEnd"/>
            <w:r w:rsidRPr="004D1BAD">
              <w:rPr>
                <w:rFonts w:asciiTheme="minorHAnsi" w:hAnsiTheme="minorHAnsi"/>
                <w:sz w:val="20"/>
                <w:szCs w:val="20"/>
              </w:rPr>
              <w:t xml:space="preserve"> из средних скоростей ветра по румбам за январь, м/с</w:t>
            </w:r>
          </w:p>
        </w:tc>
        <w:tc>
          <w:tcPr>
            <w:tcW w:w="722"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7,5</w:t>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12</w:t>
            </w:r>
          </w:p>
        </w:tc>
        <w:tc>
          <w:tcPr>
            <w:tcW w:w="3925"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 xml:space="preserve">Средняя скорость ветра, м/с за период со средней суточной температурой воздуха </w:t>
            </w:r>
            <w:r w:rsidRPr="004D1BAD">
              <w:rPr>
                <w:rFonts w:asciiTheme="minorHAnsi" w:hAnsiTheme="minorHAnsi"/>
                <w:sz w:val="20"/>
                <w:szCs w:val="20"/>
              </w:rPr>
              <w:sym w:font="Symbol" w:char="F0A3"/>
            </w:r>
            <w:r w:rsidRPr="004D1BAD">
              <w:rPr>
                <w:rFonts w:asciiTheme="minorHAnsi" w:hAnsiTheme="minorHAnsi"/>
                <w:sz w:val="20"/>
                <w:szCs w:val="20"/>
              </w:rPr>
              <w:t>8</w:t>
            </w:r>
            <w:proofErr w:type="gramStart"/>
            <w:r w:rsidRPr="004D1BAD">
              <w:rPr>
                <w:rFonts w:asciiTheme="minorHAnsi" w:hAnsiTheme="minorHAnsi"/>
                <w:sz w:val="20"/>
                <w:szCs w:val="20"/>
              </w:rPr>
              <w:sym w:font="Symbol" w:char="F0B0"/>
            </w:r>
            <w:r w:rsidRPr="004D1BAD">
              <w:rPr>
                <w:rFonts w:asciiTheme="minorHAnsi" w:hAnsiTheme="minorHAnsi"/>
                <w:sz w:val="20"/>
                <w:szCs w:val="20"/>
              </w:rPr>
              <w:t>С</w:t>
            </w:r>
            <w:proofErr w:type="gramEnd"/>
            <w:r w:rsidRPr="004D1BAD">
              <w:rPr>
                <w:rFonts w:asciiTheme="minorHAnsi" w:hAnsiTheme="minorHAnsi"/>
                <w:sz w:val="20"/>
                <w:szCs w:val="20"/>
              </w:rPr>
              <w:t>,</w:t>
            </w:r>
          </w:p>
        </w:tc>
        <w:tc>
          <w:tcPr>
            <w:tcW w:w="722"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5,6</w:t>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p>
        </w:tc>
        <w:tc>
          <w:tcPr>
            <w:tcW w:w="3925" w:type="pct"/>
          </w:tcPr>
          <w:p w:rsidR="007D58B2" w:rsidRPr="004D1BAD" w:rsidRDefault="002860CA" w:rsidP="002860CA">
            <w:pPr>
              <w:spacing w:before="40" w:after="40"/>
              <w:ind w:left="57" w:right="57"/>
              <w:rPr>
                <w:rFonts w:asciiTheme="minorHAnsi" w:hAnsiTheme="minorHAnsi"/>
                <w:i/>
                <w:sz w:val="20"/>
                <w:szCs w:val="20"/>
              </w:rPr>
            </w:pPr>
            <w:r w:rsidRPr="004D1BAD">
              <w:rPr>
                <w:rFonts w:asciiTheme="minorHAnsi" w:hAnsiTheme="minorHAnsi"/>
                <w:i/>
                <w:sz w:val="20"/>
                <w:szCs w:val="20"/>
              </w:rPr>
              <w:t>2</w:t>
            </w:r>
            <w:r w:rsidR="007D58B2" w:rsidRPr="004D1BAD">
              <w:rPr>
                <w:rFonts w:asciiTheme="minorHAnsi" w:hAnsiTheme="minorHAnsi"/>
                <w:i/>
                <w:sz w:val="20"/>
                <w:szCs w:val="20"/>
              </w:rPr>
              <w:t>. Климатические параметры теплого периода года</w:t>
            </w:r>
          </w:p>
        </w:tc>
        <w:tc>
          <w:tcPr>
            <w:tcW w:w="722" w:type="pct"/>
          </w:tcPr>
          <w:p w:rsidR="007D58B2" w:rsidRPr="004D1BAD" w:rsidRDefault="007D58B2" w:rsidP="002860CA">
            <w:pPr>
              <w:spacing w:before="40" w:after="40"/>
              <w:ind w:left="57" w:right="57"/>
              <w:rPr>
                <w:rFonts w:asciiTheme="minorHAnsi" w:hAnsiTheme="minorHAnsi"/>
                <w:sz w:val="20"/>
                <w:szCs w:val="20"/>
              </w:rPr>
            </w:pP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lastRenderedPageBreak/>
              <w:t>13</w:t>
            </w:r>
          </w:p>
        </w:tc>
        <w:tc>
          <w:tcPr>
            <w:tcW w:w="3925"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 xml:space="preserve">Барометрическое давление, </w:t>
            </w:r>
            <w:proofErr w:type="spellStart"/>
            <w:r w:rsidRPr="004D1BAD">
              <w:rPr>
                <w:rFonts w:asciiTheme="minorHAnsi" w:hAnsiTheme="minorHAnsi"/>
                <w:sz w:val="20"/>
                <w:szCs w:val="20"/>
              </w:rPr>
              <w:t>гПа</w:t>
            </w:r>
            <w:proofErr w:type="spellEnd"/>
          </w:p>
        </w:tc>
        <w:tc>
          <w:tcPr>
            <w:tcW w:w="722"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1005</w:t>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14</w:t>
            </w:r>
          </w:p>
        </w:tc>
        <w:tc>
          <w:tcPr>
            <w:tcW w:w="3925"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 xml:space="preserve">Температура воздуха,  </w:t>
            </w:r>
            <w:r w:rsidRPr="004D1BAD">
              <w:rPr>
                <w:rFonts w:asciiTheme="minorHAnsi" w:hAnsiTheme="minorHAnsi"/>
                <w:sz w:val="20"/>
                <w:szCs w:val="20"/>
              </w:rPr>
              <w:sym w:font="Symbol" w:char="F0B0"/>
            </w:r>
            <w:r w:rsidRPr="004D1BAD">
              <w:rPr>
                <w:rFonts w:asciiTheme="minorHAnsi" w:hAnsiTheme="minorHAnsi"/>
                <w:sz w:val="20"/>
                <w:szCs w:val="20"/>
              </w:rPr>
              <w:t>С, обеспеченностью</w:t>
            </w:r>
            <w:r w:rsidR="002860CA" w:rsidRPr="004D1BAD">
              <w:rPr>
                <w:rFonts w:asciiTheme="minorHAnsi" w:hAnsiTheme="minorHAnsi"/>
                <w:sz w:val="20"/>
                <w:szCs w:val="20"/>
              </w:rPr>
              <w:t xml:space="preserve"> </w:t>
            </w:r>
            <w:r w:rsidRPr="004D1BAD">
              <w:rPr>
                <w:rFonts w:asciiTheme="minorHAnsi" w:hAnsiTheme="minorHAnsi"/>
                <w:sz w:val="20"/>
                <w:szCs w:val="20"/>
              </w:rPr>
              <w:t xml:space="preserve">        </w:t>
            </w:r>
            <w:r w:rsidR="00832A37" w:rsidRPr="004D1BAD">
              <w:rPr>
                <w:rFonts w:asciiTheme="minorHAnsi" w:hAnsiTheme="minorHAnsi"/>
                <w:sz w:val="20"/>
                <w:szCs w:val="20"/>
              </w:rPr>
              <w:t xml:space="preserve"> </w:t>
            </w:r>
            <w:r w:rsidRPr="004D1BAD">
              <w:rPr>
                <w:rFonts w:asciiTheme="minorHAnsi" w:hAnsiTheme="minorHAnsi"/>
                <w:sz w:val="20"/>
                <w:szCs w:val="20"/>
              </w:rPr>
              <w:t xml:space="preserve">    0,95</w:t>
            </w:r>
          </w:p>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 xml:space="preserve">                                                                                       </w:t>
            </w:r>
            <w:r w:rsidR="002860CA" w:rsidRPr="004D1BAD">
              <w:rPr>
                <w:rFonts w:asciiTheme="minorHAnsi" w:hAnsiTheme="minorHAnsi"/>
                <w:sz w:val="20"/>
                <w:szCs w:val="20"/>
              </w:rPr>
              <w:t xml:space="preserve">         </w:t>
            </w:r>
            <w:r w:rsidRPr="004D1BAD">
              <w:rPr>
                <w:rFonts w:asciiTheme="minorHAnsi" w:hAnsiTheme="minorHAnsi"/>
                <w:sz w:val="20"/>
                <w:szCs w:val="20"/>
              </w:rPr>
              <w:t xml:space="preserve"> 0,98</w:t>
            </w:r>
          </w:p>
        </w:tc>
        <w:tc>
          <w:tcPr>
            <w:tcW w:w="722"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15,8</w:t>
            </w:r>
          </w:p>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21,5</w:t>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15</w:t>
            </w:r>
          </w:p>
        </w:tc>
        <w:tc>
          <w:tcPr>
            <w:tcW w:w="3925"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 xml:space="preserve">Средняя максимальная температура воздуха наиболее теплого месяца, </w:t>
            </w:r>
            <w:r w:rsidRPr="004D1BAD">
              <w:rPr>
                <w:rFonts w:asciiTheme="minorHAnsi" w:hAnsiTheme="minorHAnsi"/>
                <w:sz w:val="20"/>
                <w:szCs w:val="20"/>
              </w:rPr>
              <w:sym w:font="Symbol" w:char="F0B0"/>
            </w:r>
            <w:proofErr w:type="gramStart"/>
            <w:r w:rsidRPr="004D1BAD">
              <w:rPr>
                <w:rFonts w:asciiTheme="minorHAnsi" w:hAnsiTheme="minorHAnsi"/>
                <w:sz w:val="20"/>
                <w:szCs w:val="20"/>
              </w:rPr>
              <w:t>С</w:t>
            </w:r>
            <w:proofErr w:type="gramEnd"/>
          </w:p>
        </w:tc>
        <w:tc>
          <w:tcPr>
            <w:tcW w:w="722"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17,5</w:t>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16</w:t>
            </w:r>
          </w:p>
        </w:tc>
        <w:tc>
          <w:tcPr>
            <w:tcW w:w="3925"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 xml:space="preserve">Абсолютная максимальная температура воздуха,  </w:t>
            </w:r>
            <w:r w:rsidRPr="004D1BAD">
              <w:rPr>
                <w:rFonts w:asciiTheme="minorHAnsi" w:hAnsiTheme="minorHAnsi"/>
                <w:sz w:val="20"/>
                <w:szCs w:val="20"/>
              </w:rPr>
              <w:sym w:font="Symbol" w:char="F0B0"/>
            </w:r>
            <w:proofErr w:type="gramStart"/>
            <w:r w:rsidRPr="004D1BAD">
              <w:rPr>
                <w:rFonts w:asciiTheme="minorHAnsi" w:hAnsiTheme="minorHAnsi"/>
                <w:sz w:val="20"/>
                <w:szCs w:val="20"/>
              </w:rPr>
              <w:t>С</w:t>
            </w:r>
            <w:proofErr w:type="gramEnd"/>
          </w:p>
        </w:tc>
        <w:tc>
          <w:tcPr>
            <w:tcW w:w="722"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33</w:t>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17</w:t>
            </w:r>
          </w:p>
        </w:tc>
        <w:tc>
          <w:tcPr>
            <w:tcW w:w="3925"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 xml:space="preserve">Средняя суточная амплитуда температуры воздуха наиболее теплого месяца, </w:t>
            </w:r>
            <w:r w:rsidRPr="004D1BAD">
              <w:rPr>
                <w:rFonts w:asciiTheme="minorHAnsi" w:hAnsiTheme="minorHAnsi"/>
                <w:sz w:val="20"/>
                <w:szCs w:val="20"/>
              </w:rPr>
              <w:sym w:font="Symbol" w:char="F0B0"/>
            </w:r>
            <w:proofErr w:type="gramStart"/>
            <w:r w:rsidRPr="004D1BAD">
              <w:rPr>
                <w:rFonts w:asciiTheme="minorHAnsi" w:hAnsiTheme="minorHAnsi"/>
                <w:sz w:val="20"/>
                <w:szCs w:val="20"/>
              </w:rPr>
              <w:t>С</w:t>
            </w:r>
            <w:proofErr w:type="gramEnd"/>
          </w:p>
        </w:tc>
        <w:tc>
          <w:tcPr>
            <w:tcW w:w="722"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8,8</w:t>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18</w:t>
            </w:r>
          </w:p>
        </w:tc>
        <w:tc>
          <w:tcPr>
            <w:tcW w:w="3925"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Средняя месячная относительная влажность воздуха наиболее теплого месяца, %</w:t>
            </w:r>
          </w:p>
        </w:tc>
        <w:tc>
          <w:tcPr>
            <w:tcW w:w="722"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73</w:t>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19</w:t>
            </w:r>
          </w:p>
        </w:tc>
        <w:tc>
          <w:tcPr>
            <w:tcW w:w="3925"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Средняя месячная относительная влажность воздуха в 15 час</w:t>
            </w:r>
            <w:proofErr w:type="gramStart"/>
            <w:r w:rsidRPr="004D1BAD">
              <w:rPr>
                <w:rFonts w:asciiTheme="minorHAnsi" w:hAnsiTheme="minorHAnsi"/>
                <w:sz w:val="20"/>
                <w:szCs w:val="20"/>
              </w:rPr>
              <w:t>.</w:t>
            </w:r>
            <w:proofErr w:type="gramEnd"/>
            <w:r w:rsidRPr="004D1BAD">
              <w:rPr>
                <w:rFonts w:asciiTheme="minorHAnsi" w:hAnsiTheme="minorHAnsi"/>
                <w:sz w:val="20"/>
                <w:szCs w:val="20"/>
              </w:rPr>
              <w:t xml:space="preserve"> </w:t>
            </w:r>
            <w:proofErr w:type="gramStart"/>
            <w:r w:rsidRPr="004D1BAD">
              <w:rPr>
                <w:rFonts w:asciiTheme="minorHAnsi" w:hAnsiTheme="minorHAnsi"/>
                <w:sz w:val="20"/>
                <w:szCs w:val="20"/>
              </w:rPr>
              <w:t>н</w:t>
            </w:r>
            <w:proofErr w:type="gramEnd"/>
            <w:r w:rsidRPr="004D1BAD">
              <w:rPr>
                <w:rFonts w:asciiTheme="minorHAnsi" w:hAnsiTheme="minorHAnsi"/>
                <w:sz w:val="20"/>
                <w:szCs w:val="20"/>
              </w:rPr>
              <w:t>аиболее теплого месяца, %</w:t>
            </w:r>
          </w:p>
        </w:tc>
        <w:tc>
          <w:tcPr>
            <w:tcW w:w="722"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61</w:t>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20</w:t>
            </w:r>
          </w:p>
        </w:tc>
        <w:tc>
          <w:tcPr>
            <w:tcW w:w="3925"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 xml:space="preserve">Количество осадков за апрель-октябрь, </w:t>
            </w:r>
            <w:proofErr w:type="gramStart"/>
            <w:r w:rsidRPr="004D1BAD">
              <w:rPr>
                <w:rFonts w:asciiTheme="minorHAnsi" w:hAnsiTheme="minorHAnsi"/>
                <w:sz w:val="20"/>
                <w:szCs w:val="20"/>
              </w:rPr>
              <w:t>мм</w:t>
            </w:r>
            <w:proofErr w:type="gramEnd"/>
          </w:p>
        </w:tc>
        <w:tc>
          <w:tcPr>
            <w:tcW w:w="722"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322</w:t>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21</w:t>
            </w:r>
          </w:p>
        </w:tc>
        <w:tc>
          <w:tcPr>
            <w:tcW w:w="3925"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 xml:space="preserve">Суточный максимум осадков, </w:t>
            </w:r>
            <w:proofErr w:type="gramStart"/>
            <w:r w:rsidRPr="004D1BAD">
              <w:rPr>
                <w:rFonts w:asciiTheme="minorHAnsi" w:hAnsiTheme="minorHAnsi"/>
                <w:sz w:val="20"/>
                <w:szCs w:val="20"/>
              </w:rPr>
              <w:t>мм</w:t>
            </w:r>
            <w:proofErr w:type="gramEnd"/>
          </w:p>
        </w:tc>
        <w:tc>
          <w:tcPr>
            <w:tcW w:w="722"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58</w:t>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22</w:t>
            </w:r>
          </w:p>
        </w:tc>
        <w:tc>
          <w:tcPr>
            <w:tcW w:w="3925"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Преобладающее направление ветра за июнь-август</w:t>
            </w:r>
          </w:p>
        </w:tc>
        <w:tc>
          <w:tcPr>
            <w:tcW w:w="722"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С</w:t>
            </w:r>
          </w:p>
        </w:tc>
      </w:tr>
      <w:tr w:rsidR="00832A37" w:rsidRPr="004D1BAD" w:rsidTr="002860CA">
        <w:tc>
          <w:tcPr>
            <w:tcW w:w="353" w:type="pct"/>
            <w:vAlign w:val="center"/>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23</w:t>
            </w:r>
          </w:p>
        </w:tc>
        <w:tc>
          <w:tcPr>
            <w:tcW w:w="3925" w:type="pct"/>
          </w:tcPr>
          <w:p w:rsidR="007D58B2" w:rsidRPr="004D1BAD" w:rsidRDefault="007D58B2" w:rsidP="002860CA">
            <w:pPr>
              <w:spacing w:before="40" w:after="40"/>
              <w:ind w:left="57" w:right="57"/>
              <w:rPr>
                <w:rFonts w:asciiTheme="minorHAnsi" w:hAnsiTheme="minorHAnsi"/>
                <w:sz w:val="20"/>
                <w:szCs w:val="20"/>
              </w:rPr>
            </w:pPr>
            <w:proofErr w:type="gramStart"/>
            <w:r w:rsidRPr="004D1BAD">
              <w:rPr>
                <w:rFonts w:asciiTheme="minorHAnsi" w:hAnsiTheme="minorHAnsi"/>
                <w:sz w:val="20"/>
                <w:szCs w:val="20"/>
              </w:rPr>
              <w:t>Минимальная</w:t>
            </w:r>
            <w:proofErr w:type="gramEnd"/>
            <w:r w:rsidRPr="004D1BAD">
              <w:rPr>
                <w:rFonts w:asciiTheme="minorHAnsi" w:hAnsiTheme="minorHAnsi"/>
                <w:sz w:val="20"/>
                <w:szCs w:val="20"/>
              </w:rPr>
              <w:t xml:space="preserve"> из средних скоростей ветра по румбам за июль, м/с</w:t>
            </w:r>
          </w:p>
        </w:tc>
        <w:tc>
          <w:tcPr>
            <w:tcW w:w="722" w:type="pct"/>
          </w:tcPr>
          <w:p w:rsidR="007D58B2" w:rsidRPr="004D1BAD" w:rsidRDefault="007D58B2" w:rsidP="002860CA">
            <w:pPr>
              <w:spacing w:before="40" w:after="40"/>
              <w:ind w:left="57" w:right="57"/>
              <w:rPr>
                <w:rFonts w:asciiTheme="minorHAnsi" w:hAnsiTheme="minorHAnsi"/>
                <w:sz w:val="20"/>
                <w:szCs w:val="20"/>
              </w:rPr>
            </w:pPr>
            <w:r w:rsidRPr="004D1BAD">
              <w:rPr>
                <w:rFonts w:asciiTheme="minorHAnsi" w:hAnsiTheme="minorHAnsi"/>
                <w:sz w:val="20"/>
                <w:szCs w:val="20"/>
              </w:rPr>
              <w:t>3,8</w:t>
            </w:r>
          </w:p>
        </w:tc>
      </w:tr>
    </w:tbl>
    <w:p w:rsidR="000B6C51" w:rsidRPr="004D1BAD" w:rsidRDefault="000B6C51" w:rsidP="000B6C51">
      <w:pPr>
        <w:pStyle w:val="ad"/>
        <w:keepNext/>
        <w:jc w:val="both"/>
      </w:pPr>
    </w:p>
    <w:p w:rsidR="007D58B2" w:rsidRPr="004D1BAD" w:rsidRDefault="000B6C51" w:rsidP="000B6C51">
      <w:pPr>
        <w:pStyle w:val="ad"/>
        <w:keepNext/>
        <w:jc w:val="both"/>
        <w:rPr>
          <w:rStyle w:val="a8"/>
          <w:szCs w:val="20"/>
        </w:rPr>
      </w:pPr>
      <w:r w:rsidRPr="004D1BAD">
        <w:t xml:space="preserve">Таблица </w:t>
      </w:r>
      <w:r w:rsidR="00ED432A">
        <w:fldChar w:fldCharType="begin"/>
      </w:r>
      <w:r w:rsidR="00153DE6">
        <w:instrText xml:space="preserve"> SEQ Таблица \* ARABIC </w:instrText>
      </w:r>
      <w:r w:rsidR="00ED432A">
        <w:fldChar w:fldCharType="separate"/>
      </w:r>
      <w:r w:rsidR="00863568">
        <w:rPr>
          <w:noProof/>
        </w:rPr>
        <w:t>2</w:t>
      </w:r>
      <w:r w:rsidR="00ED432A">
        <w:rPr>
          <w:noProof/>
        </w:rPr>
        <w:fldChar w:fldCharType="end"/>
      </w:r>
      <w:r w:rsidRPr="004D1BAD">
        <w:t xml:space="preserve"> </w:t>
      </w:r>
      <w:r w:rsidR="007D58B2" w:rsidRPr="004D1BAD">
        <w:rPr>
          <w:rStyle w:val="a8"/>
        </w:rPr>
        <w:t xml:space="preserve">Средняя месячная и годовая температура воздуха, </w:t>
      </w:r>
      <w:r w:rsidR="007D58B2" w:rsidRPr="004D1BAD">
        <w:rPr>
          <w:rStyle w:val="a8"/>
        </w:rPr>
        <w:sym w:font="Symbol" w:char="F0B0"/>
      </w:r>
      <w:proofErr w:type="gramStart"/>
      <w:r w:rsidR="007D58B2" w:rsidRPr="004D1BAD">
        <w:rPr>
          <w:rStyle w:val="a8"/>
        </w:rPr>
        <w:t>С</w:t>
      </w:r>
      <w:proofErr w:type="gramEnd"/>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000" w:firstRow="0" w:lastRow="0" w:firstColumn="0" w:lastColumn="0" w:noHBand="0" w:noVBand="0"/>
      </w:tblPr>
      <w:tblGrid>
        <w:gridCol w:w="850"/>
        <w:gridCol w:w="850"/>
        <w:gridCol w:w="733"/>
        <w:gridCol w:w="733"/>
        <w:gridCol w:w="664"/>
        <w:gridCol w:w="664"/>
        <w:gridCol w:w="781"/>
        <w:gridCol w:w="781"/>
        <w:gridCol w:w="664"/>
        <w:gridCol w:w="664"/>
        <w:gridCol w:w="733"/>
        <w:gridCol w:w="733"/>
        <w:gridCol w:w="720"/>
      </w:tblGrid>
      <w:tr w:rsidR="007D58B2" w:rsidRPr="004D1BAD" w:rsidTr="000B6C51">
        <w:tc>
          <w:tcPr>
            <w:tcW w:w="444"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I</w:t>
            </w:r>
          </w:p>
        </w:tc>
        <w:tc>
          <w:tcPr>
            <w:tcW w:w="444"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II</w:t>
            </w:r>
          </w:p>
        </w:tc>
        <w:tc>
          <w:tcPr>
            <w:tcW w:w="383"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III</w:t>
            </w:r>
          </w:p>
        </w:tc>
        <w:tc>
          <w:tcPr>
            <w:tcW w:w="383"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1V</w:t>
            </w:r>
          </w:p>
        </w:tc>
        <w:tc>
          <w:tcPr>
            <w:tcW w:w="347"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V</w:t>
            </w:r>
          </w:p>
        </w:tc>
        <w:tc>
          <w:tcPr>
            <w:tcW w:w="347"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V1</w:t>
            </w:r>
          </w:p>
        </w:tc>
        <w:tc>
          <w:tcPr>
            <w:tcW w:w="408"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VII</w:t>
            </w:r>
          </w:p>
        </w:tc>
        <w:tc>
          <w:tcPr>
            <w:tcW w:w="408"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VIII</w:t>
            </w:r>
          </w:p>
        </w:tc>
        <w:tc>
          <w:tcPr>
            <w:tcW w:w="347"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IX</w:t>
            </w:r>
          </w:p>
        </w:tc>
        <w:tc>
          <w:tcPr>
            <w:tcW w:w="347"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X</w:t>
            </w:r>
          </w:p>
        </w:tc>
        <w:tc>
          <w:tcPr>
            <w:tcW w:w="383"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XI</w:t>
            </w:r>
          </w:p>
        </w:tc>
        <w:tc>
          <w:tcPr>
            <w:tcW w:w="383"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XII</w:t>
            </w:r>
          </w:p>
        </w:tc>
        <w:tc>
          <w:tcPr>
            <w:tcW w:w="377"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Год</w:t>
            </w:r>
          </w:p>
        </w:tc>
      </w:tr>
      <w:tr w:rsidR="007D58B2" w:rsidRPr="004D1BAD" w:rsidTr="000B6C51">
        <w:tc>
          <w:tcPr>
            <w:tcW w:w="444"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-10,5</w:t>
            </w:r>
          </w:p>
        </w:tc>
        <w:tc>
          <w:tcPr>
            <w:tcW w:w="444"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-10,8</w:t>
            </w:r>
          </w:p>
        </w:tc>
        <w:tc>
          <w:tcPr>
            <w:tcW w:w="383"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-6,9</w:t>
            </w:r>
          </w:p>
        </w:tc>
        <w:tc>
          <w:tcPr>
            <w:tcW w:w="383"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-1,6</w:t>
            </w:r>
          </w:p>
        </w:tc>
        <w:tc>
          <w:tcPr>
            <w:tcW w:w="347"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3,4</w:t>
            </w:r>
          </w:p>
        </w:tc>
        <w:tc>
          <w:tcPr>
            <w:tcW w:w="347"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9,3</w:t>
            </w:r>
          </w:p>
        </w:tc>
        <w:tc>
          <w:tcPr>
            <w:tcW w:w="408"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12,8</w:t>
            </w:r>
          </w:p>
        </w:tc>
        <w:tc>
          <w:tcPr>
            <w:tcW w:w="408"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11,3</w:t>
            </w:r>
          </w:p>
        </w:tc>
        <w:tc>
          <w:tcPr>
            <w:tcW w:w="347"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6,6</w:t>
            </w:r>
          </w:p>
        </w:tc>
        <w:tc>
          <w:tcPr>
            <w:tcW w:w="347"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0,7</w:t>
            </w:r>
          </w:p>
        </w:tc>
        <w:tc>
          <w:tcPr>
            <w:tcW w:w="383"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-4,2</w:t>
            </w:r>
          </w:p>
        </w:tc>
        <w:tc>
          <w:tcPr>
            <w:tcW w:w="383"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-7,8</w:t>
            </w:r>
          </w:p>
        </w:tc>
        <w:tc>
          <w:tcPr>
            <w:tcW w:w="377" w:type="pct"/>
            <w:vAlign w:val="center"/>
          </w:tcPr>
          <w:p w:rsidR="007D58B2" w:rsidRPr="004D1BAD" w:rsidRDefault="007D58B2" w:rsidP="000B6C51">
            <w:pPr>
              <w:spacing w:before="40" w:after="40"/>
              <w:ind w:left="57" w:right="57"/>
              <w:rPr>
                <w:rFonts w:asciiTheme="minorHAnsi" w:hAnsiTheme="minorHAnsi"/>
                <w:sz w:val="22"/>
                <w:szCs w:val="22"/>
              </w:rPr>
            </w:pPr>
            <w:r w:rsidRPr="004D1BAD">
              <w:rPr>
                <w:rFonts w:asciiTheme="minorHAnsi" w:hAnsiTheme="minorHAnsi"/>
                <w:sz w:val="22"/>
                <w:szCs w:val="22"/>
              </w:rPr>
              <w:t>0,2</w:t>
            </w:r>
          </w:p>
        </w:tc>
      </w:tr>
    </w:tbl>
    <w:p w:rsidR="000B6C51" w:rsidRPr="004D1BAD" w:rsidRDefault="000B6C51" w:rsidP="000B6C51">
      <w:pPr>
        <w:pStyle w:val="G1"/>
        <w:rPr>
          <w:rStyle w:val="a8"/>
        </w:rPr>
      </w:pPr>
    </w:p>
    <w:p w:rsidR="007D58B2" w:rsidRPr="004D1BAD" w:rsidRDefault="007D58B2" w:rsidP="000B6C51">
      <w:pPr>
        <w:pStyle w:val="G1"/>
        <w:rPr>
          <w:rStyle w:val="a8"/>
        </w:rPr>
      </w:pPr>
      <w:r w:rsidRPr="004D1BAD">
        <w:rPr>
          <w:rStyle w:val="a8"/>
        </w:rPr>
        <w:t>Климат города формируется под влиянием общей циркуляции атмосферы над Баренцевым морем и прилегающими районами, а также теплого Северо-Атлантического течения. Поступление теплого воздуха с Атлантического океана и холодного воздуха из центральной части Арктического бассейна обуславливает значительную изменчивость температурного и ветрового режимов. Циклоническая деятельность наблюдается в течение всего года, но наибольшего развития она достигает зимой, когда наблюдаются обильные осадки в виде снежных зарядов и гололед.</w:t>
      </w:r>
    </w:p>
    <w:p w:rsidR="007D58B2" w:rsidRPr="004D1BAD" w:rsidRDefault="007D58B2" w:rsidP="000B6C51">
      <w:pPr>
        <w:pStyle w:val="G1"/>
        <w:rPr>
          <w:rStyle w:val="a8"/>
        </w:rPr>
      </w:pPr>
      <w:r w:rsidRPr="004D1BAD">
        <w:rPr>
          <w:rStyle w:val="a8"/>
        </w:rPr>
        <w:t xml:space="preserve">Входящее в Баренцево море теплое </w:t>
      </w:r>
      <w:proofErr w:type="spellStart"/>
      <w:r w:rsidRPr="004D1BAD">
        <w:rPr>
          <w:rStyle w:val="a8"/>
        </w:rPr>
        <w:t>Нордкапское</w:t>
      </w:r>
      <w:proofErr w:type="spellEnd"/>
      <w:r w:rsidRPr="004D1BAD">
        <w:rPr>
          <w:rStyle w:val="a8"/>
        </w:rPr>
        <w:t xml:space="preserve"> течение, являющееся ветвью Северо-Атлантического течения, обуславливает даже в суровые зимы </w:t>
      </w:r>
      <w:proofErr w:type="spellStart"/>
      <w:r w:rsidRPr="004D1BAD">
        <w:rPr>
          <w:rStyle w:val="a8"/>
        </w:rPr>
        <w:t>незамерзаемость</w:t>
      </w:r>
      <w:proofErr w:type="spellEnd"/>
      <w:r w:rsidRPr="004D1BAD">
        <w:rPr>
          <w:rStyle w:val="a8"/>
        </w:rPr>
        <w:t xml:space="preserve"> юго-западной части Баренцева моря и в значительной мере смягчает климат.</w:t>
      </w:r>
    </w:p>
    <w:p w:rsidR="007D58B2" w:rsidRPr="004D1BAD" w:rsidRDefault="007D58B2" w:rsidP="000B6C51">
      <w:pPr>
        <w:pStyle w:val="G1"/>
        <w:rPr>
          <w:rStyle w:val="a8"/>
        </w:rPr>
      </w:pPr>
      <w:r w:rsidRPr="004D1BAD">
        <w:rPr>
          <w:rStyle w:val="a8"/>
        </w:rPr>
        <w:t>Большое влияние на климат Мурманска  оказывают также физико-географические особенности побережья, такие как рельеф, изрезанность берега, состояние растительного покрова. На побережье глубоко вдающегося в сушу Кольского залива температура воздуха зимой значительно ниже, а летом выше, чем на открытом побережье моря, осадки выпадают реже, облачность менее устойчива.</w:t>
      </w:r>
    </w:p>
    <w:p w:rsidR="007D58B2" w:rsidRPr="004D1BAD" w:rsidRDefault="007D58B2" w:rsidP="000B6C51">
      <w:pPr>
        <w:spacing w:before="120" w:after="60"/>
        <w:ind w:firstLine="567"/>
        <w:jc w:val="both"/>
        <w:rPr>
          <w:rStyle w:val="a8"/>
        </w:rPr>
      </w:pPr>
      <w:r w:rsidRPr="004D1BAD">
        <w:rPr>
          <w:rStyle w:val="a8"/>
          <w:b/>
        </w:rPr>
        <w:t>Солнечная радиация.</w:t>
      </w:r>
      <w:r w:rsidRPr="004D1BAD">
        <w:rPr>
          <w:rStyle w:val="a8"/>
        </w:rPr>
        <w:t xml:space="preserve"> Важным условием формирования климата </w:t>
      </w:r>
      <w:proofErr w:type="spellStart"/>
      <w:r w:rsidRPr="004D1BAD">
        <w:rPr>
          <w:rStyle w:val="a8"/>
        </w:rPr>
        <w:t>г</w:t>
      </w:r>
      <w:proofErr w:type="gramStart"/>
      <w:r w:rsidRPr="004D1BAD">
        <w:rPr>
          <w:rStyle w:val="a8"/>
        </w:rPr>
        <w:t>.М</w:t>
      </w:r>
      <w:proofErr w:type="gramEnd"/>
      <w:r w:rsidRPr="004D1BAD">
        <w:rPr>
          <w:rStyle w:val="a8"/>
        </w:rPr>
        <w:t>урманска</w:t>
      </w:r>
      <w:proofErr w:type="spellEnd"/>
      <w:r w:rsidRPr="004D1BAD">
        <w:rPr>
          <w:rStyle w:val="a8"/>
        </w:rPr>
        <w:t xml:space="preserve"> является приток суммарной солнечной радиации. Полуденная высота солнца колеблется от 0 (солнце не поднимается над горизонтом во время полярной ночи) до 440 (во время полярного дня). Продолжительность дня колеблется от 0 часов до 24 часов.</w:t>
      </w:r>
    </w:p>
    <w:p w:rsidR="007D58B2" w:rsidRPr="004D1BAD" w:rsidRDefault="007D58B2" w:rsidP="000B6C51">
      <w:pPr>
        <w:spacing w:before="120" w:after="60"/>
        <w:ind w:firstLine="567"/>
        <w:jc w:val="both"/>
        <w:rPr>
          <w:rStyle w:val="a8"/>
        </w:rPr>
      </w:pPr>
      <w:r w:rsidRPr="004D1BAD">
        <w:rPr>
          <w:rStyle w:val="a8"/>
        </w:rPr>
        <w:t xml:space="preserve">Полярная ночь в Мурманске начинается с 29 ноября и заканчивается 13 января, т.е. продолжается 44 дня, а полярный день - с 22 мая по 22 августа - продолжается более 2-х месяцев. </w:t>
      </w:r>
    </w:p>
    <w:p w:rsidR="007D58B2" w:rsidRPr="004D1BAD" w:rsidRDefault="007D58B2" w:rsidP="000B6C51">
      <w:pPr>
        <w:spacing w:before="120" w:after="60"/>
        <w:ind w:firstLine="567"/>
        <w:jc w:val="both"/>
        <w:rPr>
          <w:rStyle w:val="a8"/>
        </w:rPr>
      </w:pPr>
      <w:r w:rsidRPr="004D1BAD">
        <w:rPr>
          <w:rStyle w:val="a8"/>
        </w:rPr>
        <w:lastRenderedPageBreak/>
        <w:t>Общий приток суммарной радиации на горизонтальную поверхность за год составляет 61,4 ккал/см</w:t>
      </w:r>
      <w:proofErr w:type="gramStart"/>
      <w:r w:rsidRPr="004D1BAD">
        <w:rPr>
          <w:rStyle w:val="a8"/>
        </w:rPr>
        <w:t>2</w:t>
      </w:r>
      <w:proofErr w:type="gramEnd"/>
      <w:r w:rsidRPr="004D1BAD">
        <w:rPr>
          <w:rStyle w:val="a8"/>
        </w:rPr>
        <w:t>.Она меняется от 0 в декабре до 13,1 ккал/см2 в июне. При этом процент от возможной суммарной радиации за год составляет 56%, а в марте и апреле, за счет уменьшения облачности, достигает 70-71%.</w:t>
      </w:r>
    </w:p>
    <w:p w:rsidR="007D58B2" w:rsidRPr="004D1BAD" w:rsidRDefault="007D58B2" w:rsidP="000B6C51">
      <w:pPr>
        <w:spacing w:before="120" w:after="60"/>
        <w:ind w:firstLine="567"/>
        <w:jc w:val="both"/>
        <w:rPr>
          <w:rStyle w:val="a8"/>
        </w:rPr>
      </w:pPr>
      <w:r w:rsidRPr="004D1BAD">
        <w:rPr>
          <w:rStyle w:val="a8"/>
        </w:rPr>
        <w:t>Радиационный баланс отрицателен в течение всей зимы и во второй половине осени (с сентября по ма</w:t>
      </w:r>
      <w:proofErr w:type="gramStart"/>
      <w:r w:rsidRPr="004D1BAD">
        <w:rPr>
          <w:rStyle w:val="a8"/>
        </w:rPr>
        <w:t>рт вкл</w:t>
      </w:r>
      <w:proofErr w:type="gramEnd"/>
      <w:r w:rsidRPr="004D1BAD">
        <w:rPr>
          <w:rStyle w:val="a8"/>
        </w:rPr>
        <w:t>ючительно), т.е. подстилающая поверхность больше тепла теряет от излучения, чем получает его от солнца, в остальную часть года происходит обратное явление. Радиационный баланс за год  равен 14,7 ккал/см</w:t>
      </w:r>
      <w:proofErr w:type="gramStart"/>
      <w:r w:rsidRPr="004D1BAD">
        <w:rPr>
          <w:rStyle w:val="a8"/>
        </w:rPr>
        <w:t>2</w:t>
      </w:r>
      <w:proofErr w:type="gramEnd"/>
      <w:r w:rsidRPr="004D1BAD">
        <w:rPr>
          <w:rStyle w:val="a8"/>
        </w:rPr>
        <w:t>.</w:t>
      </w:r>
    </w:p>
    <w:p w:rsidR="007D58B2" w:rsidRPr="004D1BAD" w:rsidRDefault="007D58B2" w:rsidP="000B6C51">
      <w:pPr>
        <w:spacing w:before="120" w:after="60"/>
        <w:ind w:firstLine="567"/>
        <w:jc w:val="both"/>
        <w:rPr>
          <w:rStyle w:val="a8"/>
        </w:rPr>
      </w:pPr>
      <w:r w:rsidRPr="004D1BAD">
        <w:rPr>
          <w:rStyle w:val="a8"/>
          <w:b/>
        </w:rPr>
        <w:t>Температура и влажность воздуха.</w:t>
      </w:r>
      <w:r w:rsidRPr="004D1BAD">
        <w:rPr>
          <w:rStyle w:val="a8"/>
        </w:rPr>
        <w:t xml:space="preserve"> Самыми холодными месяцами рассматриваемой территории являются январь и февраль. В это время средняя месячная температура воздуха в открытом море колеблется от минус 2  до минус 6</w:t>
      </w:r>
      <w:proofErr w:type="gramStart"/>
      <w:r w:rsidR="00ED432A" w:rsidRPr="004D1BAD">
        <w:rPr>
          <w:rStyle w:val="a8"/>
        </w:rPr>
        <w:fldChar w:fldCharType="begin"/>
      </w:r>
      <w:r w:rsidRPr="004D1BAD">
        <w:rPr>
          <w:rStyle w:val="a8"/>
        </w:rPr>
        <w:instrText>SYMBOL 176 \f "Symbol" \s 13</w:instrText>
      </w:r>
      <w:r w:rsidR="00ED432A" w:rsidRPr="004D1BAD">
        <w:rPr>
          <w:rStyle w:val="a8"/>
        </w:rPr>
        <w:fldChar w:fldCharType="separate"/>
      </w:r>
      <w:r w:rsidRPr="004D1BAD">
        <w:rPr>
          <w:rStyle w:val="a8"/>
        </w:rPr>
        <w:t></w:t>
      </w:r>
      <w:r w:rsidR="00ED432A" w:rsidRPr="004D1BAD">
        <w:rPr>
          <w:rStyle w:val="a8"/>
        </w:rPr>
        <w:fldChar w:fldCharType="end"/>
      </w:r>
      <w:r w:rsidRPr="004D1BAD">
        <w:rPr>
          <w:rStyle w:val="a8"/>
        </w:rPr>
        <w:t>С</w:t>
      </w:r>
      <w:proofErr w:type="gramEnd"/>
      <w:r w:rsidRPr="004D1BAD">
        <w:rPr>
          <w:rStyle w:val="a8"/>
        </w:rPr>
        <w:t>, а на побережье глубоко вдающегося в сушу залива  от минус 9 до минус 10</w:t>
      </w:r>
      <w:r w:rsidR="00ED432A" w:rsidRPr="004D1BAD">
        <w:rPr>
          <w:rStyle w:val="a8"/>
        </w:rPr>
        <w:fldChar w:fldCharType="begin"/>
      </w:r>
      <w:r w:rsidRPr="004D1BAD">
        <w:rPr>
          <w:rStyle w:val="a8"/>
        </w:rPr>
        <w:instrText>SYMBOL 176 \f "Symbol" \s 13</w:instrText>
      </w:r>
      <w:r w:rsidR="00ED432A" w:rsidRPr="004D1BAD">
        <w:rPr>
          <w:rStyle w:val="a8"/>
        </w:rPr>
        <w:fldChar w:fldCharType="separate"/>
      </w:r>
      <w:r w:rsidRPr="004D1BAD">
        <w:rPr>
          <w:rStyle w:val="a8"/>
        </w:rPr>
        <w:t></w:t>
      </w:r>
      <w:r w:rsidR="00ED432A" w:rsidRPr="004D1BAD">
        <w:rPr>
          <w:rStyle w:val="a8"/>
        </w:rPr>
        <w:fldChar w:fldCharType="end"/>
      </w:r>
      <w:r w:rsidRPr="004D1BAD">
        <w:rPr>
          <w:rStyle w:val="a8"/>
        </w:rPr>
        <w:t xml:space="preserve">С. </w:t>
      </w:r>
    </w:p>
    <w:p w:rsidR="007D58B2" w:rsidRPr="004D1BAD" w:rsidRDefault="007D58B2" w:rsidP="000B6C51">
      <w:pPr>
        <w:spacing w:before="120" w:after="60"/>
        <w:ind w:firstLine="567"/>
        <w:jc w:val="both"/>
        <w:rPr>
          <w:rStyle w:val="a8"/>
        </w:rPr>
      </w:pPr>
      <w:r w:rsidRPr="004D1BAD">
        <w:rPr>
          <w:rStyle w:val="a8"/>
        </w:rPr>
        <w:t>В отдельные дни морозы достигают минус 30 – минус 45</w:t>
      </w:r>
      <w:r w:rsidR="00ED432A" w:rsidRPr="004D1BAD">
        <w:rPr>
          <w:rStyle w:val="a8"/>
        </w:rPr>
        <w:fldChar w:fldCharType="begin"/>
      </w:r>
      <w:r w:rsidRPr="004D1BAD">
        <w:rPr>
          <w:rStyle w:val="a8"/>
        </w:rPr>
        <w:instrText>SYMBOL 176 \f "Symbol" \s 13</w:instrText>
      </w:r>
      <w:r w:rsidR="00ED432A" w:rsidRPr="004D1BAD">
        <w:rPr>
          <w:rStyle w:val="a8"/>
        </w:rPr>
        <w:fldChar w:fldCharType="separate"/>
      </w:r>
      <w:r w:rsidRPr="004D1BAD">
        <w:rPr>
          <w:rStyle w:val="a8"/>
        </w:rPr>
        <w:t></w:t>
      </w:r>
      <w:r w:rsidR="00ED432A" w:rsidRPr="004D1BAD">
        <w:rPr>
          <w:rStyle w:val="a8"/>
        </w:rPr>
        <w:fldChar w:fldCharType="end"/>
      </w:r>
      <w:r w:rsidRPr="004D1BAD">
        <w:rPr>
          <w:rStyle w:val="a8"/>
        </w:rPr>
        <w:t>С.</w:t>
      </w:r>
    </w:p>
    <w:p w:rsidR="007D58B2" w:rsidRPr="004D1BAD" w:rsidRDefault="007D58B2" w:rsidP="000B6C51">
      <w:pPr>
        <w:spacing w:before="120" w:after="60"/>
        <w:ind w:firstLine="567"/>
        <w:jc w:val="both"/>
        <w:rPr>
          <w:rStyle w:val="a8"/>
        </w:rPr>
      </w:pPr>
      <w:r w:rsidRPr="004D1BAD">
        <w:rPr>
          <w:rStyle w:val="a8"/>
        </w:rPr>
        <w:t>Самые теплые месяцы июль, август. Средняя температура воздуха в июле и в августе в открытом море 8</w:t>
      </w:r>
      <w:proofErr w:type="gramStart"/>
      <w:r w:rsidR="00ED432A" w:rsidRPr="004D1BAD">
        <w:rPr>
          <w:rStyle w:val="a8"/>
        </w:rPr>
        <w:fldChar w:fldCharType="begin"/>
      </w:r>
      <w:r w:rsidRPr="004D1BAD">
        <w:rPr>
          <w:rStyle w:val="a8"/>
        </w:rPr>
        <w:instrText>SYMBOL 176 \f "Symbol" \s 13</w:instrText>
      </w:r>
      <w:r w:rsidR="00ED432A" w:rsidRPr="004D1BAD">
        <w:rPr>
          <w:rStyle w:val="a8"/>
        </w:rPr>
        <w:fldChar w:fldCharType="separate"/>
      </w:r>
      <w:r w:rsidRPr="004D1BAD">
        <w:rPr>
          <w:rStyle w:val="a8"/>
        </w:rPr>
        <w:t></w:t>
      </w:r>
      <w:r w:rsidR="00ED432A" w:rsidRPr="004D1BAD">
        <w:rPr>
          <w:rStyle w:val="a8"/>
        </w:rPr>
        <w:fldChar w:fldCharType="end"/>
      </w:r>
      <w:r w:rsidRPr="004D1BAD">
        <w:rPr>
          <w:rStyle w:val="a8"/>
        </w:rPr>
        <w:t>С</w:t>
      </w:r>
      <w:proofErr w:type="gramEnd"/>
      <w:r w:rsidRPr="004D1BAD">
        <w:rPr>
          <w:rStyle w:val="a8"/>
        </w:rPr>
        <w:t>, на побережье 9-12</w:t>
      </w:r>
      <w:r w:rsidR="00ED432A" w:rsidRPr="004D1BAD">
        <w:rPr>
          <w:rStyle w:val="a8"/>
        </w:rPr>
        <w:fldChar w:fldCharType="begin"/>
      </w:r>
      <w:r w:rsidRPr="004D1BAD">
        <w:rPr>
          <w:rStyle w:val="a8"/>
        </w:rPr>
        <w:instrText>SYMBOL 176 \f "Symbol" \s 13</w:instrText>
      </w:r>
      <w:r w:rsidR="00ED432A" w:rsidRPr="004D1BAD">
        <w:rPr>
          <w:rStyle w:val="a8"/>
        </w:rPr>
        <w:fldChar w:fldCharType="separate"/>
      </w:r>
      <w:r w:rsidRPr="004D1BAD">
        <w:rPr>
          <w:rStyle w:val="a8"/>
        </w:rPr>
        <w:t></w:t>
      </w:r>
      <w:r w:rsidR="00ED432A" w:rsidRPr="004D1BAD">
        <w:rPr>
          <w:rStyle w:val="a8"/>
        </w:rPr>
        <w:fldChar w:fldCharType="end"/>
      </w:r>
      <w:r w:rsidRPr="004D1BAD">
        <w:rPr>
          <w:rStyle w:val="a8"/>
        </w:rPr>
        <w:t>С. Максимальная температура воздуха летом 27-33</w:t>
      </w:r>
      <w:r w:rsidR="00ED432A" w:rsidRPr="004D1BAD">
        <w:rPr>
          <w:rStyle w:val="a8"/>
        </w:rPr>
        <w:fldChar w:fldCharType="begin"/>
      </w:r>
      <w:r w:rsidRPr="004D1BAD">
        <w:rPr>
          <w:rStyle w:val="a8"/>
        </w:rPr>
        <w:instrText>SYMBOL 176 \f "Symbol" \s 13</w:instrText>
      </w:r>
      <w:r w:rsidR="00ED432A" w:rsidRPr="004D1BAD">
        <w:rPr>
          <w:rStyle w:val="a8"/>
        </w:rPr>
        <w:fldChar w:fldCharType="separate"/>
      </w:r>
      <w:r w:rsidRPr="004D1BAD">
        <w:rPr>
          <w:rStyle w:val="a8"/>
        </w:rPr>
        <w:t></w:t>
      </w:r>
      <w:r w:rsidR="00ED432A" w:rsidRPr="004D1BAD">
        <w:rPr>
          <w:rStyle w:val="a8"/>
        </w:rPr>
        <w:fldChar w:fldCharType="end"/>
      </w:r>
      <w:r w:rsidRPr="004D1BAD">
        <w:rPr>
          <w:rStyle w:val="a8"/>
        </w:rPr>
        <w:t>С, но в любой из летних месяцев возможны заморозки.</w:t>
      </w:r>
    </w:p>
    <w:p w:rsidR="007D58B2" w:rsidRPr="004D1BAD" w:rsidRDefault="007D58B2" w:rsidP="000B6C51">
      <w:pPr>
        <w:spacing w:before="120" w:after="60"/>
        <w:ind w:firstLine="567"/>
        <w:jc w:val="both"/>
        <w:rPr>
          <w:rStyle w:val="a8"/>
        </w:rPr>
      </w:pPr>
      <w:r w:rsidRPr="004D1BAD">
        <w:rPr>
          <w:rStyle w:val="a8"/>
        </w:rPr>
        <w:t>Относительная влажность воздуха 75-80%.</w:t>
      </w:r>
    </w:p>
    <w:p w:rsidR="007D58B2" w:rsidRPr="004D1BAD" w:rsidRDefault="007D58B2" w:rsidP="000B6C51">
      <w:pPr>
        <w:spacing w:before="120" w:after="60"/>
        <w:ind w:firstLine="567"/>
        <w:jc w:val="both"/>
        <w:rPr>
          <w:rStyle w:val="a8"/>
        </w:rPr>
      </w:pPr>
      <w:r w:rsidRPr="004D1BAD">
        <w:rPr>
          <w:rStyle w:val="a8"/>
          <w:b/>
        </w:rPr>
        <w:t>Ветер.</w:t>
      </w:r>
      <w:r w:rsidRPr="004D1BAD">
        <w:rPr>
          <w:rStyle w:val="a8"/>
        </w:rPr>
        <w:t xml:space="preserve"> Ветры носят в основном муссонный характер. Режим ветров на побережье несколько отличается от режима ветров в открытом море. Средняя месячная скорость ветра в открытом море с сентября по май колеблется от 6 до 12 м/с, с июня по август не превышает 6 м/</w:t>
      </w:r>
      <w:proofErr w:type="gramStart"/>
      <w:r w:rsidRPr="004D1BAD">
        <w:rPr>
          <w:rStyle w:val="a8"/>
        </w:rPr>
        <w:t>с</w:t>
      </w:r>
      <w:proofErr w:type="gramEnd"/>
      <w:r w:rsidRPr="004D1BAD">
        <w:rPr>
          <w:rStyle w:val="a8"/>
        </w:rPr>
        <w:t>.</w:t>
      </w:r>
    </w:p>
    <w:p w:rsidR="007D58B2" w:rsidRPr="004D1BAD" w:rsidRDefault="007D58B2" w:rsidP="000B6C51">
      <w:pPr>
        <w:spacing w:before="120" w:after="60"/>
        <w:ind w:firstLine="567"/>
        <w:jc w:val="both"/>
        <w:rPr>
          <w:rStyle w:val="a8"/>
        </w:rPr>
      </w:pPr>
      <w:r w:rsidRPr="004D1BAD">
        <w:rPr>
          <w:rStyle w:val="a8"/>
        </w:rPr>
        <w:t>На побережье средняя месячная скорость ветра в течение всего года не более 4-5 м/</w:t>
      </w:r>
      <w:proofErr w:type="gramStart"/>
      <w:r w:rsidRPr="004D1BAD">
        <w:rPr>
          <w:rStyle w:val="a8"/>
        </w:rPr>
        <w:t>с</w:t>
      </w:r>
      <w:proofErr w:type="gramEnd"/>
      <w:r w:rsidRPr="004D1BAD">
        <w:rPr>
          <w:rStyle w:val="a8"/>
        </w:rPr>
        <w:t xml:space="preserve">. </w:t>
      </w:r>
    </w:p>
    <w:p w:rsidR="007D58B2" w:rsidRPr="004D1BAD" w:rsidRDefault="007D58B2" w:rsidP="000B6C51">
      <w:pPr>
        <w:spacing w:before="120" w:after="60"/>
        <w:ind w:firstLine="567"/>
        <w:jc w:val="both"/>
        <w:rPr>
          <w:rStyle w:val="a8"/>
        </w:rPr>
      </w:pPr>
      <w:r w:rsidRPr="004D1BAD">
        <w:rPr>
          <w:rStyle w:val="a8"/>
        </w:rPr>
        <w:t>Повторяемость штилей невелика, за год обычно не превышает 10%. Исключение составляют вершина Кольского залива.</w:t>
      </w:r>
    </w:p>
    <w:p w:rsidR="007D58B2" w:rsidRPr="004D1BAD" w:rsidRDefault="007D58B2" w:rsidP="000B6C51">
      <w:pPr>
        <w:spacing w:before="120" w:after="60"/>
        <w:ind w:firstLine="567"/>
        <w:jc w:val="both"/>
        <w:rPr>
          <w:rStyle w:val="a8"/>
        </w:rPr>
      </w:pPr>
      <w:r w:rsidRPr="004D1BAD">
        <w:rPr>
          <w:rStyle w:val="a8"/>
        </w:rPr>
        <w:t>В открытом море, ветры со скоростью 15 м/</w:t>
      </w:r>
      <w:proofErr w:type="gramStart"/>
      <w:r w:rsidRPr="004D1BAD">
        <w:rPr>
          <w:rStyle w:val="a8"/>
        </w:rPr>
        <w:t>с</w:t>
      </w:r>
      <w:proofErr w:type="gramEnd"/>
      <w:r w:rsidRPr="004D1BAD">
        <w:rPr>
          <w:rStyle w:val="a8"/>
        </w:rPr>
        <w:t xml:space="preserve"> и более наиболее </w:t>
      </w:r>
      <w:proofErr w:type="gramStart"/>
      <w:r w:rsidRPr="004D1BAD">
        <w:rPr>
          <w:rStyle w:val="a8"/>
        </w:rPr>
        <w:t>вероятны</w:t>
      </w:r>
      <w:proofErr w:type="gramEnd"/>
      <w:r w:rsidRPr="004D1BAD">
        <w:rPr>
          <w:rStyle w:val="a8"/>
        </w:rPr>
        <w:t xml:space="preserve"> с октября по март, повторяемость их в этот период 5-15%. С апреля по сентябрь повторяемость этих ветров в открытом море не превышает 5 %.</w:t>
      </w:r>
    </w:p>
    <w:p w:rsidR="007D58B2" w:rsidRPr="004D1BAD" w:rsidRDefault="007D58B2" w:rsidP="000B6C51">
      <w:pPr>
        <w:spacing w:before="120" w:after="60"/>
        <w:ind w:firstLine="567"/>
        <w:jc w:val="both"/>
        <w:rPr>
          <w:rStyle w:val="a8"/>
        </w:rPr>
      </w:pPr>
      <w:r w:rsidRPr="004D1BAD">
        <w:rPr>
          <w:rStyle w:val="a8"/>
          <w:b/>
        </w:rPr>
        <w:t>Туманы.</w:t>
      </w:r>
      <w:r w:rsidRPr="004D1BAD">
        <w:rPr>
          <w:rStyle w:val="a8"/>
        </w:rPr>
        <w:t xml:space="preserve"> На значительной части побережья больше всего туманов отмечается с июня по август, среднее месячное число дней с туманами в этот период колеблется в интервале от 2 до 14.</w:t>
      </w:r>
    </w:p>
    <w:p w:rsidR="007D58B2" w:rsidRPr="004D1BAD" w:rsidRDefault="007D58B2" w:rsidP="000B6C51">
      <w:pPr>
        <w:spacing w:before="120" w:after="60"/>
        <w:ind w:firstLine="567"/>
        <w:jc w:val="both"/>
        <w:rPr>
          <w:rStyle w:val="a8"/>
        </w:rPr>
      </w:pPr>
      <w:r w:rsidRPr="004D1BAD">
        <w:rPr>
          <w:rStyle w:val="a8"/>
        </w:rPr>
        <w:t>В незамерзающей Кольской губе наблюдается “парение моря” – туманы испарения, они характерны в основном для периода с октября по март. Туманы испарения образуются при малооблачной погоде, температуре воздуха ниже минус 10</w:t>
      </w:r>
      <w:proofErr w:type="gramStart"/>
      <w:r w:rsidR="00ED432A" w:rsidRPr="004D1BAD">
        <w:rPr>
          <w:rStyle w:val="a8"/>
        </w:rPr>
        <w:fldChar w:fldCharType="begin"/>
      </w:r>
      <w:r w:rsidRPr="004D1BAD">
        <w:rPr>
          <w:rStyle w:val="a8"/>
        </w:rPr>
        <w:instrText>SYMBOL 176 \f "Symbol" \s 13</w:instrText>
      </w:r>
      <w:r w:rsidR="00ED432A" w:rsidRPr="004D1BAD">
        <w:rPr>
          <w:rStyle w:val="a8"/>
        </w:rPr>
        <w:fldChar w:fldCharType="separate"/>
      </w:r>
      <w:r w:rsidRPr="004D1BAD">
        <w:rPr>
          <w:rStyle w:val="a8"/>
        </w:rPr>
        <w:t></w:t>
      </w:r>
      <w:r w:rsidR="00ED432A" w:rsidRPr="004D1BAD">
        <w:rPr>
          <w:rStyle w:val="a8"/>
        </w:rPr>
        <w:fldChar w:fldCharType="end"/>
      </w:r>
      <w:r w:rsidRPr="004D1BAD">
        <w:rPr>
          <w:rStyle w:val="a8"/>
        </w:rPr>
        <w:t>С</w:t>
      </w:r>
      <w:proofErr w:type="gramEnd"/>
      <w:r w:rsidRPr="004D1BAD">
        <w:rPr>
          <w:rStyle w:val="a8"/>
        </w:rPr>
        <w:t>, относительной влажности 70% и более и слабых ветрах южных направлений. При скорости ветра более 7 м/</w:t>
      </w:r>
      <w:proofErr w:type="gramStart"/>
      <w:r w:rsidRPr="004D1BAD">
        <w:rPr>
          <w:rStyle w:val="a8"/>
        </w:rPr>
        <w:t>с</w:t>
      </w:r>
      <w:proofErr w:type="gramEnd"/>
      <w:r w:rsidRPr="004D1BAD">
        <w:rPr>
          <w:rStyle w:val="a8"/>
        </w:rPr>
        <w:t xml:space="preserve"> они начинают рассеиваться. Туманы испарения продолжительны, особенно зимой.</w:t>
      </w:r>
    </w:p>
    <w:p w:rsidR="007D58B2" w:rsidRPr="004D1BAD" w:rsidRDefault="007D58B2" w:rsidP="000B6C51">
      <w:pPr>
        <w:spacing w:before="120" w:after="60"/>
        <w:ind w:firstLine="567"/>
        <w:jc w:val="both"/>
        <w:rPr>
          <w:rStyle w:val="a8"/>
        </w:rPr>
      </w:pPr>
      <w:r w:rsidRPr="004D1BAD">
        <w:rPr>
          <w:rStyle w:val="a8"/>
          <w:b/>
        </w:rPr>
        <w:t>Видимость.</w:t>
      </w:r>
      <w:r w:rsidRPr="004D1BAD">
        <w:rPr>
          <w:rStyle w:val="a8"/>
        </w:rPr>
        <w:t xml:space="preserve"> Видимость менее 2 км наблюдается в течение всего года, ее повторяемость составляет 5-15%.</w:t>
      </w:r>
    </w:p>
    <w:p w:rsidR="007D58B2" w:rsidRPr="004D1BAD" w:rsidRDefault="007D58B2" w:rsidP="000B6C51">
      <w:pPr>
        <w:spacing w:before="120" w:after="60"/>
        <w:ind w:firstLine="567"/>
        <w:jc w:val="both"/>
        <w:rPr>
          <w:rStyle w:val="a8"/>
        </w:rPr>
      </w:pPr>
      <w:r w:rsidRPr="004D1BAD">
        <w:rPr>
          <w:rStyle w:val="a8"/>
        </w:rPr>
        <w:t>Повторяемость видимости более 20 км колеблется от 25 до 65%, местами зимой она уменьшается до 10-20%. В течение суток наилучшая видимость наблюдается обычно днем около 13 часов.</w:t>
      </w:r>
    </w:p>
    <w:p w:rsidR="007D58B2" w:rsidRPr="004D1BAD" w:rsidRDefault="007D58B2" w:rsidP="000B6C51">
      <w:pPr>
        <w:spacing w:before="120" w:after="60"/>
        <w:ind w:firstLine="567"/>
        <w:jc w:val="both"/>
        <w:rPr>
          <w:rStyle w:val="a8"/>
        </w:rPr>
      </w:pPr>
      <w:r w:rsidRPr="004D1BAD">
        <w:rPr>
          <w:rStyle w:val="a8"/>
          <w:b/>
        </w:rPr>
        <w:lastRenderedPageBreak/>
        <w:t>Облачность.</w:t>
      </w:r>
      <w:r w:rsidRPr="004D1BAD">
        <w:rPr>
          <w:rStyle w:val="a8"/>
        </w:rPr>
        <w:t xml:space="preserve"> Облачность велика и почти повсеместно значительную часть года составляет 7-9 баллов.</w:t>
      </w:r>
    </w:p>
    <w:p w:rsidR="007D58B2" w:rsidRPr="004D1BAD" w:rsidRDefault="007D58B2" w:rsidP="000B6C51">
      <w:pPr>
        <w:spacing w:before="120" w:after="60"/>
        <w:ind w:firstLine="567"/>
        <w:jc w:val="both"/>
        <w:rPr>
          <w:rStyle w:val="a8"/>
        </w:rPr>
      </w:pPr>
      <w:r w:rsidRPr="004D1BAD">
        <w:rPr>
          <w:rStyle w:val="a8"/>
        </w:rPr>
        <w:t>В открытом море повторяемость пасмурного состояния неба (облачность 7-10 баллов) колеблется от 70 до 80% и более. Повторяемость ясного состояния неба (облачность 0-3 балла), как правило, 5-10%.</w:t>
      </w:r>
    </w:p>
    <w:p w:rsidR="007D58B2" w:rsidRPr="004D1BAD" w:rsidRDefault="007D58B2" w:rsidP="000B6C51">
      <w:pPr>
        <w:spacing w:before="120" w:after="60"/>
        <w:ind w:firstLine="567"/>
        <w:jc w:val="both"/>
        <w:rPr>
          <w:rStyle w:val="a8"/>
        </w:rPr>
      </w:pPr>
      <w:r w:rsidRPr="004D1BAD">
        <w:rPr>
          <w:rStyle w:val="a8"/>
        </w:rPr>
        <w:t>На побережье среднее годовое число пасмурных дней 180-215. Больше всего пасмурных дней наблюдается с мая по декабрь, когда среднее месячное число их достигает 18-24.</w:t>
      </w:r>
    </w:p>
    <w:p w:rsidR="007D58B2" w:rsidRPr="004D1BAD" w:rsidRDefault="007D58B2" w:rsidP="000B6C51">
      <w:pPr>
        <w:spacing w:before="120" w:after="60"/>
        <w:ind w:firstLine="567"/>
        <w:jc w:val="both"/>
        <w:rPr>
          <w:rStyle w:val="a8"/>
        </w:rPr>
      </w:pPr>
      <w:r w:rsidRPr="004D1BAD">
        <w:rPr>
          <w:rStyle w:val="a8"/>
        </w:rPr>
        <w:t>Среднее годовое число ясных дней обычно не превышает 20. Ясные дни чаще всего наблюдаются с января по апрель, в это время среднее месячное их число колеблется от 2 до 6.</w:t>
      </w:r>
    </w:p>
    <w:p w:rsidR="007D58B2" w:rsidRPr="004D1BAD" w:rsidRDefault="007D58B2" w:rsidP="000B6C51">
      <w:pPr>
        <w:spacing w:before="120" w:after="60"/>
        <w:ind w:firstLine="567"/>
        <w:jc w:val="both"/>
        <w:rPr>
          <w:rStyle w:val="a8"/>
        </w:rPr>
      </w:pPr>
      <w:r w:rsidRPr="004D1BAD">
        <w:rPr>
          <w:rStyle w:val="a8"/>
          <w:b/>
        </w:rPr>
        <w:t>Осадки.</w:t>
      </w:r>
      <w:r w:rsidRPr="004D1BAD">
        <w:rPr>
          <w:rStyle w:val="a8"/>
        </w:rPr>
        <w:t xml:space="preserve"> Годовое количество осадков составляет около 500 мм. В течение года осадки распределяются неравномерно. В открытом море больше всего осадков выпадает с августа по ноябрь (в среднем 30-50 мм в месяц), на побережье с августа по октябрь (в среднем 30-75 мм в месяц). Меньше всего осадков выпадает в апреле и мае, когда среднее месячное количество их в открытом море не более 20 мм, на побережье не более 30 мм.</w:t>
      </w:r>
    </w:p>
    <w:p w:rsidR="007D58B2" w:rsidRPr="004D1BAD" w:rsidRDefault="007D58B2" w:rsidP="000B6C51">
      <w:pPr>
        <w:spacing w:before="120" w:after="60"/>
        <w:ind w:firstLine="567"/>
        <w:jc w:val="both"/>
        <w:rPr>
          <w:rStyle w:val="a8"/>
        </w:rPr>
      </w:pPr>
      <w:r w:rsidRPr="004D1BAD">
        <w:rPr>
          <w:rStyle w:val="a8"/>
        </w:rPr>
        <w:t>Число дней с осадками на побережье составляет преимущественно 175-210 в год. С августа – сентября по март, в среднем наблюдается до 19-23 дней с осадками в месяц, с апреля по июль их обычно не более 16 в месяц.</w:t>
      </w:r>
    </w:p>
    <w:p w:rsidR="007D58B2" w:rsidRPr="004D1BAD" w:rsidRDefault="007D58B2" w:rsidP="000B6C51">
      <w:pPr>
        <w:spacing w:before="120" w:after="60"/>
        <w:ind w:firstLine="567"/>
        <w:jc w:val="both"/>
        <w:rPr>
          <w:rStyle w:val="a8"/>
        </w:rPr>
      </w:pPr>
      <w:r w:rsidRPr="004D1BAD">
        <w:rPr>
          <w:rStyle w:val="a8"/>
        </w:rPr>
        <w:t>Осадки выпадают в виде дождя и снега. Больше половины среднего годового числа дней с осадками приходится на дни со снегом.</w:t>
      </w:r>
    </w:p>
    <w:p w:rsidR="007D58B2" w:rsidRPr="004D1BAD" w:rsidRDefault="007D58B2" w:rsidP="000B6C51">
      <w:pPr>
        <w:spacing w:before="120" w:after="60"/>
        <w:ind w:firstLine="567"/>
        <w:jc w:val="both"/>
        <w:rPr>
          <w:rStyle w:val="a8"/>
        </w:rPr>
      </w:pPr>
      <w:r w:rsidRPr="004D1BAD">
        <w:rPr>
          <w:rStyle w:val="a8"/>
        </w:rPr>
        <w:t>Максимум осадков за сутки наблюдается при обильном обложном дожде или снеге. В теплое время года это бывает при прохождении южных циклонов, в холодное время – при прохождении циклонов с Атлантического океана.</w:t>
      </w:r>
    </w:p>
    <w:p w:rsidR="007D58B2" w:rsidRPr="004D1BAD" w:rsidRDefault="007D58B2" w:rsidP="000B6C51">
      <w:pPr>
        <w:spacing w:before="120" w:after="60"/>
        <w:ind w:firstLine="567"/>
        <w:jc w:val="both"/>
        <w:rPr>
          <w:rStyle w:val="a8"/>
        </w:rPr>
      </w:pPr>
      <w:r w:rsidRPr="004D1BAD">
        <w:rPr>
          <w:rStyle w:val="a8"/>
          <w:b/>
        </w:rPr>
        <w:t>Атмосферные явления.</w:t>
      </w:r>
      <w:r w:rsidRPr="004D1BAD">
        <w:rPr>
          <w:rStyle w:val="a8"/>
        </w:rPr>
        <w:t xml:space="preserve"> В среднем наблюдается 1-6 дней с грозами в год. Среднее годовое число дней с метелями 50-80. Больше всего дней с метелями приходится на период с ноября по март, в среднем до 10-22 в месяц.</w:t>
      </w:r>
    </w:p>
    <w:p w:rsidR="007D58B2" w:rsidRPr="004D1BAD" w:rsidRDefault="007D58B2" w:rsidP="000B6C51">
      <w:pPr>
        <w:spacing w:before="120" w:after="60"/>
        <w:ind w:firstLine="567"/>
        <w:jc w:val="both"/>
        <w:rPr>
          <w:rStyle w:val="a8"/>
        </w:rPr>
      </w:pPr>
      <w:r w:rsidRPr="004D1BAD">
        <w:rPr>
          <w:rStyle w:val="a8"/>
          <w:b/>
        </w:rPr>
        <w:t>Опасные явления погоды.</w:t>
      </w:r>
      <w:r w:rsidRPr="004D1BAD">
        <w:rPr>
          <w:rStyle w:val="a8"/>
        </w:rPr>
        <w:t xml:space="preserve"> Город расположен на берегу незамерзающей акватории Кольского залива. Это обеспечивается за счет притока теплых атлантических вод, что также приводит к высокому испарению с поверхности воды. При низких температурах в морозы или при </w:t>
      </w:r>
      <w:proofErr w:type="spellStart"/>
      <w:r w:rsidRPr="004D1BAD">
        <w:rPr>
          <w:rStyle w:val="a8"/>
        </w:rPr>
        <w:t>адвективных</w:t>
      </w:r>
      <w:proofErr w:type="spellEnd"/>
      <w:r w:rsidRPr="004D1BAD">
        <w:rPr>
          <w:rStyle w:val="a8"/>
        </w:rPr>
        <w:t xml:space="preserve"> сменах воздушных масс здесь высока вероятность образования туманов. При прохождении циклонов высокую опасность представляют шторма и обледенение.</w:t>
      </w:r>
    </w:p>
    <w:p w:rsidR="0003278C" w:rsidRPr="004D1BAD" w:rsidRDefault="00880C5B" w:rsidP="000B6C51">
      <w:pPr>
        <w:pStyle w:val="4"/>
      </w:pPr>
      <w:r w:rsidRPr="004D1BAD">
        <w:t>Гидрология и ресурсы поверхностных вод</w:t>
      </w:r>
    </w:p>
    <w:p w:rsidR="000B0E3A" w:rsidRPr="004D1BAD" w:rsidRDefault="000B0E3A" w:rsidP="000B6C51">
      <w:pPr>
        <w:spacing w:before="120" w:after="60"/>
        <w:ind w:firstLine="567"/>
        <w:jc w:val="both"/>
        <w:rPr>
          <w:rStyle w:val="a8"/>
        </w:rPr>
      </w:pPr>
      <w:r w:rsidRPr="004D1BAD">
        <w:rPr>
          <w:rStyle w:val="a8"/>
        </w:rPr>
        <w:t xml:space="preserve">Город Мурманск расположен преимущественно на восточном берегу южного колена Кольского залива Баренцева моря между мысами Зеленый и Халдеев. </w:t>
      </w:r>
    </w:p>
    <w:p w:rsidR="000B0E3A" w:rsidRPr="004D1BAD" w:rsidRDefault="000B0E3A" w:rsidP="000B6C51">
      <w:pPr>
        <w:spacing w:before="120" w:after="60"/>
        <w:ind w:firstLine="567"/>
        <w:jc w:val="both"/>
        <w:rPr>
          <w:rStyle w:val="a8"/>
        </w:rPr>
      </w:pPr>
      <w:r w:rsidRPr="004D1BAD">
        <w:rPr>
          <w:rStyle w:val="a8"/>
        </w:rPr>
        <w:t xml:space="preserve">Гидрографическая сеть города представлена рекой Роста, ручьями: Глубокий, Фадеев, Варничный и </w:t>
      </w:r>
      <w:proofErr w:type="spellStart"/>
      <w:proofErr w:type="gramStart"/>
      <w:r w:rsidRPr="004D1BAD">
        <w:rPr>
          <w:rStyle w:val="a8"/>
        </w:rPr>
        <w:t>др</w:t>
      </w:r>
      <w:proofErr w:type="spellEnd"/>
      <w:proofErr w:type="gramEnd"/>
      <w:r w:rsidRPr="004D1BAD">
        <w:rPr>
          <w:rStyle w:val="a8"/>
        </w:rPr>
        <w:t xml:space="preserve">, озерами: Большое, Семеновское, Рог-озеро и др. Все водотоки впадают в Кольский залив. </w:t>
      </w:r>
    </w:p>
    <w:p w:rsidR="000B0E3A" w:rsidRPr="004D1BAD" w:rsidRDefault="000B0E3A" w:rsidP="000B6C51">
      <w:pPr>
        <w:spacing w:before="120" w:after="60"/>
        <w:ind w:firstLine="567"/>
        <w:jc w:val="both"/>
        <w:rPr>
          <w:rStyle w:val="a8"/>
        </w:rPr>
      </w:pPr>
      <w:r w:rsidRPr="004D1BAD">
        <w:rPr>
          <w:rStyle w:val="a8"/>
        </w:rPr>
        <w:t xml:space="preserve">Вне черты города в вершину Кольского залива впадают такие крупные реки, как </w:t>
      </w:r>
      <w:proofErr w:type="spellStart"/>
      <w:r w:rsidRPr="004D1BAD">
        <w:rPr>
          <w:rStyle w:val="a8"/>
        </w:rPr>
        <w:t>Тулома</w:t>
      </w:r>
      <w:proofErr w:type="spellEnd"/>
      <w:r w:rsidRPr="004D1BAD">
        <w:rPr>
          <w:rStyle w:val="a8"/>
        </w:rPr>
        <w:t xml:space="preserve"> и Кола.</w:t>
      </w:r>
    </w:p>
    <w:p w:rsidR="000B0E3A" w:rsidRPr="004D1BAD" w:rsidRDefault="000B0E3A" w:rsidP="000B6C51">
      <w:pPr>
        <w:spacing w:before="120" w:after="60"/>
        <w:ind w:firstLine="567"/>
        <w:jc w:val="both"/>
        <w:rPr>
          <w:rStyle w:val="a8"/>
        </w:rPr>
      </w:pPr>
      <w:r w:rsidRPr="004D1BAD">
        <w:rPr>
          <w:rStyle w:val="a8"/>
          <w:b/>
        </w:rPr>
        <w:lastRenderedPageBreak/>
        <w:t xml:space="preserve">Река </w:t>
      </w:r>
      <w:proofErr w:type="spellStart"/>
      <w:r w:rsidRPr="004D1BAD">
        <w:rPr>
          <w:rStyle w:val="a8"/>
          <w:b/>
        </w:rPr>
        <w:t>Тулома</w:t>
      </w:r>
      <w:proofErr w:type="spellEnd"/>
      <w:r w:rsidRPr="004D1BAD">
        <w:rPr>
          <w:rStyle w:val="a8"/>
        </w:rPr>
        <w:t xml:space="preserve"> вытекает из оз. </w:t>
      </w:r>
      <w:proofErr w:type="spellStart"/>
      <w:r w:rsidRPr="004D1BAD">
        <w:rPr>
          <w:rStyle w:val="a8"/>
        </w:rPr>
        <w:t>Нотозер</w:t>
      </w:r>
      <w:r w:rsidR="00E87E3D">
        <w:rPr>
          <w:rStyle w:val="a8"/>
        </w:rPr>
        <w:t>о</w:t>
      </w:r>
      <w:proofErr w:type="spellEnd"/>
      <w:r w:rsidRPr="004D1BAD">
        <w:rPr>
          <w:rStyle w:val="a8"/>
        </w:rPr>
        <w:t>, впадает в вершину Кольского залива. Длина реки 64 км, а вместе с водной системой р.</w:t>
      </w:r>
      <w:r w:rsidR="000B6C51" w:rsidRPr="004D1BAD">
        <w:rPr>
          <w:rStyle w:val="a8"/>
        </w:rPr>
        <w:t xml:space="preserve"> </w:t>
      </w:r>
      <w:r w:rsidRPr="004D1BAD">
        <w:rPr>
          <w:rStyle w:val="a8"/>
        </w:rPr>
        <w:t>Нота - оз.</w:t>
      </w:r>
      <w:r w:rsidR="000B6C51" w:rsidRPr="004D1BAD">
        <w:rPr>
          <w:rStyle w:val="a8"/>
        </w:rPr>
        <w:t xml:space="preserve"> </w:t>
      </w:r>
      <w:proofErr w:type="spellStart"/>
      <w:r w:rsidRPr="004D1BAD">
        <w:rPr>
          <w:rStyle w:val="a8"/>
        </w:rPr>
        <w:t>Нотозеро</w:t>
      </w:r>
      <w:proofErr w:type="spellEnd"/>
      <w:r w:rsidRPr="004D1BAD">
        <w:rPr>
          <w:rStyle w:val="a8"/>
        </w:rPr>
        <w:t xml:space="preserve"> - 293 км. Площадь водного бассейна 21500 км</w:t>
      </w:r>
      <w:proofErr w:type="gramStart"/>
      <w:r w:rsidRPr="004D1BAD">
        <w:rPr>
          <w:rStyle w:val="a8"/>
        </w:rPr>
        <w:t>2</w:t>
      </w:r>
      <w:proofErr w:type="gramEnd"/>
      <w:r w:rsidRPr="004D1BAD">
        <w:rPr>
          <w:rStyle w:val="a8"/>
        </w:rPr>
        <w:t>.</w:t>
      </w:r>
    </w:p>
    <w:p w:rsidR="000B0E3A" w:rsidRPr="004D1BAD" w:rsidRDefault="000B0E3A" w:rsidP="000B6C51">
      <w:pPr>
        <w:spacing w:before="120" w:after="60"/>
        <w:ind w:firstLine="567"/>
        <w:jc w:val="both"/>
        <w:rPr>
          <w:rStyle w:val="a8"/>
        </w:rPr>
      </w:pPr>
      <w:r w:rsidRPr="004D1BAD">
        <w:rPr>
          <w:rStyle w:val="a8"/>
        </w:rPr>
        <w:t xml:space="preserve">Вблизи истока из </w:t>
      </w:r>
      <w:proofErr w:type="spellStart"/>
      <w:r w:rsidRPr="004D1BAD">
        <w:rPr>
          <w:rStyle w:val="a8"/>
        </w:rPr>
        <w:t>оз</w:t>
      </w:r>
      <w:proofErr w:type="gramStart"/>
      <w:r w:rsidRPr="004D1BAD">
        <w:rPr>
          <w:rStyle w:val="a8"/>
        </w:rPr>
        <w:t>.Н</w:t>
      </w:r>
      <w:proofErr w:type="gramEnd"/>
      <w:r w:rsidRPr="004D1BAD">
        <w:rPr>
          <w:rStyle w:val="a8"/>
        </w:rPr>
        <w:t>отозер</w:t>
      </w:r>
      <w:r w:rsidR="00E87E3D">
        <w:rPr>
          <w:rStyle w:val="a8"/>
        </w:rPr>
        <w:t>о</w:t>
      </w:r>
      <w:proofErr w:type="spellEnd"/>
      <w:r w:rsidRPr="004D1BAD">
        <w:rPr>
          <w:rStyle w:val="a8"/>
        </w:rPr>
        <w:t xml:space="preserve"> река зарегулирована плотиной Верхне-</w:t>
      </w:r>
      <w:proofErr w:type="spellStart"/>
      <w:r w:rsidRPr="004D1BAD">
        <w:rPr>
          <w:rStyle w:val="a8"/>
        </w:rPr>
        <w:t>Туломской</w:t>
      </w:r>
      <w:proofErr w:type="spellEnd"/>
      <w:r w:rsidRPr="004D1BAD">
        <w:rPr>
          <w:rStyle w:val="a8"/>
        </w:rPr>
        <w:t xml:space="preserve"> ГЭС, а в нижнем течении у п.</w:t>
      </w:r>
      <w:r w:rsidR="000B6C51" w:rsidRPr="004D1BAD">
        <w:rPr>
          <w:rStyle w:val="a8"/>
        </w:rPr>
        <w:t xml:space="preserve"> </w:t>
      </w:r>
      <w:r w:rsidRPr="004D1BAD">
        <w:rPr>
          <w:rStyle w:val="a8"/>
        </w:rPr>
        <w:t>Мурмаши - плотиной Нижне-</w:t>
      </w:r>
      <w:proofErr w:type="spellStart"/>
      <w:r w:rsidRPr="004D1BAD">
        <w:rPr>
          <w:rStyle w:val="a8"/>
        </w:rPr>
        <w:t>Туломской</w:t>
      </w:r>
      <w:proofErr w:type="spellEnd"/>
      <w:r w:rsidRPr="004D1BAD">
        <w:rPr>
          <w:rStyle w:val="a8"/>
        </w:rPr>
        <w:t xml:space="preserve"> ГЭС. Ниже плотины Нижне-</w:t>
      </w:r>
      <w:proofErr w:type="spellStart"/>
      <w:r w:rsidRPr="004D1BAD">
        <w:rPr>
          <w:rStyle w:val="a8"/>
        </w:rPr>
        <w:t>Туломской</w:t>
      </w:r>
      <w:proofErr w:type="spellEnd"/>
      <w:r w:rsidRPr="004D1BAD">
        <w:rPr>
          <w:rStyle w:val="a8"/>
        </w:rPr>
        <w:t xml:space="preserve"> ГЭС река образует плес  длиной около 10 км, шириной 1-2 км. В самом устье реки, перед впадением в Кольский залив, плес сужается, образуя протоку шириной около 200 м. В плесе уровень воды зависит от морских приливов и отливов. Среднегодовой расход воды 95% обеспеченности </w:t>
      </w:r>
      <w:proofErr w:type="gramStart"/>
      <w:r w:rsidRPr="004D1BAD">
        <w:rPr>
          <w:rStyle w:val="a8"/>
        </w:rPr>
        <w:t>равен 160 м3/сек</w:t>
      </w:r>
      <w:proofErr w:type="gramEnd"/>
      <w:r w:rsidRPr="004D1BAD">
        <w:rPr>
          <w:rStyle w:val="a8"/>
        </w:rPr>
        <w:t>. Нижне-</w:t>
      </w:r>
      <w:proofErr w:type="spellStart"/>
      <w:r w:rsidRPr="004D1BAD">
        <w:rPr>
          <w:rStyle w:val="a8"/>
        </w:rPr>
        <w:t>Туломское</w:t>
      </w:r>
      <w:proofErr w:type="spellEnd"/>
      <w:r w:rsidRPr="004D1BAD">
        <w:rPr>
          <w:rStyle w:val="a8"/>
        </w:rPr>
        <w:t xml:space="preserve"> водохранилище замерзает в сентябре-октябре. Толщина льда достигает 60-80 см. В некоторые годы образуется донный лед, шуга, что мешает нормальной работе ГЭС. Вскрытие ото льда происходит в первой половине мая. Лед тает на месте.</w:t>
      </w:r>
    </w:p>
    <w:p w:rsidR="000B0E3A" w:rsidRPr="004D1BAD" w:rsidRDefault="000B0E3A" w:rsidP="000B6C51">
      <w:pPr>
        <w:spacing w:before="120" w:after="60"/>
        <w:ind w:firstLine="567"/>
        <w:jc w:val="both"/>
        <w:rPr>
          <w:rStyle w:val="a8"/>
        </w:rPr>
      </w:pPr>
      <w:r w:rsidRPr="004D1BAD">
        <w:rPr>
          <w:rStyle w:val="a8"/>
          <w:b/>
        </w:rPr>
        <w:t>Река Кола</w:t>
      </w:r>
      <w:r w:rsidRPr="004D1BAD">
        <w:rPr>
          <w:rStyle w:val="a8"/>
        </w:rPr>
        <w:t xml:space="preserve"> берет начало из оз.</w:t>
      </w:r>
      <w:r w:rsidR="000B6C51" w:rsidRPr="004D1BAD">
        <w:rPr>
          <w:rStyle w:val="a8"/>
        </w:rPr>
        <w:t xml:space="preserve"> </w:t>
      </w:r>
      <w:proofErr w:type="spellStart"/>
      <w:r w:rsidRPr="004D1BAD">
        <w:rPr>
          <w:rStyle w:val="a8"/>
        </w:rPr>
        <w:t>Колозер</w:t>
      </w:r>
      <w:r w:rsidR="00E87E3D">
        <w:rPr>
          <w:rStyle w:val="a8"/>
        </w:rPr>
        <w:t>о</w:t>
      </w:r>
      <w:proofErr w:type="spellEnd"/>
      <w:r w:rsidRPr="004D1BAD">
        <w:rPr>
          <w:rStyle w:val="a8"/>
        </w:rPr>
        <w:t>, течет с юга на север и впадает в Кольский залив. Река имеет длину 83 км, площадь бассейна 3850 км</w:t>
      </w:r>
      <w:proofErr w:type="gramStart"/>
      <w:r w:rsidRPr="004D1BAD">
        <w:rPr>
          <w:rStyle w:val="a8"/>
        </w:rPr>
        <w:t>2</w:t>
      </w:r>
      <w:proofErr w:type="gramEnd"/>
      <w:r w:rsidRPr="004D1BAD">
        <w:rPr>
          <w:rStyle w:val="a8"/>
        </w:rPr>
        <w:t xml:space="preserve">. Бассейн реки сильно заболочен и </w:t>
      </w:r>
      <w:proofErr w:type="spellStart"/>
      <w:r w:rsidRPr="004D1BAD">
        <w:rPr>
          <w:rStyle w:val="a8"/>
        </w:rPr>
        <w:t>заозерен</w:t>
      </w:r>
      <w:proofErr w:type="spellEnd"/>
      <w:r w:rsidRPr="004D1BAD">
        <w:rPr>
          <w:rStyle w:val="a8"/>
        </w:rPr>
        <w:t xml:space="preserve"> (6%). На всем протяжении река порожиста. Водный режим реки хорошо изучен по данным наблюдений на водомерных постах.</w:t>
      </w:r>
    </w:p>
    <w:p w:rsidR="000B0E3A" w:rsidRPr="004D1BAD" w:rsidRDefault="000B0E3A" w:rsidP="000B6C51">
      <w:pPr>
        <w:spacing w:before="120" w:after="60"/>
        <w:ind w:firstLine="567"/>
        <w:jc w:val="both"/>
        <w:rPr>
          <w:rStyle w:val="a8"/>
        </w:rPr>
      </w:pPr>
      <w:r w:rsidRPr="004D1BAD">
        <w:rPr>
          <w:rStyle w:val="a8"/>
        </w:rPr>
        <w:t>Река Кола, как и все реки в районе г. Мурманска относится к рекам преимущественно снегового питания. Режим стока характеризуется высоким весенним половодьем, низкой летней и зимней меженью и относительно небольшими летне-осенними подъемами уровня воды, вызванными дождями</w:t>
      </w:r>
    </w:p>
    <w:p w:rsidR="000B0E3A" w:rsidRPr="004D1BAD" w:rsidRDefault="000B0E3A" w:rsidP="000B6C51">
      <w:pPr>
        <w:spacing w:before="120" w:after="60"/>
        <w:ind w:firstLine="567"/>
        <w:jc w:val="both"/>
        <w:rPr>
          <w:rStyle w:val="a8"/>
        </w:rPr>
      </w:pPr>
      <w:r w:rsidRPr="004D1BAD">
        <w:rPr>
          <w:rStyle w:val="a8"/>
        </w:rPr>
        <w:t>Весеннее половодье начинается в конце апреля - начале мая. Летне-осенняя межень наступает в середине июля - первых числах августа, заканчивается  в сентябре - начале октября. Дождевые паводки чаще всего приходятся на период с июля по сентябрь. Максимальные расходы дождевых паводков, как правило, значительно ниже снеговых.</w:t>
      </w:r>
    </w:p>
    <w:p w:rsidR="000B0E3A" w:rsidRPr="004D1BAD" w:rsidRDefault="000B0E3A" w:rsidP="000B6C51">
      <w:pPr>
        <w:spacing w:before="120" w:after="60"/>
        <w:ind w:firstLine="567"/>
        <w:jc w:val="both"/>
        <w:rPr>
          <w:rStyle w:val="a8"/>
        </w:rPr>
      </w:pPr>
      <w:r w:rsidRPr="004D1BAD">
        <w:rPr>
          <w:rStyle w:val="a8"/>
        </w:rPr>
        <w:t xml:space="preserve">Зимняя межень устанавливается в среднем в конце октября - середине ноября. Зимой при зажорах происходит существенное повышение уровня воды. </w:t>
      </w:r>
    </w:p>
    <w:p w:rsidR="000B0E3A" w:rsidRPr="004D1BAD" w:rsidRDefault="000B0E3A" w:rsidP="000B6C51">
      <w:pPr>
        <w:spacing w:before="120" w:after="60"/>
        <w:ind w:firstLine="567"/>
        <w:jc w:val="both"/>
        <w:rPr>
          <w:rStyle w:val="a8"/>
        </w:rPr>
      </w:pPr>
      <w:r w:rsidRPr="004D1BAD">
        <w:rPr>
          <w:rStyle w:val="a8"/>
        </w:rPr>
        <w:t>Высший уровень воды  за период наблюдения составляет 5,35 м БС, низший уровень - 0,9 м БС.</w:t>
      </w:r>
    </w:p>
    <w:p w:rsidR="000B0E3A" w:rsidRPr="004D1BAD" w:rsidRDefault="000B0E3A" w:rsidP="000B6C51">
      <w:pPr>
        <w:spacing w:before="120" w:after="60"/>
        <w:ind w:firstLine="567"/>
        <w:jc w:val="both"/>
        <w:rPr>
          <w:rStyle w:val="a8"/>
        </w:rPr>
      </w:pPr>
      <w:r w:rsidRPr="004D1BAD">
        <w:rPr>
          <w:rStyle w:val="a8"/>
        </w:rPr>
        <w:t xml:space="preserve">Средний многолетний расход воды - 41,2 м3/сек, годовой сток 95% обеспеченности </w:t>
      </w:r>
      <w:proofErr w:type="gramStart"/>
      <w:r w:rsidRPr="004D1BAD">
        <w:rPr>
          <w:rStyle w:val="a8"/>
        </w:rPr>
        <w:t>равен 26,2 м3/сек</w:t>
      </w:r>
      <w:proofErr w:type="gramEnd"/>
      <w:r w:rsidRPr="004D1BAD">
        <w:rPr>
          <w:rStyle w:val="a8"/>
        </w:rPr>
        <w:t>.</w:t>
      </w:r>
    </w:p>
    <w:p w:rsidR="000B0E3A" w:rsidRPr="004D1BAD" w:rsidRDefault="000B0E3A" w:rsidP="000B6C51">
      <w:pPr>
        <w:spacing w:before="120" w:after="60"/>
        <w:ind w:firstLine="567"/>
        <w:jc w:val="both"/>
        <w:rPr>
          <w:rStyle w:val="a8"/>
        </w:rPr>
      </w:pPr>
      <w:r w:rsidRPr="004D1BAD">
        <w:rPr>
          <w:rStyle w:val="a8"/>
        </w:rPr>
        <w:t>Ледостав устанавливается в конце октября - первой половине ноября, а на порожистых участках - в декабре. Для  осенних ледовых явлений характерно образование внутриводного льда, шуги, зажоров льда, смерзание заберегов. Максимальная толщина льда составляет 60-70 м.</w:t>
      </w:r>
    </w:p>
    <w:p w:rsidR="000B0E3A" w:rsidRPr="004D1BAD" w:rsidRDefault="000B0E3A" w:rsidP="000B6C51">
      <w:pPr>
        <w:spacing w:before="120" w:after="60"/>
        <w:ind w:firstLine="567"/>
        <w:jc w:val="both"/>
        <w:rPr>
          <w:rStyle w:val="a8"/>
        </w:rPr>
      </w:pPr>
      <w:r w:rsidRPr="004D1BAD">
        <w:rPr>
          <w:rStyle w:val="a8"/>
        </w:rPr>
        <w:t>Река вскрывается в первой половине мая. Порожистые участки несколько раньше.</w:t>
      </w:r>
    </w:p>
    <w:p w:rsidR="000B0E3A" w:rsidRPr="004D1BAD" w:rsidRDefault="000B0E3A" w:rsidP="000B6C51">
      <w:pPr>
        <w:spacing w:before="120" w:after="60"/>
        <w:ind w:firstLine="567"/>
        <w:jc w:val="both"/>
        <w:rPr>
          <w:rStyle w:val="a8"/>
        </w:rPr>
      </w:pPr>
      <w:r w:rsidRPr="004D1BAD">
        <w:rPr>
          <w:rStyle w:val="a8"/>
        </w:rPr>
        <w:t>Водный режим рек и ручьев в г. Мурманске в основных чертах сходен с водным режимом р. Колы. Регулярные гидрологические наблюдения на этих водотоках  отсутствуют. Водотоки имеют большие продольные уклоны, в их бассейнах находится много небольших сточных или проточных озер.</w:t>
      </w:r>
    </w:p>
    <w:p w:rsidR="000B0E3A" w:rsidRPr="004D1BAD" w:rsidRDefault="000B0E3A" w:rsidP="000B6C51">
      <w:pPr>
        <w:spacing w:before="120" w:after="60"/>
        <w:ind w:firstLine="567"/>
        <w:jc w:val="both"/>
        <w:rPr>
          <w:rStyle w:val="a8"/>
        </w:rPr>
      </w:pPr>
      <w:proofErr w:type="spellStart"/>
      <w:r w:rsidRPr="004D1BAD">
        <w:rPr>
          <w:rStyle w:val="a8"/>
        </w:rPr>
        <w:t>Озерность</w:t>
      </w:r>
      <w:proofErr w:type="spellEnd"/>
      <w:r w:rsidRPr="004D1BAD">
        <w:rPr>
          <w:rStyle w:val="a8"/>
        </w:rPr>
        <w:t xml:space="preserve"> бассейна р.</w:t>
      </w:r>
      <w:r w:rsidR="000B6C51" w:rsidRPr="004D1BAD">
        <w:rPr>
          <w:rStyle w:val="a8"/>
        </w:rPr>
        <w:t xml:space="preserve"> </w:t>
      </w:r>
      <w:proofErr w:type="spellStart"/>
      <w:r w:rsidRPr="004D1BAD">
        <w:rPr>
          <w:rStyle w:val="a8"/>
        </w:rPr>
        <w:t>Росты</w:t>
      </w:r>
      <w:proofErr w:type="spellEnd"/>
      <w:r w:rsidRPr="004D1BAD">
        <w:rPr>
          <w:rStyle w:val="a8"/>
        </w:rPr>
        <w:t xml:space="preserve"> около 10%, р.</w:t>
      </w:r>
      <w:r w:rsidR="000B6C51" w:rsidRPr="004D1BAD">
        <w:rPr>
          <w:rStyle w:val="a8"/>
        </w:rPr>
        <w:t xml:space="preserve"> </w:t>
      </w:r>
      <w:proofErr w:type="gramStart"/>
      <w:r w:rsidRPr="004D1BAD">
        <w:rPr>
          <w:rStyle w:val="a8"/>
        </w:rPr>
        <w:t>Большой</w:t>
      </w:r>
      <w:proofErr w:type="gramEnd"/>
      <w:r w:rsidRPr="004D1BAD">
        <w:rPr>
          <w:rStyle w:val="a8"/>
        </w:rPr>
        <w:t xml:space="preserve"> </w:t>
      </w:r>
      <w:proofErr w:type="spellStart"/>
      <w:r w:rsidRPr="004D1BAD">
        <w:rPr>
          <w:rStyle w:val="a8"/>
        </w:rPr>
        <w:t>Лавны</w:t>
      </w:r>
      <w:proofErr w:type="spellEnd"/>
      <w:r w:rsidRPr="004D1BAD">
        <w:rPr>
          <w:rStyle w:val="a8"/>
        </w:rPr>
        <w:t xml:space="preserve"> - 4%, </w:t>
      </w:r>
      <w:proofErr w:type="spellStart"/>
      <w:r w:rsidRPr="004D1BAD">
        <w:rPr>
          <w:rStyle w:val="a8"/>
        </w:rPr>
        <w:t>озерность</w:t>
      </w:r>
      <w:proofErr w:type="spellEnd"/>
      <w:r w:rsidRPr="004D1BAD">
        <w:rPr>
          <w:rStyle w:val="a8"/>
        </w:rPr>
        <w:t xml:space="preserve"> ручьев от 1% до 3%. </w:t>
      </w:r>
    </w:p>
    <w:p w:rsidR="000B6C51" w:rsidRPr="004D1BAD" w:rsidRDefault="000B6C51" w:rsidP="000B6C51">
      <w:pPr>
        <w:spacing w:before="120" w:after="60"/>
        <w:ind w:firstLine="567"/>
        <w:jc w:val="both"/>
        <w:rPr>
          <w:rStyle w:val="a8"/>
        </w:rPr>
      </w:pPr>
    </w:p>
    <w:p w:rsidR="000B0E3A" w:rsidRPr="004D1BAD" w:rsidRDefault="000B0E3A" w:rsidP="000B6C51">
      <w:pPr>
        <w:spacing w:before="120" w:after="60"/>
        <w:ind w:firstLine="567"/>
        <w:jc w:val="both"/>
        <w:rPr>
          <w:rStyle w:val="a8"/>
        </w:rPr>
      </w:pPr>
      <w:r w:rsidRPr="004D1BAD">
        <w:rPr>
          <w:rStyle w:val="a8"/>
        </w:rPr>
        <w:lastRenderedPageBreak/>
        <w:t>По данным ГУ «</w:t>
      </w:r>
      <w:proofErr w:type="gramStart"/>
      <w:r w:rsidRPr="004D1BAD">
        <w:rPr>
          <w:rStyle w:val="a8"/>
        </w:rPr>
        <w:t>Мурманское</w:t>
      </w:r>
      <w:proofErr w:type="gramEnd"/>
      <w:r w:rsidRPr="004D1BAD">
        <w:rPr>
          <w:rStyle w:val="a8"/>
        </w:rPr>
        <w:t xml:space="preserve"> УГМС» по посту р. Роста в 1.1 км от устья:</w:t>
      </w:r>
    </w:p>
    <w:p w:rsidR="000B0E3A" w:rsidRPr="004D1BAD" w:rsidRDefault="000B0E3A" w:rsidP="000B6C51">
      <w:pPr>
        <w:pStyle w:val="G"/>
        <w:rPr>
          <w:rStyle w:val="a8"/>
        </w:rPr>
      </w:pPr>
      <w:r w:rsidRPr="004D1BAD">
        <w:rPr>
          <w:rStyle w:val="a8"/>
        </w:rPr>
        <w:t>расход 95% обеспеченности - 0,15 м3/сек - объем стока - 4,84 млн. м3/год;</w:t>
      </w:r>
    </w:p>
    <w:p w:rsidR="000B0E3A" w:rsidRPr="004D1BAD" w:rsidRDefault="000B0E3A" w:rsidP="000B6C51">
      <w:pPr>
        <w:pStyle w:val="G"/>
        <w:rPr>
          <w:rStyle w:val="a8"/>
        </w:rPr>
      </w:pPr>
      <w:r w:rsidRPr="004D1BAD">
        <w:rPr>
          <w:rStyle w:val="a8"/>
        </w:rPr>
        <w:t>расход 50% обеспеченности - 0,56 м3/сек - объем стока - 17,66 млн. м3/год;</w:t>
      </w:r>
    </w:p>
    <w:p w:rsidR="000B0E3A" w:rsidRPr="004D1BAD" w:rsidRDefault="000B0E3A" w:rsidP="000B6C51">
      <w:pPr>
        <w:pStyle w:val="G"/>
        <w:rPr>
          <w:rStyle w:val="a8"/>
        </w:rPr>
      </w:pPr>
      <w:r w:rsidRPr="004D1BAD">
        <w:rPr>
          <w:rStyle w:val="a8"/>
        </w:rPr>
        <w:t>высший уровень отмечен 13.05.1997 г. (подпорный) - 10,46 м БС.</w:t>
      </w:r>
    </w:p>
    <w:p w:rsidR="000B0E3A" w:rsidRPr="004D1BAD" w:rsidRDefault="000B0E3A" w:rsidP="000B6C51">
      <w:pPr>
        <w:spacing w:before="120" w:after="60"/>
        <w:ind w:firstLine="567"/>
        <w:jc w:val="both"/>
        <w:rPr>
          <w:rStyle w:val="a8"/>
        </w:rPr>
      </w:pPr>
      <w:r w:rsidRPr="004D1BAD">
        <w:rPr>
          <w:rStyle w:val="a8"/>
        </w:rPr>
        <w:t>Основные гидрографические  характеристики рек и ручьев в районе г. Мурманска приведены в таблице 3.</w:t>
      </w:r>
    </w:p>
    <w:p w:rsidR="000B0E3A" w:rsidRPr="004D1BAD" w:rsidRDefault="000B6C51" w:rsidP="000B6C51">
      <w:pPr>
        <w:pStyle w:val="ad"/>
        <w:keepNext/>
        <w:jc w:val="both"/>
        <w:rPr>
          <w:rStyle w:val="a8"/>
          <w:szCs w:val="20"/>
        </w:rPr>
      </w:pPr>
      <w:r w:rsidRPr="004D1BAD">
        <w:t xml:space="preserve">Таблица </w:t>
      </w:r>
      <w:r w:rsidR="00ED432A">
        <w:fldChar w:fldCharType="begin"/>
      </w:r>
      <w:r w:rsidR="00153DE6">
        <w:instrText xml:space="preserve"> SEQ Таблица \* ARABIC </w:instrText>
      </w:r>
      <w:r w:rsidR="00ED432A">
        <w:fldChar w:fldCharType="separate"/>
      </w:r>
      <w:r w:rsidR="00863568">
        <w:rPr>
          <w:noProof/>
        </w:rPr>
        <w:t>3</w:t>
      </w:r>
      <w:r w:rsidR="00ED432A">
        <w:rPr>
          <w:noProof/>
        </w:rPr>
        <w:fldChar w:fldCharType="end"/>
      </w:r>
      <w:r w:rsidRPr="004D1BAD">
        <w:t xml:space="preserve"> </w:t>
      </w:r>
      <w:r w:rsidR="000B0E3A" w:rsidRPr="004D1BAD">
        <w:rPr>
          <w:rStyle w:val="a8"/>
        </w:rPr>
        <w:t>Гидрографические характеристики водных объектов</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1914"/>
        <w:gridCol w:w="1914"/>
        <w:gridCol w:w="1914"/>
        <w:gridCol w:w="1914"/>
        <w:gridCol w:w="1914"/>
      </w:tblGrid>
      <w:tr w:rsidR="000B0E3A" w:rsidRPr="004D1BAD" w:rsidTr="000B6C51">
        <w:tc>
          <w:tcPr>
            <w:tcW w:w="1000" w:type="pct"/>
            <w:vAlign w:val="center"/>
          </w:tcPr>
          <w:p w:rsidR="000B0E3A" w:rsidRPr="004D1BAD" w:rsidRDefault="000B0E3A" w:rsidP="000B6C51">
            <w:pPr>
              <w:spacing w:before="40" w:after="40"/>
              <w:ind w:left="57" w:right="57"/>
              <w:jc w:val="center"/>
              <w:rPr>
                <w:rFonts w:asciiTheme="minorHAnsi" w:hAnsiTheme="minorHAnsi"/>
                <w:b/>
                <w:sz w:val="22"/>
                <w:szCs w:val="22"/>
              </w:rPr>
            </w:pPr>
            <w:r w:rsidRPr="004D1BAD">
              <w:rPr>
                <w:rFonts w:asciiTheme="minorHAnsi" w:hAnsiTheme="minorHAnsi"/>
                <w:b/>
                <w:sz w:val="22"/>
                <w:szCs w:val="22"/>
              </w:rPr>
              <w:t>Водоток</w:t>
            </w:r>
          </w:p>
        </w:tc>
        <w:tc>
          <w:tcPr>
            <w:tcW w:w="1000" w:type="pct"/>
            <w:vAlign w:val="center"/>
          </w:tcPr>
          <w:p w:rsidR="000B0E3A" w:rsidRPr="004D1BAD" w:rsidRDefault="000B0E3A" w:rsidP="000B6C51">
            <w:pPr>
              <w:spacing w:before="40" w:after="40"/>
              <w:ind w:left="57" w:right="57"/>
              <w:jc w:val="center"/>
              <w:rPr>
                <w:rFonts w:asciiTheme="minorHAnsi" w:hAnsiTheme="minorHAnsi"/>
                <w:b/>
                <w:sz w:val="22"/>
                <w:szCs w:val="22"/>
              </w:rPr>
            </w:pPr>
            <w:r w:rsidRPr="004D1BAD">
              <w:rPr>
                <w:rFonts w:asciiTheme="minorHAnsi" w:hAnsiTheme="minorHAnsi"/>
                <w:b/>
                <w:sz w:val="22"/>
                <w:szCs w:val="22"/>
              </w:rPr>
              <w:t>Берег</w:t>
            </w:r>
          </w:p>
          <w:p w:rsidR="000B0E3A" w:rsidRPr="004D1BAD" w:rsidRDefault="000B0E3A" w:rsidP="000B6C51">
            <w:pPr>
              <w:spacing w:before="40" w:after="40"/>
              <w:ind w:left="57" w:right="57"/>
              <w:jc w:val="center"/>
              <w:rPr>
                <w:rFonts w:asciiTheme="minorHAnsi" w:hAnsiTheme="minorHAnsi"/>
                <w:b/>
                <w:sz w:val="22"/>
                <w:szCs w:val="22"/>
              </w:rPr>
            </w:pPr>
            <w:r w:rsidRPr="004D1BAD">
              <w:rPr>
                <w:rFonts w:asciiTheme="minorHAnsi" w:hAnsiTheme="minorHAnsi"/>
                <w:b/>
                <w:sz w:val="22"/>
                <w:szCs w:val="22"/>
              </w:rPr>
              <w:t>Кольского</w:t>
            </w:r>
          </w:p>
          <w:p w:rsidR="000B0E3A" w:rsidRPr="004D1BAD" w:rsidRDefault="000B0E3A" w:rsidP="000B6C51">
            <w:pPr>
              <w:spacing w:before="40" w:after="40"/>
              <w:ind w:left="57" w:right="57"/>
              <w:jc w:val="center"/>
              <w:rPr>
                <w:rFonts w:asciiTheme="minorHAnsi" w:hAnsiTheme="minorHAnsi"/>
                <w:b/>
                <w:sz w:val="22"/>
                <w:szCs w:val="22"/>
              </w:rPr>
            </w:pPr>
            <w:r w:rsidRPr="004D1BAD">
              <w:rPr>
                <w:rFonts w:asciiTheme="minorHAnsi" w:hAnsiTheme="minorHAnsi"/>
                <w:b/>
                <w:sz w:val="22"/>
                <w:szCs w:val="22"/>
              </w:rPr>
              <w:t>залива</w:t>
            </w:r>
          </w:p>
        </w:tc>
        <w:tc>
          <w:tcPr>
            <w:tcW w:w="1000" w:type="pct"/>
            <w:vAlign w:val="center"/>
          </w:tcPr>
          <w:p w:rsidR="000B0E3A" w:rsidRPr="004D1BAD" w:rsidRDefault="000B0E3A" w:rsidP="000B6C51">
            <w:pPr>
              <w:spacing w:before="40" w:after="40"/>
              <w:ind w:left="57" w:right="57"/>
              <w:jc w:val="center"/>
              <w:rPr>
                <w:rFonts w:asciiTheme="minorHAnsi" w:hAnsiTheme="minorHAnsi"/>
                <w:b/>
                <w:sz w:val="22"/>
                <w:szCs w:val="22"/>
              </w:rPr>
            </w:pPr>
            <w:r w:rsidRPr="004D1BAD">
              <w:rPr>
                <w:rFonts w:asciiTheme="minorHAnsi" w:hAnsiTheme="minorHAnsi"/>
                <w:b/>
                <w:sz w:val="22"/>
                <w:szCs w:val="22"/>
              </w:rPr>
              <w:t>Длина,</w:t>
            </w:r>
          </w:p>
          <w:p w:rsidR="000B0E3A" w:rsidRPr="004D1BAD" w:rsidRDefault="000B0E3A" w:rsidP="000B6C51">
            <w:pPr>
              <w:spacing w:before="40" w:after="40"/>
              <w:ind w:left="57" w:right="57"/>
              <w:jc w:val="center"/>
              <w:rPr>
                <w:rFonts w:asciiTheme="minorHAnsi" w:hAnsiTheme="minorHAnsi"/>
                <w:b/>
                <w:sz w:val="22"/>
                <w:szCs w:val="22"/>
              </w:rPr>
            </w:pPr>
            <w:r w:rsidRPr="004D1BAD">
              <w:rPr>
                <w:rFonts w:asciiTheme="minorHAnsi" w:hAnsiTheme="minorHAnsi"/>
                <w:b/>
                <w:sz w:val="22"/>
                <w:szCs w:val="22"/>
              </w:rPr>
              <w:t>км</w:t>
            </w:r>
          </w:p>
        </w:tc>
        <w:tc>
          <w:tcPr>
            <w:tcW w:w="1000" w:type="pct"/>
            <w:vAlign w:val="center"/>
          </w:tcPr>
          <w:p w:rsidR="000B0E3A" w:rsidRPr="004D1BAD" w:rsidRDefault="000B0E3A" w:rsidP="000B6C51">
            <w:pPr>
              <w:spacing w:before="40" w:after="40"/>
              <w:ind w:left="57" w:right="57"/>
              <w:jc w:val="center"/>
              <w:rPr>
                <w:rFonts w:asciiTheme="minorHAnsi" w:hAnsiTheme="minorHAnsi"/>
                <w:b/>
                <w:sz w:val="22"/>
                <w:szCs w:val="22"/>
              </w:rPr>
            </w:pPr>
            <w:r w:rsidRPr="004D1BAD">
              <w:rPr>
                <w:rFonts w:asciiTheme="minorHAnsi" w:hAnsiTheme="minorHAnsi"/>
                <w:b/>
                <w:sz w:val="22"/>
                <w:szCs w:val="22"/>
              </w:rPr>
              <w:t>Площадь</w:t>
            </w:r>
          </w:p>
          <w:p w:rsidR="000B0E3A" w:rsidRPr="004D1BAD" w:rsidRDefault="000B0E3A" w:rsidP="000B6C51">
            <w:pPr>
              <w:spacing w:before="40" w:after="40"/>
              <w:ind w:left="57" w:right="57"/>
              <w:jc w:val="center"/>
              <w:rPr>
                <w:rFonts w:asciiTheme="minorHAnsi" w:hAnsiTheme="minorHAnsi"/>
                <w:b/>
                <w:sz w:val="22"/>
                <w:szCs w:val="22"/>
              </w:rPr>
            </w:pPr>
            <w:r w:rsidRPr="004D1BAD">
              <w:rPr>
                <w:rFonts w:asciiTheme="minorHAnsi" w:hAnsiTheme="minorHAnsi"/>
                <w:b/>
                <w:sz w:val="22"/>
                <w:szCs w:val="22"/>
              </w:rPr>
              <w:t>водосбора,</w:t>
            </w:r>
          </w:p>
          <w:p w:rsidR="000B0E3A" w:rsidRPr="004D1BAD" w:rsidRDefault="000B0E3A" w:rsidP="000B6C51">
            <w:pPr>
              <w:spacing w:before="40" w:after="40"/>
              <w:ind w:left="57" w:right="57"/>
              <w:jc w:val="center"/>
              <w:rPr>
                <w:rFonts w:asciiTheme="minorHAnsi" w:hAnsiTheme="minorHAnsi"/>
                <w:b/>
                <w:sz w:val="22"/>
                <w:szCs w:val="22"/>
              </w:rPr>
            </w:pPr>
            <w:r w:rsidRPr="004D1BAD">
              <w:rPr>
                <w:rFonts w:asciiTheme="minorHAnsi" w:hAnsiTheme="minorHAnsi"/>
                <w:b/>
                <w:sz w:val="22"/>
                <w:szCs w:val="22"/>
              </w:rPr>
              <w:t>км</w:t>
            </w:r>
            <w:proofErr w:type="gramStart"/>
            <w:r w:rsidRPr="004D1BAD">
              <w:rPr>
                <w:rFonts w:asciiTheme="minorHAnsi" w:hAnsiTheme="minorHAnsi"/>
                <w:b/>
                <w:sz w:val="22"/>
                <w:szCs w:val="22"/>
              </w:rPr>
              <w:t>2</w:t>
            </w:r>
            <w:proofErr w:type="gramEnd"/>
          </w:p>
        </w:tc>
        <w:tc>
          <w:tcPr>
            <w:tcW w:w="1000" w:type="pct"/>
            <w:vAlign w:val="center"/>
          </w:tcPr>
          <w:p w:rsidR="000B0E3A" w:rsidRPr="004D1BAD" w:rsidRDefault="000B0E3A" w:rsidP="000B6C51">
            <w:pPr>
              <w:spacing w:before="40" w:after="40"/>
              <w:ind w:left="57" w:right="57"/>
              <w:jc w:val="center"/>
              <w:rPr>
                <w:rFonts w:asciiTheme="minorHAnsi" w:hAnsiTheme="minorHAnsi"/>
                <w:b/>
                <w:sz w:val="22"/>
                <w:szCs w:val="22"/>
              </w:rPr>
            </w:pPr>
            <w:r w:rsidRPr="004D1BAD">
              <w:rPr>
                <w:rFonts w:asciiTheme="minorHAnsi" w:hAnsiTheme="minorHAnsi"/>
                <w:b/>
                <w:sz w:val="22"/>
                <w:szCs w:val="22"/>
              </w:rPr>
              <w:t>Расход</w:t>
            </w:r>
          </w:p>
          <w:p w:rsidR="000B0E3A" w:rsidRPr="004D1BAD" w:rsidRDefault="000B0E3A" w:rsidP="000B6C51">
            <w:pPr>
              <w:spacing w:before="40" w:after="40"/>
              <w:ind w:left="57" w:right="57"/>
              <w:jc w:val="center"/>
              <w:rPr>
                <w:rFonts w:asciiTheme="minorHAnsi" w:hAnsiTheme="minorHAnsi"/>
                <w:b/>
                <w:sz w:val="22"/>
                <w:szCs w:val="22"/>
              </w:rPr>
            </w:pPr>
            <w:r w:rsidRPr="004D1BAD">
              <w:rPr>
                <w:rFonts w:asciiTheme="minorHAnsi" w:hAnsiTheme="minorHAnsi"/>
                <w:b/>
                <w:sz w:val="22"/>
                <w:szCs w:val="22"/>
              </w:rPr>
              <w:t>95%</w:t>
            </w:r>
          </w:p>
          <w:p w:rsidR="000B0E3A" w:rsidRPr="004D1BAD" w:rsidRDefault="000B0E3A" w:rsidP="000B6C51">
            <w:pPr>
              <w:spacing w:before="40" w:after="40"/>
              <w:ind w:left="57" w:right="57"/>
              <w:jc w:val="center"/>
              <w:rPr>
                <w:rFonts w:asciiTheme="minorHAnsi" w:hAnsiTheme="minorHAnsi"/>
                <w:b/>
                <w:sz w:val="22"/>
                <w:szCs w:val="22"/>
              </w:rPr>
            </w:pPr>
            <w:r w:rsidRPr="004D1BAD">
              <w:rPr>
                <w:rFonts w:asciiTheme="minorHAnsi" w:hAnsiTheme="minorHAnsi"/>
                <w:b/>
                <w:sz w:val="22"/>
                <w:szCs w:val="22"/>
              </w:rPr>
              <w:t>обеспеченности</w:t>
            </w:r>
          </w:p>
          <w:p w:rsidR="000B0E3A" w:rsidRPr="004D1BAD" w:rsidRDefault="000B0E3A" w:rsidP="000B6C51">
            <w:pPr>
              <w:spacing w:before="40" w:after="40"/>
              <w:ind w:left="57" w:right="57"/>
              <w:jc w:val="center"/>
              <w:rPr>
                <w:rFonts w:asciiTheme="minorHAnsi" w:hAnsiTheme="minorHAnsi"/>
                <w:b/>
                <w:sz w:val="22"/>
                <w:szCs w:val="22"/>
              </w:rPr>
            </w:pPr>
            <w:r w:rsidRPr="004D1BAD">
              <w:rPr>
                <w:rFonts w:asciiTheme="minorHAnsi" w:hAnsiTheme="minorHAnsi"/>
                <w:b/>
                <w:sz w:val="22"/>
                <w:szCs w:val="22"/>
              </w:rPr>
              <w:t>м3/сек</w:t>
            </w:r>
          </w:p>
        </w:tc>
      </w:tr>
      <w:tr w:rsidR="000B0E3A" w:rsidRPr="004D1BAD" w:rsidTr="000B6C51">
        <w:tc>
          <w:tcPr>
            <w:tcW w:w="1000" w:type="pct"/>
          </w:tcPr>
          <w:p w:rsidR="000B0E3A" w:rsidRPr="004D1BAD" w:rsidRDefault="000B0E3A" w:rsidP="000B6C51">
            <w:pPr>
              <w:spacing w:before="40" w:after="40"/>
              <w:ind w:left="57" w:right="57"/>
              <w:rPr>
                <w:rFonts w:asciiTheme="minorHAnsi" w:hAnsiTheme="minorHAnsi"/>
                <w:sz w:val="22"/>
                <w:szCs w:val="22"/>
              </w:rPr>
            </w:pPr>
            <w:proofErr w:type="spellStart"/>
            <w:r w:rsidRPr="004D1BAD">
              <w:rPr>
                <w:rFonts w:asciiTheme="minorHAnsi" w:hAnsiTheme="minorHAnsi"/>
                <w:sz w:val="22"/>
                <w:szCs w:val="22"/>
              </w:rPr>
              <w:t>Р.Б.Лавна</w:t>
            </w:r>
            <w:proofErr w:type="spellEnd"/>
          </w:p>
        </w:tc>
        <w:tc>
          <w:tcPr>
            <w:tcW w:w="1000"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западный</w:t>
            </w:r>
          </w:p>
        </w:tc>
        <w:tc>
          <w:tcPr>
            <w:tcW w:w="1000"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21</w:t>
            </w:r>
          </w:p>
        </w:tc>
        <w:tc>
          <w:tcPr>
            <w:tcW w:w="1000"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156</w:t>
            </w:r>
          </w:p>
        </w:tc>
        <w:tc>
          <w:tcPr>
            <w:tcW w:w="1000" w:type="pct"/>
          </w:tcPr>
          <w:p w:rsidR="000B0E3A" w:rsidRPr="004D1BAD" w:rsidRDefault="000B0E3A" w:rsidP="000B6C51">
            <w:pPr>
              <w:spacing w:before="40" w:after="40"/>
              <w:ind w:left="57" w:right="57"/>
              <w:rPr>
                <w:rFonts w:asciiTheme="minorHAnsi" w:hAnsiTheme="minorHAnsi"/>
                <w:sz w:val="22"/>
                <w:szCs w:val="22"/>
              </w:rPr>
            </w:pPr>
          </w:p>
        </w:tc>
      </w:tr>
      <w:tr w:rsidR="000B0E3A" w:rsidRPr="004D1BAD" w:rsidTr="000B6C51">
        <w:tc>
          <w:tcPr>
            <w:tcW w:w="1000" w:type="pct"/>
          </w:tcPr>
          <w:p w:rsidR="000B0E3A" w:rsidRPr="004D1BAD" w:rsidRDefault="000B0E3A" w:rsidP="000B6C51">
            <w:pPr>
              <w:spacing w:before="40" w:after="40"/>
              <w:ind w:left="57" w:right="57"/>
              <w:rPr>
                <w:rFonts w:asciiTheme="minorHAnsi" w:hAnsiTheme="minorHAnsi"/>
                <w:sz w:val="22"/>
                <w:szCs w:val="22"/>
              </w:rPr>
            </w:pPr>
            <w:proofErr w:type="spellStart"/>
            <w:r w:rsidRPr="004D1BAD">
              <w:rPr>
                <w:rFonts w:asciiTheme="minorHAnsi" w:hAnsiTheme="minorHAnsi"/>
                <w:sz w:val="22"/>
                <w:szCs w:val="22"/>
              </w:rPr>
              <w:t>руч</w:t>
            </w:r>
            <w:proofErr w:type="gramStart"/>
            <w:r w:rsidRPr="004D1BAD">
              <w:rPr>
                <w:rFonts w:asciiTheme="minorHAnsi" w:hAnsiTheme="minorHAnsi"/>
                <w:sz w:val="22"/>
                <w:szCs w:val="22"/>
              </w:rPr>
              <w:t>.В</w:t>
            </w:r>
            <w:proofErr w:type="gramEnd"/>
            <w:r w:rsidRPr="004D1BAD">
              <w:rPr>
                <w:rFonts w:asciiTheme="minorHAnsi" w:hAnsiTheme="minorHAnsi"/>
                <w:sz w:val="22"/>
                <w:szCs w:val="22"/>
              </w:rPr>
              <w:t>арежский</w:t>
            </w:r>
            <w:proofErr w:type="spellEnd"/>
          </w:p>
        </w:tc>
        <w:tc>
          <w:tcPr>
            <w:tcW w:w="1000"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западный</w:t>
            </w:r>
          </w:p>
        </w:tc>
        <w:tc>
          <w:tcPr>
            <w:tcW w:w="1000"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4,5</w:t>
            </w:r>
          </w:p>
        </w:tc>
        <w:tc>
          <w:tcPr>
            <w:tcW w:w="1000"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5,3</w:t>
            </w:r>
          </w:p>
        </w:tc>
        <w:tc>
          <w:tcPr>
            <w:tcW w:w="1000" w:type="pct"/>
          </w:tcPr>
          <w:p w:rsidR="000B0E3A" w:rsidRPr="004D1BAD" w:rsidRDefault="000B0E3A" w:rsidP="000B6C51">
            <w:pPr>
              <w:spacing w:before="40" w:after="40"/>
              <w:ind w:left="57" w:right="57"/>
              <w:rPr>
                <w:rFonts w:asciiTheme="minorHAnsi" w:hAnsiTheme="minorHAnsi"/>
                <w:sz w:val="22"/>
                <w:szCs w:val="22"/>
              </w:rPr>
            </w:pPr>
          </w:p>
        </w:tc>
      </w:tr>
      <w:tr w:rsidR="000B0E3A" w:rsidRPr="004D1BAD" w:rsidTr="000B6C51">
        <w:tc>
          <w:tcPr>
            <w:tcW w:w="1000" w:type="pct"/>
          </w:tcPr>
          <w:p w:rsidR="000B0E3A" w:rsidRPr="004D1BAD" w:rsidRDefault="000B0E3A" w:rsidP="000B6C51">
            <w:pPr>
              <w:spacing w:before="40" w:after="40"/>
              <w:ind w:left="57" w:right="57"/>
              <w:rPr>
                <w:rFonts w:asciiTheme="minorHAnsi" w:hAnsiTheme="minorHAnsi"/>
                <w:sz w:val="22"/>
                <w:szCs w:val="22"/>
              </w:rPr>
            </w:pPr>
            <w:proofErr w:type="spellStart"/>
            <w:r w:rsidRPr="004D1BAD">
              <w:rPr>
                <w:rFonts w:asciiTheme="minorHAnsi" w:hAnsiTheme="minorHAnsi"/>
                <w:sz w:val="22"/>
                <w:szCs w:val="22"/>
              </w:rPr>
              <w:t>руч</w:t>
            </w:r>
            <w:proofErr w:type="spellEnd"/>
            <w:r w:rsidRPr="004D1BAD">
              <w:rPr>
                <w:rFonts w:asciiTheme="minorHAnsi" w:hAnsiTheme="minorHAnsi"/>
                <w:sz w:val="22"/>
                <w:szCs w:val="22"/>
              </w:rPr>
              <w:t>. Дровяной</w:t>
            </w:r>
          </w:p>
        </w:tc>
        <w:tc>
          <w:tcPr>
            <w:tcW w:w="1000"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западный</w:t>
            </w:r>
          </w:p>
        </w:tc>
        <w:tc>
          <w:tcPr>
            <w:tcW w:w="1000"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6</w:t>
            </w:r>
          </w:p>
        </w:tc>
        <w:tc>
          <w:tcPr>
            <w:tcW w:w="1000"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12,4</w:t>
            </w:r>
          </w:p>
        </w:tc>
        <w:tc>
          <w:tcPr>
            <w:tcW w:w="1000" w:type="pct"/>
          </w:tcPr>
          <w:p w:rsidR="000B0E3A" w:rsidRPr="004D1BAD" w:rsidRDefault="000B0E3A" w:rsidP="000B6C51">
            <w:pPr>
              <w:spacing w:before="40" w:after="40"/>
              <w:ind w:left="57" w:right="57"/>
              <w:rPr>
                <w:rFonts w:asciiTheme="minorHAnsi" w:hAnsiTheme="minorHAnsi"/>
                <w:sz w:val="22"/>
                <w:szCs w:val="22"/>
              </w:rPr>
            </w:pPr>
          </w:p>
        </w:tc>
      </w:tr>
      <w:tr w:rsidR="000B0E3A" w:rsidRPr="004D1BAD" w:rsidTr="000B6C51">
        <w:tc>
          <w:tcPr>
            <w:tcW w:w="1000"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р. Роста</w:t>
            </w:r>
          </w:p>
        </w:tc>
        <w:tc>
          <w:tcPr>
            <w:tcW w:w="1000"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восточный</w:t>
            </w:r>
          </w:p>
        </w:tc>
        <w:tc>
          <w:tcPr>
            <w:tcW w:w="1000"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11</w:t>
            </w:r>
          </w:p>
        </w:tc>
        <w:tc>
          <w:tcPr>
            <w:tcW w:w="1000"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17,2</w:t>
            </w:r>
          </w:p>
        </w:tc>
        <w:tc>
          <w:tcPr>
            <w:tcW w:w="1000"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0,15</w:t>
            </w:r>
          </w:p>
        </w:tc>
      </w:tr>
      <w:tr w:rsidR="000B0E3A" w:rsidRPr="004D1BAD" w:rsidTr="000B6C51">
        <w:tc>
          <w:tcPr>
            <w:tcW w:w="1000" w:type="pct"/>
          </w:tcPr>
          <w:p w:rsidR="000B0E3A" w:rsidRPr="004D1BAD" w:rsidRDefault="000B0E3A" w:rsidP="000B6C51">
            <w:pPr>
              <w:spacing w:before="40" w:after="40"/>
              <w:ind w:left="57" w:right="57"/>
              <w:rPr>
                <w:rFonts w:asciiTheme="minorHAnsi" w:hAnsiTheme="minorHAnsi"/>
                <w:sz w:val="22"/>
                <w:szCs w:val="22"/>
              </w:rPr>
            </w:pPr>
            <w:proofErr w:type="spellStart"/>
            <w:r w:rsidRPr="004D1BAD">
              <w:rPr>
                <w:rFonts w:asciiTheme="minorHAnsi" w:hAnsiTheme="minorHAnsi"/>
                <w:sz w:val="22"/>
                <w:szCs w:val="22"/>
              </w:rPr>
              <w:t>руч</w:t>
            </w:r>
            <w:proofErr w:type="spellEnd"/>
            <w:r w:rsidRPr="004D1BAD">
              <w:rPr>
                <w:rFonts w:asciiTheme="minorHAnsi" w:hAnsiTheme="minorHAnsi"/>
                <w:sz w:val="22"/>
                <w:szCs w:val="22"/>
              </w:rPr>
              <w:t>. Фадеев</w:t>
            </w:r>
          </w:p>
        </w:tc>
        <w:tc>
          <w:tcPr>
            <w:tcW w:w="1000"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восточный</w:t>
            </w:r>
          </w:p>
        </w:tc>
        <w:tc>
          <w:tcPr>
            <w:tcW w:w="1000"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9,7</w:t>
            </w:r>
          </w:p>
        </w:tc>
        <w:tc>
          <w:tcPr>
            <w:tcW w:w="1000"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14,4</w:t>
            </w:r>
          </w:p>
        </w:tc>
        <w:tc>
          <w:tcPr>
            <w:tcW w:w="1000" w:type="pct"/>
          </w:tcPr>
          <w:p w:rsidR="000B0E3A" w:rsidRPr="004D1BAD" w:rsidRDefault="000B0E3A" w:rsidP="000B6C51">
            <w:pPr>
              <w:spacing w:before="40" w:after="40"/>
              <w:ind w:left="57" w:right="57"/>
              <w:rPr>
                <w:rFonts w:asciiTheme="minorHAnsi" w:hAnsiTheme="minorHAnsi"/>
                <w:sz w:val="22"/>
                <w:szCs w:val="22"/>
              </w:rPr>
            </w:pPr>
          </w:p>
        </w:tc>
      </w:tr>
      <w:tr w:rsidR="000B0E3A" w:rsidRPr="004D1BAD" w:rsidTr="000B6C51">
        <w:tc>
          <w:tcPr>
            <w:tcW w:w="1000" w:type="pct"/>
          </w:tcPr>
          <w:p w:rsidR="000B0E3A" w:rsidRPr="004D1BAD" w:rsidRDefault="000B0E3A" w:rsidP="000B6C51">
            <w:pPr>
              <w:spacing w:before="40" w:after="40"/>
              <w:ind w:left="57" w:right="57"/>
              <w:rPr>
                <w:rFonts w:asciiTheme="minorHAnsi" w:hAnsiTheme="minorHAnsi"/>
                <w:sz w:val="22"/>
                <w:szCs w:val="22"/>
              </w:rPr>
            </w:pPr>
            <w:proofErr w:type="spellStart"/>
            <w:r w:rsidRPr="004D1BAD">
              <w:rPr>
                <w:rFonts w:asciiTheme="minorHAnsi" w:hAnsiTheme="minorHAnsi"/>
                <w:sz w:val="22"/>
                <w:szCs w:val="22"/>
              </w:rPr>
              <w:t>руч</w:t>
            </w:r>
            <w:proofErr w:type="gramStart"/>
            <w:r w:rsidRPr="004D1BAD">
              <w:rPr>
                <w:rFonts w:asciiTheme="minorHAnsi" w:hAnsiTheme="minorHAnsi"/>
                <w:sz w:val="22"/>
                <w:szCs w:val="22"/>
              </w:rPr>
              <w:t>.Г</w:t>
            </w:r>
            <w:proofErr w:type="gramEnd"/>
            <w:r w:rsidRPr="004D1BAD">
              <w:rPr>
                <w:rFonts w:asciiTheme="minorHAnsi" w:hAnsiTheme="minorHAnsi"/>
                <w:sz w:val="22"/>
                <w:szCs w:val="22"/>
              </w:rPr>
              <w:t>лубокий</w:t>
            </w:r>
            <w:proofErr w:type="spellEnd"/>
          </w:p>
        </w:tc>
        <w:tc>
          <w:tcPr>
            <w:tcW w:w="1000"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восточный</w:t>
            </w:r>
          </w:p>
        </w:tc>
        <w:tc>
          <w:tcPr>
            <w:tcW w:w="1000"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 xml:space="preserve">менее 10 </w:t>
            </w:r>
          </w:p>
        </w:tc>
        <w:tc>
          <w:tcPr>
            <w:tcW w:w="1000"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6,1</w:t>
            </w:r>
          </w:p>
        </w:tc>
        <w:tc>
          <w:tcPr>
            <w:tcW w:w="1000" w:type="pct"/>
          </w:tcPr>
          <w:p w:rsidR="000B0E3A" w:rsidRPr="004D1BAD" w:rsidRDefault="000B0E3A" w:rsidP="000B6C51">
            <w:pPr>
              <w:spacing w:before="40" w:after="40"/>
              <w:ind w:left="57" w:right="57"/>
              <w:rPr>
                <w:rFonts w:asciiTheme="minorHAnsi" w:hAnsiTheme="minorHAnsi"/>
                <w:sz w:val="22"/>
                <w:szCs w:val="22"/>
              </w:rPr>
            </w:pPr>
          </w:p>
        </w:tc>
      </w:tr>
      <w:tr w:rsidR="000B0E3A" w:rsidRPr="004D1BAD" w:rsidTr="000B6C51">
        <w:tc>
          <w:tcPr>
            <w:tcW w:w="1000" w:type="pct"/>
          </w:tcPr>
          <w:p w:rsidR="000B0E3A" w:rsidRPr="004D1BAD" w:rsidRDefault="000B0E3A" w:rsidP="000B6C51">
            <w:pPr>
              <w:spacing w:before="40" w:after="40"/>
              <w:ind w:left="57" w:right="57"/>
              <w:rPr>
                <w:rFonts w:asciiTheme="minorHAnsi" w:hAnsiTheme="minorHAnsi"/>
                <w:sz w:val="22"/>
                <w:szCs w:val="22"/>
              </w:rPr>
            </w:pPr>
            <w:proofErr w:type="spellStart"/>
            <w:r w:rsidRPr="004D1BAD">
              <w:rPr>
                <w:rFonts w:asciiTheme="minorHAnsi" w:hAnsiTheme="minorHAnsi"/>
                <w:sz w:val="22"/>
                <w:szCs w:val="22"/>
              </w:rPr>
              <w:t>руч</w:t>
            </w:r>
            <w:proofErr w:type="gramStart"/>
            <w:r w:rsidRPr="004D1BAD">
              <w:rPr>
                <w:rFonts w:asciiTheme="minorHAnsi" w:hAnsiTheme="minorHAnsi"/>
                <w:sz w:val="22"/>
                <w:szCs w:val="22"/>
              </w:rPr>
              <w:t>.В</w:t>
            </w:r>
            <w:proofErr w:type="gramEnd"/>
            <w:r w:rsidRPr="004D1BAD">
              <w:rPr>
                <w:rFonts w:asciiTheme="minorHAnsi" w:hAnsiTheme="minorHAnsi"/>
                <w:sz w:val="22"/>
                <w:szCs w:val="22"/>
              </w:rPr>
              <w:t>арничный</w:t>
            </w:r>
            <w:proofErr w:type="spellEnd"/>
          </w:p>
        </w:tc>
        <w:tc>
          <w:tcPr>
            <w:tcW w:w="1000"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восточный</w:t>
            </w:r>
          </w:p>
        </w:tc>
        <w:tc>
          <w:tcPr>
            <w:tcW w:w="1000"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5,5</w:t>
            </w:r>
          </w:p>
        </w:tc>
        <w:tc>
          <w:tcPr>
            <w:tcW w:w="1000"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13,7</w:t>
            </w:r>
          </w:p>
        </w:tc>
        <w:tc>
          <w:tcPr>
            <w:tcW w:w="1000" w:type="pct"/>
          </w:tcPr>
          <w:p w:rsidR="000B0E3A" w:rsidRPr="004D1BAD" w:rsidRDefault="000B0E3A" w:rsidP="000B6C51">
            <w:pPr>
              <w:spacing w:before="40" w:after="40"/>
              <w:ind w:left="57" w:right="57"/>
              <w:rPr>
                <w:rFonts w:asciiTheme="minorHAnsi" w:hAnsiTheme="minorHAnsi"/>
                <w:sz w:val="22"/>
                <w:szCs w:val="22"/>
              </w:rPr>
            </w:pPr>
          </w:p>
        </w:tc>
      </w:tr>
    </w:tbl>
    <w:p w:rsidR="000B6C51" w:rsidRPr="004D1BAD" w:rsidRDefault="000B6C51" w:rsidP="000B0E3A">
      <w:pPr>
        <w:spacing w:before="120" w:after="60"/>
        <w:ind w:firstLine="567"/>
        <w:jc w:val="both"/>
        <w:rPr>
          <w:rStyle w:val="a8"/>
          <w:b/>
        </w:rPr>
      </w:pPr>
    </w:p>
    <w:p w:rsidR="000B0E3A" w:rsidRPr="004D1BAD" w:rsidRDefault="000B0E3A" w:rsidP="000B0E3A">
      <w:pPr>
        <w:spacing w:before="120" w:after="60"/>
        <w:ind w:firstLine="567"/>
        <w:jc w:val="both"/>
        <w:rPr>
          <w:rStyle w:val="a8"/>
        </w:rPr>
      </w:pPr>
      <w:r w:rsidRPr="004D1BAD">
        <w:rPr>
          <w:rStyle w:val="a8"/>
          <w:b/>
        </w:rPr>
        <w:t>Озера.</w:t>
      </w:r>
      <w:r w:rsidRPr="004D1BAD">
        <w:rPr>
          <w:rStyle w:val="a8"/>
        </w:rPr>
        <w:t xml:space="preserve"> На территории г. Мурманска расположено много проточных и сточных озер. Образованию их здесь в условиях выпадения значительного количества осадков и относительно малого испарения способствуют водонепроницаемость кристаллических пород и расчлененность поверхности тектоническими трещинами, расширенными и углубленными деятельностью ледников. Основная масса озер относится к малым  озерам с площадью водной поверхности менее 1 км</w:t>
      </w:r>
      <w:proofErr w:type="gramStart"/>
      <w:r w:rsidRPr="004D1BAD">
        <w:rPr>
          <w:rStyle w:val="a8"/>
        </w:rPr>
        <w:t>2</w:t>
      </w:r>
      <w:proofErr w:type="gramEnd"/>
      <w:r w:rsidRPr="004D1BAD">
        <w:rPr>
          <w:rStyle w:val="a8"/>
        </w:rPr>
        <w:t xml:space="preserve">. </w:t>
      </w:r>
    </w:p>
    <w:p w:rsidR="000B0E3A" w:rsidRPr="004D1BAD" w:rsidRDefault="000B0E3A" w:rsidP="000B0E3A">
      <w:pPr>
        <w:spacing w:before="120" w:after="60"/>
        <w:ind w:firstLine="567"/>
        <w:jc w:val="both"/>
        <w:rPr>
          <w:rStyle w:val="a8"/>
        </w:rPr>
      </w:pPr>
      <w:r w:rsidRPr="004D1BAD">
        <w:rPr>
          <w:rStyle w:val="a8"/>
        </w:rPr>
        <w:t xml:space="preserve">По происхождению озера делятся </w:t>
      </w:r>
      <w:proofErr w:type="gramStart"/>
      <w:r w:rsidRPr="004D1BAD">
        <w:rPr>
          <w:rStyle w:val="a8"/>
        </w:rPr>
        <w:t>на</w:t>
      </w:r>
      <w:proofErr w:type="gramEnd"/>
      <w:r w:rsidRPr="004D1BAD">
        <w:rPr>
          <w:rStyle w:val="a8"/>
        </w:rPr>
        <w:t xml:space="preserve"> ледниковые и тектонические. Большинство озер - это небольшие ледниковые водоемы среди болот с сильно заиленным дном. </w:t>
      </w:r>
    </w:p>
    <w:p w:rsidR="000B0E3A" w:rsidRPr="004D1BAD" w:rsidRDefault="000B0E3A" w:rsidP="000B0E3A">
      <w:pPr>
        <w:spacing w:before="120" w:after="60"/>
        <w:ind w:firstLine="567"/>
        <w:jc w:val="both"/>
        <w:rPr>
          <w:rStyle w:val="a8"/>
        </w:rPr>
      </w:pPr>
      <w:r w:rsidRPr="004D1BAD">
        <w:rPr>
          <w:rStyle w:val="a8"/>
        </w:rPr>
        <w:t xml:space="preserve">Озера тектонического происхождения имеют изрезанные, скалистые берега и неровное дно. Котловины их вытянуты по направлению трещин в кристаллических породах. Озера расположены цепочками, соединенными короткими порожистыми речками. Озеро </w:t>
      </w:r>
      <w:proofErr w:type="spellStart"/>
      <w:r w:rsidRPr="004D1BAD">
        <w:rPr>
          <w:rStyle w:val="a8"/>
        </w:rPr>
        <w:t>Рогозеро</w:t>
      </w:r>
      <w:proofErr w:type="spellEnd"/>
      <w:r w:rsidRPr="004D1BAD">
        <w:rPr>
          <w:rStyle w:val="a8"/>
        </w:rPr>
        <w:t xml:space="preserve"> соединено с оз.</w:t>
      </w:r>
      <w:r w:rsidR="000B6C51" w:rsidRPr="004D1BAD">
        <w:rPr>
          <w:rStyle w:val="a8"/>
        </w:rPr>
        <w:t xml:space="preserve"> </w:t>
      </w:r>
      <w:r w:rsidRPr="004D1BAD">
        <w:rPr>
          <w:rStyle w:val="a8"/>
        </w:rPr>
        <w:t>Большим ручьем Ивановским. Из оз</w:t>
      </w:r>
      <w:r w:rsidR="000B6C51" w:rsidRPr="004D1BAD">
        <w:rPr>
          <w:rStyle w:val="a8"/>
        </w:rPr>
        <w:t>.</w:t>
      </w:r>
      <w:r w:rsidRPr="004D1BAD">
        <w:rPr>
          <w:rStyle w:val="a8"/>
        </w:rPr>
        <w:t xml:space="preserve"> Большого вытекает р.</w:t>
      </w:r>
      <w:r w:rsidR="000B6C51" w:rsidRPr="004D1BAD">
        <w:rPr>
          <w:rStyle w:val="a8"/>
        </w:rPr>
        <w:t xml:space="preserve"> </w:t>
      </w:r>
      <w:r w:rsidRPr="004D1BAD">
        <w:rPr>
          <w:rStyle w:val="a8"/>
        </w:rPr>
        <w:t xml:space="preserve">Роста, </w:t>
      </w:r>
      <w:proofErr w:type="gramStart"/>
      <w:r w:rsidRPr="004D1BAD">
        <w:rPr>
          <w:rStyle w:val="a8"/>
        </w:rPr>
        <w:t>впадающая</w:t>
      </w:r>
      <w:proofErr w:type="gramEnd"/>
      <w:r w:rsidRPr="004D1BAD">
        <w:rPr>
          <w:rStyle w:val="a8"/>
        </w:rPr>
        <w:t xml:space="preserve"> в Кольский залив. Ручей Ивановский и река Роста в истоке имеют водосливные плотины, обуславливающие многолетнее регулирование стока Зарегулированы также озера: Семеновское, Среднее, Малое.</w:t>
      </w:r>
    </w:p>
    <w:p w:rsidR="000B0E3A" w:rsidRPr="004D1BAD" w:rsidRDefault="000B0E3A" w:rsidP="000B0E3A">
      <w:pPr>
        <w:spacing w:before="120" w:after="60"/>
        <w:ind w:firstLine="567"/>
        <w:jc w:val="both"/>
        <w:rPr>
          <w:rStyle w:val="a8"/>
        </w:rPr>
      </w:pPr>
      <w:r w:rsidRPr="004D1BAD">
        <w:rPr>
          <w:rStyle w:val="a8"/>
        </w:rPr>
        <w:t>Краткая характеристика озер представлена в таблице 4.</w:t>
      </w:r>
    </w:p>
    <w:p w:rsidR="000B0E3A" w:rsidRPr="004D1BAD" w:rsidRDefault="000B0E3A" w:rsidP="000B0E3A">
      <w:pPr>
        <w:spacing w:before="120" w:after="60"/>
        <w:ind w:firstLine="567"/>
        <w:jc w:val="both"/>
        <w:rPr>
          <w:rStyle w:val="a8"/>
        </w:rPr>
      </w:pPr>
      <w:r w:rsidRPr="004D1BAD">
        <w:rPr>
          <w:rStyle w:val="a8"/>
        </w:rPr>
        <w:t xml:space="preserve">В питании озер принимают участие поверхностные и подземные воды. В годовом ходе уровней воды озер выделяется весеннее половодье и устойчивая летне-осенняя межень. Максимальный уровень наступает в июне-июле вследствие поступления в озера поверхностных вод от таяния снега. Годовая амплитуда уровней не более 1,5 м. </w:t>
      </w:r>
    </w:p>
    <w:p w:rsidR="000B0E3A" w:rsidRPr="004D1BAD" w:rsidRDefault="000B6C51" w:rsidP="000B6C51">
      <w:pPr>
        <w:pStyle w:val="ad"/>
        <w:keepNext/>
        <w:jc w:val="both"/>
        <w:rPr>
          <w:rStyle w:val="a8"/>
        </w:rPr>
      </w:pPr>
      <w:r w:rsidRPr="004D1BAD">
        <w:lastRenderedPageBreak/>
        <w:t xml:space="preserve">Таблица </w:t>
      </w:r>
      <w:r w:rsidR="00ED432A">
        <w:fldChar w:fldCharType="begin"/>
      </w:r>
      <w:r w:rsidR="00153DE6">
        <w:instrText xml:space="preserve"> SEQ Таблица \* ARABIC </w:instrText>
      </w:r>
      <w:r w:rsidR="00ED432A">
        <w:fldChar w:fldCharType="separate"/>
      </w:r>
      <w:r w:rsidR="00863568">
        <w:rPr>
          <w:noProof/>
        </w:rPr>
        <w:t>4</w:t>
      </w:r>
      <w:r w:rsidR="00ED432A">
        <w:rPr>
          <w:noProof/>
        </w:rPr>
        <w:fldChar w:fldCharType="end"/>
      </w:r>
      <w:r w:rsidRPr="004D1BAD">
        <w:t xml:space="preserve"> </w:t>
      </w:r>
      <w:r w:rsidR="000B0E3A" w:rsidRPr="004D1BAD">
        <w:rPr>
          <w:rStyle w:val="a8"/>
        </w:rPr>
        <w:t>Характеристика озер</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2884"/>
        <w:gridCol w:w="2257"/>
        <w:gridCol w:w="2245"/>
        <w:gridCol w:w="2184"/>
      </w:tblGrid>
      <w:tr w:rsidR="000B0E3A" w:rsidRPr="004D1BAD" w:rsidTr="000B6C51">
        <w:trPr>
          <w:cantSplit/>
          <w:trHeight w:val="439"/>
        </w:trPr>
        <w:tc>
          <w:tcPr>
            <w:tcW w:w="1507" w:type="pct"/>
            <w:vMerge w:val="restart"/>
            <w:vAlign w:val="center"/>
          </w:tcPr>
          <w:p w:rsidR="000B0E3A" w:rsidRPr="004D1BAD" w:rsidRDefault="000B0E3A" w:rsidP="000B6C51">
            <w:pPr>
              <w:spacing w:before="40" w:after="40"/>
              <w:ind w:left="57" w:right="57"/>
              <w:jc w:val="center"/>
              <w:rPr>
                <w:rFonts w:asciiTheme="minorHAnsi" w:hAnsiTheme="minorHAnsi"/>
                <w:b/>
                <w:sz w:val="22"/>
                <w:szCs w:val="22"/>
              </w:rPr>
            </w:pPr>
            <w:r w:rsidRPr="004D1BAD">
              <w:rPr>
                <w:rFonts w:asciiTheme="minorHAnsi" w:hAnsiTheme="minorHAnsi"/>
                <w:b/>
                <w:sz w:val="22"/>
                <w:szCs w:val="22"/>
              </w:rPr>
              <w:t>Наименование</w:t>
            </w:r>
          </w:p>
        </w:tc>
        <w:tc>
          <w:tcPr>
            <w:tcW w:w="1179" w:type="pct"/>
            <w:vMerge w:val="restart"/>
            <w:vAlign w:val="center"/>
          </w:tcPr>
          <w:p w:rsidR="000B0E3A" w:rsidRPr="004D1BAD" w:rsidRDefault="000B0E3A" w:rsidP="000B6C51">
            <w:pPr>
              <w:spacing w:before="40" w:after="40"/>
              <w:ind w:left="57" w:right="57"/>
              <w:jc w:val="center"/>
              <w:rPr>
                <w:rFonts w:asciiTheme="minorHAnsi" w:hAnsiTheme="minorHAnsi"/>
                <w:b/>
                <w:sz w:val="22"/>
                <w:szCs w:val="22"/>
              </w:rPr>
            </w:pPr>
            <w:r w:rsidRPr="004D1BAD">
              <w:rPr>
                <w:rFonts w:asciiTheme="minorHAnsi" w:hAnsiTheme="minorHAnsi"/>
                <w:b/>
                <w:sz w:val="22"/>
                <w:szCs w:val="22"/>
              </w:rPr>
              <w:t>Принадлежность</w:t>
            </w:r>
          </w:p>
          <w:p w:rsidR="000B0E3A" w:rsidRPr="004D1BAD" w:rsidRDefault="000B0E3A" w:rsidP="000B6C51">
            <w:pPr>
              <w:spacing w:before="40" w:after="40"/>
              <w:ind w:left="57" w:right="57"/>
              <w:jc w:val="center"/>
              <w:rPr>
                <w:rFonts w:asciiTheme="minorHAnsi" w:hAnsiTheme="minorHAnsi"/>
                <w:b/>
                <w:sz w:val="22"/>
                <w:szCs w:val="22"/>
              </w:rPr>
            </w:pPr>
            <w:r w:rsidRPr="004D1BAD">
              <w:rPr>
                <w:rFonts w:asciiTheme="minorHAnsi" w:hAnsiTheme="minorHAnsi"/>
                <w:b/>
                <w:sz w:val="22"/>
                <w:szCs w:val="22"/>
              </w:rPr>
              <w:t>к бассейну</w:t>
            </w:r>
          </w:p>
        </w:tc>
        <w:tc>
          <w:tcPr>
            <w:tcW w:w="1173" w:type="pct"/>
            <w:vMerge w:val="restart"/>
            <w:vAlign w:val="center"/>
          </w:tcPr>
          <w:p w:rsidR="000B0E3A" w:rsidRPr="004D1BAD" w:rsidRDefault="000B0E3A" w:rsidP="000B6C51">
            <w:pPr>
              <w:spacing w:before="40" w:after="40"/>
              <w:ind w:left="57" w:right="57"/>
              <w:jc w:val="center"/>
              <w:rPr>
                <w:rFonts w:asciiTheme="minorHAnsi" w:hAnsiTheme="minorHAnsi"/>
                <w:b/>
                <w:sz w:val="22"/>
                <w:szCs w:val="22"/>
              </w:rPr>
            </w:pPr>
            <w:r w:rsidRPr="004D1BAD">
              <w:rPr>
                <w:rFonts w:asciiTheme="minorHAnsi" w:hAnsiTheme="minorHAnsi"/>
                <w:b/>
                <w:sz w:val="22"/>
                <w:szCs w:val="22"/>
              </w:rPr>
              <w:t>Площадь</w:t>
            </w:r>
          </w:p>
          <w:p w:rsidR="000B0E3A" w:rsidRPr="004D1BAD" w:rsidRDefault="000B0E3A" w:rsidP="000B6C51">
            <w:pPr>
              <w:spacing w:before="40" w:after="40"/>
              <w:ind w:left="57" w:right="57"/>
              <w:jc w:val="center"/>
              <w:rPr>
                <w:rFonts w:asciiTheme="minorHAnsi" w:hAnsiTheme="minorHAnsi"/>
                <w:b/>
                <w:sz w:val="22"/>
                <w:szCs w:val="22"/>
              </w:rPr>
            </w:pPr>
            <w:r w:rsidRPr="004D1BAD">
              <w:rPr>
                <w:rFonts w:asciiTheme="minorHAnsi" w:hAnsiTheme="minorHAnsi"/>
                <w:b/>
                <w:sz w:val="22"/>
                <w:szCs w:val="22"/>
              </w:rPr>
              <w:t>водосбора,</w:t>
            </w:r>
          </w:p>
          <w:p w:rsidR="000B0E3A" w:rsidRPr="004D1BAD" w:rsidRDefault="000B0E3A" w:rsidP="000B6C51">
            <w:pPr>
              <w:spacing w:before="40" w:after="40"/>
              <w:ind w:left="57" w:right="57"/>
              <w:jc w:val="center"/>
              <w:rPr>
                <w:rFonts w:asciiTheme="minorHAnsi" w:hAnsiTheme="minorHAnsi"/>
                <w:b/>
                <w:sz w:val="22"/>
                <w:szCs w:val="22"/>
              </w:rPr>
            </w:pPr>
            <w:r w:rsidRPr="004D1BAD">
              <w:rPr>
                <w:rFonts w:asciiTheme="minorHAnsi" w:hAnsiTheme="minorHAnsi"/>
                <w:b/>
                <w:sz w:val="22"/>
                <w:szCs w:val="22"/>
              </w:rPr>
              <w:t>км</w:t>
            </w:r>
            <w:proofErr w:type="gramStart"/>
            <w:r w:rsidRPr="004D1BAD">
              <w:rPr>
                <w:rFonts w:asciiTheme="minorHAnsi" w:hAnsiTheme="minorHAnsi"/>
                <w:b/>
                <w:sz w:val="22"/>
                <w:szCs w:val="22"/>
              </w:rPr>
              <w:t>2</w:t>
            </w:r>
            <w:proofErr w:type="gramEnd"/>
          </w:p>
        </w:tc>
        <w:tc>
          <w:tcPr>
            <w:tcW w:w="1141" w:type="pct"/>
            <w:vMerge w:val="restart"/>
            <w:vAlign w:val="center"/>
          </w:tcPr>
          <w:p w:rsidR="000B0E3A" w:rsidRPr="004D1BAD" w:rsidRDefault="000B0E3A" w:rsidP="000B6C51">
            <w:pPr>
              <w:spacing w:before="40" w:after="40"/>
              <w:ind w:left="57" w:right="57"/>
              <w:jc w:val="center"/>
              <w:rPr>
                <w:rFonts w:asciiTheme="minorHAnsi" w:hAnsiTheme="minorHAnsi"/>
                <w:b/>
                <w:sz w:val="22"/>
                <w:szCs w:val="22"/>
              </w:rPr>
            </w:pPr>
            <w:r w:rsidRPr="004D1BAD">
              <w:rPr>
                <w:rFonts w:asciiTheme="minorHAnsi" w:hAnsiTheme="minorHAnsi"/>
                <w:b/>
                <w:sz w:val="22"/>
                <w:szCs w:val="22"/>
              </w:rPr>
              <w:t>Площадь</w:t>
            </w:r>
          </w:p>
          <w:p w:rsidR="000B0E3A" w:rsidRPr="004D1BAD" w:rsidRDefault="000B0E3A" w:rsidP="000B6C51">
            <w:pPr>
              <w:spacing w:before="40" w:after="40"/>
              <w:ind w:left="57" w:right="57"/>
              <w:jc w:val="center"/>
              <w:rPr>
                <w:rFonts w:asciiTheme="minorHAnsi" w:hAnsiTheme="minorHAnsi"/>
                <w:b/>
                <w:sz w:val="22"/>
                <w:szCs w:val="22"/>
              </w:rPr>
            </w:pPr>
            <w:r w:rsidRPr="004D1BAD">
              <w:rPr>
                <w:rFonts w:asciiTheme="minorHAnsi" w:hAnsiTheme="minorHAnsi"/>
                <w:b/>
                <w:sz w:val="22"/>
                <w:szCs w:val="22"/>
              </w:rPr>
              <w:t>зеркала,</w:t>
            </w:r>
          </w:p>
          <w:p w:rsidR="000B0E3A" w:rsidRPr="004D1BAD" w:rsidRDefault="000B0E3A" w:rsidP="000B6C51">
            <w:pPr>
              <w:spacing w:before="40" w:after="40"/>
              <w:ind w:left="57" w:right="57"/>
              <w:jc w:val="center"/>
              <w:rPr>
                <w:rFonts w:asciiTheme="minorHAnsi" w:hAnsiTheme="minorHAnsi"/>
                <w:b/>
                <w:sz w:val="22"/>
                <w:szCs w:val="22"/>
              </w:rPr>
            </w:pPr>
            <w:r w:rsidRPr="004D1BAD">
              <w:rPr>
                <w:rFonts w:asciiTheme="minorHAnsi" w:hAnsiTheme="minorHAnsi"/>
                <w:b/>
                <w:sz w:val="22"/>
                <w:szCs w:val="22"/>
              </w:rPr>
              <w:t>км</w:t>
            </w:r>
            <w:proofErr w:type="gramStart"/>
            <w:r w:rsidRPr="004D1BAD">
              <w:rPr>
                <w:rFonts w:asciiTheme="minorHAnsi" w:hAnsiTheme="minorHAnsi"/>
                <w:b/>
                <w:sz w:val="22"/>
                <w:szCs w:val="22"/>
              </w:rPr>
              <w:t>2</w:t>
            </w:r>
            <w:proofErr w:type="gramEnd"/>
          </w:p>
        </w:tc>
      </w:tr>
      <w:tr w:rsidR="000B0E3A" w:rsidRPr="004D1BAD" w:rsidTr="000B6C51">
        <w:trPr>
          <w:cantSplit/>
          <w:trHeight w:val="639"/>
        </w:trPr>
        <w:tc>
          <w:tcPr>
            <w:tcW w:w="1507" w:type="pct"/>
            <w:vMerge/>
          </w:tcPr>
          <w:p w:rsidR="000B0E3A" w:rsidRPr="004D1BAD" w:rsidRDefault="000B0E3A" w:rsidP="000B6C51">
            <w:pPr>
              <w:spacing w:before="40" w:after="40"/>
              <w:ind w:left="57" w:right="57"/>
              <w:rPr>
                <w:rFonts w:asciiTheme="minorHAnsi" w:hAnsiTheme="minorHAnsi"/>
                <w:sz w:val="22"/>
                <w:szCs w:val="22"/>
              </w:rPr>
            </w:pPr>
          </w:p>
        </w:tc>
        <w:tc>
          <w:tcPr>
            <w:tcW w:w="1179" w:type="pct"/>
            <w:vMerge/>
          </w:tcPr>
          <w:p w:rsidR="000B0E3A" w:rsidRPr="004D1BAD" w:rsidRDefault="000B0E3A" w:rsidP="000B6C51">
            <w:pPr>
              <w:spacing w:before="40" w:after="40"/>
              <w:ind w:left="57" w:right="57"/>
              <w:rPr>
                <w:rFonts w:asciiTheme="minorHAnsi" w:hAnsiTheme="minorHAnsi"/>
                <w:sz w:val="22"/>
                <w:szCs w:val="22"/>
              </w:rPr>
            </w:pPr>
          </w:p>
        </w:tc>
        <w:tc>
          <w:tcPr>
            <w:tcW w:w="1173" w:type="pct"/>
            <w:vMerge/>
          </w:tcPr>
          <w:p w:rsidR="000B0E3A" w:rsidRPr="004D1BAD" w:rsidRDefault="000B0E3A" w:rsidP="000B6C51">
            <w:pPr>
              <w:spacing w:before="40" w:after="40"/>
              <w:ind w:left="57" w:right="57"/>
              <w:rPr>
                <w:rFonts w:asciiTheme="minorHAnsi" w:hAnsiTheme="minorHAnsi"/>
                <w:sz w:val="22"/>
                <w:szCs w:val="22"/>
              </w:rPr>
            </w:pPr>
          </w:p>
        </w:tc>
        <w:tc>
          <w:tcPr>
            <w:tcW w:w="1141" w:type="pct"/>
            <w:vMerge/>
          </w:tcPr>
          <w:p w:rsidR="000B0E3A" w:rsidRPr="004D1BAD" w:rsidRDefault="000B0E3A" w:rsidP="000B6C51">
            <w:pPr>
              <w:spacing w:before="40" w:after="40"/>
              <w:ind w:left="57" w:right="57"/>
              <w:rPr>
                <w:rFonts w:asciiTheme="minorHAnsi" w:hAnsiTheme="minorHAnsi"/>
                <w:sz w:val="22"/>
                <w:szCs w:val="22"/>
              </w:rPr>
            </w:pPr>
          </w:p>
        </w:tc>
      </w:tr>
      <w:tr w:rsidR="000B0E3A" w:rsidRPr="004D1BAD" w:rsidTr="000B6C51">
        <w:tc>
          <w:tcPr>
            <w:tcW w:w="1507"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оз.</w:t>
            </w:r>
            <w:r w:rsidR="000B6C51" w:rsidRPr="004D1BAD">
              <w:rPr>
                <w:rFonts w:asciiTheme="minorHAnsi" w:hAnsiTheme="minorHAnsi"/>
                <w:sz w:val="22"/>
                <w:szCs w:val="22"/>
              </w:rPr>
              <w:t xml:space="preserve"> </w:t>
            </w:r>
            <w:proofErr w:type="spellStart"/>
            <w:r w:rsidRPr="004D1BAD">
              <w:rPr>
                <w:rFonts w:asciiTheme="minorHAnsi" w:hAnsiTheme="minorHAnsi"/>
                <w:sz w:val="22"/>
                <w:szCs w:val="22"/>
              </w:rPr>
              <w:t>Рогозеро</w:t>
            </w:r>
            <w:proofErr w:type="spellEnd"/>
          </w:p>
        </w:tc>
        <w:tc>
          <w:tcPr>
            <w:tcW w:w="1179"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р.</w:t>
            </w:r>
            <w:r w:rsidR="000B6C51" w:rsidRPr="004D1BAD">
              <w:rPr>
                <w:rFonts w:asciiTheme="minorHAnsi" w:hAnsiTheme="minorHAnsi"/>
                <w:sz w:val="22"/>
                <w:szCs w:val="22"/>
              </w:rPr>
              <w:t xml:space="preserve"> </w:t>
            </w:r>
            <w:r w:rsidRPr="004D1BAD">
              <w:rPr>
                <w:rFonts w:asciiTheme="minorHAnsi" w:hAnsiTheme="minorHAnsi"/>
                <w:sz w:val="22"/>
                <w:szCs w:val="22"/>
              </w:rPr>
              <w:t>Роста*</w:t>
            </w:r>
          </w:p>
        </w:tc>
        <w:tc>
          <w:tcPr>
            <w:tcW w:w="1173"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1,55</w:t>
            </w:r>
          </w:p>
        </w:tc>
        <w:tc>
          <w:tcPr>
            <w:tcW w:w="1141"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11,4</w:t>
            </w:r>
          </w:p>
        </w:tc>
      </w:tr>
      <w:tr w:rsidR="000B0E3A" w:rsidRPr="004D1BAD" w:rsidTr="000B6C51">
        <w:tc>
          <w:tcPr>
            <w:tcW w:w="1507"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оз.</w:t>
            </w:r>
            <w:r w:rsidR="000B6C51" w:rsidRPr="004D1BAD">
              <w:rPr>
                <w:rFonts w:asciiTheme="minorHAnsi" w:hAnsiTheme="minorHAnsi"/>
                <w:sz w:val="22"/>
                <w:szCs w:val="22"/>
              </w:rPr>
              <w:t xml:space="preserve"> </w:t>
            </w:r>
            <w:r w:rsidRPr="004D1BAD">
              <w:rPr>
                <w:rFonts w:asciiTheme="minorHAnsi" w:hAnsiTheme="minorHAnsi"/>
                <w:sz w:val="22"/>
                <w:szCs w:val="22"/>
              </w:rPr>
              <w:t>Большое</w:t>
            </w:r>
          </w:p>
        </w:tc>
        <w:tc>
          <w:tcPr>
            <w:tcW w:w="1179"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р.</w:t>
            </w:r>
            <w:r w:rsidR="000B6C51" w:rsidRPr="004D1BAD">
              <w:rPr>
                <w:rFonts w:asciiTheme="minorHAnsi" w:hAnsiTheme="minorHAnsi"/>
                <w:sz w:val="22"/>
                <w:szCs w:val="22"/>
              </w:rPr>
              <w:t xml:space="preserve"> </w:t>
            </w:r>
            <w:r w:rsidRPr="004D1BAD">
              <w:rPr>
                <w:rFonts w:asciiTheme="minorHAnsi" w:hAnsiTheme="minorHAnsi"/>
                <w:sz w:val="22"/>
                <w:szCs w:val="22"/>
              </w:rPr>
              <w:t>Роста*</w:t>
            </w:r>
          </w:p>
        </w:tc>
        <w:tc>
          <w:tcPr>
            <w:tcW w:w="1173"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1,32</w:t>
            </w:r>
          </w:p>
        </w:tc>
        <w:tc>
          <w:tcPr>
            <w:tcW w:w="1141"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35,5**</w:t>
            </w:r>
          </w:p>
        </w:tc>
      </w:tr>
      <w:tr w:rsidR="000B0E3A" w:rsidRPr="004D1BAD" w:rsidTr="000B6C51">
        <w:tc>
          <w:tcPr>
            <w:tcW w:w="1507"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оз.</w:t>
            </w:r>
            <w:r w:rsidR="000B6C51" w:rsidRPr="004D1BAD">
              <w:rPr>
                <w:rFonts w:asciiTheme="minorHAnsi" w:hAnsiTheme="minorHAnsi"/>
                <w:sz w:val="22"/>
                <w:szCs w:val="22"/>
              </w:rPr>
              <w:t xml:space="preserve"> </w:t>
            </w:r>
            <w:r w:rsidRPr="004D1BAD">
              <w:rPr>
                <w:rFonts w:asciiTheme="minorHAnsi" w:hAnsiTheme="minorHAnsi"/>
                <w:sz w:val="22"/>
                <w:szCs w:val="22"/>
              </w:rPr>
              <w:t>Ледовое</w:t>
            </w:r>
          </w:p>
        </w:tc>
        <w:tc>
          <w:tcPr>
            <w:tcW w:w="1179" w:type="pct"/>
          </w:tcPr>
          <w:p w:rsidR="000B0E3A" w:rsidRPr="004D1BAD" w:rsidRDefault="000B0E3A" w:rsidP="000B6C51">
            <w:pPr>
              <w:spacing w:before="40" w:after="40"/>
              <w:ind w:left="57" w:right="57"/>
              <w:rPr>
                <w:rFonts w:asciiTheme="minorHAnsi" w:hAnsiTheme="minorHAnsi"/>
                <w:sz w:val="22"/>
                <w:szCs w:val="22"/>
              </w:rPr>
            </w:pPr>
            <w:proofErr w:type="spellStart"/>
            <w:r w:rsidRPr="004D1BAD">
              <w:rPr>
                <w:rFonts w:asciiTheme="minorHAnsi" w:hAnsiTheme="minorHAnsi"/>
                <w:sz w:val="22"/>
                <w:szCs w:val="22"/>
              </w:rPr>
              <w:t>руч</w:t>
            </w:r>
            <w:proofErr w:type="spellEnd"/>
            <w:r w:rsidRPr="004D1BAD">
              <w:rPr>
                <w:rFonts w:asciiTheme="minorHAnsi" w:hAnsiTheme="minorHAnsi"/>
                <w:sz w:val="22"/>
                <w:szCs w:val="22"/>
              </w:rPr>
              <w:t>.</w:t>
            </w:r>
            <w:r w:rsidR="000B6C51" w:rsidRPr="004D1BAD">
              <w:rPr>
                <w:rFonts w:asciiTheme="minorHAnsi" w:hAnsiTheme="minorHAnsi"/>
                <w:sz w:val="22"/>
                <w:szCs w:val="22"/>
              </w:rPr>
              <w:t xml:space="preserve"> </w:t>
            </w:r>
            <w:r w:rsidRPr="004D1BAD">
              <w:rPr>
                <w:rFonts w:asciiTheme="minorHAnsi" w:hAnsiTheme="minorHAnsi"/>
                <w:sz w:val="22"/>
                <w:szCs w:val="22"/>
              </w:rPr>
              <w:t>Варничный</w:t>
            </w:r>
          </w:p>
        </w:tc>
        <w:tc>
          <w:tcPr>
            <w:tcW w:w="1173"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0,053</w:t>
            </w:r>
          </w:p>
        </w:tc>
        <w:tc>
          <w:tcPr>
            <w:tcW w:w="1141"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3,4</w:t>
            </w:r>
          </w:p>
        </w:tc>
      </w:tr>
      <w:tr w:rsidR="000B0E3A" w:rsidRPr="004D1BAD" w:rsidTr="000B6C51">
        <w:tc>
          <w:tcPr>
            <w:tcW w:w="1507"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оз.</w:t>
            </w:r>
            <w:r w:rsidR="000B6C51" w:rsidRPr="004D1BAD">
              <w:rPr>
                <w:rFonts w:asciiTheme="minorHAnsi" w:hAnsiTheme="minorHAnsi"/>
                <w:sz w:val="22"/>
                <w:szCs w:val="22"/>
              </w:rPr>
              <w:t xml:space="preserve"> </w:t>
            </w:r>
            <w:r w:rsidRPr="004D1BAD">
              <w:rPr>
                <w:rFonts w:asciiTheme="minorHAnsi" w:hAnsiTheme="minorHAnsi"/>
                <w:sz w:val="22"/>
                <w:szCs w:val="22"/>
              </w:rPr>
              <w:t>Семеновское</w:t>
            </w:r>
          </w:p>
        </w:tc>
        <w:tc>
          <w:tcPr>
            <w:tcW w:w="1179"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Кольский залив</w:t>
            </w:r>
          </w:p>
        </w:tc>
        <w:tc>
          <w:tcPr>
            <w:tcW w:w="1173"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0,2</w:t>
            </w:r>
          </w:p>
        </w:tc>
        <w:tc>
          <w:tcPr>
            <w:tcW w:w="1141"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0,92</w:t>
            </w:r>
          </w:p>
        </w:tc>
      </w:tr>
      <w:tr w:rsidR="000B0E3A" w:rsidRPr="004D1BAD" w:rsidTr="000B6C51">
        <w:tc>
          <w:tcPr>
            <w:tcW w:w="1507"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 xml:space="preserve">оз. </w:t>
            </w:r>
            <w:proofErr w:type="spellStart"/>
            <w:r w:rsidRPr="004D1BAD">
              <w:rPr>
                <w:rFonts w:asciiTheme="minorHAnsi" w:hAnsiTheme="minorHAnsi"/>
                <w:sz w:val="22"/>
                <w:szCs w:val="22"/>
              </w:rPr>
              <w:t>Фадеево</w:t>
            </w:r>
            <w:proofErr w:type="spellEnd"/>
          </w:p>
        </w:tc>
        <w:tc>
          <w:tcPr>
            <w:tcW w:w="1179" w:type="pct"/>
          </w:tcPr>
          <w:p w:rsidR="000B0E3A" w:rsidRPr="004D1BAD" w:rsidRDefault="000B0E3A" w:rsidP="000B6C51">
            <w:pPr>
              <w:spacing w:before="40" w:after="40"/>
              <w:ind w:left="57" w:right="57"/>
              <w:rPr>
                <w:rFonts w:asciiTheme="minorHAnsi" w:hAnsiTheme="minorHAnsi"/>
                <w:sz w:val="22"/>
                <w:szCs w:val="22"/>
              </w:rPr>
            </w:pPr>
            <w:proofErr w:type="spellStart"/>
            <w:r w:rsidRPr="004D1BAD">
              <w:rPr>
                <w:rFonts w:asciiTheme="minorHAnsi" w:hAnsiTheme="minorHAnsi"/>
                <w:sz w:val="22"/>
                <w:szCs w:val="22"/>
              </w:rPr>
              <w:t>руч</w:t>
            </w:r>
            <w:proofErr w:type="spellEnd"/>
            <w:r w:rsidRPr="004D1BAD">
              <w:rPr>
                <w:rFonts w:asciiTheme="minorHAnsi" w:hAnsiTheme="minorHAnsi"/>
                <w:sz w:val="22"/>
                <w:szCs w:val="22"/>
              </w:rPr>
              <w:t>.</w:t>
            </w:r>
            <w:r w:rsidR="000B6C51" w:rsidRPr="004D1BAD">
              <w:rPr>
                <w:rFonts w:asciiTheme="minorHAnsi" w:hAnsiTheme="minorHAnsi"/>
                <w:sz w:val="22"/>
                <w:szCs w:val="22"/>
              </w:rPr>
              <w:t xml:space="preserve"> </w:t>
            </w:r>
            <w:r w:rsidRPr="004D1BAD">
              <w:rPr>
                <w:rFonts w:asciiTheme="minorHAnsi" w:hAnsiTheme="minorHAnsi"/>
                <w:sz w:val="22"/>
                <w:szCs w:val="22"/>
              </w:rPr>
              <w:t>Фадеев</w:t>
            </w:r>
          </w:p>
        </w:tc>
        <w:tc>
          <w:tcPr>
            <w:tcW w:w="1173"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0,061</w:t>
            </w:r>
          </w:p>
        </w:tc>
        <w:tc>
          <w:tcPr>
            <w:tcW w:w="1141" w:type="pct"/>
          </w:tcPr>
          <w:p w:rsidR="000B0E3A" w:rsidRPr="004D1BAD" w:rsidRDefault="000B0E3A" w:rsidP="000B6C51">
            <w:pPr>
              <w:spacing w:before="40" w:after="40"/>
              <w:ind w:left="57" w:right="57"/>
              <w:rPr>
                <w:rFonts w:asciiTheme="minorHAnsi" w:hAnsiTheme="minorHAnsi"/>
                <w:sz w:val="22"/>
                <w:szCs w:val="22"/>
              </w:rPr>
            </w:pPr>
            <w:r w:rsidRPr="004D1BAD">
              <w:rPr>
                <w:rFonts w:asciiTheme="minorHAnsi" w:hAnsiTheme="minorHAnsi"/>
                <w:sz w:val="22"/>
                <w:szCs w:val="22"/>
              </w:rPr>
              <w:t>9,58</w:t>
            </w:r>
          </w:p>
        </w:tc>
      </w:tr>
    </w:tbl>
    <w:p w:rsidR="000B0E3A" w:rsidRPr="004D1BAD" w:rsidRDefault="000B0E3A" w:rsidP="000B0E3A">
      <w:pPr>
        <w:spacing w:before="120" w:after="60"/>
        <w:ind w:firstLine="567"/>
        <w:jc w:val="both"/>
        <w:rPr>
          <w:rStyle w:val="a8"/>
          <w:sz w:val="20"/>
          <w:szCs w:val="20"/>
        </w:rPr>
      </w:pPr>
      <w:r w:rsidRPr="004D1BAD">
        <w:rPr>
          <w:rStyle w:val="a8"/>
          <w:sz w:val="20"/>
          <w:szCs w:val="20"/>
        </w:rPr>
        <w:t>Примечание:</w:t>
      </w:r>
    </w:p>
    <w:p w:rsidR="000B0E3A" w:rsidRPr="004D1BAD" w:rsidRDefault="000B0E3A" w:rsidP="000B0E3A">
      <w:pPr>
        <w:spacing w:before="120" w:after="60"/>
        <w:ind w:firstLine="567"/>
        <w:jc w:val="both"/>
        <w:rPr>
          <w:rStyle w:val="a8"/>
          <w:sz w:val="20"/>
          <w:szCs w:val="20"/>
        </w:rPr>
      </w:pPr>
      <w:r w:rsidRPr="004D1BAD">
        <w:rPr>
          <w:rStyle w:val="a8"/>
          <w:sz w:val="20"/>
          <w:szCs w:val="20"/>
        </w:rPr>
        <w:t>* оз.</w:t>
      </w:r>
      <w:r w:rsidR="000B6C51" w:rsidRPr="004D1BAD">
        <w:rPr>
          <w:rStyle w:val="a8"/>
          <w:sz w:val="20"/>
          <w:szCs w:val="20"/>
        </w:rPr>
        <w:t xml:space="preserve"> </w:t>
      </w:r>
      <w:proofErr w:type="spellStart"/>
      <w:r w:rsidRPr="004D1BAD">
        <w:rPr>
          <w:rStyle w:val="a8"/>
          <w:sz w:val="20"/>
          <w:szCs w:val="20"/>
        </w:rPr>
        <w:t>Рогозеро</w:t>
      </w:r>
      <w:proofErr w:type="spellEnd"/>
      <w:r w:rsidRPr="004D1BAD">
        <w:rPr>
          <w:rStyle w:val="a8"/>
          <w:sz w:val="20"/>
          <w:szCs w:val="20"/>
        </w:rPr>
        <w:t xml:space="preserve"> и оз.</w:t>
      </w:r>
      <w:r w:rsidR="000B6C51" w:rsidRPr="004D1BAD">
        <w:rPr>
          <w:rStyle w:val="a8"/>
          <w:sz w:val="20"/>
          <w:szCs w:val="20"/>
        </w:rPr>
        <w:t xml:space="preserve"> </w:t>
      </w:r>
      <w:r w:rsidRPr="004D1BAD">
        <w:rPr>
          <w:rStyle w:val="a8"/>
          <w:sz w:val="20"/>
          <w:szCs w:val="20"/>
        </w:rPr>
        <w:t>Большое принадлежат к водосбору р.</w:t>
      </w:r>
      <w:r w:rsidR="000B6C51" w:rsidRPr="004D1BAD">
        <w:rPr>
          <w:rStyle w:val="a8"/>
          <w:sz w:val="20"/>
          <w:szCs w:val="20"/>
        </w:rPr>
        <w:t xml:space="preserve"> </w:t>
      </w:r>
      <w:proofErr w:type="spellStart"/>
      <w:r w:rsidRPr="004D1BAD">
        <w:rPr>
          <w:rStyle w:val="a8"/>
          <w:sz w:val="20"/>
          <w:szCs w:val="20"/>
        </w:rPr>
        <w:t>Росты</w:t>
      </w:r>
      <w:proofErr w:type="spellEnd"/>
      <w:r w:rsidRPr="004D1BAD">
        <w:rPr>
          <w:rStyle w:val="a8"/>
          <w:sz w:val="20"/>
          <w:szCs w:val="20"/>
        </w:rPr>
        <w:t>, площадь водосбора всей системы оз.</w:t>
      </w:r>
      <w:r w:rsidR="000B6C51" w:rsidRPr="004D1BAD">
        <w:rPr>
          <w:rStyle w:val="a8"/>
          <w:sz w:val="20"/>
          <w:szCs w:val="20"/>
        </w:rPr>
        <w:t xml:space="preserve"> </w:t>
      </w:r>
      <w:proofErr w:type="spellStart"/>
      <w:r w:rsidRPr="004D1BAD">
        <w:rPr>
          <w:rStyle w:val="a8"/>
          <w:sz w:val="20"/>
          <w:szCs w:val="20"/>
        </w:rPr>
        <w:t>Рогозеро</w:t>
      </w:r>
      <w:proofErr w:type="spellEnd"/>
      <w:r w:rsidRPr="004D1BAD">
        <w:rPr>
          <w:rStyle w:val="a8"/>
          <w:sz w:val="20"/>
          <w:szCs w:val="20"/>
        </w:rPr>
        <w:t xml:space="preserve"> - оз.</w:t>
      </w:r>
      <w:r w:rsidR="000B6C51" w:rsidRPr="004D1BAD">
        <w:rPr>
          <w:rStyle w:val="a8"/>
          <w:sz w:val="20"/>
          <w:szCs w:val="20"/>
        </w:rPr>
        <w:t xml:space="preserve"> </w:t>
      </w:r>
      <w:r w:rsidRPr="004D1BAD">
        <w:rPr>
          <w:rStyle w:val="a8"/>
          <w:sz w:val="20"/>
          <w:szCs w:val="20"/>
        </w:rPr>
        <w:t>Большое - р.</w:t>
      </w:r>
      <w:r w:rsidR="000B6C51" w:rsidRPr="004D1BAD">
        <w:rPr>
          <w:rStyle w:val="a8"/>
          <w:sz w:val="20"/>
          <w:szCs w:val="20"/>
        </w:rPr>
        <w:t xml:space="preserve"> </w:t>
      </w:r>
      <w:r w:rsidRPr="004D1BAD">
        <w:rPr>
          <w:rStyle w:val="a8"/>
          <w:sz w:val="20"/>
          <w:szCs w:val="20"/>
        </w:rPr>
        <w:t>Роста равна 52,7 км</w:t>
      </w:r>
      <w:proofErr w:type="gramStart"/>
      <w:r w:rsidRPr="004D1BAD">
        <w:rPr>
          <w:rStyle w:val="a8"/>
          <w:sz w:val="20"/>
          <w:szCs w:val="20"/>
        </w:rPr>
        <w:t>2</w:t>
      </w:r>
      <w:proofErr w:type="gramEnd"/>
      <w:r w:rsidRPr="004D1BAD">
        <w:rPr>
          <w:rStyle w:val="a8"/>
          <w:sz w:val="20"/>
          <w:szCs w:val="20"/>
        </w:rPr>
        <w:t>;</w:t>
      </w:r>
    </w:p>
    <w:p w:rsidR="000B0E3A" w:rsidRPr="004D1BAD" w:rsidRDefault="000B0E3A" w:rsidP="000B0E3A">
      <w:pPr>
        <w:spacing w:before="120" w:after="60"/>
        <w:ind w:firstLine="567"/>
        <w:jc w:val="both"/>
        <w:rPr>
          <w:rStyle w:val="a8"/>
          <w:sz w:val="20"/>
          <w:szCs w:val="20"/>
        </w:rPr>
      </w:pPr>
      <w:r w:rsidRPr="004D1BAD">
        <w:rPr>
          <w:rStyle w:val="a8"/>
          <w:sz w:val="20"/>
          <w:szCs w:val="20"/>
        </w:rPr>
        <w:t>** площадь водосбора оз.</w:t>
      </w:r>
      <w:r w:rsidR="000B6C51" w:rsidRPr="004D1BAD">
        <w:rPr>
          <w:rStyle w:val="a8"/>
          <w:sz w:val="20"/>
          <w:szCs w:val="20"/>
        </w:rPr>
        <w:t xml:space="preserve"> </w:t>
      </w:r>
      <w:r w:rsidRPr="004D1BAD">
        <w:rPr>
          <w:rStyle w:val="a8"/>
          <w:sz w:val="20"/>
          <w:szCs w:val="20"/>
        </w:rPr>
        <w:t>Большого вместе с площадью водосбора оз.</w:t>
      </w:r>
      <w:r w:rsidR="000B6C51" w:rsidRPr="004D1BAD">
        <w:rPr>
          <w:rStyle w:val="a8"/>
          <w:sz w:val="20"/>
          <w:szCs w:val="20"/>
        </w:rPr>
        <w:t xml:space="preserve"> </w:t>
      </w:r>
      <w:proofErr w:type="spellStart"/>
      <w:r w:rsidRPr="004D1BAD">
        <w:rPr>
          <w:rStyle w:val="a8"/>
          <w:sz w:val="20"/>
          <w:szCs w:val="20"/>
        </w:rPr>
        <w:t>Рогозер</w:t>
      </w:r>
      <w:r w:rsidR="00E87E3D">
        <w:rPr>
          <w:rStyle w:val="a8"/>
          <w:sz w:val="20"/>
          <w:szCs w:val="20"/>
        </w:rPr>
        <w:t>о</w:t>
      </w:r>
      <w:proofErr w:type="spellEnd"/>
      <w:r w:rsidRPr="004D1BAD">
        <w:rPr>
          <w:rStyle w:val="a8"/>
          <w:sz w:val="20"/>
          <w:szCs w:val="20"/>
        </w:rPr>
        <w:t>.</w:t>
      </w:r>
    </w:p>
    <w:p w:rsidR="000B0E3A" w:rsidRPr="004D1BAD" w:rsidRDefault="000B0E3A" w:rsidP="000B0E3A">
      <w:pPr>
        <w:spacing w:before="120" w:after="60"/>
        <w:ind w:firstLine="567"/>
        <w:jc w:val="both"/>
        <w:rPr>
          <w:rStyle w:val="a8"/>
        </w:rPr>
      </w:pPr>
    </w:p>
    <w:p w:rsidR="000B0E3A" w:rsidRPr="004D1BAD" w:rsidRDefault="000B0E3A" w:rsidP="000B0E3A">
      <w:pPr>
        <w:spacing w:before="120" w:after="60"/>
        <w:ind w:firstLine="567"/>
        <w:jc w:val="both"/>
        <w:rPr>
          <w:rStyle w:val="a8"/>
        </w:rPr>
      </w:pPr>
      <w:r w:rsidRPr="004D1BAD">
        <w:rPr>
          <w:rStyle w:val="a8"/>
        </w:rPr>
        <w:t>Термический режим озер зависит от их величины и питания. Годовой ход температуры воды повторяет годовой ход температуры воздуха, достигая в наиболее теплые зимы в поверхностных слоях 200С.</w:t>
      </w:r>
    </w:p>
    <w:p w:rsidR="000B0E3A" w:rsidRPr="004D1BAD" w:rsidRDefault="000B0E3A" w:rsidP="000B0E3A">
      <w:pPr>
        <w:spacing w:before="120" w:after="60"/>
        <w:ind w:firstLine="567"/>
        <w:jc w:val="both"/>
        <w:rPr>
          <w:rStyle w:val="a8"/>
        </w:rPr>
      </w:pPr>
      <w:r w:rsidRPr="004D1BAD">
        <w:rPr>
          <w:rStyle w:val="a8"/>
        </w:rPr>
        <w:t>Ледостав на озерах устанавливается в среднем в конце октября. Озера, расположенные в речных системах, замерзают позднее. Толщина льда превышает 70 см. Вскрытие и очищение озер ото льда наступает в конце мая - начале июня.</w:t>
      </w:r>
    </w:p>
    <w:p w:rsidR="000B0E3A" w:rsidRPr="004D1BAD" w:rsidRDefault="000B0E3A" w:rsidP="000B0E3A">
      <w:pPr>
        <w:spacing w:before="120" w:after="60"/>
        <w:ind w:firstLine="567"/>
        <w:jc w:val="both"/>
        <w:rPr>
          <w:rStyle w:val="a8"/>
        </w:rPr>
      </w:pPr>
      <w:r w:rsidRPr="004D1BAD">
        <w:rPr>
          <w:rStyle w:val="a8"/>
          <w:b/>
        </w:rPr>
        <w:t>Кольский залив</w:t>
      </w:r>
      <w:r w:rsidRPr="004D1BAD">
        <w:rPr>
          <w:rStyle w:val="a8"/>
        </w:rPr>
        <w:t xml:space="preserve"> Баренцева моря вдается вглубь материка более чем на 50 км. Залив имеет узкую извилистую форму с многочисленными бухтами и возрастающими к устью глубинами. В гидрологическом отношении Кольский залив  делится на 3 участка (колена). Южное колено сильно </w:t>
      </w:r>
      <w:proofErr w:type="spellStart"/>
      <w:r w:rsidRPr="004D1BAD">
        <w:rPr>
          <w:rStyle w:val="a8"/>
        </w:rPr>
        <w:t>распреснено</w:t>
      </w:r>
      <w:proofErr w:type="spellEnd"/>
      <w:r w:rsidRPr="004D1BAD">
        <w:rPr>
          <w:rStyle w:val="a8"/>
        </w:rPr>
        <w:t xml:space="preserve"> в поверхностном слое за счет впадения двух крупных рек – Колы и </w:t>
      </w:r>
      <w:proofErr w:type="spellStart"/>
      <w:r w:rsidRPr="004D1BAD">
        <w:rPr>
          <w:rStyle w:val="a8"/>
        </w:rPr>
        <w:t>Туломы</w:t>
      </w:r>
      <w:proofErr w:type="spellEnd"/>
      <w:r w:rsidRPr="004D1BAD">
        <w:rPr>
          <w:rStyle w:val="a8"/>
        </w:rPr>
        <w:t>. В сильные морозы здесь образуется лед толщиной 10-15 см.</w:t>
      </w:r>
    </w:p>
    <w:p w:rsidR="000B0E3A" w:rsidRPr="004D1BAD" w:rsidRDefault="000B0E3A" w:rsidP="000B0E3A">
      <w:pPr>
        <w:spacing w:before="120" w:after="60"/>
        <w:ind w:firstLine="567"/>
        <w:jc w:val="both"/>
        <w:rPr>
          <w:rStyle w:val="a8"/>
        </w:rPr>
      </w:pPr>
      <w:r w:rsidRPr="004D1BAD">
        <w:rPr>
          <w:rStyle w:val="a8"/>
        </w:rPr>
        <w:t>Самое северное колено расположено у выхода в Баренцево море, влияние которого на гидрологические характеристики весьма существенно. Здесь льда практически не бывает.</w:t>
      </w:r>
    </w:p>
    <w:p w:rsidR="000B0E3A" w:rsidRPr="004D1BAD" w:rsidRDefault="000B0E3A" w:rsidP="000B0E3A">
      <w:pPr>
        <w:spacing w:before="120" w:after="60"/>
        <w:ind w:firstLine="567"/>
        <w:jc w:val="both"/>
        <w:rPr>
          <w:rStyle w:val="a8"/>
        </w:rPr>
      </w:pPr>
      <w:r w:rsidRPr="004D1BAD">
        <w:rPr>
          <w:rStyle w:val="a8"/>
        </w:rPr>
        <w:t>Среднее колено характеризуется смешением морских и речных вод. Здесь высокая вертикальная стратификация и сильные приливные течения. В сильные морозы могут появляться первичные формы льда – шуга. Как правило, она выносится из залива, не успевая смерзаться в отдельные льдины.</w:t>
      </w:r>
    </w:p>
    <w:p w:rsidR="000B0E3A" w:rsidRPr="004D1BAD" w:rsidRDefault="000B0E3A" w:rsidP="000B0E3A">
      <w:pPr>
        <w:spacing w:before="120" w:after="60"/>
        <w:ind w:firstLine="567"/>
        <w:jc w:val="both"/>
        <w:rPr>
          <w:rStyle w:val="a8"/>
        </w:rPr>
      </w:pPr>
      <w:r w:rsidRPr="004D1BAD">
        <w:rPr>
          <w:rStyle w:val="a8"/>
        </w:rPr>
        <w:t xml:space="preserve">Город расположен в основном на восточном берегу южного колена Кольского залива. Акватория Мурманского порта занимает почти все южное колено Кольского залива. Длина южного колена 17,6 км, ширина колеблется от 0,9 до 2,2 км. Вход в южное колено суживается до 1,1 км, выдающимися от обоих берегов залива мысами Мишуков и </w:t>
      </w:r>
      <w:proofErr w:type="spellStart"/>
      <w:r w:rsidRPr="004D1BAD">
        <w:rPr>
          <w:rStyle w:val="a8"/>
        </w:rPr>
        <w:t>Пинагорий</w:t>
      </w:r>
      <w:proofErr w:type="spellEnd"/>
      <w:r w:rsidRPr="004D1BAD">
        <w:rPr>
          <w:rStyle w:val="a8"/>
        </w:rPr>
        <w:t xml:space="preserve">. </w:t>
      </w:r>
    </w:p>
    <w:p w:rsidR="000B0E3A" w:rsidRPr="004D1BAD" w:rsidRDefault="000B0E3A" w:rsidP="000B0E3A">
      <w:pPr>
        <w:spacing w:before="120" w:after="60"/>
        <w:ind w:firstLine="567"/>
        <w:jc w:val="both"/>
        <w:rPr>
          <w:rStyle w:val="a8"/>
        </w:rPr>
      </w:pPr>
      <w:r w:rsidRPr="004D1BAD">
        <w:rPr>
          <w:rStyle w:val="a8"/>
        </w:rPr>
        <w:t>Вся северная часть южного колена служит местом для якорной стоянки судов всех размеров.</w:t>
      </w:r>
    </w:p>
    <w:p w:rsidR="000B0E3A" w:rsidRPr="004D1BAD" w:rsidRDefault="000B0E3A" w:rsidP="000B0E3A">
      <w:pPr>
        <w:spacing w:before="120" w:after="60"/>
        <w:ind w:firstLine="567"/>
        <w:jc w:val="both"/>
        <w:rPr>
          <w:rStyle w:val="a8"/>
        </w:rPr>
      </w:pPr>
      <w:r w:rsidRPr="004D1BAD">
        <w:rPr>
          <w:rStyle w:val="a8"/>
        </w:rPr>
        <w:t xml:space="preserve">Уровень. Режим уровня горизонта Кольского залива обусловлен приливо-отливными явлениями и сгонно-нагонными ветрами. Средняя амплитуда колебания </w:t>
      </w:r>
      <w:r w:rsidRPr="004D1BAD">
        <w:rPr>
          <w:rStyle w:val="a8"/>
        </w:rPr>
        <w:lastRenderedPageBreak/>
        <w:t>уровня от теоретического нуля глубин находится в пределах от 0,94 м (минус 2,64 м ВСЕ) до 3,30 м (0,72 м БСВ).</w:t>
      </w:r>
    </w:p>
    <w:p w:rsidR="000B0E3A" w:rsidRPr="004D1BAD" w:rsidRDefault="000B0E3A" w:rsidP="000B0E3A">
      <w:pPr>
        <w:spacing w:before="120" w:after="60"/>
        <w:ind w:firstLine="567"/>
        <w:jc w:val="both"/>
        <w:rPr>
          <w:rStyle w:val="a8"/>
        </w:rPr>
      </w:pPr>
      <w:r w:rsidRPr="004D1BAD">
        <w:rPr>
          <w:rStyle w:val="a8"/>
        </w:rPr>
        <w:t>Уровень 50% обеспеченности равен 2,13 м (минус 0,45 м БСВ).</w:t>
      </w:r>
    </w:p>
    <w:p w:rsidR="000B0E3A" w:rsidRPr="004D1BAD" w:rsidRDefault="000B0E3A" w:rsidP="000B0E3A">
      <w:pPr>
        <w:spacing w:before="120" w:after="60"/>
        <w:ind w:firstLine="567"/>
        <w:jc w:val="both"/>
        <w:rPr>
          <w:rStyle w:val="a8"/>
        </w:rPr>
      </w:pPr>
      <w:r w:rsidRPr="004D1BAD">
        <w:rPr>
          <w:rStyle w:val="a8"/>
        </w:rPr>
        <w:t>Уровень 98% обеспеченности равен 0,51 м (минус 2,07 м БСВ).</w:t>
      </w:r>
    </w:p>
    <w:p w:rsidR="000B0E3A" w:rsidRPr="004D1BAD" w:rsidRDefault="000B0E3A" w:rsidP="000B0E3A">
      <w:pPr>
        <w:spacing w:before="120" w:after="60"/>
        <w:ind w:firstLine="567"/>
        <w:jc w:val="both"/>
        <w:rPr>
          <w:rStyle w:val="a8"/>
        </w:rPr>
      </w:pPr>
      <w:r w:rsidRPr="004D1BAD">
        <w:rPr>
          <w:rStyle w:val="a8"/>
        </w:rPr>
        <w:t>Максимальный уровень равен 4,73 м (2,15 м БСВ).</w:t>
      </w:r>
    </w:p>
    <w:p w:rsidR="000B0E3A" w:rsidRPr="004D1BAD" w:rsidRDefault="000B0E3A" w:rsidP="000B0E3A">
      <w:pPr>
        <w:spacing w:before="120" w:after="60"/>
        <w:ind w:firstLine="567"/>
        <w:jc w:val="both"/>
        <w:rPr>
          <w:rStyle w:val="a8"/>
        </w:rPr>
      </w:pPr>
      <w:r w:rsidRPr="004D1BAD">
        <w:rPr>
          <w:rStyle w:val="a8"/>
        </w:rPr>
        <w:t>Максимальный расчетный уровень 1% обеспеченности равен 2,82 м БСВ.</w:t>
      </w:r>
    </w:p>
    <w:p w:rsidR="000B0E3A" w:rsidRPr="004D1BAD" w:rsidRDefault="000B0E3A" w:rsidP="000B0E3A">
      <w:pPr>
        <w:spacing w:before="120" w:after="60"/>
        <w:ind w:firstLine="567"/>
        <w:jc w:val="both"/>
        <w:rPr>
          <w:rStyle w:val="a8"/>
        </w:rPr>
      </w:pPr>
      <w:r w:rsidRPr="004D1BAD">
        <w:rPr>
          <w:rStyle w:val="a8"/>
        </w:rPr>
        <w:t>Минимальный уровень равен минус 0,33 м (минус 2,91 м БСВ).</w:t>
      </w:r>
    </w:p>
    <w:p w:rsidR="000B0E3A" w:rsidRPr="004D1BAD" w:rsidRDefault="000B0E3A" w:rsidP="000B0E3A">
      <w:pPr>
        <w:spacing w:before="120" w:after="60"/>
        <w:ind w:firstLine="567"/>
        <w:jc w:val="both"/>
        <w:rPr>
          <w:rStyle w:val="a8"/>
        </w:rPr>
      </w:pPr>
      <w:r w:rsidRPr="004D1BAD">
        <w:rPr>
          <w:rStyle w:val="a8"/>
        </w:rPr>
        <w:t xml:space="preserve">Течения складываются из </w:t>
      </w:r>
      <w:proofErr w:type="gramStart"/>
      <w:r w:rsidRPr="004D1BAD">
        <w:rPr>
          <w:rStyle w:val="a8"/>
        </w:rPr>
        <w:t>приливо-отливных</w:t>
      </w:r>
      <w:proofErr w:type="gramEnd"/>
      <w:r w:rsidRPr="004D1BAD">
        <w:rPr>
          <w:rStyle w:val="a8"/>
        </w:rPr>
        <w:t>, стоковых и ветровых. Скорости поверхностных течений наибольших значений достигают при спаде (0,72 м/с) и подъеме уровня (0,62 м/с), наименьших значений - в период полных и малых вод (0,05 м/с). Скорости донных течений меньше поверхностных и не превышают 0,25 м/с. Режим течений описываемого района обуславливается постоянными и приливными течениями. Некоторую роль в режиме играют ветровые течения, а в прибрежной зоне также и стоковые течения. В результате слияния этих течений образуются суммарные течения, режим которых особенно изменчив в прибрежной зоне.</w:t>
      </w:r>
    </w:p>
    <w:p w:rsidR="000B0E3A" w:rsidRPr="004D1BAD" w:rsidRDefault="000B0E3A" w:rsidP="000B0E3A">
      <w:pPr>
        <w:spacing w:before="120" w:after="60"/>
        <w:ind w:firstLine="567"/>
        <w:jc w:val="both"/>
        <w:rPr>
          <w:rStyle w:val="a8"/>
        </w:rPr>
      </w:pPr>
      <w:r w:rsidRPr="004D1BAD">
        <w:rPr>
          <w:rStyle w:val="a8"/>
        </w:rPr>
        <w:t>Схема постоянных течений может быть представлена в следующем виде. Теплое Северо-Атлантическое течение, проходя вдоль побережья Норвегии, у параллели 70</w:t>
      </w:r>
      <w:r w:rsidR="00ED432A" w:rsidRPr="004D1BAD">
        <w:rPr>
          <w:rStyle w:val="a8"/>
        </w:rPr>
        <w:fldChar w:fldCharType="begin"/>
      </w:r>
      <w:r w:rsidRPr="004D1BAD">
        <w:rPr>
          <w:rStyle w:val="a8"/>
        </w:rPr>
        <w:instrText>SYMBOL 176 \f "Symbol" \s 13</w:instrText>
      </w:r>
      <w:r w:rsidR="00ED432A" w:rsidRPr="004D1BAD">
        <w:rPr>
          <w:rStyle w:val="a8"/>
        </w:rPr>
        <w:fldChar w:fldCharType="separate"/>
      </w:r>
      <w:r w:rsidRPr="004D1BAD">
        <w:rPr>
          <w:rStyle w:val="a8"/>
        </w:rPr>
        <w:t></w:t>
      </w:r>
      <w:r w:rsidR="00ED432A" w:rsidRPr="004D1BAD">
        <w:rPr>
          <w:rStyle w:val="a8"/>
        </w:rPr>
        <w:fldChar w:fldCharType="end"/>
      </w:r>
      <w:r w:rsidRPr="004D1BAD">
        <w:rPr>
          <w:rStyle w:val="a8"/>
        </w:rPr>
        <w:t> сев</w:t>
      </w:r>
      <w:proofErr w:type="gramStart"/>
      <w:r w:rsidRPr="004D1BAD">
        <w:rPr>
          <w:rStyle w:val="a8"/>
        </w:rPr>
        <w:t>.</w:t>
      </w:r>
      <w:proofErr w:type="gramEnd"/>
      <w:r w:rsidRPr="004D1BAD">
        <w:rPr>
          <w:rStyle w:val="a8"/>
        </w:rPr>
        <w:t xml:space="preserve"> </w:t>
      </w:r>
      <w:proofErr w:type="spellStart"/>
      <w:proofErr w:type="gramStart"/>
      <w:r w:rsidRPr="004D1BAD">
        <w:rPr>
          <w:rStyle w:val="a8"/>
        </w:rPr>
        <w:t>ш</w:t>
      </w:r>
      <w:proofErr w:type="gramEnd"/>
      <w:r w:rsidRPr="004D1BAD">
        <w:rPr>
          <w:rStyle w:val="a8"/>
        </w:rPr>
        <w:t>ир</w:t>
      </w:r>
      <w:proofErr w:type="spellEnd"/>
      <w:r w:rsidRPr="004D1BAD">
        <w:rPr>
          <w:rStyle w:val="a8"/>
        </w:rPr>
        <w:t>. разделяется на две ветви, одна из них направляется к западным берегам островов Шпицберген под названием Западно-</w:t>
      </w:r>
      <w:proofErr w:type="spellStart"/>
      <w:r w:rsidRPr="004D1BAD">
        <w:rPr>
          <w:rStyle w:val="a8"/>
        </w:rPr>
        <w:t>Шпицбергенского</w:t>
      </w:r>
      <w:proofErr w:type="spellEnd"/>
      <w:r w:rsidRPr="004D1BAD">
        <w:rPr>
          <w:rStyle w:val="a8"/>
        </w:rPr>
        <w:t xml:space="preserve"> течения, а другая отклоняется в Баренцево море и называется </w:t>
      </w:r>
      <w:proofErr w:type="spellStart"/>
      <w:r w:rsidRPr="004D1BAD">
        <w:rPr>
          <w:rStyle w:val="a8"/>
        </w:rPr>
        <w:t>Нордкапским</w:t>
      </w:r>
      <w:proofErr w:type="spellEnd"/>
      <w:r w:rsidRPr="004D1BAD">
        <w:rPr>
          <w:rStyle w:val="a8"/>
        </w:rPr>
        <w:t xml:space="preserve"> течением. </w:t>
      </w:r>
      <w:proofErr w:type="spellStart"/>
      <w:r w:rsidRPr="004D1BAD">
        <w:rPr>
          <w:rStyle w:val="a8"/>
        </w:rPr>
        <w:t>Нордкапское</w:t>
      </w:r>
      <w:proofErr w:type="spellEnd"/>
      <w:r w:rsidRPr="004D1BAD">
        <w:rPr>
          <w:rStyle w:val="a8"/>
        </w:rPr>
        <w:t xml:space="preserve"> течение охватывает всю южную часть моря и при следовании на восток, в свою очередь, разделяется на ветви. Ветвь </w:t>
      </w:r>
      <w:proofErr w:type="spellStart"/>
      <w:r w:rsidRPr="004D1BAD">
        <w:rPr>
          <w:rStyle w:val="a8"/>
        </w:rPr>
        <w:t>Нордкапского</w:t>
      </w:r>
      <w:proofErr w:type="spellEnd"/>
      <w:r w:rsidRPr="004D1BAD">
        <w:rPr>
          <w:rStyle w:val="a8"/>
        </w:rPr>
        <w:t xml:space="preserve"> течения, которая следует вдоль побережья Кольского полуострова, называется Мурманским прибрежным течением, у мыса Канин Нос оно сливается с течением, идущим из Белого моря, и направляется на восток.</w:t>
      </w:r>
    </w:p>
    <w:p w:rsidR="000B0E3A" w:rsidRPr="004D1BAD" w:rsidRDefault="000B0E3A" w:rsidP="000B0E3A">
      <w:pPr>
        <w:spacing w:before="120" w:after="60"/>
        <w:ind w:firstLine="567"/>
        <w:jc w:val="both"/>
        <w:rPr>
          <w:rStyle w:val="a8"/>
        </w:rPr>
      </w:pPr>
      <w:r w:rsidRPr="004D1BAD">
        <w:rPr>
          <w:rStyle w:val="a8"/>
        </w:rPr>
        <w:t>Приливные течения имеют полусуточный характер, в прибрежной зоне они реверсивные. В прибрежной зоне средняя скорость приливных течений преимущественно до 0,5-0,8 м/с, на отдельных участках до 1,5 м/</w:t>
      </w:r>
      <w:proofErr w:type="gramStart"/>
      <w:r w:rsidRPr="004D1BAD">
        <w:rPr>
          <w:rStyle w:val="a8"/>
        </w:rPr>
        <w:t>с</w:t>
      </w:r>
      <w:proofErr w:type="gramEnd"/>
      <w:r w:rsidRPr="004D1BAD">
        <w:rPr>
          <w:rStyle w:val="a8"/>
        </w:rPr>
        <w:t>.</w:t>
      </w:r>
    </w:p>
    <w:p w:rsidR="000B0E3A" w:rsidRPr="004D1BAD" w:rsidRDefault="000B0E3A" w:rsidP="000B0E3A">
      <w:pPr>
        <w:spacing w:before="120" w:after="60"/>
        <w:ind w:firstLine="567"/>
        <w:jc w:val="both"/>
        <w:rPr>
          <w:rStyle w:val="a8"/>
        </w:rPr>
      </w:pPr>
      <w:r w:rsidRPr="004D1BAD">
        <w:rPr>
          <w:rStyle w:val="a8"/>
        </w:rPr>
        <w:t>Ветровые течения характеризуются неустойчивостью, определяемой изменением направления ветра. Скорость ветровых течений в прибрежной зоне и узкостях может достигать 0,3-0,5м/</w:t>
      </w:r>
      <w:proofErr w:type="gramStart"/>
      <w:r w:rsidRPr="004D1BAD">
        <w:rPr>
          <w:rStyle w:val="a8"/>
        </w:rPr>
        <w:t>с</w:t>
      </w:r>
      <w:proofErr w:type="gramEnd"/>
      <w:r w:rsidRPr="004D1BAD">
        <w:rPr>
          <w:rStyle w:val="a8"/>
        </w:rPr>
        <w:t>.</w:t>
      </w:r>
    </w:p>
    <w:p w:rsidR="000B0E3A" w:rsidRPr="004D1BAD" w:rsidRDefault="000B0E3A" w:rsidP="000B0E3A">
      <w:pPr>
        <w:spacing w:before="120" w:after="60"/>
        <w:ind w:firstLine="567"/>
        <w:jc w:val="both"/>
        <w:rPr>
          <w:rStyle w:val="a8"/>
        </w:rPr>
      </w:pPr>
      <w:r w:rsidRPr="004D1BAD">
        <w:rPr>
          <w:rStyle w:val="a8"/>
        </w:rPr>
        <w:t>Стоковые течения бывают преимущественно весной в устьях рек.</w:t>
      </w:r>
    </w:p>
    <w:p w:rsidR="000B0E3A" w:rsidRPr="004D1BAD" w:rsidRDefault="000B0E3A" w:rsidP="000B0E3A">
      <w:pPr>
        <w:spacing w:before="120" w:after="60"/>
        <w:ind w:firstLine="567"/>
        <w:jc w:val="both"/>
        <w:rPr>
          <w:rStyle w:val="a8"/>
        </w:rPr>
      </w:pPr>
      <w:r w:rsidRPr="004D1BAD">
        <w:rPr>
          <w:rStyle w:val="a8"/>
        </w:rPr>
        <w:t>Суммарные течения слагаются из постоянных, приливных и ветровых течений. В отдельных районах, как правило, преобладает какая-либо одна из указанных составляющих течения, характерными особенностями которой и определяется режим суммарных течений района. В прибрежной зоне описываемого района преобладают приливные течения, поэтому суммарные течения периодически меняют направление и скорость.</w:t>
      </w:r>
    </w:p>
    <w:p w:rsidR="000B0E3A" w:rsidRPr="004D1BAD" w:rsidRDefault="000B0E3A" w:rsidP="000B0E3A">
      <w:pPr>
        <w:spacing w:before="120" w:after="60"/>
        <w:ind w:firstLine="567"/>
        <w:jc w:val="both"/>
        <w:rPr>
          <w:rStyle w:val="a8"/>
        </w:rPr>
      </w:pPr>
      <w:r w:rsidRPr="004D1BAD">
        <w:rPr>
          <w:rStyle w:val="a8"/>
        </w:rPr>
        <w:t>Волнение на акватории ветровое. Наибольшие высоты волн - при ветрах ЮЗ, 3 и СЗ направлений.</w:t>
      </w:r>
    </w:p>
    <w:p w:rsidR="000B0E3A" w:rsidRPr="004D1BAD" w:rsidRDefault="000B0E3A" w:rsidP="000B0E3A">
      <w:pPr>
        <w:spacing w:before="120" w:after="60"/>
        <w:ind w:firstLine="567"/>
        <w:jc w:val="both"/>
        <w:rPr>
          <w:rStyle w:val="a8"/>
        </w:rPr>
      </w:pPr>
      <w:r w:rsidRPr="004D1BAD">
        <w:rPr>
          <w:rStyle w:val="a8"/>
        </w:rPr>
        <w:t>На глубине 10 м на акватории, прилегающей к причалам, высоты волн возможны до 1,4 м, на глубине 8 м - 1,3 м, на глубине 5 м - 1 м. Максимальные высоты отдельных волн при ветрах ЮЗ направления могут достигать 1,0 м, от СЗ - 1,3 м.</w:t>
      </w:r>
    </w:p>
    <w:p w:rsidR="000B0E3A" w:rsidRPr="004D1BAD" w:rsidRDefault="000B0E3A" w:rsidP="000B0E3A">
      <w:pPr>
        <w:spacing w:before="120" w:after="60"/>
        <w:ind w:firstLine="567"/>
        <w:jc w:val="both"/>
        <w:rPr>
          <w:rStyle w:val="a8"/>
        </w:rPr>
      </w:pPr>
      <w:r w:rsidRPr="004D1BAD">
        <w:rPr>
          <w:rStyle w:val="a8"/>
        </w:rPr>
        <w:lastRenderedPageBreak/>
        <w:t>Наносы. Вдоль береговой черты поток наносов в районе акватории причалов отсутствует. Изменение глубин связано с переформированием дна и перемещением местных наносов. Перемещение происходит за счет волнения и течения.</w:t>
      </w:r>
    </w:p>
    <w:p w:rsidR="000B0E3A" w:rsidRPr="004D1BAD" w:rsidRDefault="000B0E3A" w:rsidP="000B0E3A">
      <w:pPr>
        <w:spacing w:before="120" w:after="60"/>
        <w:ind w:firstLine="567"/>
        <w:jc w:val="both"/>
        <w:rPr>
          <w:rStyle w:val="a8"/>
        </w:rPr>
      </w:pPr>
      <w:r w:rsidRPr="004D1BAD">
        <w:rPr>
          <w:rStyle w:val="a8"/>
          <w:b/>
        </w:rPr>
        <w:t>Ледовый режим</w:t>
      </w:r>
      <w:r w:rsidR="00880C5B" w:rsidRPr="004D1BAD">
        <w:rPr>
          <w:rStyle w:val="a8"/>
          <w:b/>
        </w:rPr>
        <w:t>.</w:t>
      </w:r>
      <w:r w:rsidRPr="004D1BAD">
        <w:rPr>
          <w:rStyle w:val="a8"/>
        </w:rPr>
        <w:t xml:space="preserve"> Лед в районе Мурманска появляется не ежегодно. В мягкие зимы (вероятность которых 25%) лед в южном колене Кольского залива не наблюдается. В суровые зимы (вероятность которых 12,5%) южное колено покрывается сплошным неподвижным льдом. В средние по суровости зимы лед наблюдается в виде заберегов и плавучего льда на фарватере. Толщина льда в средние зимы 15-30 см, в суровые - до 45 см. Состояние льда неустойчиво. Лед приливом взламывается и выносится. В целом ледовые условия не оказывают серьезного препятствия для мореплавания.</w:t>
      </w:r>
    </w:p>
    <w:p w:rsidR="000B0E3A" w:rsidRPr="004D1BAD" w:rsidRDefault="000B0E3A" w:rsidP="000B0E3A">
      <w:pPr>
        <w:spacing w:before="120" w:after="60"/>
        <w:ind w:firstLine="567"/>
        <w:jc w:val="both"/>
        <w:rPr>
          <w:rStyle w:val="a8"/>
        </w:rPr>
      </w:pPr>
      <w:r w:rsidRPr="004D1BAD">
        <w:rPr>
          <w:rStyle w:val="a8"/>
        </w:rPr>
        <w:t>Мурманский порт имеет круглогодичную навигацию. Навигационный период в зимний период зависит, в основном, от ледовых условий.</w:t>
      </w:r>
    </w:p>
    <w:p w:rsidR="000B0E3A" w:rsidRPr="004D1BAD" w:rsidRDefault="000B0E3A" w:rsidP="000B0E3A">
      <w:pPr>
        <w:spacing w:before="120" w:after="60"/>
        <w:ind w:firstLine="567"/>
        <w:jc w:val="both"/>
        <w:rPr>
          <w:rStyle w:val="a8"/>
        </w:rPr>
      </w:pPr>
      <w:r w:rsidRPr="004D1BAD">
        <w:rPr>
          <w:rStyle w:val="a8"/>
        </w:rPr>
        <w:t xml:space="preserve">В Баренцевом море льды морского происхождения более мощные, чем в заливе, они образуются в северной части моря. Спускаясь к берегам </w:t>
      </w:r>
      <w:proofErr w:type="spellStart"/>
      <w:r w:rsidRPr="004D1BAD">
        <w:rPr>
          <w:rStyle w:val="a8"/>
        </w:rPr>
        <w:t>Мурмана</w:t>
      </w:r>
      <w:proofErr w:type="spellEnd"/>
      <w:r w:rsidRPr="004D1BAD">
        <w:rPr>
          <w:rStyle w:val="a8"/>
        </w:rPr>
        <w:t>, они не доходят до берега, т.к. либо уносятся течением и ветрами в северо-восточные районы моря, либо успевают растаять в теплых водах южной части моря.</w:t>
      </w:r>
    </w:p>
    <w:p w:rsidR="000B0E3A" w:rsidRPr="004D1BAD" w:rsidRDefault="000B0E3A" w:rsidP="000B0E3A">
      <w:pPr>
        <w:spacing w:before="120" w:after="60"/>
        <w:ind w:firstLine="567"/>
        <w:jc w:val="both"/>
        <w:rPr>
          <w:rStyle w:val="a8"/>
        </w:rPr>
      </w:pPr>
      <w:r w:rsidRPr="004D1BAD">
        <w:rPr>
          <w:rStyle w:val="a8"/>
        </w:rPr>
        <w:t>В силу этих условий рассматриваемый район является самым благоприятным в ледовом отношении районом Баренцева моря. В нем льдов, препятствующих навигации, практически не встречается. Льды местного образования благодаря постоянному воздействию волнения и приливо-отливных явлений не задерживаются у берегов и в заливе, взламываются и уносятся в море, не оказывая серьезного препятствия для мореплавания. Следует отметить, что в последние 4 года Кольский залив трижды полностью покрывался льдом, толщина которого достигала 40 см.</w:t>
      </w:r>
    </w:p>
    <w:p w:rsidR="000B0E3A" w:rsidRPr="004D1BAD" w:rsidRDefault="000B0E3A" w:rsidP="000B0E3A">
      <w:pPr>
        <w:spacing w:before="120" w:after="60"/>
        <w:ind w:firstLine="567"/>
        <w:jc w:val="both"/>
        <w:rPr>
          <w:rStyle w:val="a8"/>
        </w:rPr>
      </w:pPr>
      <w:r w:rsidRPr="004D1BAD">
        <w:rPr>
          <w:rStyle w:val="a8"/>
        </w:rPr>
        <w:t>Потенциал самоочищения водных объектов города, определенный на основании гидрологических характеристик и температурного режима, оценивается как низкий («Методические рекомендации по гигиеническому обоснованию размещения и развития производительных сил на территориях нового освоения и в промышленно развитых регионах», М., 1983).</w:t>
      </w:r>
    </w:p>
    <w:p w:rsidR="00171A89" w:rsidRPr="004D1BAD" w:rsidRDefault="00171A89" w:rsidP="00171A89">
      <w:pPr>
        <w:pStyle w:val="4"/>
      </w:pPr>
      <w:r w:rsidRPr="004D1BAD">
        <w:rPr>
          <w:iCs/>
        </w:rPr>
        <w:t>Гидрогеологические условия и ресурсы подземных вод</w:t>
      </w:r>
    </w:p>
    <w:p w:rsidR="00171A89" w:rsidRPr="004D1BAD" w:rsidRDefault="00171A89" w:rsidP="00171A89">
      <w:pPr>
        <w:spacing w:before="120" w:after="60"/>
        <w:ind w:firstLine="567"/>
        <w:jc w:val="both"/>
        <w:rPr>
          <w:rStyle w:val="a8"/>
        </w:rPr>
      </w:pPr>
      <w:r w:rsidRPr="004D1BAD">
        <w:rPr>
          <w:rStyle w:val="a8"/>
        </w:rPr>
        <w:t>В пределах рассматриваемой территории подземные воды приурочены ко всем генетическим разностям четвертичных отложений и к коренным породам.</w:t>
      </w:r>
    </w:p>
    <w:p w:rsidR="00171A89" w:rsidRPr="004D1BAD" w:rsidRDefault="00171A89" w:rsidP="00171A89">
      <w:pPr>
        <w:spacing w:before="120" w:after="60"/>
        <w:ind w:firstLine="567"/>
        <w:jc w:val="both"/>
        <w:rPr>
          <w:rStyle w:val="a8"/>
        </w:rPr>
      </w:pPr>
      <w:r w:rsidRPr="004D1BAD">
        <w:rPr>
          <w:rStyle w:val="a8"/>
          <w:b/>
        </w:rPr>
        <w:t>Водоносные горизонты в четвертичных отложениях</w:t>
      </w:r>
      <w:r w:rsidRPr="004D1BAD">
        <w:rPr>
          <w:rStyle w:val="a8"/>
        </w:rPr>
        <w:t xml:space="preserve"> приурочены к торфяникам, галечникам и пескам разной крупности, супесям иногда суглинистым разностям пород.</w:t>
      </w:r>
    </w:p>
    <w:p w:rsidR="00171A89" w:rsidRPr="004D1BAD" w:rsidRDefault="00171A89" w:rsidP="00171A89">
      <w:pPr>
        <w:spacing w:before="120" w:after="60"/>
        <w:ind w:firstLine="567"/>
        <w:jc w:val="both"/>
        <w:rPr>
          <w:rStyle w:val="a8"/>
        </w:rPr>
      </w:pPr>
      <w:r w:rsidRPr="004D1BAD">
        <w:rPr>
          <w:rStyle w:val="a8"/>
        </w:rPr>
        <w:t xml:space="preserve">Водоносные горизонты четвертичных отложений не отделены друг от друга региональными </w:t>
      </w:r>
      <w:proofErr w:type="spellStart"/>
      <w:r w:rsidRPr="004D1BAD">
        <w:rPr>
          <w:rStyle w:val="a8"/>
        </w:rPr>
        <w:t>водоупорами</w:t>
      </w:r>
      <w:proofErr w:type="spellEnd"/>
      <w:r w:rsidRPr="004D1BAD">
        <w:rPr>
          <w:rStyle w:val="a8"/>
        </w:rPr>
        <w:t xml:space="preserve"> и представляют собой единый водоносный комплекс. Питание их осуществляется, как за счет атмосферных осадков, так и за счет подтока вод из близлежащих горизонтов.</w:t>
      </w:r>
    </w:p>
    <w:p w:rsidR="00171A89" w:rsidRPr="004D1BAD" w:rsidRDefault="00171A89" w:rsidP="00171A89">
      <w:pPr>
        <w:spacing w:before="120" w:after="60"/>
        <w:ind w:firstLine="567"/>
        <w:jc w:val="both"/>
        <w:rPr>
          <w:rStyle w:val="a8"/>
        </w:rPr>
      </w:pPr>
      <w:r w:rsidRPr="004D1BAD">
        <w:rPr>
          <w:rStyle w:val="a8"/>
        </w:rPr>
        <w:t xml:space="preserve">Глубина залегания подземных вод изменяется от 0-1 м в торфяно-болотных отложениях до 2-50 м во флювиогляциальных отложениях. Наибольшие глубины вскрытых водоносных горизонтов установлены вблизи глубоких депрессий. Водоносные горизонты не напорные, но в отдельных скважинах, на участках распространения водоупорных линз, отмечалось установление статического уровня подземных вод на 1-3 м </w:t>
      </w:r>
      <w:r w:rsidRPr="004D1BAD">
        <w:rPr>
          <w:rStyle w:val="a8"/>
        </w:rPr>
        <w:lastRenderedPageBreak/>
        <w:t>выше кровли пласта. В скважинах, вскрывших воды морских отложений, наблюдался подъем уровня до 6,8-8,4 м.</w:t>
      </w:r>
    </w:p>
    <w:p w:rsidR="00171A89" w:rsidRPr="004D1BAD" w:rsidRDefault="00171A89" w:rsidP="00171A89">
      <w:pPr>
        <w:spacing w:before="120" w:after="60"/>
        <w:ind w:firstLine="567"/>
        <w:jc w:val="both"/>
        <w:rPr>
          <w:rStyle w:val="a8"/>
        </w:rPr>
      </w:pPr>
      <w:r w:rsidRPr="004D1BAD">
        <w:rPr>
          <w:rStyle w:val="a8"/>
        </w:rPr>
        <w:t xml:space="preserve">Дебиты  скважин обычно не превышают десятых долей литра в секунду и изменяются в зависимости от литологии вмещающих отложений  от тысячных долей </w:t>
      </w:r>
      <w:proofErr w:type="gramStart"/>
      <w:r w:rsidRPr="004D1BAD">
        <w:rPr>
          <w:rStyle w:val="a8"/>
        </w:rPr>
        <w:t>л</w:t>
      </w:r>
      <w:proofErr w:type="gramEnd"/>
      <w:r w:rsidRPr="004D1BAD">
        <w:rPr>
          <w:rStyle w:val="a8"/>
        </w:rPr>
        <w:t>/сек в  торфяно-болотных и ледниковых отложениях до 0,3-0,8 л/сек в аллювиальных галечниковых отложениях, имеющих ограниченное распространение.</w:t>
      </w:r>
    </w:p>
    <w:p w:rsidR="00171A89" w:rsidRPr="004D1BAD" w:rsidRDefault="00171A89" w:rsidP="00171A89">
      <w:pPr>
        <w:spacing w:before="120" w:after="60"/>
        <w:ind w:firstLine="567"/>
        <w:jc w:val="both"/>
        <w:rPr>
          <w:rStyle w:val="a8"/>
        </w:rPr>
      </w:pPr>
      <w:r w:rsidRPr="004D1BAD">
        <w:rPr>
          <w:rStyle w:val="a8"/>
        </w:rPr>
        <w:t xml:space="preserve">Воды ультрапресные, мягкие. Минерализация обычно не превышает 100 мг/л, увеличиваясь в зоне влияния Кольского залива, где во время приливов происходит смешение солоноватых морских  вод </w:t>
      </w:r>
      <w:proofErr w:type="gramStart"/>
      <w:r w:rsidRPr="004D1BAD">
        <w:rPr>
          <w:rStyle w:val="a8"/>
        </w:rPr>
        <w:t>с</w:t>
      </w:r>
      <w:proofErr w:type="gramEnd"/>
      <w:r w:rsidRPr="004D1BAD">
        <w:rPr>
          <w:rStyle w:val="a8"/>
        </w:rPr>
        <w:t xml:space="preserve"> пресными подземными.</w:t>
      </w:r>
    </w:p>
    <w:p w:rsidR="00171A89" w:rsidRPr="004D1BAD" w:rsidRDefault="00171A89" w:rsidP="00171A89">
      <w:pPr>
        <w:spacing w:before="120" w:after="60"/>
        <w:ind w:firstLine="567"/>
        <w:jc w:val="both"/>
        <w:rPr>
          <w:rStyle w:val="a8"/>
        </w:rPr>
      </w:pPr>
      <w:r w:rsidRPr="004D1BAD">
        <w:rPr>
          <w:rStyle w:val="a8"/>
        </w:rPr>
        <w:t>По составу воды гидрокарбонатно-кальциевые, реже гидрокарбонатн</w:t>
      </w:r>
      <w:proofErr w:type="gramStart"/>
      <w:r w:rsidRPr="004D1BAD">
        <w:rPr>
          <w:rStyle w:val="a8"/>
        </w:rPr>
        <w:t>о-</w:t>
      </w:r>
      <w:proofErr w:type="gramEnd"/>
      <w:r w:rsidRPr="004D1BAD">
        <w:rPr>
          <w:rStyle w:val="a8"/>
        </w:rPr>
        <w:t xml:space="preserve"> натриево-кальциевые, изредка сульфатно-натриевые (в аллювиальных отложениях), или хлоридно-</w:t>
      </w:r>
      <w:proofErr w:type="spellStart"/>
      <w:r w:rsidRPr="004D1BAD">
        <w:rPr>
          <w:rStyle w:val="a8"/>
        </w:rPr>
        <w:t>кальцивые</w:t>
      </w:r>
      <w:proofErr w:type="spellEnd"/>
      <w:r w:rsidRPr="004D1BAD">
        <w:rPr>
          <w:rStyle w:val="a8"/>
        </w:rPr>
        <w:t xml:space="preserve"> (в морских).</w:t>
      </w:r>
    </w:p>
    <w:p w:rsidR="00171A89" w:rsidRPr="004D1BAD" w:rsidRDefault="00171A89" w:rsidP="00171A89">
      <w:pPr>
        <w:spacing w:before="120" w:after="60"/>
        <w:ind w:firstLine="567"/>
        <w:jc w:val="both"/>
        <w:rPr>
          <w:rStyle w:val="a8"/>
        </w:rPr>
      </w:pPr>
      <w:r w:rsidRPr="004D1BAD">
        <w:rPr>
          <w:rStyle w:val="a8"/>
        </w:rPr>
        <w:t>Водоносные горизонты в четвертичных отложениях характеризуются отсутствием естественной  защищенности от поверхностного загрязнения.</w:t>
      </w:r>
    </w:p>
    <w:p w:rsidR="00171A89" w:rsidRPr="004D1BAD" w:rsidRDefault="00171A89" w:rsidP="00171A89">
      <w:pPr>
        <w:spacing w:before="120" w:after="60"/>
        <w:ind w:firstLine="567"/>
        <w:jc w:val="both"/>
        <w:rPr>
          <w:rStyle w:val="a8"/>
        </w:rPr>
      </w:pPr>
      <w:r w:rsidRPr="004D1BAD">
        <w:rPr>
          <w:rStyle w:val="a8"/>
        </w:rPr>
        <w:t>Для вод торфяно-болотных отложений характерно повышенное содержание органики и железа.</w:t>
      </w:r>
    </w:p>
    <w:p w:rsidR="00171A89" w:rsidRPr="004D1BAD" w:rsidRDefault="00171A89" w:rsidP="00171A89">
      <w:pPr>
        <w:spacing w:before="120" w:after="60"/>
        <w:ind w:firstLine="567"/>
        <w:jc w:val="both"/>
        <w:rPr>
          <w:rStyle w:val="a8"/>
        </w:rPr>
      </w:pPr>
      <w:r w:rsidRPr="004D1BAD">
        <w:rPr>
          <w:rStyle w:val="a8"/>
          <w:b/>
        </w:rPr>
        <w:t>Трещинные воды коренных пород.</w:t>
      </w:r>
      <w:r w:rsidRPr="004D1BAD">
        <w:rPr>
          <w:rStyle w:val="a8"/>
        </w:rPr>
        <w:t xml:space="preserve"> Коренные породы представлены метаморфическими породами архея, среди которых наиболее широко развиты биотитовые и </w:t>
      </w:r>
      <w:proofErr w:type="spellStart"/>
      <w:r w:rsidRPr="004D1BAD">
        <w:rPr>
          <w:rStyle w:val="a8"/>
        </w:rPr>
        <w:t>биотито</w:t>
      </w:r>
      <w:proofErr w:type="spellEnd"/>
      <w:r w:rsidRPr="004D1BAD">
        <w:rPr>
          <w:rStyle w:val="a8"/>
        </w:rPr>
        <w:t xml:space="preserve">-гранитные гнейсы Кольской серии. В приповерхностной зоне породы слабо трещиноваты. Мощность </w:t>
      </w:r>
      <w:proofErr w:type="spellStart"/>
      <w:r w:rsidRPr="004D1BAD">
        <w:rPr>
          <w:rStyle w:val="a8"/>
        </w:rPr>
        <w:t>выветрелой</w:t>
      </w:r>
      <w:proofErr w:type="spellEnd"/>
      <w:r w:rsidRPr="004D1BAD">
        <w:rPr>
          <w:rStyle w:val="a8"/>
        </w:rPr>
        <w:t xml:space="preserve"> зоны обычно не превышает 4-5 м. Глубина залегания трещинных вод изменяется от 3 до 40 м.</w:t>
      </w:r>
    </w:p>
    <w:p w:rsidR="00171A89" w:rsidRPr="004D1BAD" w:rsidRDefault="00171A89" w:rsidP="00171A89">
      <w:pPr>
        <w:spacing w:before="120" w:after="60"/>
        <w:ind w:firstLine="567"/>
        <w:jc w:val="both"/>
        <w:rPr>
          <w:rStyle w:val="a8"/>
        </w:rPr>
      </w:pPr>
      <w:r w:rsidRPr="004D1BAD">
        <w:rPr>
          <w:rStyle w:val="a8"/>
        </w:rPr>
        <w:t xml:space="preserve">Воды безнапорные и напорные (высота напора до 1,6-5,4 м). Иногда наблюдался </w:t>
      </w:r>
      <w:proofErr w:type="spellStart"/>
      <w:r w:rsidRPr="004D1BAD">
        <w:rPr>
          <w:rStyle w:val="a8"/>
        </w:rPr>
        <w:t>самоизлив</w:t>
      </w:r>
      <w:proofErr w:type="spellEnd"/>
      <w:r w:rsidRPr="004D1BAD">
        <w:rPr>
          <w:rStyle w:val="a8"/>
        </w:rPr>
        <w:t xml:space="preserve">. Породы </w:t>
      </w:r>
      <w:proofErr w:type="spellStart"/>
      <w:r w:rsidRPr="004D1BAD">
        <w:rPr>
          <w:rStyle w:val="a8"/>
        </w:rPr>
        <w:t>слабоводообильные</w:t>
      </w:r>
      <w:proofErr w:type="spellEnd"/>
      <w:r w:rsidRPr="004D1BAD">
        <w:rPr>
          <w:rStyle w:val="a8"/>
        </w:rPr>
        <w:t xml:space="preserve">. Удельные дебиты скважин составляют тысячные доли </w:t>
      </w:r>
      <w:proofErr w:type="gramStart"/>
      <w:r w:rsidRPr="004D1BAD">
        <w:rPr>
          <w:rStyle w:val="a8"/>
        </w:rPr>
        <w:t>л</w:t>
      </w:r>
      <w:proofErr w:type="gramEnd"/>
      <w:r w:rsidRPr="004D1BAD">
        <w:rPr>
          <w:rStyle w:val="a8"/>
        </w:rPr>
        <w:t>/сек.</w:t>
      </w:r>
    </w:p>
    <w:p w:rsidR="00171A89" w:rsidRPr="004D1BAD" w:rsidRDefault="00171A89" w:rsidP="00171A89">
      <w:pPr>
        <w:spacing w:before="120" w:after="60"/>
        <w:ind w:firstLine="567"/>
        <w:jc w:val="both"/>
        <w:rPr>
          <w:rStyle w:val="a8"/>
        </w:rPr>
      </w:pPr>
      <w:r w:rsidRPr="004D1BAD">
        <w:rPr>
          <w:rStyle w:val="a8"/>
        </w:rPr>
        <w:t xml:space="preserve">В 5-7 км к северо-востоку и в 10 км к юго-западу от города проходит зона </w:t>
      </w:r>
      <w:proofErr w:type="spellStart"/>
      <w:r w:rsidRPr="004D1BAD">
        <w:rPr>
          <w:rStyle w:val="a8"/>
        </w:rPr>
        <w:t>Мурманско-Тидовской</w:t>
      </w:r>
      <w:proofErr w:type="spellEnd"/>
      <w:r w:rsidRPr="004D1BAD">
        <w:rPr>
          <w:rStyle w:val="a8"/>
        </w:rPr>
        <w:t xml:space="preserve"> </w:t>
      </w:r>
      <w:proofErr w:type="spellStart"/>
      <w:r w:rsidRPr="004D1BAD">
        <w:rPr>
          <w:rStyle w:val="a8"/>
        </w:rPr>
        <w:t>складчато</w:t>
      </w:r>
      <w:proofErr w:type="spellEnd"/>
      <w:r w:rsidRPr="004D1BAD">
        <w:rPr>
          <w:rStyle w:val="a8"/>
        </w:rPr>
        <w:t>-синклинальной зоны, сложенной также архейскими гнейсами, но значительно более обводненными. В радиусе 7-40 км зафиксировано около 40 источников с дебитом 0,5-4 л/сек.</w:t>
      </w:r>
    </w:p>
    <w:p w:rsidR="00171A89" w:rsidRPr="004D1BAD" w:rsidRDefault="00171A89" w:rsidP="00171A89">
      <w:pPr>
        <w:spacing w:before="120" w:after="60"/>
        <w:ind w:firstLine="567"/>
        <w:jc w:val="both"/>
        <w:rPr>
          <w:rStyle w:val="a8"/>
        </w:rPr>
      </w:pPr>
      <w:r w:rsidRPr="004D1BAD">
        <w:rPr>
          <w:rStyle w:val="a8"/>
        </w:rPr>
        <w:t>Воды ультрапресные с общей минерализацией 0,03-0,2 г/л, мягкие. По химическому составу они гидрокарбонатно-сульфатно-кальциевые, иногда - гидрокарбонатно-хлоридно-натриевые и хлоридно-сульфатно-натриевые.</w:t>
      </w:r>
    </w:p>
    <w:p w:rsidR="00171A89" w:rsidRPr="004D1BAD" w:rsidRDefault="00171A89" w:rsidP="00171A89">
      <w:pPr>
        <w:spacing w:before="120" w:after="60"/>
        <w:ind w:firstLine="567"/>
        <w:jc w:val="both"/>
        <w:rPr>
          <w:rStyle w:val="a8"/>
        </w:rPr>
      </w:pPr>
      <w:r w:rsidRPr="004D1BAD">
        <w:rPr>
          <w:rStyle w:val="a8"/>
        </w:rPr>
        <w:t xml:space="preserve">По сведениям Управления по недропользованию по Мурманской области от 26.01.2007 года в период 2002-2005 годов выполнены работы по выявлению подземного источника для водоснабжения </w:t>
      </w:r>
      <w:proofErr w:type="spellStart"/>
      <w:r w:rsidRPr="004D1BAD">
        <w:rPr>
          <w:rStyle w:val="a8"/>
        </w:rPr>
        <w:t>г</w:t>
      </w:r>
      <w:proofErr w:type="gramStart"/>
      <w:r w:rsidRPr="004D1BAD">
        <w:rPr>
          <w:rStyle w:val="a8"/>
        </w:rPr>
        <w:t>.М</w:t>
      </w:r>
      <w:proofErr w:type="gramEnd"/>
      <w:r w:rsidRPr="004D1BAD">
        <w:rPr>
          <w:rStyle w:val="a8"/>
        </w:rPr>
        <w:t>урманска</w:t>
      </w:r>
      <w:proofErr w:type="spellEnd"/>
      <w:r w:rsidRPr="004D1BAD">
        <w:rPr>
          <w:rStyle w:val="a8"/>
        </w:rPr>
        <w:t xml:space="preserve"> с заявленной потребностью свыше 200 тыс.м3/</w:t>
      </w:r>
      <w:proofErr w:type="spellStart"/>
      <w:r w:rsidRPr="004D1BAD">
        <w:rPr>
          <w:rStyle w:val="a8"/>
        </w:rPr>
        <w:t>сут</w:t>
      </w:r>
      <w:proofErr w:type="spellEnd"/>
      <w:r w:rsidRPr="004D1BAD">
        <w:rPr>
          <w:rStyle w:val="a8"/>
        </w:rPr>
        <w:t xml:space="preserve">. Работы велись в долинах рек Колы и </w:t>
      </w:r>
      <w:proofErr w:type="spellStart"/>
      <w:r w:rsidRPr="004D1BAD">
        <w:rPr>
          <w:rStyle w:val="a8"/>
        </w:rPr>
        <w:t>Туломы</w:t>
      </w:r>
      <w:proofErr w:type="spellEnd"/>
      <w:r w:rsidRPr="004D1BAD">
        <w:rPr>
          <w:rStyle w:val="a8"/>
        </w:rPr>
        <w:t>. По обоим участкам получены положительные результаты</w:t>
      </w:r>
    </w:p>
    <w:p w:rsidR="00171A89" w:rsidRPr="004D1BAD" w:rsidRDefault="00171A89" w:rsidP="00171A89">
      <w:pPr>
        <w:spacing w:before="120" w:after="60"/>
        <w:ind w:firstLine="567"/>
        <w:jc w:val="both"/>
        <w:rPr>
          <w:rStyle w:val="a8"/>
        </w:rPr>
      </w:pPr>
      <w:r w:rsidRPr="004D1BAD">
        <w:rPr>
          <w:rStyle w:val="a8"/>
        </w:rPr>
        <w:t xml:space="preserve">В долине </w:t>
      </w:r>
      <w:proofErr w:type="spellStart"/>
      <w:r w:rsidRPr="004D1BAD">
        <w:rPr>
          <w:rStyle w:val="a8"/>
        </w:rPr>
        <w:t>р</w:t>
      </w:r>
      <w:proofErr w:type="gramStart"/>
      <w:r w:rsidRPr="004D1BAD">
        <w:rPr>
          <w:rStyle w:val="a8"/>
        </w:rPr>
        <w:t>.К</w:t>
      </w:r>
      <w:proofErr w:type="gramEnd"/>
      <w:r w:rsidRPr="004D1BAD">
        <w:rPr>
          <w:rStyle w:val="a8"/>
        </w:rPr>
        <w:t>олы</w:t>
      </w:r>
      <w:proofErr w:type="spellEnd"/>
      <w:r w:rsidRPr="004D1BAD">
        <w:rPr>
          <w:rStyle w:val="a8"/>
        </w:rPr>
        <w:t xml:space="preserve"> скважинами вскрыт напорный водоносный горизонт мощностью 20 м, перекрытый с поверхности 40-60 метровой толщей глинистых отложений. Горизонт залегает узкой полосой, шириной около 800 м, вдоль современного русла реки, обладает высокими фильтрационными свойствами.</w:t>
      </w:r>
    </w:p>
    <w:p w:rsidR="00171A89" w:rsidRPr="004D1BAD" w:rsidRDefault="00171A89" w:rsidP="00171A89">
      <w:pPr>
        <w:spacing w:before="120" w:after="60"/>
        <w:ind w:firstLine="567"/>
        <w:jc w:val="both"/>
        <w:rPr>
          <w:rStyle w:val="a8"/>
        </w:rPr>
      </w:pPr>
      <w:r w:rsidRPr="004D1BAD">
        <w:rPr>
          <w:rStyle w:val="a8"/>
        </w:rPr>
        <w:t xml:space="preserve">В долине </w:t>
      </w:r>
      <w:proofErr w:type="spellStart"/>
      <w:r w:rsidRPr="004D1BAD">
        <w:rPr>
          <w:rStyle w:val="a8"/>
        </w:rPr>
        <w:t>р</w:t>
      </w:r>
      <w:proofErr w:type="gramStart"/>
      <w:r w:rsidRPr="004D1BAD">
        <w:rPr>
          <w:rStyle w:val="a8"/>
        </w:rPr>
        <w:t>.Т</w:t>
      </w:r>
      <w:proofErr w:type="gramEnd"/>
      <w:r w:rsidRPr="004D1BAD">
        <w:rPr>
          <w:rStyle w:val="a8"/>
        </w:rPr>
        <w:t>уломы</w:t>
      </w:r>
      <w:proofErr w:type="spellEnd"/>
      <w:r w:rsidRPr="004D1BAD">
        <w:rPr>
          <w:rStyle w:val="a8"/>
        </w:rPr>
        <w:t xml:space="preserve"> выявлен перспективный участок на правобережье реки в 3-4 км западнее поверхностного водозабора, представляющий собой фрагмент </w:t>
      </w:r>
      <w:proofErr w:type="spellStart"/>
      <w:r w:rsidRPr="004D1BAD">
        <w:rPr>
          <w:rStyle w:val="a8"/>
        </w:rPr>
        <w:t>палеодолины</w:t>
      </w:r>
      <w:proofErr w:type="spellEnd"/>
      <w:r w:rsidRPr="004D1BAD">
        <w:rPr>
          <w:rStyle w:val="a8"/>
        </w:rPr>
        <w:t xml:space="preserve">, сложенный рыхлыми отложениями, обладающими высокими фильтрационными </w:t>
      </w:r>
      <w:r w:rsidRPr="004D1BAD">
        <w:rPr>
          <w:rStyle w:val="a8"/>
        </w:rPr>
        <w:lastRenderedPageBreak/>
        <w:t xml:space="preserve">свойствами. Предполагаемая надпойменная длина фрагмента </w:t>
      </w:r>
      <w:proofErr w:type="spellStart"/>
      <w:r w:rsidRPr="004D1BAD">
        <w:rPr>
          <w:rStyle w:val="a8"/>
        </w:rPr>
        <w:t>палеодолины</w:t>
      </w:r>
      <w:proofErr w:type="spellEnd"/>
      <w:r w:rsidRPr="004D1BAD">
        <w:rPr>
          <w:rStyle w:val="a8"/>
        </w:rPr>
        <w:t xml:space="preserve"> 1,5 км, ширина 500-800 м. Глубина вреза в </w:t>
      </w:r>
      <w:proofErr w:type="spellStart"/>
      <w:r w:rsidRPr="004D1BAD">
        <w:rPr>
          <w:rStyle w:val="a8"/>
        </w:rPr>
        <w:t>тальвиговой</w:t>
      </w:r>
      <w:proofErr w:type="spellEnd"/>
      <w:r w:rsidRPr="004D1BAD">
        <w:rPr>
          <w:rStyle w:val="a8"/>
        </w:rPr>
        <w:t xml:space="preserve"> части более 100 м. По качественным показателям подземные воды приближены к «экологически чистым питьевым водам» высшей категории качества. </w:t>
      </w:r>
    </w:p>
    <w:p w:rsidR="00171A89" w:rsidRPr="004D1BAD" w:rsidRDefault="00171A89" w:rsidP="00171A89">
      <w:pPr>
        <w:spacing w:before="120" w:after="60"/>
        <w:ind w:firstLine="567"/>
        <w:jc w:val="both"/>
        <w:rPr>
          <w:rStyle w:val="a8"/>
        </w:rPr>
      </w:pPr>
      <w:r w:rsidRPr="004D1BAD">
        <w:rPr>
          <w:rStyle w:val="a8"/>
        </w:rPr>
        <w:t xml:space="preserve">В июле 2006 года ГКЗ утвердила балансовые эксплуатационные запасы подземных вод </w:t>
      </w:r>
      <w:proofErr w:type="spellStart"/>
      <w:r w:rsidRPr="004D1BAD">
        <w:rPr>
          <w:rStyle w:val="a8"/>
        </w:rPr>
        <w:t>Нижнетуломского</w:t>
      </w:r>
      <w:proofErr w:type="spellEnd"/>
      <w:r w:rsidRPr="004D1BAD">
        <w:rPr>
          <w:rStyle w:val="a8"/>
        </w:rPr>
        <w:t xml:space="preserve">  месторождения на участке Полуостров в количестве 100 тыс. м3/</w:t>
      </w:r>
      <w:proofErr w:type="spellStart"/>
      <w:r w:rsidRPr="004D1BAD">
        <w:rPr>
          <w:rStyle w:val="a8"/>
        </w:rPr>
        <w:t>сут</w:t>
      </w:r>
      <w:proofErr w:type="spellEnd"/>
      <w:r w:rsidRPr="004D1BAD">
        <w:rPr>
          <w:rStyle w:val="a8"/>
        </w:rPr>
        <w:t xml:space="preserve"> по категории С</w:t>
      </w:r>
      <w:proofErr w:type="gramStart"/>
      <w:r w:rsidRPr="004D1BAD">
        <w:rPr>
          <w:rStyle w:val="a8"/>
        </w:rPr>
        <w:t>1</w:t>
      </w:r>
      <w:proofErr w:type="gramEnd"/>
      <w:r w:rsidRPr="004D1BAD">
        <w:rPr>
          <w:rStyle w:val="a8"/>
        </w:rPr>
        <w:t xml:space="preserve">. Государственная комиссия рекомендовала </w:t>
      </w:r>
      <w:proofErr w:type="spellStart"/>
      <w:r w:rsidRPr="004D1BAD">
        <w:rPr>
          <w:rStyle w:val="a8"/>
        </w:rPr>
        <w:t>недропользователю</w:t>
      </w:r>
      <w:proofErr w:type="spellEnd"/>
      <w:r w:rsidRPr="004D1BAD">
        <w:rPr>
          <w:rStyle w:val="a8"/>
        </w:rPr>
        <w:t xml:space="preserve"> оформить лицензию на право пользования недрами с выделением двух этапов: первый - разведка участка, второй - добыча.</w:t>
      </w:r>
    </w:p>
    <w:p w:rsidR="0003278C" w:rsidRPr="004D1BAD" w:rsidRDefault="00171A89" w:rsidP="003E0A93">
      <w:pPr>
        <w:pStyle w:val="4"/>
      </w:pPr>
      <w:r w:rsidRPr="004D1BAD">
        <w:t>Геологическое строение</w:t>
      </w:r>
    </w:p>
    <w:p w:rsidR="00171A89" w:rsidRPr="004D1BAD" w:rsidRDefault="00171A89" w:rsidP="008C6FE3">
      <w:pPr>
        <w:spacing w:before="120" w:after="60"/>
        <w:ind w:firstLine="567"/>
        <w:jc w:val="both"/>
        <w:rPr>
          <w:rStyle w:val="a8"/>
        </w:rPr>
      </w:pPr>
      <w:r w:rsidRPr="004D1BAD">
        <w:rPr>
          <w:rStyle w:val="a8"/>
        </w:rPr>
        <w:t>Город Мурманск расположен в северо-восточной части Балтийского щита, представляющего собой выступ кристаллического фундамента Русской платформы.</w:t>
      </w:r>
    </w:p>
    <w:p w:rsidR="00171A89" w:rsidRPr="004D1BAD" w:rsidRDefault="00171A89" w:rsidP="008C6FE3">
      <w:pPr>
        <w:spacing w:before="120" w:after="60"/>
        <w:ind w:firstLine="567"/>
        <w:jc w:val="both"/>
        <w:rPr>
          <w:rStyle w:val="a8"/>
        </w:rPr>
      </w:pPr>
      <w:r w:rsidRPr="004D1BAD">
        <w:rPr>
          <w:rStyle w:val="a8"/>
        </w:rPr>
        <w:t>В геологическом строении территории принимают участие породы архея, протерозоя и четвертичные отложения.</w:t>
      </w:r>
    </w:p>
    <w:p w:rsidR="00171A89" w:rsidRPr="004D1BAD" w:rsidRDefault="00171A89" w:rsidP="008C6FE3">
      <w:pPr>
        <w:spacing w:before="120" w:after="60"/>
        <w:ind w:firstLine="567"/>
        <w:jc w:val="both"/>
        <w:rPr>
          <w:rStyle w:val="a8"/>
        </w:rPr>
      </w:pPr>
      <w:r w:rsidRPr="004D1BAD">
        <w:rPr>
          <w:rStyle w:val="a8"/>
        </w:rPr>
        <w:t xml:space="preserve">Породы </w:t>
      </w:r>
      <w:r w:rsidRPr="004D1BAD">
        <w:rPr>
          <w:rStyle w:val="a8"/>
          <w:b/>
        </w:rPr>
        <w:t>архея и протерозоя</w:t>
      </w:r>
      <w:r w:rsidRPr="004D1BAD">
        <w:rPr>
          <w:rStyle w:val="a8"/>
        </w:rPr>
        <w:t xml:space="preserve"> представлены изверженными и метаморфическими разностями: гранитами, гнейсами, жильными диабазами, </w:t>
      </w:r>
      <w:proofErr w:type="spellStart"/>
      <w:r w:rsidRPr="004D1BAD">
        <w:rPr>
          <w:rStyle w:val="a8"/>
        </w:rPr>
        <w:t>габбро</w:t>
      </w:r>
      <w:proofErr w:type="spellEnd"/>
      <w:r w:rsidRPr="004D1BAD">
        <w:rPr>
          <w:rStyle w:val="a8"/>
        </w:rPr>
        <w:t>, амфиболитами.</w:t>
      </w:r>
    </w:p>
    <w:p w:rsidR="00171A89" w:rsidRPr="004D1BAD" w:rsidRDefault="00171A89" w:rsidP="008C6FE3">
      <w:pPr>
        <w:spacing w:before="120" w:after="60"/>
        <w:ind w:firstLine="567"/>
        <w:jc w:val="both"/>
        <w:rPr>
          <w:rStyle w:val="a8"/>
        </w:rPr>
      </w:pPr>
      <w:r w:rsidRPr="004D1BAD">
        <w:rPr>
          <w:rStyle w:val="a8"/>
        </w:rPr>
        <w:t>Они слагают горы и возвышенности, местами выходят на поверхность (больше всего выходов на восточном берегу), местами перекрыты четвертичными отложениями.</w:t>
      </w:r>
    </w:p>
    <w:p w:rsidR="00171A89" w:rsidRPr="004D1BAD" w:rsidRDefault="00171A89" w:rsidP="008C6FE3">
      <w:pPr>
        <w:spacing w:before="120" w:after="60"/>
        <w:ind w:firstLine="567"/>
        <w:jc w:val="both"/>
        <w:rPr>
          <w:rStyle w:val="a8"/>
        </w:rPr>
      </w:pPr>
      <w:r w:rsidRPr="004D1BAD">
        <w:rPr>
          <w:rStyle w:val="a8"/>
          <w:b/>
        </w:rPr>
        <w:t>Четвертичные отложения.</w:t>
      </w:r>
      <w:r w:rsidRPr="004D1BAD">
        <w:rPr>
          <w:rStyle w:val="a8"/>
        </w:rPr>
        <w:t xml:space="preserve"> Среди них выделяются ледниковые, морские и современные образования. </w:t>
      </w:r>
      <w:proofErr w:type="gramStart"/>
      <w:r w:rsidRPr="004D1BAD">
        <w:rPr>
          <w:rStyle w:val="a8"/>
        </w:rPr>
        <w:t>Мощность четвертичных отложений, как правило, невелика  и на значительной части территории не превышает 2,0 м. У подножий склонов возвышенностей  и в понижениях рельефа она увеличивается до 10-20 м. В крупных депрессиях  мощность четвертичных отложений возрастает до 50-100 м, а в южной части города (Первомайский округ) достигает 160-180 м, из которых 60 м вскрыто в борту карьера.</w:t>
      </w:r>
      <w:proofErr w:type="gramEnd"/>
    </w:p>
    <w:p w:rsidR="00171A89" w:rsidRPr="004D1BAD" w:rsidRDefault="00171A89" w:rsidP="008C6FE3">
      <w:pPr>
        <w:spacing w:before="120" w:after="60"/>
        <w:ind w:firstLine="567"/>
        <w:jc w:val="both"/>
        <w:rPr>
          <w:rStyle w:val="a8"/>
        </w:rPr>
      </w:pPr>
      <w:r w:rsidRPr="004D1BAD">
        <w:rPr>
          <w:rStyle w:val="a8"/>
        </w:rPr>
        <w:t>Ледниковые отложения наиболее широко распространены в левобережной части города и  на юго-востоке его правобережной части  (к юго-востоку от г.</w:t>
      </w:r>
      <w:r w:rsidR="000B6C51" w:rsidRPr="004D1BAD">
        <w:rPr>
          <w:rStyle w:val="a8"/>
        </w:rPr>
        <w:t xml:space="preserve"> </w:t>
      </w:r>
      <w:r w:rsidRPr="004D1BAD">
        <w:rPr>
          <w:rStyle w:val="a8"/>
        </w:rPr>
        <w:t xml:space="preserve">Горелой) и представлены </w:t>
      </w:r>
      <w:proofErr w:type="gramStart"/>
      <w:r w:rsidRPr="004D1BAD">
        <w:rPr>
          <w:rStyle w:val="a8"/>
        </w:rPr>
        <w:t>моренными</w:t>
      </w:r>
      <w:proofErr w:type="gramEnd"/>
      <w:r w:rsidRPr="004D1BAD">
        <w:rPr>
          <w:rStyle w:val="a8"/>
        </w:rPr>
        <w:t xml:space="preserve"> отложениями (основная и конечная морена) и </w:t>
      </w:r>
      <w:proofErr w:type="spellStart"/>
      <w:r w:rsidRPr="004D1BAD">
        <w:rPr>
          <w:rStyle w:val="a8"/>
        </w:rPr>
        <w:t>водноледниковыми</w:t>
      </w:r>
      <w:proofErr w:type="spellEnd"/>
      <w:r w:rsidRPr="004D1BAD">
        <w:rPr>
          <w:rStyle w:val="a8"/>
        </w:rPr>
        <w:t xml:space="preserve"> отложениями (флювиогляциальные, озерно-ледниковые, ледниково-морские).</w:t>
      </w:r>
    </w:p>
    <w:p w:rsidR="00171A89" w:rsidRPr="004D1BAD" w:rsidRDefault="00171A89" w:rsidP="008C6FE3">
      <w:pPr>
        <w:spacing w:before="120" w:after="60"/>
        <w:ind w:firstLine="567"/>
        <w:jc w:val="both"/>
        <w:rPr>
          <w:rStyle w:val="a8"/>
        </w:rPr>
      </w:pPr>
      <w:r w:rsidRPr="004D1BAD">
        <w:rPr>
          <w:rStyle w:val="a8"/>
        </w:rPr>
        <w:t xml:space="preserve">Широкое развитие имеют отложения основной морены, ее мощность составляет 2-4 м. Она представлена песчаными и супесчаными (в районе озер Семеновского, Белого и </w:t>
      </w:r>
      <w:proofErr w:type="spellStart"/>
      <w:r w:rsidRPr="004D1BAD">
        <w:rPr>
          <w:rStyle w:val="a8"/>
        </w:rPr>
        <w:t>Еловского</w:t>
      </w:r>
      <w:proofErr w:type="spellEnd"/>
      <w:r w:rsidRPr="004D1BAD">
        <w:rPr>
          <w:rStyle w:val="a8"/>
        </w:rPr>
        <w:t>) грунтами с большим содержанием гравия, гальки, щебня и валунов.</w:t>
      </w:r>
    </w:p>
    <w:p w:rsidR="00171A89" w:rsidRPr="004D1BAD" w:rsidRDefault="00171A89" w:rsidP="008C6FE3">
      <w:pPr>
        <w:spacing w:before="120" w:after="60"/>
        <w:ind w:firstLine="567"/>
        <w:jc w:val="both"/>
        <w:rPr>
          <w:rStyle w:val="a8"/>
        </w:rPr>
      </w:pPr>
      <w:r w:rsidRPr="004D1BAD">
        <w:rPr>
          <w:rStyle w:val="a8"/>
        </w:rPr>
        <w:t xml:space="preserve">Конечная морена слагает узкие гряды, вытянутые с северо-запада на юго-восток (в районе </w:t>
      </w:r>
      <w:proofErr w:type="spellStart"/>
      <w:r w:rsidRPr="004D1BAD">
        <w:rPr>
          <w:rStyle w:val="a8"/>
        </w:rPr>
        <w:t>Росты</w:t>
      </w:r>
      <w:proofErr w:type="spellEnd"/>
      <w:r w:rsidRPr="004D1BAD">
        <w:rPr>
          <w:rStyle w:val="a8"/>
        </w:rPr>
        <w:t>). Сложены гряды песчаной мореной со следами некоторой сортировки. С поверхности они перекрыты слоем валунов и глыб.</w:t>
      </w:r>
    </w:p>
    <w:p w:rsidR="00171A89" w:rsidRPr="004D1BAD" w:rsidRDefault="00171A89" w:rsidP="008C6FE3">
      <w:pPr>
        <w:spacing w:before="120" w:after="60"/>
        <w:ind w:firstLine="567"/>
        <w:jc w:val="both"/>
        <w:rPr>
          <w:rStyle w:val="a8"/>
        </w:rPr>
      </w:pPr>
      <w:r w:rsidRPr="004D1BAD">
        <w:rPr>
          <w:rStyle w:val="a8"/>
        </w:rPr>
        <w:t xml:space="preserve">Флювиогляциальные отложения имеют незначительное распространение и представлены </w:t>
      </w:r>
      <w:proofErr w:type="spellStart"/>
      <w:r w:rsidRPr="004D1BAD">
        <w:rPr>
          <w:rStyle w:val="a8"/>
        </w:rPr>
        <w:t>озовыми</w:t>
      </w:r>
      <w:proofErr w:type="spellEnd"/>
      <w:r w:rsidRPr="004D1BAD">
        <w:rPr>
          <w:rStyle w:val="a8"/>
        </w:rPr>
        <w:t xml:space="preserve"> дельтами, расположенными,  в основном, в осевых частях  депрессий р.</w:t>
      </w:r>
      <w:r w:rsidR="000B6C51" w:rsidRPr="004D1BAD">
        <w:rPr>
          <w:rStyle w:val="a8"/>
        </w:rPr>
        <w:t xml:space="preserve"> </w:t>
      </w:r>
      <w:proofErr w:type="spellStart"/>
      <w:r w:rsidRPr="004D1BAD">
        <w:rPr>
          <w:rStyle w:val="a8"/>
        </w:rPr>
        <w:t>Туломы</w:t>
      </w:r>
      <w:proofErr w:type="spellEnd"/>
      <w:r w:rsidRPr="004D1BAD">
        <w:rPr>
          <w:rStyle w:val="a8"/>
        </w:rPr>
        <w:t xml:space="preserve">, Колы и Кольского залива и рек Большая и Малая </w:t>
      </w:r>
      <w:proofErr w:type="spellStart"/>
      <w:r w:rsidRPr="004D1BAD">
        <w:rPr>
          <w:rStyle w:val="a8"/>
        </w:rPr>
        <w:t>Лавна</w:t>
      </w:r>
      <w:proofErr w:type="spellEnd"/>
      <w:r w:rsidRPr="004D1BAD">
        <w:rPr>
          <w:rStyle w:val="a8"/>
        </w:rPr>
        <w:t>.  По своему составу они близки к отложениям конечных морен и отличаются от них большей сортировкой материала и меньшими размерами валунов. Вскрытая мощность нижнего горизонта дельт достигает 20-30 м, а верхнего- 10-12 м.</w:t>
      </w:r>
    </w:p>
    <w:p w:rsidR="00171A89" w:rsidRPr="004D1BAD" w:rsidRDefault="00171A89" w:rsidP="008C6FE3">
      <w:pPr>
        <w:spacing w:before="120" w:after="60"/>
        <w:ind w:firstLine="567"/>
        <w:jc w:val="both"/>
        <w:rPr>
          <w:rStyle w:val="a8"/>
        </w:rPr>
      </w:pPr>
      <w:r w:rsidRPr="004D1BAD">
        <w:rPr>
          <w:rStyle w:val="a8"/>
        </w:rPr>
        <w:lastRenderedPageBreak/>
        <w:t xml:space="preserve">Озерно-ледниковые и ледниково-морские отложения выполняют днища Кольской и </w:t>
      </w:r>
      <w:proofErr w:type="spellStart"/>
      <w:r w:rsidRPr="004D1BAD">
        <w:rPr>
          <w:rStyle w:val="a8"/>
        </w:rPr>
        <w:t>Туломской</w:t>
      </w:r>
      <w:proofErr w:type="spellEnd"/>
      <w:r w:rsidRPr="004D1BAD">
        <w:rPr>
          <w:rStyle w:val="a8"/>
        </w:rPr>
        <w:t xml:space="preserve"> депрессий и представлены песками и суглинками мощностью 5-15 м, обнажаются в карьерах месторождений, в долинах Фадеева ручья, Варничного ручья и др. Они перекрыты позднеледниковыми морскими отложениями и торфяниками общей мощностью 10-20 м.</w:t>
      </w:r>
    </w:p>
    <w:p w:rsidR="00171A89" w:rsidRPr="004D1BAD" w:rsidRDefault="00171A89" w:rsidP="008C6FE3">
      <w:pPr>
        <w:spacing w:before="120" w:after="60"/>
        <w:ind w:firstLine="567"/>
        <w:jc w:val="both"/>
        <w:rPr>
          <w:rStyle w:val="a8"/>
        </w:rPr>
      </w:pPr>
      <w:r w:rsidRPr="004D1BAD">
        <w:rPr>
          <w:rStyle w:val="a8"/>
        </w:rPr>
        <w:t xml:space="preserve">Морские отложения. Осадки послеледниковых морских отложений распространены  в пределах депрессий, в которых располагаются Кольский залив и реки </w:t>
      </w:r>
      <w:proofErr w:type="spellStart"/>
      <w:r w:rsidRPr="004D1BAD">
        <w:rPr>
          <w:rStyle w:val="a8"/>
        </w:rPr>
        <w:t>Тулома</w:t>
      </w:r>
      <w:proofErr w:type="spellEnd"/>
      <w:r w:rsidRPr="004D1BAD">
        <w:rPr>
          <w:rStyle w:val="a8"/>
        </w:rPr>
        <w:t xml:space="preserve">, Кола, Большая </w:t>
      </w:r>
      <w:proofErr w:type="spellStart"/>
      <w:r w:rsidRPr="004D1BAD">
        <w:rPr>
          <w:rStyle w:val="a8"/>
        </w:rPr>
        <w:t>Лавна</w:t>
      </w:r>
      <w:proofErr w:type="spellEnd"/>
      <w:r w:rsidRPr="004D1BAD">
        <w:rPr>
          <w:rStyle w:val="a8"/>
        </w:rPr>
        <w:t xml:space="preserve">, Малая </w:t>
      </w:r>
      <w:proofErr w:type="spellStart"/>
      <w:r w:rsidRPr="004D1BAD">
        <w:rPr>
          <w:rStyle w:val="a8"/>
        </w:rPr>
        <w:t>Лавна</w:t>
      </w:r>
      <w:proofErr w:type="spellEnd"/>
      <w:r w:rsidRPr="004D1BAD">
        <w:rPr>
          <w:rStyle w:val="a8"/>
        </w:rPr>
        <w:t>, Роста.</w:t>
      </w:r>
    </w:p>
    <w:p w:rsidR="00171A89" w:rsidRPr="004D1BAD" w:rsidRDefault="00171A89" w:rsidP="008C6FE3">
      <w:pPr>
        <w:spacing w:before="120" w:after="60"/>
        <w:ind w:firstLine="567"/>
        <w:jc w:val="both"/>
        <w:rPr>
          <w:rStyle w:val="a8"/>
        </w:rPr>
      </w:pPr>
      <w:r w:rsidRPr="004D1BAD">
        <w:rPr>
          <w:rStyle w:val="a8"/>
        </w:rPr>
        <w:t>В целом, комплекс морских отложений представлен различными литологическими разностями от илов и глин до грубых песков с галькой и валунами.</w:t>
      </w:r>
    </w:p>
    <w:p w:rsidR="00171A89" w:rsidRPr="004D1BAD" w:rsidRDefault="00171A89" w:rsidP="008C6FE3">
      <w:pPr>
        <w:spacing w:before="120" w:after="60"/>
        <w:ind w:firstLine="567"/>
        <w:jc w:val="both"/>
        <w:rPr>
          <w:rStyle w:val="a8"/>
        </w:rPr>
      </w:pPr>
      <w:r w:rsidRPr="004D1BAD">
        <w:rPr>
          <w:rStyle w:val="a8"/>
        </w:rPr>
        <w:t>Наиболее широко распространены на высоких террасах (отметках 85-95 м), особенно на западном берегу, отложения моря «</w:t>
      </w:r>
      <w:proofErr w:type="spellStart"/>
      <w:r w:rsidRPr="004D1BAD">
        <w:rPr>
          <w:rStyle w:val="a8"/>
        </w:rPr>
        <w:t>портляндия</w:t>
      </w:r>
      <w:proofErr w:type="spellEnd"/>
      <w:r w:rsidRPr="004D1BAD">
        <w:rPr>
          <w:rStyle w:val="a8"/>
        </w:rPr>
        <w:t xml:space="preserve">». Нижняя часть разреза представлена глинами, часто </w:t>
      </w:r>
      <w:proofErr w:type="spellStart"/>
      <w:r w:rsidRPr="004D1BAD">
        <w:rPr>
          <w:rStyle w:val="a8"/>
        </w:rPr>
        <w:t>ленточноподобными</w:t>
      </w:r>
      <w:proofErr w:type="spellEnd"/>
      <w:r w:rsidRPr="004D1BAD">
        <w:rPr>
          <w:rStyle w:val="a8"/>
        </w:rPr>
        <w:t>, мощностью 10-12 м, верхняя - преимущественно тонкопесчаная, мощностью 10-15 м.</w:t>
      </w:r>
    </w:p>
    <w:p w:rsidR="00171A89" w:rsidRPr="004D1BAD" w:rsidRDefault="00171A89" w:rsidP="008C6FE3">
      <w:pPr>
        <w:spacing w:before="120" w:after="60"/>
        <w:ind w:firstLine="567"/>
        <w:jc w:val="both"/>
        <w:rPr>
          <w:rStyle w:val="a8"/>
        </w:rPr>
      </w:pPr>
      <w:r w:rsidRPr="004D1BAD">
        <w:rPr>
          <w:rStyle w:val="a8"/>
        </w:rPr>
        <w:t>Отложения трансгрессии «</w:t>
      </w:r>
      <w:proofErr w:type="spellStart"/>
      <w:r w:rsidRPr="004D1BAD">
        <w:rPr>
          <w:rStyle w:val="a8"/>
        </w:rPr>
        <w:t>фолас</w:t>
      </w:r>
      <w:proofErr w:type="spellEnd"/>
      <w:r w:rsidRPr="004D1BAD">
        <w:rPr>
          <w:rStyle w:val="a8"/>
        </w:rPr>
        <w:t xml:space="preserve">» имеют широкое распространение в нижнем течении рек Б. и М. </w:t>
      </w:r>
      <w:proofErr w:type="spellStart"/>
      <w:r w:rsidRPr="004D1BAD">
        <w:rPr>
          <w:rStyle w:val="a8"/>
        </w:rPr>
        <w:t>Лавны</w:t>
      </w:r>
      <w:proofErr w:type="spellEnd"/>
      <w:r w:rsidRPr="004D1BAD">
        <w:rPr>
          <w:rStyle w:val="a8"/>
        </w:rPr>
        <w:t xml:space="preserve"> и в долине </w:t>
      </w:r>
      <w:proofErr w:type="spellStart"/>
      <w:r w:rsidRPr="004D1BAD">
        <w:rPr>
          <w:rStyle w:val="a8"/>
        </w:rPr>
        <w:t>р</w:t>
      </w:r>
      <w:proofErr w:type="gramStart"/>
      <w:r w:rsidRPr="004D1BAD">
        <w:rPr>
          <w:rStyle w:val="a8"/>
        </w:rPr>
        <w:t>.Р</w:t>
      </w:r>
      <w:proofErr w:type="gramEnd"/>
      <w:r w:rsidRPr="004D1BAD">
        <w:rPr>
          <w:rStyle w:val="a8"/>
        </w:rPr>
        <w:t>оста</w:t>
      </w:r>
      <w:proofErr w:type="spellEnd"/>
      <w:r w:rsidRPr="004D1BAD">
        <w:rPr>
          <w:rStyle w:val="a8"/>
        </w:rPr>
        <w:t xml:space="preserve"> на абсолютных отметках 55-65 м. Разрез представлен супесями и суглинками мощностью 606,5 м.</w:t>
      </w:r>
    </w:p>
    <w:p w:rsidR="00171A89" w:rsidRPr="004D1BAD" w:rsidRDefault="00171A89" w:rsidP="008C6FE3">
      <w:pPr>
        <w:spacing w:before="120" w:after="60"/>
        <w:ind w:firstLine="567"/>
        <w:jc w:val="both"/>
        <w:rPr>
          <w:rStyle w:val="a8"/>
        </w:rPr>
      </w:pPr>
      <w:r w:rsidRPr="004D1BAD">
        <w:rPr>
          <w:rStyle w:val="a8"/>
        </w:rPr>
        <w:t>Осадки бассейна  «</w:t>
      </w:r>
      <w:proofErr w:type="spellStart"/>
      <w:r w:rsidRPr="004D1BAD">
        <w:rPr>
          <w:rStyle w:val="a8"/>
        </w:rPr>
        <w:t>тапес</w:t>
      </w:r>
      <w:proofErr w:type="spellEnd"/>
      <w:r w:rsidRPr="004D1BAD">
        <w:rPr>
          <w:rStyle w:val="a8"/>
        </w:rPr>
        <w:t>» «</w:t>
      </w:r>
      <w:proofErr w:type="spellStart"/>
      <w:r w:rsidRPr="004D1BAD">
        <w:rPr>
          <w:rStyle w:val="a8"/>
        </w:rPr>
        <w:t>травия</w:t>
      </w:r>
      <w:proofErr w:type="spellEnd"/>
      <w:r w:rsidRPr="004D1BAD">
        <w:rPr>
          <w:rStyle w:val="a8"/>
        </w:rPr>
        <w:t>» и «</w:t>
      </w:r>
      <w:proofErr w:type="spellStart"/>
      <w:r w:rsidRPr="004D1BAD">
        <w:rPr>
          <w:rStyle w:val="a8"/>
        </w:rPr>
        <w:t>остреа</w:t>
      </w:r>
      <w:proofErr w:type="spellEnd"/>
      <w:r w:rsidRPr="004D1BAD">
        <w:rPr>
          <w:rStyle w:val="a8"/>
        </w:rPr>
        <w:t xml:space="preserve">» наблюдаются вдоль берегов Кольского залива на отметках 25-35 м. Они занимают осевые части депрессий, где образуют четко выраженные аккумулятивные террасы. </w:t>
      </w:r>
      <w:proofErr w:type="spellStart"/>
      <w:r w:rsidRPr="004D1BAD">
        <w:rPr>
          <w:rStyle w:val="a8"/>
        </w:rPr>
        <w:t>Литологически</w:t>
      </w:r>
      <w:proofErr w:type="spellEnd"/>
      <w:r w:rsidRPr="004D1BAD">
        <w:rPr>
          <w:rStyle w:val="a8"/>
        </w:rPr>
        <w:t xml:space="preserve"> они представлены слоистыми песками различной крупности, реже супесями и еще реже суглинками.</w:t>
      </w:r>
    </w:p>
    <w:p w:rsidR="00171A89" w:rsidRPr="004D1BAD" w:rsidRDefault="00171A89" w:rsidP="008C6FE3">
      <w:pPr>
        <w:spacing w:before="120" w:after="60"/>
        <w:ind w:firstLine="567"/>
        <w:jc w:val="both"/>
        <w:rPr>
          <w:rStyle w:val="a8"/>
        </w:rPr>
      </w:pPr>
      <w:proofErr w:type="gramStart"/>
      <w:r w:rsidRPr="004D1BAD">
        <w:rPr>
          <w:rStyle w:val="a8"/>
        </w:rPr>
        <w:t>Современные</w:t>
      </w:r>
      <w:proofErr w:type="gramEnd"/>
      <w:r w:rsidRPr="004D1BAD">
        <w:rPr>
          <w:rStyle w:val="a8"/>
        </w:rPr>
        <w:t xml:space="preserve"> отложение  представлены аллювиальными, торфяно-болотными отложениями и обсушкой. Первые развиты в руслах и поймах рек </w:t>
      </w:r>
      <w:proofErr w:type="spellStart"/>
      <w:r w:rsidRPr="004D1BAD">
        <w:rPr>
          <w:rStyle w:val="a8"/>
        </w:rPr>
        <w:t>Б.Лавна</w:t>
      </w:r>
      <w:proofErr w:type="spellEnd"/>
      <w:r w:rsidRPr="004D1BAD">
        <w:rPr>
          <w:rStyle w:val="a8"/>
        </w:rPr>
        <w:t xml:space="preserve"> и Кола. Наиболее широко аллювиальные отложения развиты в дельте </w:t>
      </w:r>
      <w:proofErr w:type="spellStart"/>
      <w:r w:rsidRPr="004D1BAD">
        <w:rPr>
          <w:rStyle w:val="a8"/>
        </w:rPr>
        <w:t>р</w:t>
      </w:r>
      <w:proofErr w:type="gramStart"/>
      <w:r w:rsidRPr="004D1BAD">
        <w:rPr>
          <w:rStyle w:val="a8"/>
        </w:rPr>
        <w:t>.К</w:t>
      </w:r>
      <w:proofErr w:type="gramEnd"/>
      <w:r w:rsidRPr="004D1BAD">
        <w:rPr>
          <w:rStyle w:val="a8"/>
        </w:rPr>
        <w:t>ола</w:t>
      </w:r>
      <w:proofErr w:type="spellEnd"/>
      <w:r w:rsidRPr="004D1BAD">
        <w:rPr>
          <w:rStyle w:val="a8"/>
        </w:rPr>
        <w:t>.</w:t>
      </w:r>
    </w:p>
    <w:p w:rsidR="00171A89" w:rsidRPr="004D1BAD" w:rsidRDefault="00171A89" w:rsidP="008C6FE3">
      <w:pPr>
        <w:spacing w:before="120" w:after="60"/>
        <w:ind w:firstLine="567"/>
        <w:jc w:val="both"/>
        <w:rPr>
          <w:rStyle w:val="a8"/>
        </w:rPr>
      </w:pPr>
      <w:r w:rsidRPr="004D1BAD">
        <w:rPr>
          <w:rStyle w:val="a8"/>
        </w:rPr>
        <w:t>Торфяно-болотные отложения встречаются как на водоразделах, так и в понижениях рельефа и занимают около 30% всей площади. В среднем их мощность составляет 1,0-1,5 м, достигая на отдельных участках 6-8 м и более.</w:t>
      </w:r>
    </w:p>
    <w:p w:rsidR="00171A89" w:rsidRPr="004D1BAD" w:rsidRDefault="00171A89" w:rsidP="008C6FE3">
      <w:pPr>
        <w:spacing w:before="120" w:after="60"/>
        <w:ind w:firstLine="567"/>
        <w:jc w:val="both"/>
        <w:rPr>
          <w:rStyle w:val="a8"/>
        </w:rPr>
      </w:pPr>
      <w:r w:rsidRPr="004D1BAD">
        <w:rPr>
          <w:rStyle w:val="a8"/>
        </w:rPr>
        <w:t>Отложения обсушки распространены вдоль берега залива и представлены мелкими песками, супесями, иногда с прослоями галечника или глин.</w:t>
      </w:r>
    </w:p>
    <w:p w:rsidR="0003278C" w:rsidRPr="004D1BAD" w:rsidRDefault="00834685" w:rsidP="0047203B">
      <w:pPr>
        <w:pStyle w:val="4"/>
      </w:pPr>
      <w:proofErr w:type="spellStart"/>
      <w:r w:rsidRPr="004D1BAD">
        <w:t>Инженерно</w:t>
      </w:r>
      <w:proofErr w:type="spellEnd"/>
      <w:r w:rsidRPr="004D1BAD">
        <w:t>–</w:t>
      </w:r>
      <w:r w:rsidR="0003278C" w:rsidRPr="004D1BAD">
        <w:t>геологические условия</w:t>
      </w:r>
    </w:p>
    <w:p w:rsidR="0015118E" w:rsidRPr="004D1BAD" w:rsidRDefault="0015118E" w:rsidP="0015118E">
      <w:pPr>
        <w:spacing w:before="120" w:after="60"/>
        <w:ind w:firstLine="567"/>
        <w:jc w:val="both"/>
        <w:rPr>
          <w:rStyle w:val="a8"/>
        </w:rPr>
      </w:pPr>
      <w:r w:rsidRPr="004D1BAD">
        <w:rPr>
          <w:rStyle w:val="a8"/>
        </w:rPr>
        <w:t>Территория г.</w:t>
      </w:r>
      <w:r w:rsidR="000B6C51" w:rsidRPr="004D1BAD">
        <w:rPr>
          <w:rStyle w:val="a8"/>
        </w:rPr>
        <w:t xml:space="preserve"> </w:t>
      </w:r>
      <w:r w:rsidRPr="004D1BAD">
        <w:rPr>
          <w:rStyle w:val="a8"/>
        </w:rPr>
        <w:t xml:space="preserve">Мурманска характеризуется сложными инженерно-строительными условиями, в </w:t>
      </w:r>
      <w:proofErr w:type="gramStart"/>
      <w:r w:rsidRPr="004D1BAD">
        <w:rPr>
          <w:rStyle w:val="a8"/>
        </w:rPr>
        <w:t>связи</w:t>
      </w:r>
      <w:proofErr w:type="gramEnd"/>
      <w:r w:rsidRPr="004D1BAD">
        <w:rPr>
          <w:rStyle w:val="a8"/>
        </w:rPr>
        <w:t xml:space="preserve"> с чем градостроительному освоению новых площадок должны предшествовать детальные инженерно-геологические изыскания.</w:t>
      </w:r>
    </w:p>
    <w:p w:rsidR="0015118E" w:rsidRPr="004D1BAD" w:rsidRDefault="0015118E" w:rsidP="0015118E">
      <w:pPr>
        <w:spacing w:before="120" w:after="60"/>
        <w:ind w:firstLine="567"/>
        <w:jc w:val="both"/>
        <w:rPr>
          <w:rStyle w:val="a8"/>
        </w:rPr>
      </w:pPr>
      <w:r w:rsidRPr="004D1BAD">
        <w:rPr>
          <w:rStyle w:val="a8"/>
        </w:rPr>
        <w:t>По степени благоприятности для градостроительного освоения: выделяются следующие зоны:</w:t>
      </w:r>
    </w:p>
    <w:p w:rsidR="0015118E" w:rsidRPr="004D1BAD" w:rsidRDefault="0015118E" w:rsidP="0015118E">
      <w:pPr>
        <w:spacing w:before="120" w:after="60"/>
        <w:ind w:firstLine="567"/>
        <w:jc w:val="both"/>
        <w:rPr>
          <w:rStyle w:val="a8"/>
        </w:rPr>
      </w:pPr>
      <w:r w:rsidRPr="004D1BAD">
        <w:rPr>
          <w:rStyle w:val="a8"/>
        </w:rPr>
        <w:t xml:space="preserve">I. </w:t>
      </w:r>
      <w:proofErr w:type="gramStart"/>
      <w:r w:rsidRPr="004D1BAD">
        <w:rPr>
          <w:rStyle w:val="a8"/>
        </w:rPr>
        <w:t>Благоприятные, на которых возможно ведение любого вида строительства, не требующее больших капвложений в инженерную подготовку территории и работ по выполнению нулевого цикла.</w:t>
      </w:r>
      <w:proofErr w:type="gramEnd"/>
    </w:p>
    <w:p w:rsidR="0015118E" w:rsidRPr="004D1BAD" w:rsidRDefault="0015118E" w:rsidP="0015118E">
      <w:pPr>
        <w:spacing w:before="120" w:after="60"/>
        <w:ind w:firstLine="567"/>
        <w:jc w:val="both"/>
        <w:rPr>
          <w:rStyle w:val="a8"/>
        </w:rPr>
      </w:pPr>
      <w:r w:rsidRPr="004D1BAD">
        <w:rPr>
          <w:rStyle w:val="a8"/>
        </w:rPr>
        <w:t xml:space="preserve">II. </w:t>
      </w:r>
      <w:proofErr w:type="gramStart"/>
      <w:r w:rsidRPr="004D1BAD">
        <w:rPr>
          <w:rStyle w:val="a8"/>
        </w:rPr>
        <w:t>Ограниченно-благоприятные – на которых также возможны любые виды строительства, но требующие при этом значительных капитальных вложений в работы по выполнению нулевого цикла сооружений и инженерную подготовку территории.</w:t>
      </w:r>
      <w:proofErr w:type="gramEnd"/>
      <w:r w:rsidRPr="004D1BAD">
        <w:rPr>
          <w:rStyle w:val="a8"/>
        </w:rPr>
        <w:t xml:space="preserve"> Как правило, строительство, и особенно – эксплуатация сооружений в пределах этих участков, </w:t>
      </w:r>
      <w:r w:rsidRPr="004D1BAD">
        <w:rPr>
          <w:rStyle w:val="a8"/>
        </w:rPr>
        <w:lastRenderedPageBreak/>
        <w:t>требует особого внимания, контроля и затрат в течение всего процесса возведения и эксплуатации сооружений.</w:t>
      </w:r>
    </w:p>
    <w:p w:rsidR="0015118E" w:rsidRPr="004D1BAD" w:rsidRDefault="0015118E" w:rsidP="0015118E">
      <w:pPr>
        <w:spacing w:before="120" w:after="60"/>
        <w:ind w:firstLine="567"/>
        <w:jc w:val="both"/>
        <w:rPr>
          <w:rStyle w:val="a8"/>
        </w:rPr>
      </w:pPr>
      <w:r w:rsidRPr="004D1BAD">
        <w:rPr>
          <w:rStyle w:val="a8"/>
        </w:rPr>
        <w:t>III. Неблагоприятные – участки особо сложные по инженерно-геологическим условиям, требующие больших капиталовложений на строительство и освоение, что делает строительство на этих участках нерациональным.</w:t>
      </w:r>
    </w:p>
    <w:p w:rsidR="0015118E" w:rsidRPr="004D1BAD" w:rsidRDefault="0015118E" w:rsidP="0015118E">
      <w:pPr>
        <w:spacing w:before="120" w:after="60"/>
        <w:ind w:firstLine="567"/>
        <w:jc w:val="both"/>
        <w:rPr>
          <w:rStyle w:val="a8"/>
        </w:rPr>
      </w:pPr>
      <w:r w:rsidRPr="004D1BAD">
        <w:rPr>
          <w:rStyle w:val="a8"/>
          <w:b/>
        </w:rPr>
        <w:t>Благоприятные</w:t>
      </w:r>
      <w:r w:rsidRPr="004D1BAD">
        <w:rPr>
          <w:rStyle w:val="a8"/>
        </w:rPr>
        <w:t xml:space="preserve"> для строительства территории имеют прерывистое распространение, характеризуются уклонами поверхности до 10% и залеганием грунтовых вод на глубине свыше 2 м. Эти территории, в основном, приурочены </w:t>
      </w:r>
      <w:proofErr w:type="gramStart"/>
      <w:r w:rsidRPr="004D1BAD">
        <w:rPr>
          <w:rStyle w:val="a8"/>
        </w:rPr>
        <w:t>к</w:t>
      </w:r>
      <w:proofErr w:type="gramEnd"/>
      <w:r w:rsidRPr="004D1BAD">
        <w:rPr>
          <w:rStyle w:val="a8"/>
        </w:rPr>
        <w:t xml:space="preserve"> </w:t>
      </w:r>
      <w:proofErr w:type="gramStart"/>
      <w:r w:rsidRPr="004D1BAD">
        <w:rPr>
          <w:rStyle w:val="a8"/>
        </w:rPr>
        <w:t>крупным</w:t>
      </w:r>
      <w:proofErr w:type="gramEnd"/>
      <w:r w:rsidRPr="004D1BAD">
        <w:rPr>
          <w:rStyle w:val="a8"/>
        </w:rPr>
        <w:t xml:space="preserve"> тектоническим депрессиям - долине р.</w:t>
      </w:r>
      <w:r w:rsidR="000B6C51" w:rsidRPr="004D1BAD">
        <w:rPr>
          <w:rStyle w:val="a8"/>
        </w:rPr>
        <w:t xml:space="preserve"> </w:t>
      </w:r>
      <w:proofErr w:type="spellStart"/>
      <w:r w:rsidRPr="004D1BAD">
        <w:rPr>
          <w:rStyle w:val="a8"/>
        </w:rPr>
        <w:t>Лавны</w:t>
      </w:r>
      <w:proofErr w:type="spellEnd"/>
      <w:r w:rsidRPr="004D1BAD">
        <w:rPr>
          <w:rStyle w:val="a8"/>
        </w:rPr>
        <w:t>, Кольской депрессии. На восточном берегу, они практически все уже застроены. Абсолютные отметки поверхности этих территорий, как правило, не превышают 90-100 м, изредка увеличиваясь до 120 м и более на плоских вершинах и пологих склонах.</w:t>
      </w:r>
    </w:p>
    <w:p w:rsidR="0015118E" w:rsidRPr="004D1BAD" w:rsidRDefault="0015118E" w:rsidP="0015118E">
      <w:pPr>
        <w:spacing w:before="120" w:after="60"/>
        <w:ind w:firstLine="567"/>
        <w:jc w:val="both"/>
        <w:rPr>
          <w:rStyle w:val="a8"/>
        </w:rPr>
      </w:pPr>
      <w:r w:rsidRPr="004D1BAD">
        <w:rPr>
          <w:rStyle w:val="a8"/>
        </w:rPr>
        <w:t>Основаниями для фундаментов зданий и сооружений здесь служат ледниковые отложения, морские мелкозернистые, иногда гравелистые пески, глины и суглинки.</w:t>
      </w:r>
    </w:p>
    <w:p w:rsidR="0015118E" w:rsidRPr="004D1BAD" w:rsidRDefault="0015118E" w:rsidP="0015118E">
      <w:pPr>
        <w:spacing w:before="120" w:after="60"/>
        <w:ind w:firstLine="567"/>
        <w:jc w:val="both"/>
        <w:rPr>
          <w:rStyle w:val="a8"/>
        </w:rPr>
      </w:pPr>
      <w:r w:rsidRPr="004D1BAD">
        <w:rPr>
          <w:rStyle w:val="a8"/>
        </w:rPr>
        <w:t xml:space="preserve">К </w:t>
      </w:r>
      <w:r w:rsidRPr="004D1BAD">
        <w:rPr>
          <w:rStyle w:val="a8"/>
          <w:b/>
        </w:rPr>
        <w:t xml:space="preserve">ограниченно </w:t>
      </w:r>
      <w:proofErr w:type="gramStart"/>
      <w:r w:rsidRPr="004D1BAD">
        <w:rPr>
          <w:rStyle w:val="a8"/>
          <w:b/>
        </w:rPr>
        <w:t>благоприятным</w:t>
      </w:r>
      <w:proofErr w:type="gramEnd"/>
      <w:r w:rsidRPr="004D1BAD">
        <w:rPr>
          <w:rStyle w:val="a8"/>
        </w:rPr>
        <w:t xml:space="preserve"> для строительства относятся территории:</w:t>
      </w:r>
    </w:p>
    <w:p w:rsidR="0015118E" w:rsidRPr="004D1BAD" w:rsidRDefault="0015118E" w:rsidP="000B6C51">
      <w:pPr>
        <w:pStyle w:val="G"/>
        <w:rPr>
          <w:rStyle w:val="a8"/>
        </w:rPr>
      </w:pPr>
      <w:r w:rsidRPr="004D1BAD">
        <w:rPr>
          <w:rStyle w:val="a8"/>
        </w:rPr>
        <w:t>с уклоном поверхности 10-20%;</w:t>
      </w:r>
    </w:p>
    <w:p w:rsidR="0015118E" w:rsidRPr="004D1BAD" w:rsidRDefault="0015118E" w:rsidP="000B6C51">
      <w:pPr>
        <w:pStyle w:val="G"/>
        <w:rPr>
          <w:rStyle w:val="a8"/>
        </w:rPr>
      </w:pPr>
      <w:r w:rsidRPr="004D1BAD">
        <w:rPr>
          <w:rStyle w:val="a8"/>
        </w:rPr>
        <w:t>с грунтовыми водами на глубине менее 2 м;</w:t>
      </w:r>
    </w:p>
    <w:p w:rsidR="0015118E" w:rsidRPr="004D1BAD" w:rsidRDefault="0015118E" w:rsidP="000B6C51">
      <w:pPr>
        <w:pStyle w:val="G"/>
        <w:rPr>
          <w:rStyle w:val="a8"/>
        </w:rPr>
      </w:pPr>
      <w:r w:rsidRPr="004D1BAD">
        <w:rPr>
          <w:rStyle w:val="a8"/>
        </w:rPr>
        <w:t>заболоченные с мощностью торфа до 2 м;</w:t>
      </w:r>
    </w:p>
    <w:p w:rsidR="0015118E" w:rsidRPr="004D1BAD" w:rsidRDefault="0015118E" w:rsidP="000B6C51">
      <w:pPr>
        <w:pStyle w:val="G"/>
        <w:rPr>
          <w:rStyle w:val="a8"/>
        </w:rPr>
      </w:pPr>
      <w:r w:rsidRPr="004D1BAD">
        <w:rPr>
          <w:rStyle w:val="a8"/>
        </w:rPr>
        <w:t>с грунтами, имеющими пониженную несущую способность.</w:t>
      </w:r>
    </w:p>
    <w:p w:rsidR="0015118E" w:rsidRPr="004D1BAD" w:rsidRDefault="0015118E" w:rsidP="0015118E">
      <w:pPr>
        <w:spacing w:before="120" w:after="60"/>
        <w:ind w:firstLine="567"/>
        <w:jc w:val="both"/>
        <w:rPr>
          <w:rStyle w:val="a8"/>
        </w:rPr>
      </w:pPr>
      <w:r w:rsidRPr="004D1BAD">
        <w:rPr>
          <w:rStyle w:val="a8"/>
        </w:rPr>
        <w:t xml:space="preserve">Территории с уклонами поверхности 10-20% широко распространены на западном и восточном берегах Кольского залива, с абсолютными отметками от десятков метров до 200 м и более. Основаниями для фундаментов здесь будут служить преимущественно скальные породы, реже морена и морские отложения. Скальные грунты: граниты, гнейсы, жильные диабазы, </w:t>
      </w:r>
      <w:proofErr w:type="spellStart"/>
      <w:r w:rsidRPr="004D1BAD">
        <w:rPr>
          <w:rStyle w:val="a8"/>
        </w:rPr>
        <w:t>габбро</w:t>
      </w:r>
      <w:proofErr w:type="spellEnd"/>
      <w:r w:rsidRPr="004D1BAD">
        <w:rPr>
          <w:rStyle w:val="a8"/>
        </w:rPr>
        <w:t xml:space="preserve"> и т.п., являются надежным основанием для любого вида строительства.</w:t>
      </w:r>
    </w:p>
    <w:p w:rsidR="0015118E" w:rsidRPr="004D1BAD" w:rsidRDefault="0015118E" w:rsidP="0015118E">
      <w:pPr>
        <w:spacing w:before="120" w:after="60"/>
        <w:ind w:firstLine="567"/>
        <w:jc w:val="both"/>
        <w:rPr>
          <w:rStyle w:val="a8"/>
        </w:rPr>
      </w:pPr>
      <w:r w:rsidRPr="004D1BAD">
        <w:rPr>
          <w:rStyle w:val="a8"/>
        </w:rPr>
        <w:t>Территории с близким залеганием грунтовых вод расположены в северо-восточной части - в долине р.</w:t>
      </w:r>
      <w:r w:rsidR="000B6C51" w:rsidRPr="004D1BAD">
        <w:rPr>
          <w:rStyle w:val="a8"/>
        </w:rPr>
        <w:t xml:space="preserve"> </w:t>
      </w:r>
      <w:proofErr w:type="spellStart"/>
      <w:r w:rsidRPr="004D1BAD">
        <w:rPr>
          <w:rStyle w:val="a8"/>
        </w:rPr>
        <w:t>Росты</w:t>
      </w:r>
      <w:proofErr w:type="spellEnd"/>
      <w:r w:rsidRPr="004D1BAD">
        <w:rPr>
          <w:rStyle w:val="a8"/>
        </w:rPr>
        <w:t xml:space="preserve">, в юго-восточной части - вокруг озер и в других местах. Грунтовые воды приурочены к различным генетическим типам четвертичных отложений, к песчаным и супесчаным разностям грунтов. В зоне заложения фундаментов будут находиться ледниковые, озерно-ледниковые и </w:t>
      </w:r>
      <w:proofErr w:type="gramStart"/>
      <w:r w:rsidRPr="004D1BAD">
        <w:rPr>
          <w:rStyle w:val="a8"/>
        </w:rPr>
        <w:t>моренные</w:t>
      </w:r>
      <w:proofErr w:type="gramEnd"/>
      <w:r w:rsidRPr="004D1BAD">
        <w:rPr>
          <w:rStyle w:val="a8"/>
        </w:rPr>
        <w:t xml:space="preserve"> отложения. Грунты устойчивы.</w:t>
      </w:r>
    </w:p>
    <w:p w:rsidR="0015118E" w:rsidRPr="004D1BAD" w:rsidRDefault="0015118E" w:rsidP="0015118E">
      <w:pPr>
        <w:spacing w:before="120" w:after="60"/>
        <w:ind w:firstLine="567"/>
        <w:jc w:val="both"/>
        <w:rPr>
          <w:rStyle w:val="a8"/>
        </w:rPr>
      </w:pPr>
      <w:r w:rsidRPr="004D1BAD">
        <w:rPr>
          <w:rStyle w:val="a8"/>
        </w:rPr>
        <w:t xml:space="preserve">Заболоченные участки с мощностью торфа до 2 м занимают значительную территорию, особенно на западном берегу Кольского залива. Основанием для фундаментов будут служить коренные породы, морские, флювиогляциальные, </w:t>
      </w:r>
      <w:proofErr w:type="gramStart"/>
      <w:r w:rsidRPr="004D1BAD">
        <w:rPr>
          <w:rStyle w:val="a8"/>
        </w:rPr>
        <w:t>моренные</w:t>
      </w:r>
      <w:proofErr w:type="gramEnd"/>
      <w:r w:rsidRPr="004D1BAD">
        <w:rPr>
          <w:rStyle w:val="a8"/>
        </w:rPr>
        <w:t xml:space="preserve"> отложения, находящиеся в увлажненном состоянии. Все перечисленные разности грунтов являются надежным основанием для фундаментов зданий и сооружений. На отдельных участках болотные отложения могут подстилаться заиленными морскими суглинками и супесями с пониженной несущей способностью. При строительстве на этих участках потребуется применение свайных оснований.</w:t>
      </w:r>
    </w:p>
    <w:p w:rsidR="0015118E" w:rsidRPr="004D1BAD" w:rsidRDefault="0015118E" w:rsidP="0015118E">
      <w:pPr>
        <w:spacing w:before="120" w:after="60"/>
        <w:ind w:firstLine="567"/>
        <w:jc w:val="both"/>
        <w:rPr>
          <w:rStyle w:val="a8"/>
        </w:rPr>
      </w:pPr>
      <w:r w:rsidRPr="004D1BAD">
        <w:rPr>
          <w:rStyle w:val="a8"/>
        </w:rPr>
        <w:t>Территории с развитием грунтов с пониженной несущей способностью установлены вдоль р.</w:t>
      </w:r>
      <w:r w:rsidR="000B6C51" w:rsidRPr="004D1BAD">
        <w:rPr>
          <w:rStyle w:val="a8"/>
        </w:rPr>
        <w:t xml:space="preserve"> </w:t>
      </w:r>
      <w:proofErr w:type="spellStart"/>
      <w:r w:rsidRPr="004D1BAD">
        <w:rPr>
          <w:rStyle w:val="a8"/>
        </w:rPr>
        <w:t>Росты</w:t>
      </w:r>
      <w:proofErr w:type="spellEnd"/>
      <w:r w:rsidRPr="004D1BAD">
        <w:rPr>
          <w:rStyle w:val="a8"/>
        </w:rPr>
        <w:t>, ручьев Глубокого, Фадеева, Варничного. Грунты представлены ледниковыми, морскими и озерно-ледниковыми суглинками и глинами, как правило, ленточными. При нарушении структуры грунта несущая способность грунтов резко снижается.</w:t>
      </w:r>
    </w:p>
    <w:p w:rsidR="0015118E" w:rsidRPr="004D1BAD" w:rsidRDefault="0015118E" w:rsidP="0015118E">
      <w:pPr>
        <w:spacing w:before="120" w:after="60"/>
        <w:ind w:firstLine="567"/>
        <w:jc w:val="both"/>
        <w:rPr>
          <w:rStyle w:val="a8"/>
        </w:rPr>
      </w:pPr>
      <w:r w:rsidRPr="004D1BAD">
        <w:rPr>
          <w:rStyle w:val="a8"/>
        </w:rPr>
        <w:lastRenderedPageBreak/>
        <w:t xml:space="preserve">К </w:t>
      </w:r>
      <w:r w:rsidRPr="004D1BAD">
        <w:rPr>
          <w:rStyle w:val="a8"/>
          <w:b/>
        </w:rPr>
        <w:t>неблагоприятным</w:t>
      </w:r>
      <w:r w:rsidRPr="004D1BAD">
        <w:rPr>
          <w:rStyle w:val="a8"/>
        </w:rPr>
        <w:t xml:space="preserve"> для строительства территориям относятся:</w:t>
      </w:r>
    </w:p>
    <w:p w:rsidR="0015118E" w:rsidRPr="004D1BAD" w:rsidRDefault="0015118E" w:rsidP="000B6C51">
      <w:pPr>
        <w:pStyle w:val="G"/>
        <w:rPr>
          <w:rStyle w:val="a8"/>
        </w:rPr>
      </w:pPr>
      <w:r w:rsidRPr="004D1BAD">
        <w:rPr>
          <w:rStyle w:val="a8"/>
        </w:rPr>
        <w:t>территории с уклонами поверхности более 20%, занимающие небольшие площади в северной части города, в районе г.</w:t>
      </w:r>
      <w:r w:rsidR="000B6C51" w:rsidRPr="004D1BAD">
        <w:rPr>
          <w:rStyle w:val="a8"/>
        </w:rPr>
        <w:t xml:space="preserve"> </w:t>
      </w:r>
      <w:r w:rsidRPr="004D1BAD">
        <w:rPr>
          <w:rStyle w:val="a8"/>
        </w:rPr>
        <w:t>Горелой и оз.</w:t>
      </w:r>
      <w:r w:rsidR="000B6C51" w:rsidRPr="004D1BAD">
        <w:rPr>
          <w:rStyle w:val="a8"/>
        </w:rPr>
        <w:t xml:space="preserve"> </w:t>
      </w:r>
      <w:r w:rsidRPr="004D1BAD">
        <w:rPr>
          <w:rStyle w:val="a8"/>
        </w:rPr>
        <w:t>Большого;</w:t>
      </w:r>
    </w:p>
    <w:p w:rsidR="0015118E" w:rsidRPr="004D1BAD" w:rsidRDefault="0015118E" w:rsidP="000B6C51">
      <w:pPr>
        <w:pStyle w:val="G"/>
        <w:rPr>
          <w:rStyle w:val="a8"/>
        </w:rPr>
      </w:pPr>
      <w:r w:rsidRPr="004D1BAD">
        <w:rPr>
          <w:rStyle w:val="a8"/>
        </w:rPr>
        <w:t>крутые обрывистые склоны, уступы, распространенные вдоль западного берега Кольского залива, в районе оз.</w:t>
      </w:r>
      <w:r w:rsidR="000B6C51" w:rsidRPr="004D1BAD">
        <w:rPr>
          <w:rStyle w:val="a8"/>
        </w:rPr>
        <w:t xml:space="preserve"> </w:t>
      </w:r>
      <w:r w:rsidRPr="004D1BAD">
        <w:rPr>
          <w:rStyle w:val="a8"/>
        </w:rPr>
        <w:t>Большого, г.</w:t>
      </w:r>
      <w:r w:rsidR="000B6C51" w:rsidRPr="004D1BAD">
        <w:rPr>
          <w:rStyle w:val="a8"/>
        </w:rPr>
        <w:t xml:space="preserve"> </w:t>
      </w:r>
      <w:proofErr w:type="gramStart"/>
      <w:r w:rsidRPr="004D1BAD">
        <w:rPr>
          <w:rStyle w:val="a8"/>
        </w:rPr>
        <w:t>Горелой</w:t>
      </w:r>
      <w:proofErr w:type="gramEnd"/>
      <w:r w:rsidRPr="004D1BAD">
        <w:rPr>
          <w:rStyle w:val="a8"/>
        </w:rPr>
        <w:t>;</w:t>
      </w:r>
    </w:p>
    <w:p w:rsidR="0015118E" w:rsidRPr="004D1BAD" w:rsidRDefault="0015118E" w:rsidP="000B6C51">
      <w:pPr>
        <w:pStyle w:val="G"/>
        <w:rPr>
          <w:rStyle w:val="a8"/>
        </w:rPr>
      </w:pPr>
      <w:r w:rsidRPr="004D1BAD">
        <w:rPr>
          <w:rStyle w:val="a8"/>
        </w:rPr>
        <w:t>поймы мелких рек и ручьев;</w:t>
      </w:r>
    </w:p>
    <w:p w:rsidR="0015118E" w:rsidRPr="004D1BAD" w:rsidRDefault="0015118E" w:rsidP="000B6C51">
      <w:pPr>
        <w:pStyle w:val="G"/>
        <w:rPr>
          <w:rStyle w:val="a8"/>
        </w:rPr>
      </w:pPr>
      <w:r w:rsidRPr="004D1BAD">
        <w:rPr>
          <w:rStyle w:val="a8"/>
        </w:rPr>
        <w:t xml:space="preserve">карьеры и </w:t>
      </w:r>
      <w:proofErr w:type="spellStart"/>
      <w:r w:rsidRPr="004D1BAD">
        <w:rPr>
          <w:rStyle w:val="a8"/>
        </w:rPr>
        <w:t>изрытости</w:t>
      </w:r>
      <w:proofErr w:type="spellEnd"/>
      <w:r w:rsidRPr="004D1BAD">
        <w:rPr>
          <w:rStyle w:val="a8"/>
        </w:rPr>
        <w:t xml:space="preserve"> глубиной более 2 м расположенные в разных частях города, но наибольшие по площади заняты ими в юго-восточной части, где глубина карьеров достигает 30-50 м;</w:t>
      </w:r>
    </w:p>
    <w:p w:rsidR="0015118E" w:rsidRPr="004D1BAD" w:rsidRDefault="0015118E" w:rsidP="000B6C51">
      <w:pPr>
        <w:pStyle w:val="G"/>
        <w:rPr>
          <w:rStyle w:val="a8"/>
        </w:rPr>
      </w:pPr>
      <w:r w:rsidRPr="004D1BAD">
        <w:rPr>
          <w:rStyle w:val="a8"/>
        </w:rPr>
        <w:t xml:space="preserve">торфяники с мощностью торфа 2-8 </w:t>
      </w:r>
      <w:proofErr w:type="gramStart"/>
      <w:r w:rsidRPr="004D1BAD">
        <w:rPr>
          <w:rStyle w:val="a8"/>
        </w:rPr>
        <w:t>м</w:t>
      </w:r>
      <w:proofErr w:type="gramEnd"/>
      <w:r w:rsidRPr="004D1BAD">
        <w:rPr>
          <w:rStyle w:val="a8"/>
        </w:rPr>
        <w:t xml:space="preserve"> занимающие небольшие площади. Торфяники не могут служить естественным основанием для фундаментов и сооружений. Подстилаются они морскими супесями, суглинками и песками или озерно-ледниковыми и ледниковыми отложениями. Строительство на таких участках возможно с применением свайных оснований;</w:t>
      </w:r>
    </w:p>
    <w:p w:rsidR="0015118E" w:rsidRPr="004D1BAD" w:rsidRDefault="0015118E" w:rsidP="000B6C51">
      <w:pPr>
        <w:pStyle w:val="G"/>
        <w:rPr>
          <w:rStyle w:val="a8"/>
        </w:rPr>
      </w:pPr>
      <w:r w:rsidRPr="004D1BAD">
        <w:rPr>
          <w:rStyle w:val="a8"/>
        </w:rPr>
        <w:t>территории, затопляемые при максимальных расчетных уровнях воды 1% обеспеченности в Кольском заливе и озерах.</w:t>
      </w:r>
    </w:p>
    <w:p w:rsidR="0077285C" w:rsidRPr="004D1BAD" w:rsidRDefault="00FF3E9A" w:rsidP="00FF3E9A">
      <w:pPr>
        <w:pStyle w:val="4"/>
      </w:pPr>
      <w:r w:rsidRPr="004D1BAD">
        <w:t>Сейсмичность</w:t>
      </w:r>
    </w:p>
    <w:p w:rsidR="0015118E" w:rsidRPr="004D1BAD" w:rsidRDefault="0015118E" w:rsidP="000B6C51">
      <w:pPr>
        <w:pStyle w:val="G1"/>
        <w:rPr>
          <w:rStyle w:val="a8"/>
        </w:rPr>
      </w:pPr>
      <w:r w:rsidRPr="004D1BAD">
        <w:rPr>
          <w:rStyle w:val="a8"/>
        </w:rPr>
        <w:t>Согласно информации, предоставленной Кольским филиалом Геофизической службы Российской академии наук (КФ ГС РАН), специальное сейсмическое районирование г. Мурманска не проводилось.</w:t>
      </w:r>
    </w:p>
    <w:p w:rsidR="0015118E" w:rsidRPr="004D1BAD" w:rsidRDefault="0015118E" w:rsidP="000B6C51">
      <w:pPr>
        <w:pStyle w:val="G1"/>
        <w:rPr>
          <w:rStyle w:val="a8"/>
        </w:rPr>
      </w:pPr>
      <w:r w:rsidRPr="004D1BAD">
        <w:rPr>
          <w:rStyle w:val="a8"/>
        </w:rPr>
        <w:t xml:space="preserve">В соответствии с картой Общего сейсмического районирования (ОСР-97), являющейся приложением к СНиП II-7-81*, территория г. Мурманска относится к районам слабой сейсмической активности (сложность природных условий – «простые», в соответствии со СНиП 22-01-95), величина ожидаемого сейсмического эффекта на всей территории не превышает 6 баллов по шкале МСК-64. Исходя из этого, при выполнении работ по капитальному ремонту и строительству объектов бытового, хозяйственного и гражданского назначения какие-либо специальные мероприятия по снижению уровня сейсмичности не требуются. </w:t>
      </w:r>
    </w:p>
    <w:p w:rsidR="0015118E" w:rsidRPr="004D1BAD" w:rsidRDefault="0015118E" w:rsidP="000B6C51">
      <w:pPr>
        <w:pStyle w:val="G1"/>
        <w:rPr>
          <w:rStyle w:val="a8"/>
        </w:rPr>
      </w:pPr>
      <w:r w:rsidRPr="004D1BAD">
        <w:rPr>
          <w:rStyle w:val="a8"/>
        </w:rPr>
        <w:t>При строительстве объектов, отнесенных к категории «опасные» следует использовать карту ОСР-97-С, в соответствии с которой величина ожидаемого сейсмического эффекта на всей территории Мурманской области составляет 7 баллов и при строительстве таких объектов руководствоваться СНиП II-7-81*, РСН 60-86 и СП 11-105-97.</w:t>
      </w:r>
    </w:p>
    <w:p w:rsidR="0015118E" w:rsidRPr="004D1BAD" w:rsidRDefault="0015118E" w:rsidP="000B6C51">
      <w:pPr>
        <w:pStyle w:val="G1"/>
        <w:rPr>
          <w:rStyle w:val="a8"/>
        </w:rPr>
      </w:pPr>
      <w:r w:rsidRPr="004D1BAD">
        <w:rPr>
          <w:rStyle w:val="a8"/>
        </w:rPr>
        <w:t>Строительство объектов, отнесенных к категории опасных, необходимо осуществлять после проведение работ по сейсмическому микрорайонированию.</w:t>
      </w:r>
    </w:p>
    <w:p w:rsidR="0003278C" w:rsidRPr="004D1BAD" w:rsidRDefault="0003278C" w:rsidP="003E0A93">
      <w:pPr>
        <w:pStyle w:val="3"/>
      </w:pPr>
      <w:bookmarkStart w:id="9" w:name="_Toc438050911"/>
      <w:r w:rsidRPr="004D1BAD">
        <w:t>Анализ экологического состояния территории</w:t>
      </w:r>
      <w:bookmarkEnd w:id="9"/>
    </w:p>
    <w:p w:rsidR="0003278C" w:rsidRPr="004D1BAD" w:rsidRDefault="003E0A93" w:rsidP="003E0A93">
      <w:pPr>
        <w:pStyle w:val="4"/>
      </w:pPr>
      <w:r w:rsidRPr="004D1BAD">
        <w:t>Атмосферный воздух</w:t>
      </w:r>
    </w:p>
    <w:p w:rsidR="00107C33" w:rsidRPr="004D1BAD" w:rsidRDefault="00107C33" w:rsidP="000B6C51">
      <w:pPr>
        <w:pStyle w:val="G1"/>
        <w:rPr>
          <w:rStyle w:val="a8"/>
        </w:rPr>
      </w:pPr>
      <w:r w:rsidRPr="004D1BAD">
        <w:rPr>
          <w:rStyle w:val="a8"/>
        </w:rPr>
        <w:t>Качество атмосферного воздуха зависит от количества выбросов вредных веществ и их химического состава, от высоты, на которой осуществляются выбросы, и от климатических условий, определяющих перенос, рассеивание и превращение выбрасываемых веществ.</w:t>
      </w:r>
    </w:p>
    <w:p w:rsidR="00107C33" w:rsidRPr="004D1BAD" w:rsidRDefault="00107C33" w:rsidP="000B6C51">
      <w:pPr>
        <w:pStyle w:val="G1"/>
        <w:rPr>
          <w:rStyle w:val="a8"/>
        </w:rPr>
      </w:pPr>
      <w:r w:rsidRPr="004D1BAD">
        <w:rPr>
          <w:rStyle w:val="a8"/>
        </w:rPr>
        <w:lastRenderedPageBreak/>
        <w:t>К наиболее неблагоприятным синоптическим ситуациям, обуславливающим вероятность загрязнения воздушного бассейна, относятся инверсии, штили и туманы.</w:t>
      </w:r>
    </w:p>
    <w:p w:rsidR="00107C33" w:rsidRPr="004D1BAD" w:rsidRDefault="00107C33" w:rsidP="000B6C51">
      <w:pPr>
        <w:pStyle w:val="G1"/>
        <w:rPr>
          <w:rStyle w:val="a8"/>
        </w:rPr>
      </w:pPr>
      <w:r w:rsidRPr="004D1BAD">
        <w:rPr>
          <w:rStyle w:val="a8"/>
        </w:rPr>
        <w:t>Особенно опасны для здоровья жителей приземные температурные инверсии, когда загрязнение вместо того, чтобы перемещаться в верхние слои атмосферы, остается вблизи поверхности земли.</w:t>
      </w:r>
    </w:p>
    <w:p w:rsidR="00107C33" w:rsidRPr="004D1BAD" w:rsidRDefault="00107C33" w:rsidP="000B6C51">
      <w:pPr>
        <w:pStyle w:val="G1"/>
        <w:rPr>
          <w:rStyle w:val="a8"/>
        </w:rPr>
      </w:pPr>
      <w:r w:rsidRPr="004D1BAD">
        <w:rPr>
          <w:rStyle w:val="a8"/>
        </w:rPr>
        <w:t>На Кольском полуострове рассеиванию загрязняющих веществ в значительной степени способствует активная циклональная деятельность с умеренными и сильными ветрами. В отдельные периоды, когда метеорологические условия способствуют накоплению вредных веще</w:t>
      </w:r>
      <w:proofErr w:type="gramStart"/>
      <w:r w:rsidRPr="004D1BAD">
        <w:rPr>
          <w:rStyle w:val="a8"/>
        </w:rPr>
        <w:t>ств в пр</w:t>
      </w:r>
      <w:proofErr w:type="gramEnd"/>
      <w:r w:rsidRPr="004D1BAD">
        <w:rPr>
          <w:rStyle w:val="a8"/>
        </w:rPr>
        <w:t>иземном слое  атмосферы, так называемые неблагоприятные метеорологические условия, концентрации примесей в воздухе могут резко возрастать.</w:t>
      </w:r>
    </w:p>
    <w:p w:rsidR="00107C33" w:rsidRPr="004D1BAD" w:rsidRDefault="00107C33" w:rsidP="000B6C51">
      <w:pPr>
        <w:pStyle w:val="G1"/>
        <w:rPr>
          <w:rStyle w:val="a8"/>
        </w:rPr>
      </w:pPr>
      <w:r w:rsidRPr="004D1BAD">
        <w:rPr>
          <w:rStyle w:val="a8"/>
        </w:rPr>
        <w:t>По сочетанию неблагоприятных метеоусловий территория г. Мурманска характеризуется низким потенциалом загрязнения атмосферы (ПЗА).</w:t>
      </w:r>
    </w:p>
    <w:p w:rsidR="00107C33" w:rsidRPr="004D1BAD" w:rsidRDefault="00107C33" w:rsidP="000B6C51">
      <w:pPr>
        <w:pStyle w:val="G1"/>
        <w:rPr>
          <w:rStyle w:val="a8"/>
        </w:rPr>
      </w:pPr>
      <w:r w:rsidRPr="004D1BAD">
        <w:rPr>
          <w:rStyle w:val="a8"/>
        </w:rPr>
        <w:t xml:space="preserve">При сжигании топлива </w:t>
      </w:r>
      <w:proofErr w:type="gramStart"/>
      <w:r w:rsidRPr="004D1BAD">
        <w:rPr>
          <w:rStyle w:val="a8"/>
        </w:rPr>
        <w:t>тепловыми</w:t>
      </w:r>
      <w:proofErr w:type="gramEnd"/>
      <w:r w:rsidRPr="004D1BAD">
        <w:rPr>
          <w:rStyle w:val="a8"/>
        </w:rPr>
        <w:t xml:space="preserve"> </w:t>
      </w:r>
      <w:proofErr w:type="spellStart"/>
      <w:r w:rsidRPr="004D1BAD">
        <w:rPr>
          <w:rStyle w:val="a8"/>
        </w:rPr>
        <w:t>электоростанциями</w:t>
      </w:r>
      <w:proofErr w:type="spellEnd"/>
      <w:r w:rsidRPr="004D1BAD">
        <w:rPr>
          <w:rStyle w:val="a8"/>
        </w:rPr>
        <w:t xml:space="preserve"> в атмосферу города выбрасываются в большом количестве сернистые соединения, оксиды азота, оксид углерода и несгоревшие твердые вещества в виде золы и сажи. Загрязнение атмосферного воздуха также значительно увеличивают выбросы автотранспорта. С выхлопными газами транспорта в атмосферный воздух поступает значительное количество оксида углерода, оксидов азота, свинца, углеводородов. </w:t>
      </w:r>
    </w:p>
    <w:p w:rsidR="0003278C" w:rsidRPr="004D1BAD" w:rsidRDefault="00834685" w:rsidP="000B6C51">
      <w:pPr>
        <w:pStyle w:val="G1"/>
        <w:rPr>
          <w:rFonts w:asciiTheme="minorHAnsi" w:hAnsiTheme="minorHAnsi"/>
          <w:snapToGrid w:val="0"/>
          <w:lang w:eastAsia="en-US"/>
        </w:rPr>
      </w:pPr>
      <w:r w:rsidRPr="004D1BAD">
        <w:rPr>
          <w:rFonts w:asciiTheme="minorHAnsi" w:hAnsiTheme="minorHAnsi"/>
          <w:snapToGrid w:val="0"/>
          <w:lang w:eastAsia="en-US"/>
        </w:rPr>
        <w:t xml:space="preserve">На территории города </w:t>
      </w:r>
      <w:r w:rsidR="0003278C" w:rsidRPr="004D1BAD">
        <w:rPr>
          <w:rFonts w:asciiTheme="minorHAnsi" w:hAnsiTheme="minorHAnsi"/>
          <w:snapToGrid w:val="0"/>
          <w:lang w:eastAsia="en-US"/>
        </w:rPr>
        <w:t xml:space="preserve">расположены следующие объекты, требующие организации санитарно-защитных зон в соответствие с СанПиН 2.2.1/2.1.1.1200-03 «Санитарно-защитные зоны и санитарная классификация предприятий, сооружений и иных объектов»: </w:t>
      </w:r>
    </w:p>
    <w:p w:rsidR="0003278C" w:rsidRPr="004D1BAD" w:rsidRDefault="003E0A93" w:rsidP="000D782E">
      <w:pPr>
        <w:pStyle w:val="ae"/>
      </w:pPr>
      <w:bookmarkStart w:id="10" w:name="_Ref422300068"/>
      <w:r w:rsidRPr="004D1BAD">
        <w:t xml:space="preserve">Таблица </w:t>
      </w:r>
      <w:r w:rsidR="00ED432A" w:rsidRPr="004D1BAD">
        <w:fldChar w:fldCharType="begin"/>
      </w:r>
      <w:r w:rsidR="007C4133" w:rsidRPr="004D1BAD">
        <w:instrText xml:space="preserve"> SEQ Таблица \* ARABIC </w:instrText>
      </w:r>
      <w:r w:rsidR="00ED432A" w:rsidRPr="004D1BAD">
        <w:fldChar w:fldCharType="separate"/>
      </w:r>
      <w:r w:rsidR="00863568">
        <w:rPr>
          <w:noProof/>
        </w:rPr>
        <w:t>5</w:t>
      </w:r>
      <w:r w:rsidR="00ED432A" w:rsidRPr="004D1BAD">
        <w:rPr>
          <w:noProof/>
        </w:rPr>
        <w:fldChar w:fldCharType="end"/>
      </w:r>
      <w:bookmarkEnd w:id="10"/>
      <w:r w:rsidRPr="004D1BAD">
        <w:t xml:space="preserve"> </w:t>
      </w:r>
      <w:r w:rsidR="0003278C" w:rsidRPr="004D1BAD">
        <w:t xml:space="preserve">Санитарно-защитные зоны предприятий и объектов </w:t>
      </w:r>
      <w:r w:rsidR="00946988" w:rsidRPr="004D1BAD">
        <w:t xml:space="preserve">г. </w:t>
      </w:r>
      <w:r w:rsidR="000A469D" w:rsidRPr="004D1BAD">
        <w:t>Мурманск</w:t>
      </w:r>
    </w:p>
    <w:tbl>
      <w:tblPr>
        <w:tblStyle w:val="afc"/>
        <w:tblW w:w="5000" w:type="pct"/>
        <w:tblLook w:val="04A0" w:firstRow="1" w:lastRow="0" w:firstColumn="1" w:lastColumn="0" w:noHBand="0" w:noVBand="1"/>
      </w:tblPr>
      <w:tblGrid>
        <w:gridCol w:w="959"/>
        <w:gridCol w:w="7229"/>
        <w:gridCol w:w="1382"/>
      </w:tblGrid>
      <w:tr w:rsidR="000A469D" w:rsidRPr="004D1BAD" w:rsidTr="000B6C51">
        <w:trPr>
          <w:trHeight w:val="20"/>
          <w:tblHeader/>
        </w:trPr>
        <w:tc>
          <w:tcPr>
            <w:tcW w:w="501" w:type="pct"/>
            <w:vAlign w:val="center"/>
          </w:tcPr>
          <w:p w:rsidR="00FF3E9A" w:rsidRPr="004D1BAD" w:rsidRDefault="00FF3E9A" w:rsidP="000B6C51">
            <w:pPr>
              <w:pStyle w:val="af"/>
              <w:spacing w:before="40" w:after="40"/>
              <w:rPr>
                <w:sz w:val="20"/>
                <w:szCs w:val="20"/>
              </w:rPr>
            </w:pPr>
            <w:r w:rsidRPr="004D1BAD">
              <w:rPr>
                <w:sz w:val="20"/>
                <w:szCs w:val="20"/>
              </w:rPr>
              <w:t xml:space="preserve">№ </w:t>
            </w:r>
            <w:proofErr w:type="gramStart"/>
            <w:r w:rsidRPr="004D1BAD">
              <w:rPr>
                <w:sz w:val="20"/>
                <w:szCs w:val="20"/>
              </w:rPr>
              <w:t>п</w:t>
            </w:r>
            <w:proofErr w:type="gramEnd"/>
            <w:r w:rsidRPr="004D1BAD">
              <w:rPr>
                <w:sz w:val="20"/>
                <w:szCs w:val="20"/>
              </w:rPr>
              <w:t>/п</w:t>
            </w:r>
          </w:p>
        </w:tc>
        <w:tc>
          <w:tcPr>
            <w:tcW w:w="3777" w:type="pct"/>
            <w:noWrap/>
            <w:vAlign w:val="center"/>
            <w:hideMark/>
          </w:tcPr>
          <w:p w:rsidR="00FF3E9A" w:rsidRPr="004D1BAD" w:rsidRDefault="00FF3E9A" w:rsidP="000B6C51">
            <w:pPr>
              <w:pStyle w:val="af"/>
              <w:spacing w:before="40" w:after="40"/>
              <w:rPr>
                <w:sz w:val="20"/>
                <w:szCs w:val="20"/>
              </w:rPr>
            </w:pPr>
            <w:r w:rsidRPr="004D1BAD">
              <w:rPr>
                <w:sz w:val="20"/>
                <w:szCs w:val="20"/>
              </w:rPr>
              <w:t>Назначение объекта</w:t>
            </w:r>
          </w:p>
        </w:tc>
        <w:tc>
          <w:tcPr>
            <w:tcW w:w="722" w:type="pct"/>
            <w:noWrap/>
            <w:vAlign w:val="center"/>
            <w:hideMark/>
          </w:tcPr>
          <w:p w:rsidR="00FF3E9A" w:rsidRPr="004D1BAD" w:rsidRDefault="00FF3E9A" w:rsidP="000B6C51">
            <w:pPr>
              <w:pStyle w:val="af"/>
              <w:spacing w:before="40" w:after="40"/>
              <w:rPr>
                <w:sz w:val="20"/>
                <w:szCs w:val="20"/>
              </w:rPr>
            </w:pPr>
            <w:r w:rsidRPr="004D1BAD">
              <w:rPr>
                <w:sz w:val="20"/>
                <w:szCs w:val="20"/>
              </w:rPr>
              <w:t>Размер СЗЗ</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ФГУП "</w:t>
            </w:r>
            <w:proofErr w:type="spellStart"/>
            <w:r w:rsidRPr="004D1BAD">
              <w:rPr>
                <w:rFonts w:asciiTheme="minorHAnsi" w:hAnsiTheme="minorHAnsi"/>
                <w:color w:val="000000"/>
                <w:sz w:val="20"/>
                <w:szCs w:val="20"/>
              </w:rPr>
              <w:t>Атомфлот</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5000. 1000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Мясокомбинат. ООО "</w:t>
            </w:r>
            <w:proofErr w:type="spellStart"/>
            <w:r w:rsidRPr="004D1BAD">
              <w:rPr>
                <w:rFonts w:asciiTheme="minorHAnsi" w:hAnsiTheme="minorHAnsi"/>
                <w:color w:val="000000"/>
                <w:sz w:val="20"/>
                <w:szCs w:val="20"/>
              </w:rPr>
              <w:t>Деликат</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ОАО "Завод ТО ТБО"</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ООО Мурманский </w:t>
            </w:r>
            <w:proofErr w:type="spellStart"/>
            <w:r w:rsidRPr="004D1BAD">
              <w:rPr>
                <w:rFonts w:asciiTheme="minorHAnsi" w:hAnsiTheme="minorHAnsi"/>
                <w:color w:val="000000"/>
                <w:sz w:val="20"/>
                <w:szCs w:val="20"/>
              </w:rPr>
              <w:t>рыбомукомольный</w:t>
            </w:r>
            <w:proofErr w:type="spellEnd"/>
            <w:r w:rsidRPr="004D1BAD">
              <w:rPr>
                <w:rFonts w:asciiTheme="minorHAnsi" w:hAnsiTheme="minorHAnsi"/>
                <w:color w:val="000000"/>
                <w:sz w:val="20"/>
                <w:szCs w:val="20"/>
              </w:rPr>
              <w:t xml:space="preserve"> завод</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w:t>
            </w:r>
          </w:p>
        </w:tc>
        <w:tc>
          <w:tcPr>
            <w:tcW w:w="3777" w:type="pct"/>
            <w:vAlign w:val="center"/>
          </w:tcPr>
          <w:p w:rsidR="000A469D" w:rsidRPr="004D1BAD" w:rsidRDefault="00CD557B" w:rsidP="000B6C51">
            <w:pPr>
              <w:spacing w:before="40" w:after="40"/>
              <w:rPr>
                <w:rFonts w:asciiTheme="minorHAnsi" w:hAnsiTheme="minorHAnsi"/>
                <w:color w:val="000000"/>
                <w:sz w:val="20"/>
                <w:szCs w:val="20"/>
              </w:rPr>
            </w:pPr>
            <w:r>
              <w:rPr>
                <w:rFonts w:asciiTheme="minorHAnsi" w:hAnsiTheme="minorHAnsi"/>
                <w:color w:val="000000"/>
                <w:sz w:val="20"/>
                <w:szCs w:val="20"/>
              </w:rPr>
              <w:t>Городская свалка твердых отходов</w:t>
            </w:r>
          </w:p>
        </w:tc>
        <w:tc>
          <w:tcPr>
            <w:tcW w:w="722" w:type="pct"/>
            <w:vAlign w:val="center"/>
          </w:tcPr>
          <w:p w:rsidR="000A469D" w:rsidRPr="004D1BAD" w:rsidRDefault="008B61F7" w:rsidP="000B6C51">
            <w:pPr>
              <w:spacing w:before="40" w:after="40"/>
              <w:jc w:val="center"/>
              <w:rPr>
                <w:rFonts w:asciiTheme="minorHAnsi" w:hAnsiTheme="minorHAnsi"/>
                <w:color w:val="000000"/>
                <w:sz w:val="20"/>
                <w:szCs w:val="20"/>
              </w:rPr>
            </w:pPr>
            <w:r>
              <w:rPr>
                <w:rFonts w:asciiTheme="minorHAnsi" w:hAnsiTheme="minorHAnsi"/>
                <w:color w:val="000000"/>
                <w:sz w:val="20"/>
                <w:szCs w:val="20"/>
              </w:rPr>
              <w:t>-</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Сооружения Угольной базы</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Центральная котельная. ФГУП ММПР</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proofErr w:type="spellStart"/>
            <w:proofErr w:type="gramStart"/>
            <w:r w:rsidRPr="004D1BAD">
              <w:rPr>
                <w:rFonts w:asciiTheme="minorHAnsi" w:hAnsiTheme="minorHAnsi"/>
                <w:color w:val="000000"/>
                <w:sz w:val="20"/>
                <w:szCs w:val="20"/>
              </w:rPr>
              <w:t>Асфальто</w:t>
            </w:r>
            <w:proofErr w:type="spellEnd"/>
            <w:r w:rsidRPr="004D1BAD">
              <w:rPr>
                <w:rFonts w:asciiTheme="minorHAnsi" w:hAnsiTheme="minorHAnsi"/>
                <w:color w:val="000000"/>
                <w:sz w:val="20"/>
                <w:szCs w:val="20"/>
              </w:rPr>
              <w:t>-бетонный</w:t>
            </w:r>
            <w:proofErr w:type="gramEnd"/>
            <w:r w:rsidRPr="004D1BAD">
              <w:rPr>
                <w:rFonts w:asciiTheme="minorHAnsi" w:hAnsiTheme="minorHAnsi"/>
                <w:color w:val="000000"/>
                <w:sz w:val="20"/>
                <w:szCs w:val="20"/>
              </w:rPr>
              <w:t xml:space="preserve"> завод. АО "</w:t>
            </w:r>
            <w:proofErr w:type="spellStart"/>
            <w:r w:rsidRPr="004D1BAD">
              <w:rPr>
                <w:rFonts w:asciiTheme="minorHAnsi" w:hAnsiTheme="minorHAnsi"/>
                <w:color w:val="000000"/>
                <w:sz w:val="20"/>
                <w:szCs w:val="20"/>
              </w:rPr>
              <w:t>Спецстроймеханизация</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База техобслуживания "Двина" и автодорога. ООО "Спектр-ПЛЮС"</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Котельная</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Газонаполнительная станция. ОАО "</w:t>
            </w:r>
            <w:proofErr w:type="spellStart"/>
            <w:r w:rsidRPr="004D1BAD">
              <w:rPr>
                <w:rFonts w:asciiTheme="minorHAnsi" w:hAnsiTheme="minorHAnsi"/>
                <w:color w:val="000000"/>
                <w:sz w:val="20"/>
                <w:szCs w:val="20"/>
              </w:rPr>
              <w:t>Мурманоблгаз</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Мурманский ордена Ленина морской рыбный порт</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13</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Нефтебаза. ФГУП "ММРП"</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14</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Нижняя площадка нефтебазы. ОАО "ММРП"</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15</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Речной  порт</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16</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Угольная база</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17</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КОС. ГОУП "</w:t>
            </w:r>
            <w:proofErr w:type="spellStart"/>
            <w:r w:rsidRPr="004D1BAD">
              <w:rPr>
                <w:rFonts w:asciiTheme="minorHAnsi" w:hAnsiTheme="minorHAnsi"/>
                <w:color w:val="000000"/>
                <w:sz w:val="20"/>
                <w:szCs w:val="20"/>
              </w:rPr>
              <w:t>Мурманскводоканал</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18</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Кладбище</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300. 50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lastRenderedPageBreak/>
              <w:t>19</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АБК оптовой базы, склад консервов. АООТ "</w:t>
            </w:r>
            <w:proofErr w:type="spellStart"/>
            <w:r w:rsidRPr="004D1BAD">
              <w:rPr>
                <w:rFonts w:asciiTheme="minorHAnsi" w:hAnsiTheme="minorHAnsi"/>
                <w:color w:val="000000"/>
                <w:sz w:val="20"/>
                <w:szCs w:val="20"/>
              </w:rPr>
              <w:t>Севрыбсбыт</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20</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Административные здания, автопарк, складские помещения</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21</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Административные здания. Министерство обороны  Р.Ф.</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22</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Здание завода переработки рыбной продукции. ОАО "</w:t>
            </w:r>
            <w:proofErr w:type="spellStart"/>
            <w:r w:rsidRPr="004D1BAD">
              <w:rPr>
                <w:rFonts w:asciiTheme="minorHAnsi" w:hAnsiTheme="minorHAnsi"/>
                <w:color w:val="000000"/>
                <w:sz w:val="20"/>
                <w:szCs w:val="20"/>
              </w:rPr>
              <w:t>Полярис</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23</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Здание транспортного цеха, склад, моечный пост проходная. ОАО Мурманская судоверфь-СДП</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24</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Здания и сооружения завода. ОАО "</w:t>
            </w:r>
            <w:proofErr w:type="gramStart"/>
            <w:r w:rsidRPr="004D1BAD">
              <w:rPr>
                <w:rFonts w:asciiTheme="minorHAnsi" w:hAnsiTheme="minorHAnsi"/>
                <w:color w:val="000000"/>
                <w:sz w:val="20"/>
                <w:szCs w:val="20"/>
              </w:rPr>
              <w:t>Мурманский</w:t>
            </w:r>
            <w:proofErr w:type="gramEnd"/>
            <w:r w:rsidRPr="004D1BAD">
              <w:rPr>
                <w:rFonts w:asciiTheme="minorHAnsi" w:hAnsiTheme="minorHAnsi"/>
                <w:color w:val="000000"/>
                <w:sz w:val="20"/>
                <w:szCs w:val="20"/>
              </w:rPr>
              <w:t xml:space="preserve"> СРЗ Морского флота"</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25</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Здания и сооружения завода. ОАО Судоремонтный завод №2</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26</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Здания и сооружения Мурманской судоверфи. ООО "Производственная коммерческая Фирма"</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27</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Здания производственной базы. ГПК "</w:t>
            </w:r>
            <w:proofErr w:type="spellStart"/>
            <w:r w:rsidRPr="004D1BAD">
              <w:rPr>
                <w:rFonts w:asciiTheme="minorHAnsi" w:hAnsiTheme="minorHAnsi"/>
                <w:color w:val="000000"/>
                <w:sz w:val="20"/>
                <w:szCs w:val="20"/>
              </w:rPr>
              <w:t>Арктикморнефтегазразведка</w:t>
            </w:r>
            <w:proofErr w:type="spellEnd"/>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28</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Комбинат хлебопродуктов. АООТ "Мурманский комбинат хлебопродуктов"</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29</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Комплекс слива нефтяного топлива</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Коптильный завод</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31</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Литейный и инструментальный цеха. ОАО "Сплав"</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32</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Машиностроительный завод. ОАО "Универсал"</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33</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Мясоперерабатывающий цех</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34</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ОАО Судоремонтный завод №2</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35</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ОАО "Мурманский рыбокомбинат"</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36</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ООО "Центральный стадион профсоюзов"</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37</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Перегрузочный комплекс. ЗАО "</w:t>
            </w:r>
            <w:proofErr w:type="spellStart"/>
            <w:r w:rsidRPr="004D1BAD">
              <w:rPr>
                <w:rFonts w:asciiTheme="minorHAnsi" w:hAnsiTheme="minorHAnsi"/>
                <w:color w:val="000000"/>
                <w:sz w:val="20"/>
                <w:szCs w:val="20"/>
              </w:rPr>
              <w:t>Агросфера</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38</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Пирс  открытая складская площадка  мазутный трубопровод. ОАО Судоремонтный завод</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39</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Предприятие пищевой промышленности. ИП Сенников В.А.</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40</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proofErr w:type="spellStart"/>
            <w:r w:rsidRPr="004D1BAD">
              <w:rPr>
                <w:rFonts w:asciiTheme="minorHAnsi" w:hAnsiTheme="minorHAnsi"/>
                <w:color w:val="000000"/>
                <w:sz w:val="20"/>
                <w:szCs w:val="20"/>
              </w:rPr>
              <w:t>Пресервно</w:t>
            </w:r>
            <w:proofErr w:type="spellEnd"/>
            <w:r w:rsidRPr="004D1BAD">
              <w:rPr>
                <w:rFonts w:asciiTheme="minorHAnsi" w:hAnsiTheme="minorHAnsi"/>
                <w:color w:val="000000"/>
                <w:sz w:val="20"/>
                <w:szCs w:val="20"/>
              </w:rPr>
              <w:t>-консервный цех. ОАО "Мурманский траловый флот</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41</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Производственная база. ОАО  "</w:t>
            </w:r>
            <w:proofErr w:type="spellStart"/>
            <w:r w:rsidRPr="004D1BAD">
              <w:rPr>
                <w:rFonts w:asciiTheme="minorHAnsi" w:hAnsiTheme="minorHAnsi"/>
                <w:color w:val="000000"/>
                <w:sz w:val="20"/>
                <w:szCs w:val="20"/>
              </w:rPr>
              <w:t>Мурманскморстрой</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42</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proofErr w:type="spellStart"/>
            <w:r w:rsidRPr="004D1BAD">
              <w:rPr>
                <w:rFonts w:asciiTheme="minorHAnsi" w:hAnsiTheme="minorHAnsi"/>
                <w:color w:val="000000"/>
                <w:sz w:val="20"/>
                <w:szCs w:val="20"/>
              </w:rPr>
              <w:t>Рыбоперерабатывающее</w:t>
            </w:r>
            <w:proofErr w:type="spellEnd"/>
            <w:r w:rsidRPr="004D1BAD">
              <w:rPr>
                <w:rFonts w:asciiTheme="minorHAnsi" w:hAnsiTheme="minorHAnsi"/>
                <w:color w:val="000000"/>
                <w:sz w:val="20"/>
                <w:szCs w:val="20"/>
              </w:rPr>
              <w:t xml:space="preserve"> предприятие</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43</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Судоремонтное предприятие. ООО "</w:t>
            </w:r>
            <w:proofErr w:type="spellStart"/>
            <w:r w:rsidRPr="004D1BAD">
              <w:rPr>
                <w:rFonts w:asciiTheme="minorHAnsi" w:hAnsiTheme="minorHAnsi"/>
                <w:color w:val="000000"/>
                <w:sz w:val="20"/>
                <w:szCs w:val="20"/>
              </w:rPr>
              <w:t>РемСтройМаш</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44</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Цех </w:t>
            </w:r>
            <w:proofErr w:type="gramStart"/>
            <w:r w:rsidRPr="004D1BAD">
              <w:rPr>
                <w:rFonts w:asciiTheme="minorHAnsi" w:hAnsiTheme="minorHAnsi"/>
                <w:color w:val="000000"/>
                <w:sz w:val="20"/>
                <w:szCs w:val="20"/>
              </w:rPr>
              <w:t>ж/б</w:t>
            </w:r>
            <w:proofErr w:type="gramEnd"/>
            <w:r w:rsidRPr="004D1BAD">
              <w:rPr>
                <w:rFonts w:asciiTheme="minorHAnsi" w:hAnsiTheme="minorHAnsi"/>
                <w:color w:val="000000"/>
                <w:sz w:val="20"/>
                <w:szCs w:val="20"/>
              </w:rPr>
              <w:t xml:space="preserve"> изделий. ОАО "Комбинат </w:t>
            </w:r>
            <w:proofErr w:type="spellStart"/>
            <w:r w:rsidRPr="004D1BAD">
              <w:rPr>
                <w:rFonts w:asciiTheme="minorHAnsi" w:hAnsiTheme="minorHAnsi"/>
                <w:color w:val="000000"/>
                <w:sz w:val="20"/>
                <w:szCs w:val="20"/>
              </w:rPr>
              <w:t>Стройконструкция</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45</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Цех машиностроения</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46</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Цех по производству колбасных изделий. ООО "</w:t>
            </w:r>
            <w:proofErr w:type="spellStart"/>
            <w:r w:rsidRPr="004D1BAD">
              <w:rPr>
                <w:rFonts w:asciiTheme="minorHAnsi" w:hAnsiTheme="minorHAnsi"/>
                <w:color w:val="000000"/>
                <w:sz w:val="20"/>
                <w:szCs w:val="20"/>
              </w:rPr>
              <w:t>Мелифаро</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47</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Экспериментальный консервный завод. ООО "Базис-М"</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48</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АЗС</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100. 50. 42</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49</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Строительное предприятие. ОАО "</w:t>
            </w:r>
            <w:proofErr w:type="spellStart"/>
            <w:r w:rsidRPr="004D1BAD">
              <w:rPr>
                <w:rFonts w:asciiTheme="minorHAnsi" w:hAnsiTheme="minorHAnsi"/>
                <w:color w:val="000000"/>
                <w:sz w:val="20"/>
                <w:szCs w:val="20"/>
              </w:rPr>
              <w:t>Спецстроймеханизация</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Автобаза</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51</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Автопарк</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52</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ЗАО "АМК" СТО "Вольво"</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53</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Бетонно-растворный узел</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54</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Бондарно-ящичный цех. ТОО "Мурманский тарный комбинат"</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55</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Газовое предприятие. МГГХ ОАО </w:t>
            </w:r>
            <w:proofErr w:type="spellStart"/>
            <w:r w:rsidRPr="004D1BAD">
              <w:rPr>
                <w:rFonts w:asciiTheme="minorHAnsi" w:hAnsiTheme="minorHAnsi"/>
                <w:color w:val="000000"/>
                <w:sz w:val="20"/>
                <w:szCs w:val="20"/>
              </w:rPr>
              <w:t>Мурманоблгаз</w:t>
            </w:r>
            <w:proofErr w:type="spellEnd"/>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56</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Деревообрабатывающий комбинат</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lastRenderedPageBreak/>
              <w:t>57</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Здания и сооружения </w:t>
            </w:r>
            <w:proofErr w:type="spellStart"/>
            <w:r w:rsidRPr="004D1BAD">
              <w:rPr>
                <w:rFonts w:asciiTheme="minorHAnsi" w:hAnsiTheme="minorHAnsi"/>
                <w:color w:val="000000"/>
                <w:sz w:val="20"/>
                <w:szCs w:val="20"/>
              </w:rPr>
              <w:t>промплощадки</w:t>
            </w:r>
            <w:proofErr w:type="spellEnd"/>
            <w:r w:rsidRPr="004D1BAD">
              <w:rPr>
                <w:rFonts w:asciiTheme="minorHAnsi" w:hAnsiTheme="minorHAnsi"/>
                <w:color w:val="000000"/>
                <w:sz w:val="20"/>
                <w:szCs w:val="20"/>
              </w:rPr>
              <w:t xml:space="preserve">. ОАО "Комбинат </w:t>
            </w:r>
            <w:proofErr w:type="spellStart"/>
            <w:r w:rsidRPr="004D1BAD">
              <w:rPr>
                <w:rFonts w:asciiTheme="minorHAnsi" w:hAnsiTheme="minorHAnsi"/>
                <w:color w:val="000000"/>
                <w:sz w:val="20"/>
                <w:szCs w:val="20"/>
              </w:rPr>
              <w:t>Стройконструкция</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58</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proofErr w:type="spellStart"/>
            <w:r w:rsidRPr="004D1BAD">
              <w:rPr>
                <w:rFonts w:asciiTheme="minorHAnsi" w:hAnsiTheme="minorHAnsi"/>
                <w:color w:val="000000"/>
                <w:sz w:val="20"/>
                <w:szCs w:val="20"/>
              </w:rPr>
              <w:t>Лесосушилка</w:t>
            </w:r>
            <w:proofErr w:type="spellEnd"/>
            <w:r w:rsidRPr="004D1BAD">
              <w:rPr>
                <w:rFonts w:asciiTheme="minorHAnsi" w:hAnsiTheme="minorHAnsi"/>
                <w:color w:val="000000"/>
                <w:sz w:val="20"/>
                <w:szCs w:val="20"/>
              </w:rPr>
              <w:t xml:space="preserve">, </w:t>
            </w:r>
            <w:proofErr w:type="spellStart"/>
            <w:r w:rsidRPr="004D1BAD">
              <w:rPr>
                <w:rFonts w:asciiTheme="minorHAnsi" w:hAnsiTheme="minorHAnsi"/>
                <w:color w:val="000000"/>
                <w:sz w:val="20"/>
                <w:szCs w:val="20"/>
              </w:rPr>
              <w:t>лесоцех</w:t>
            </w:r>
            <w:proofErr w:type="spellEnd"/>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59</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Мастерская по смешиванию красок. ЧП Буянов</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60</w:t>
            </w:r>
          </w:p>
        </w:tc>
        <w:tc>
          <w:tcPr>
            <w:tcW w:w="3777" w:type="pct"/>
            <w:vAlign w:val="center"/>
          </w:tcPr>
          <w:p w:rsidR="000A469D" w:rsidRPr="004D1BAD" w:rsidRDefault="000A469D" w:rsidP="000B6C51">
            <w:pPr>
              <w:spacing w:before="40" w:after="40"/>
              <w:ind w:right="-107"/>
              <w:rPr>
                <w:rFonts w:asciiTheme="minorHAnsi" w:hAnsiTheme="minorHAnsi"/>
                <w:color w:val="000000"/>
                <w:sz w:val="20"/>
                <w:szCs w:val="20"/>
              </w:rPr>
            </w:pPr>
            <w:r w:rsidRPr="004D1BAD">
              <w:rPr>
                <w:rFonts w:asciiTheme="minorHAnsi" w:hAnsiTheme="minorHAnsi"/>
                <w:color w:val="000000"/>
                <w:sz w:val="20"/>
                <w:szCs w:val="20"/>
              </w:rPr>
              <w:t>ММУП "Специализированный трест дорожного строительства и благоустройства"</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61</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ММУП "Центр временного содержания животных"</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62</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Молочный комбинат. ООО "Экспе</w:t>
            </w:r>
            <w:proofErr w:type="gramStart"/>
            <w:r w:rsidRPr="004D1BAD">
              <w:rPr>
                <w:rFonts w:asciiTheme="minorHAnsi" w:hAnsiTheme="minorHAnsi"/>
                <w:color w:val="000000"/>
                <w:sz w:val="20"/>
                <w:szCs w:val="20"/>
              </w:rPr>
              <w:t>рт Стр</w:t>
            </w:r>
            <w:proofErr w:type="gramEnd"/>
            <w:r w:rsidRPr="004D1BAD">
              <w:rPr>
                <w:rFonts w:asciiTheme="minorHAnsi" w:hAnsiTheme="minorHAnsi"/>
                <w:color w:val="000000"/>
                <w:sz w:val="20"/>
                <w:szCs w:val="20"/>
              </w:rPr>
              <w:t>ой"</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63</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МТЭЦ. ОАО "</w:t>
            </w:r>
            <w:proofErr w:type="spellStart"/>
            <w:r w:rsidRPr="004D1BAD">
              <w:rPr>
                <w:rFonts w:asciiTheme="minorHAnsi" w:hAnsiTheme="minorHAnsi"/>
                <w:color w:val="000000"/>
                <w:sz w:val="20"/>
                <w:szCs w:val="20"/>
              </w:rPr>
              <w:t>Горэлектросеть</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64</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Мурманский филиал ОАО "</w:t>
            </w:r>
            <w:proofErr w:type="gramStart"/>
            <w:r w:rsidRPr="004D1BAD">
              <w:rPr>
                <w:rFonts w:asciiTheme="minorHAnsi" w:hAnsiTheme="minorHAnsi"/>
                <w:color w:val="000000"/>
                <w:sz w:val="20"/>
                <w:szCs w:val="20"/>
              </w:rPr>
              <w:t>Североморского</w:t>
            </w:r>
            <w:proofErr w:type="gramEnd"/>
            <w:r w:rsidRPr="004D1BAD">
              <w:rPr>
                <w:rFonts w:asciiTheme="minorHAnsi" w:hAnsiTheme="minorHAnsi"/>
                <w:color w:val="000000"/>
                <w:sz w:val="20"/>
                <w:szCs w:val="20"/>
              </w:rPr>
              <w:t xml:space="preserve"> АТП</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65</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Переработка металлолома</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66</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Причал под </w:t>
            </w:r>
            <w:proofErr w:type="spellStart"/>
            <w:r w:rsidRPr="004D1BAD">
              <w:rPr>
                <w:rFonts w:asciiTheme="minorHAnsi" w:hAnsiTheme="minorHAnsi"/>
                <w:color w:val="000000"/>
                <w:sz w:val="20"/>
                <w:szCs w:val="20"/>
              </w:rPr>
              <w:t>снегосвалку</w:t>
            </w:r>
            <w:proofErr w:type="spellEnd"/>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67</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Производственная база</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68</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Склад ГСМ</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69</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Складская база. ОАО "</w:t>
            </w:r>
            <w:proofErr w:type="spellStart"/>
            <w:r w:rsidRPr="004D1BAD">
              <w:rPr>
                <w:rFonts w:asciiTheme="minorHAnsi" w:hAnsiTheme="minorHAnsi"/>
                <w:color w:val="000000"/>
                <w:sz w:val="20"/>
                <w:szCs w:val="20"/>
              </w:rPr>
              <w:t>Мурманскзапчасть</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70</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Снежная свалка</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71</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Стадион "Строитель"</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72</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СТО. ОАО "Норд-Лада"</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73</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Транспортное предприятие</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74</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Троллейбусное депо</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75</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Хлебозавод</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76</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Гаражи индивидуального автотранспорта</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50. 30. 20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77</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АЗС. СТО</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78</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Аптечный склад, мясоперерабатывающий цех. ЗАО "Роста" ООО "Диорит"</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79</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Аптечный склад. ОАО "</w:t>
            </w:r>
            <w:proofErr w:type="spellStart"/>
            <w:r w:rsidRPr="004D1BAD">
              <w:rPr>
                <w:rFonts w:asciiTheme="minorHAnsi" w:hAnsiTheme="minorHAnsi"/>
                <w:color w:val="000000"/>
                <w:sz w:val="20"/>
                <w:szCs w:val="20"/>
              </w:rPr>
              <w:t>Медтехфарм</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80</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АРМ (мастерская по ремонту автотехники)</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81</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Выпечной цех. ИП Ярославцев</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82</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Газозаправочная станция. ООО "</w:t>
            </w:r>
            <w:proofErr w:type="spellStart"/>
            <w:r w:rsidRPr="004D1BAD">
              <w:rPr>
                <w:rFonts w:asciiTheme="minorHAnsi" w:hAnsiTheme="minorHAnsi"/>
                <w:color w:val="000000"/>
                <w:sz w:val="20"/>
                <w:szCs w:val="20"/>
              </w:rPr>
              <w:t>Нафта</w:t>
            </w:r>
            <w:proofErr w:type="spellEnd"/>
            <w:r w:rsidRPr="004D1BAD">
              <w:rPr>
                <w:rFonts w:asciiTheme="minorHAnsi" w:hAnsiTheme="minorHAnsi"/>
                <w:color w:val="000000"/>
                <w:sz w:val="20"/>
                <w:szCs w:val="20"/>
              </w:rPr>
              <w:t>-Трейд"</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83</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Гипермаркет "О КЕЙ"</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84</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Городское кладбище. УЖКХ администрации города</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85</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Здания и сооружения фабрики, цех ТБО, СТО. АООТ "Снежинка"</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86</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Кладбище. УЖКХ администрации города</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87</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Кондитерский цех. ООО "Лакомка"</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88</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Котельная</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89</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Крытая торговая площадка</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90</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Крытый рыночный комплекс. ООО </w:t>
            </w:r>
            <w:proofErr w:type="spellStart"/>
            <w:r w:rsidRPr="004D1BAD">
              <w:rPr>
                <w:rFonts w:asciiTheme="minorHAnsi" w:hAnsiTheme="minorHAnsi"/>
                <w:color w:val="000000"/>
                <w:sz w:val="20"/>
                <w:szCs w:val="20"/>
              </w:rPr>
              <w:t>Торгсервис</w:t>
            </w:r>
            <w:proofErr w:type="spellEnd"/>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91</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Мебельная фабрика. ОАО "Кольская мебельная фабрика"</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92</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Мясоперерабатывающее предприятие. </w:t>
            </w:r>
            <w:proofErr w:type="spellStart"/>
            <w:r w:rsidRPr="004D1BAD">
              <w:rPr>
                <w:rFonts w:asciiTheme="minorHAnsi" w:hAnsiTheme="minorHAnsi"/>
                <w:color w:val="000000"/>
                <w:sz w:val="20"/>
                <w:szCs w:val="20"/>
              </w:rPr>
              <w:t>ОО</w:t>
            </w:r>
            <w:proofErr w:type="gramStart"/>
            <w:r w:rsidRPr="004D1BAD">
              <w:rPr>
                <w:rFonts w:asciiTheme="minorHAnsi" w:hAnsiTheme="minorHAnsi"/>
                <w:color w:val="000000"/>
                <w:sz w:val="20"/>
                <w:szCs w:val="20"/>
              </w:rPr>
              <w:t>О"</w:t>
            </w:r>
            <w:proofErr w:type="gramEnd"/>
            <w:r w:rsidRPr="004D1BAD">
              <w:rPr>
                <w:rFonts w:asciiTheme="minorHAnsi" w:hAnsiTheme="minorHAnsi"/>
                <w:color w:val="000000"/>
                <w:sz w:val="20"/>
                <w:szCs w:val="20"/>
              </w:rPr>
              <w:t>Олимп</w:t>
            </w:r>
            <w:proofErr w:type="spellEnd"/>
            <w:r w:rsidRPr="004D1BAD">
              <w:rPr>
                <w:rFonts w:asciiTheme="minorHAnsi" w:hAnsiTheme="minorHAnsi"/>
                <w:color w:val="000000"/>
                <w:sz w:val="20"/>
                <w:szCs w:val="20"/>
              </w:rPr>
              <w:t>-Норд"</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93</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ОАО "Хладокомбинат"</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94</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Объект подсобного хозяйства</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95</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Объект торговли</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96</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Пекарня</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97</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Пельменный цех. ООО "Лакомка"</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lastRenderedPageBreak/>
              <w:t>98</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Плодоовощная база. ЗАО "</w:t>
            </w:r>
            <w:proofErr w:type="spellStart"/>
            <w:r w:rsidRPr="004D1BAD">
              <w:rPr>
                <w:rFonts w:asciiTheme="minorHAnsi" w:hAnsiTheme="minorHAnsi"/>
                <w:color w:val="000000"/>
                <w:sz w:val="20"/>
                <w:szCs w:val="20"/>
              </w:rPr>
              <w:t>Торгмортранс</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99</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Понизительная подстанция</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Прачечная</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101</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Предприятие пищевой промышленности</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102</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Производственный объект</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103</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Производство БАД. О0О "</w:t>
            </w:r>
            <w:proofErr w:type="spellStart"/>
            <w:r w:rsidRPr="004D1BAD">
              <w:rPr>
                <w:rFonts w:asciiTheme="minorHAnsi" w:hAnsiTheme="minorHAnsi"/>
                <w:color w:val="000000"/>
                <w:sz w:val="20"/>
                <w:szCs w:val="20"/>
              </w:rPr>
              <w:t>Полярис</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104</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Производство пива. ООО «Пивоварня Пилигрим"</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105</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Ремонтное предприятие. ММУП "</w:t>
            </w:r>
            <w:proofErr w:type="spellStart"/>
            <w:r w:rsidRPr="004D1BAD">
              <w:rPr>
                <w:rFonts w:asciiTheme="minorHAnsi" w:hAnsiTheme="minorHAnsi"/>
                <w:color w:val="000000"/>
                <w:sz w:val="20"/>
                <w:szCs w:val="20"/>
              </w:rPr>
              <w:t>ЕвроСевер</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106</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Ресторан</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107</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proofErr w:type="spellStart"/>
            <w:r w:rsidRPr="004D1BAD">
              <w:rPr>
                <w:rFonts w:asciiTheme="minorHAnsi" w:hAnsiTheme="minorHAnsi"/>
                <w:color w:val="000000"/>
                <w:sz w:val="20"/>
                <w:szCs w:val="20"/>
              </w:rPr>
              <w:t>Рыбопеперабатывающее</w:t>
            </w:r>
            <w:proofErr w:type="spellEnd"/>
            <w:r w:rsidRPr="004D1BAD">
              <w:rPr>
                <w:rFonts w:asciiTheme="minorHAnsi" w:hAnsiTheme="minorHAnsi"/>
                <w:color w:val="000000"/>
                <w:sz w:val="20"/>
                <w:szCs w:val="20"/>
              </w:rPr>
              <w:t xml:space="preserve"> производство</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108</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Рынок</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109</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Складские помещения</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110</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СТО</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111</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Строительное предприятие. ООО "Строительная фирма "Ренессанс"</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112</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Торгово-бытовой комплекс  "Жемчуг". ОАО "</w:t>
            </w:r>
            <w:proofErr w:type="spellStart"/>
            <w:r w:rsidRPr="004D1BAD">
              <w:rPr>
                <w:rFonts w:asciiTheme="minorHAnsi" w:hAnsiTheme="minorHAnsi"/>
                <w:color w:val="000000"/>
                <w:sz w:val="20"/>
                <w:szCs w:val="20"/>
              </w:rPr>
              <w:t>Мурманбыт</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113</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Торгово-обслуживающий комплекс. </w:t>
            </w:r>
            <w:proofErr w:type="spellStart"/>
            <w:r w:rsidRPr="004D1BAD">
              <w:rPr>
                <w:rFonts w:asciiTheme="minorHAnsi" w:hAnsiTheme="minorHAnsi"/>
                <w:color w:val="000000"/>
                <w:sz w:val="20"/>
                <w:szCs w:val="20"/>
              </w:rPr>
              <w:t>Первакова</w:t>
            </w:r>
            <w:proofErr w:type="spellEnd"/>
            <w:r w:rsidRPr="004D1BAD">
              <w:rPr>
                <w:rFonts w:asciiTheme="minorHAnsi" w:hAnsiTheme="minorHAnsi"/>
                <w:color w:val="000000"/>
                <w:sz w:val="20"/>
                <w:szCs w:val="20"/>
              </w:rPr>
              <w:t xml:space="preserve"> П.В.</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114</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Торгово-развлекательный центр "Форум". ООО" Кристи"</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115</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Торговый комплекс</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116</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Торговый центр</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117</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Транспортное предприятие. ММУП "</w:t>
            </w:r>
            <w:proofErr w:type="spellStart"/>
            <w:r w:rsidRPr="004D1BAD">
              <w:rPr>
                <w:rFonts w:asciiTheme="minorHAnsi" w:hAnsiTheme="minorHAnsi"/>
                <w:color w:val="000000"/>
                <w:sz w:val="20"/>
                <w:szCs w:val="20"/>
              </w:rPr>
              <w:t>Спецавтотранс</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118</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Учебно-эксплуатационный цех, предприятия пищевой промышленности. ФГОУВПО МГТУ</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119</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Фабрика мороженого</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120</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ФГУП "Северный арсенал"</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121</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Хлебобулочное производство. ООО" </w:t>
            </w:r>
            <w:proofErr w:type="spellStart"/>
            <w:r w:rsidRPr="004D1BAD">
              <w:rPr>
                <w:rFonts w:asciiTheme="minorHAnsi" w:hAnsiTheme="minorHAnsi"/>
                <w:color w:val="000000"/>
                <w:sz w:val="20"/>
                <w:szCs w:val="20"/>
              </w:rPr>
              <w:t>Продуктив</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122</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Цех по изготовлению песочного печенья. ООО "</w:t>
            </w:r>
            <w:proofErr w:type="spellStart"/>
            <w:r w:rsidRPr="004D1BAD">
              <w:rPr>
                <w:rFonts w:asciiTheme="minorHAnsi" w:hAnsiTheme="minorHAnsi"/>
                <w:color w:val="000000"/>
                <w:sz w:val="20"/>
                <w:szCs w:val="20"/>
              </w:rPr>
              <w:t>Ланта</w:t>
            </w:r>
            <w:proofErr w:type="spellEnd"/>
            <w:r w:rsidRPr="004D1BAD">
              <w:rPr>
                <w:rFonts w:asciiTheme="minorHAnsi" w:hAnsiTheme="minorHAnsi"/>
                <w:color w:val="000000"/>
                <w:sz w:val="20"/>
                <w:szCs w:val="20"/>
              </w:rPr>
              <w:t>"</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123</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Цех по производству кулинарной продукции. ООО "Старый город"</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124</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Цех по производству салатов и кулинарной продукции. ООО "Эдельвейс"</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125</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Цех фасовки масла. ПИ </w:t>
            </w:r>
            <w:proofErr w:type="spellStart"/>
            <w:r w:rsidRPr="004D1BAD">
              <w:rPr>
                <w:rFonts w:asciiTheme="minorHAnsi" w:hAnsiTheme="minorHAnsi"/>
                <w:color w:val="000000"/>
                <w:sz w:val="20"/>
                <w:szCs w:val="20"/>
              </w:rPr>
              <w:t>Брусинец</w:t>
            </w:r>
            <w:proofErr w:type="spellEnd"/>
            <w:r w:rsidRPr="004D1BAD">
              <w:rPr>
                <w:rFonts w:asciiTheme="minorHAnsi" w:hAnsiTheme="minorHAnsi"/>
                <w:color w:val="000000"/>
                <w:sz w:val="20"/>
                <w:szCs w:val="20"/>
              </w:rPr>
              <w:t xml:space="preserve"> И.В.</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126</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Цеха</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0A469D" w:rsidRPr="004D1BAD" w:rsidTr="000B6C51">
        <w:trPr>
          <w:trHeight w:val="20"/>
        </w:trPr>
        <w:tc>
          <w:tcPr>
            <w:tcW w:w="501"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127</w:t>
            </w:r>
          </w:p>
        </w:tc>
        <w:tc>
          <w:tcPr>
            <w:tcW w:w="3777" w:type="pct"/>
            <w:vAlign w:val="center"/>
          </w:tcPr>
          <w:p w:rsidR="000A469D" w:rsidRPr="004D1BAD" w:rsidRDefault="000A469D" w:rsidP="000B6C51">
            <w:pPr>
              <w:spacing w:before="40" w:after="40"/>
              <w:rPr>
                <w:rFonts w:asciiTheme="minorHAnsi" w:hAnsiTheme="minorHAnsi"/>
                <w:color w:val="000000"/>
                <w:sz w:val="20"/>
                <w:szCs w:val="20"/>
              </w:rPr>
            </w:pPr>
            <w:r w:rsidRPr="004D1BAD">
              <w:rPr>
                <w:rFonts w:asciiTheme="minorHAnsi" w:hAnsiTheme="minorHAnsi"/>
                <w:color w:val="000000"/>
                <w:sz w:val="20"/>
                <w:szCs w:val="20"/>
              </w:rPr>
              <w:t>КНС</w:t>
            </w:r>
          </w:p>
        </w:tc>
        <w:tc>
          <w:tcPr>
            <w:tcW w:w="722" w:type="pct"/>
            <w:vAlign w:val="center"/>
          </w:tcPr>
          <w:p w:rsidR="000A469D" w:rsidRPr="004D1BAD" w:rsidRDefault="000A469D" w:rsidP="000B6C51">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15</w:t>
            </w:r>
          </w:p>
        </w:tc>
      </w:tr>
    </w:tbl>
    <w:p w:rsidR="000A469D" w:rsidRPr="004D1BAD" w:rsidRDefault="000A469D" w:rsidP="000A469D">
      <w:pPr>
        <w:pStyle w:val="a4"/>
      </w:pPr>
    </w:p>
    <w:p w:rsidR="0003278C" w:rsidRPr="004D1BAD" w:rsidRDefault="0003278C" w:rsidP="0047203B">
      <w:pPr>
        <w:pStyle w:val="4"/>
      </w:pPr>
      <w:r w:rsidRPr="004D1BAD">
        <w:t>Поверхностные воды</w:t>
      </w:r>
    </w:p>
    <w:p w:rsidR="007E1CC2" w:rsidRPr="004D1BAD" w:rsidRDefault="007E1CC2" w:rsidP="000B6C51">
      <w:pPr>
        <w:pStyle w:val="G1"/>
        <w:rPr>
          <w:rStyle w:val="a8"/>
          <w:b/>
          <w:i/>
        </w:rPr>
      </w:pPr>
      <w:r w:rsidRPr="004D1BAD">
        <w:rPr>
          <w:rStyle w:val="a8"/>
          <w:b/>
          <w:i/>
        </w:rPr>
        <w:t>Использование воды</w:t>
      </w:r>
    </w:p>
    <w:p w:rsidR="007E1CC2" w:rsidRPr="004D1BAD" w:rsidRDefault="007E1CC2" w:rsidP="000B6C51">
      <w:pPr>
        <w:pStyle w:val="G1"/>
        <w:rPr>
          <w:rStyle w:val="a8"/>
        </w:rPr>
      </w:pPr>
      <w:r w:rsidRPr="004D1BAD">
        <w:rPr>
          <w:rStyle w:val="a8"/>
        </w:rPr>
        <w:t>Поверхностные воды в г. Мурманске используются для хозяйственно-питьевого и промышленного водоснабжения населения, предприятий и организаций, рекреации, судоходства и рыболовства. Кроме того, поверхностные воды служат приемниками хозяйственно-бытовых, промышленных и ливневых сточных вод.</w:t>
      </w:r>
    </w:p>
    <w:p w:rsidR="007E1CC2" w:rsidRPr="004D1BAD" w:rsidRDefault="007E1CC2" w:rsidP="000B6C51">
      <w:pPr>
        <w:pStyle w:val="G1"/>
        <w:rPr>
          <w:rStyle w:val="a8"/>
        </w:rPr>
      </w:pPr>
      <w:r w:rsidRPr="004D1BAD">
        <w:rPr>
          <w:rStyle w:val="a8"/>
        </w:rPr>
        <w:t>По данным статистической отчетности по использованию воды основным водопользователем в городе является ГОУП «</w:t>
      </w:r>
      <w:proofErr w:type="spellStart"/>
      <w:r w:rsidRPr="004D1BAD">
        <w:rPr>
          <w:rStyle w:val="a8"/>
        </w:rPr>
        <w:t>Мурманскводоканал</w:t>
      </w:r>
      <w:proofErr w:type="spellEnd"/>
      <w:r w:rsidRPr="004D1BAD">
        <w:rPr>
          <w:rStyle w:val="a8"/>
        </w:rPr>
        <w:t xml:space="preserve">». Среди предприятий </w:t>
      </w:r>
      <w:r w:rsidRPr="004D1BAD">
        <w:rPr>
          <w:rStyle w:val="a8"/>
        </w:rPr>
        <w:lastRenderedPageBreak/>
        <w:t>выделяются ОАО «Мурманский морской рыбный порт» и ОАО «Мурманский судоремонтный завод».</w:t>
      </w:r>
    </w:p>
    <w:p w:rsidR="007E1CC2" w:rsidRPr="004D1BAD" w:rsidRDefault="007E1CC2" w:rsidP="000B6C51">
      <w:pPr>
        <w:pStyle w:val="G1"/>
        <w:rPr>
          <w:rStyle w:val="a8"/>
        </w:rPr>
      </w:pPr>
      <w:r w:rsidRPr="004D1BAD">
        <w:rPr>
          <w:rStyle w:val="a8"/>
        </w:rPr>
        <w:t>По данным ГОУП «</w:t>
      </w:r>
      <w:proofErr w:type="spellStart"/>
      <w:r w:rsidRPr="004D1BAD">
        <w:rPr>
          <w:rStyle w:val="a8"/>
        </w:rPr>
        <w:t>Мурманскводоканал</w:t>
      </w:r>
      <w:proofErr w:type="spellEnd"/>
      <w:r w:rsidRPr="004D1BAD">
        <w:rPr>
          <w:rStyle w:val="a8"/>
        </w:rPr>
        <w:t xml:space="preserve">» и Управления </w:t>
      </w:r>
      <w:proofErr w:type="spellStart"/>
      <w:r w:rsidRPr="004D1BAD">
        <w:rPr>
          <w:rStyle w:val="a8"/>
        </w:rPr>
        <w:t>Роспотребнадзора</w:t>
      </w:r>
      <w:proofErr w:type="spellEnd"/>
      <w:r w:rsidRPr="004D1BAD">
        <w:rPr>
          <w:rStyle w:val="a8"/>
        </w:rPr>
        <w:t xml:space="preserve"> по Мурманской области для  водоснабжения г.</w:t>
      </w:r>
      <w:r w:rsidR="000B6C51" w:rsidRPr="004D1BAD">
        <w:rPr>
          <w:rStyle w:val="a8"/>
        </w:rPr>
        <w:t xml:space="preserve"> </w:t>
      </w:r>
      <w:r w:rsidRPr="004D1BAD">
        <w:rPr>
          <w:rStyle w:val="a8"/>
        </w:rPr>
        <w:t xml:space="preserve">Мурманска используются шесть поверхностных </w:t>
      </w:r>
      <w:proofErr w:type="spellStart"/>
      <w:r w:rsidRPr="004D1BAD">
        <w:rPr>
          <w:rStyle w:val="a8"/>
        </w:rPr>
        <w:t>водоисточников</w:t>
      </w:r>
      <w:proofErr w:type="spellEnd"/>
      <w:r w:rsidRPr="004D1BAD">
        <w:rPr>
          <w:rStyle w:val="a8"/>
        </w:rPr>
        <w:t xml:space="preserve">: реки Кола и </w:t>
      </w:r>
      <w:proofErr w:type="spellStart"/>
      <w:r w:rsidRPr="004D1BAD">
        <w:rPr>
          <w:rStyle w:val="a8"/>
        </w:rPr>
        <w:t>Тулома</w:t>
      </w:r>
      <w:proofErr w:type="spellEnd"/>
      <w:r w:rsidRPr="004D1BAD">
        <w:rPr>
          <w:rStyle w:val="a8"/>
        </w:rPr>
        <w:t xml:space="preserve">, </w:t>
      </w:r>
      <w:proofErr w:type="spellStart"/>
      <w:r w:rsidRPr="004D1BAD">
        <w:rPr>
          <w:rStyle w:val="a8"/>
        </w:rPr>
        <w:t>Лавна</w:t>
      </w:r>
      <w:proofErr w:type="spellEnd"/>
      <w:r w:rsidRPr="004D1BAD">
        <w:rPr>
          <w:rStyle w:val="a8"/>
        </w:rPr>
        <w:t xml:space="preserve"> и системы озер </w:t>
      </w:r>
      <w:proofErr w:type="spellStart"/>
      <w:r w:rsidRPr="004D1BAD">
        <w:rPr>
          <w:rStyle w:val="a8"/>
        </w:rPr>
        <w:t>Рогозер</w:t>
      </w:r>
      <w:r w:rsidR="00E87E3D">
        <w:rPr>
          <w:rStyle w:val="a8"/>
        </w:rPr>
        <w:t>о</w:t>
      </w:r>
      <w:proofErr w:type="spellEnd"/>
      <w:r w:rsidRPr="004D1BAD">
        <w:rPr>
          <w:rStyle w:val="a8"/>
        </w:rPr>
        <w:t xml:space="preserve"> и Большо</w:t>
      </w:r>
      <w:r w:rsidR="00E87E3D">
        <w:rPr>
          <w:rStyle w:val="a8"/>
        </w:rPr>
        <w:t>е</w:t>
      </w:r>
      <w:r w:rsidRPr="004D1BAD">
        <w:rPr>
          <w:rStyle w:val="a8"/>
        </w:rPr>
        <w:t xml:space="preserve">, озера Первое (Дровяное), </w:t>
      </w:r>
      <w:proofErr w:type="spellStart"/>
      <w:r w:rsidRPr="004D1BAD">
        <w:rPr>
          <w:rStyle w:val="a8"/>
        </w:rPr>
        <w:t>Лавна</w:t>
      </w:r>
      <w:proofErr w:type="spellEnd"/>
      <w:r w:rsidRPr="004D1BAD">
        <w:rPr>
          <w:rStyle w:val="a8"/>
        </w:rPr>
        <w:t xml:space="preserve"> и подземный источник.</w:t>
      </w:r>
    </w:p>
    <w:p w:rsidR="007E1CC2" w:rsidRPr="004D1BAD" w:rsidRDefault="007E1CC2" w:rsidP="000B6C51">
      <w:pPr>
        <w:pStyle w:val="G1"/>
        <w:rPr>
          <w:rStyle w:val="a8"/>
        </w:rPr>
      </w:pPr>
      <w:r w:rsidRPr="004D1BAD">
        <w:rPr>
          <w:rStyle w:val="a8"/>
        </w:rPr>
        <w:t xml:space="preserve">Вода, поступающая из рек Кола и </w:t>
      </w:r>
      <w:proofErr w:type="spellStart"/>
      <w:r w:rsidRPr="004D1BAD">
        <w:rPr>
          <w:rStyle w:val="a8"/>
        </w:rPr>
        <w:t>Тулома</w:t>
      </w:r>
      <w:proofErr w:type="spellEnd"/>
      <w:r w:rsidRPr="004D1BAD">
        <w:rPr>
          <w:rStyle w:val="a8"/>
        </w:rPr>
        <w:t xml:space="preserve">, проходит очистку и обеззараживание жидким хлором. Качество воды в озерах </w:t>
      </w:r>
      <w:proofErr w:type="spellStart"/>
      <w:r w:rsidRPr="004D1BAD">
        <w:rPr>
          <w:rStyle w:val="a8"/>
        </w:rPr>
        <w:t>Рогозеро</w:t>
      </w:r>
      <w:proofErr w:type="spellEnd"/>
      <w:r w:rsidRPr="004D1BAD">
        <w:rPr>
          <w:rStyle w:val="a8"/>
        </w:rPr>
        <w:t xml:space="preserve"> и Большое позволяет подавать воду без очистки после хлорирования жидким хлором.</w:t>
      </w:r>
    </w:p>
    <w:p w:rsidR="007E1CC2" w:rsidRPr="004D1BAD" w:rsidRDefault="007E1CC2" w:rsidP="000B6C51">
      <w:pPr>
        <w:pStyle w:val="G1"/>
        <w:rPr>
          <w:rStyle w:val="a8"/>
        </w:rPr>
      </w:pPr>
      <w:r w:rsidRPr="004D1BAD">
        <w:rPr>
          <w:rStyle w:val="a8"/>
        </w:rPr>
        <w:t xml:space="preserve">Источником водоснабжения района Абрам-Мыс является река Большая </w:t>
      </w:r>
      <w:proofErr w:type="spellStart"/>
      <w:r w:rsidRPr="004D1BAD">
        <w:rPr>
          <w:rStyle w:val="a8"/>
        </w:rPr>
        <w:t>Лавна</w:t>
      </w:r>
      <w:proofErr w:type="spellEnd"/>
      <w:r w:rsidRPr="004D1BAD">
        <w:rPr>
          <w:rStyle w:val="a8"/>
        </w:rPr>
        <w:t>. Питьевая вода подается без очистки после хлорирования жидким хлором.</w:t>
      </w:r>
    </w:p>
    <w:p w:rsidR="007E1CC2" w:rsidRPr="004D1BAD" w:rsidRDefault="007E1CC2" w:rsidP="000B6C51">
      <w:pPr>
        <w:pStyle w:val="G1"/>
        <w:rPr>
          <w:rStyle w:val="a8"/>
        </w:rPr>
      </w:pPr>
      <w:r w:rsidRPr="004D1BAD">
        <w:rPr>
          <w:rStyle w:val="a8"/>
        </w:rPr>
        <w:t>Источником водоснабжения района Дровяное является оз.</w:t>
      </w:r>
      <w:r w:rsidR="000B6C51" w:rsidRPr="004D1BAD">
        <w:rPr>
          <w:rStyle w:val="a8"/>
        </w:rPr>
        <w:t xml:space="preserve"> </w:t>
      </w:r>
      <w:r w:rsidRPr="004D1BAD">
        <w:rPr>
          <w:rStyle w:val="a8"/>
        </w:rPr>
        <w:t>Первое. Питьевая вода подается без очистки после хлорирования жидким хлором.</w:t>
      </w:r>
    </w:p>
    <w:p w:rsidR="007E1CC2" w:rsidRPr="004D1BAD" w:rsidRDefault="007E1CC2" w:rsidP="000B6C51">
      <w:pPr>
        <w:pStyle w:val="G1"/>
        <w:rPr>
          <w:rStyle w:val="a8"/>
        </w:rPr>
      </w:pPr>
      <w:r w:rsidRPr="004D1BAD">
        <w:rPr>
          <w:rStyle w:val="a8"/>
        </w:rPr>
        <w:t xml:space="preserve">Большая часть (около 80%) сточных вод сбрасываются </w:t>
      </w:r>
      <w:proofErr w:type="gramStart"/>
      <w:r w:rsidRPr="004D1BAD">
        <w:rPr>
          <w:rStyle w:val="a8"/>
        </w:rPr>
        <w:t>загрязненными</w:t>
      </w:r>
      <w:proofErr w:type="gramEnd"/>
      <w:r w:rsidRPr="004D1BAD">
        <w:rPr>
          <w:rStyle w:val="a8"/>
        </w:rPr>
        <w:t xml:space="preserve">, из </w:t>
      </w:r>
      <w:r w:rsidR="008C2D5A" w:rsidRPr="004D1BAD">
        <w:rPr>
          <w:rStyle w:val="a8"/>
        </w:rPr>
        <w:t>более 70%</w:t>
      </w:r>
      <w:r w:rsidRPr="004D1BAD">
        <w:rPr>
          <w:rStyle w:val="a8"/>
        </w:rPr>
        <w:t xml:space="preserve"> - без очистки.</w:t>
      </w:r>
    </w:p>
    <w:p w:rsidR="007E1CC2" w:rsidRPr="004D1BAD" w:rsidRDefault="007E1CC2" w:rsidP="000B6C51">
      <w:pPr>
        <w:pStyle w:val="G1"/>
        <w:rPr>
          <w:rStyle w:val="a8"/>
        </w:rPr>
      </w:pPr>
      <w:r w:rsidRPr="004D1BAD">
        <w:rPr>
          <w:rStyle w:val="a8"/>
        </w:rPr>
        <w:t>Сточные воды сбрасываются в Кольский залив, р.</w:t>
      </w:r>
      <w:r w:rsidR="000B6C51" w:rsidRPr="004D1BAD">
        <w:rPr>
          <w:rStyle w:val="a8"/>
        </w:rPr>
        <w:t xml:space="preserve"> </w:t>
      </w:r>
      <w:r w:rsidRPr="004D1BAD">
        <w:rPr>
          <w:rStyle w:val="a8"/>
        </w:rPr>
        <w:t xml:space="preserve">Росту, ручьи: </w:t>
      </w:r>
      <w:proofErr w:type="gramStart"/>
      <w:r w:rsidRPr="004D1BAD">
        <w:rPr>
          <w:rStyle w:val="a8"/>
        </w:rPr>
        <w:t>Варничный</w:t>
      </w:r>
      <w:proofErr w:type="gramEnd"/>
      <w:r w:rsidRPr="004D1BAD">
        <w:rPr>
          <w:rStyle w:val="a8"/>
        </w:rPr>
        <w:t xml:space="preserve">, Глубокий, Безымянный, озера: </w:t>
      </w:r>
      <w:proofErr w:type="gramStart"/>
      <w:r w:rsidRPr="004D1BAD">
        <w:rPr>
          <w:rStyle w:val="a8"/>
        </w:rPr>
        <w:t>Ледовое</w:t>
      </w:r>
      <w:proofErr w:type="gramEnd"/>
      <w:r w:rsidRPr="004D1BAD">
        <w:rPr>
          <w:rStyle w:val="a8"/>
        </w:rPr>
        <w:t xml:space="preserve">, Безымянное №5 и на рельеф </w:t>
      </w:r>
      <w:r w:rsidR="000B6C51" w:rsidRPr="004D1BAD">
        <w:rPr>
          <w:rStyle w:val="a8"/>
        </w:rPr>
        <w:t>местности</w:t>
      </w:r>
      <w:r w:rsidRPr="004D1BAD">
        <w:rPr>
          <w:rStyle w:val="a8"/>
        </w:rPr>
        <w:t>.</w:t>
      </w:r>
    </w:p>
    <w:p w:rsidR="00107C33" w:rsidRPr="004D1BAD" w:rsidRDefault="007E1CC2" w:rsidP="000B6C51">
      <w:pPr>
        <w:pStyle w:val="G1"/>
        <w:rPr>
          <w:rStyle w:val="a8"/>
        </w:rPr>
      </w:pPr>
      <w:r w:rsidRPr="004D1BAD">
        <w:rPr>
          <w:rStyle w:val="a8"/>
        </w:rPr>
        <w:t>Приемниками хозяйственно-бытовых сточных вод ГОУП «</w:t>
      </w:r>
      <w:proofErr w:type="spellStart"/>
      <w:r w:rsidRPr="004D1BAD">
        <w:rPr>
          <w:rStyle w:val="a8"/>
        </w:rPr>
        <w:t>Мурманскводоканал</w:t>
      </w:r>
      <w:proofErr w:type="spellEnd"/>
      <w:r w:rsidRPr="004D1BAD">
        <w:rPr>
          <w:rStyle w:val="a8"/>
        </w:rPr>
        <w:t>» являются Кольский залив и р.</w:t>
      </w:r>
      <w:r w:rsidR="000B6C51" w:rsidRPr="004D1BAD">
        <w:rPr>
          <w:rStyle w:val="a8"/>
        </w:rPr>
        <w:t xml:space="preserve"> </w:t>
      </w:r>
      <w:r w:rsidRPr="004D1BAD">
        <w:rPr>
          <w:rStyle w:val="a8"/>
        </w:rPr>
        <w:t xml:space="preserve">Роста. Город разбит на четыре бассейна </w:t>
      </w:r>
      <w:proofErr w:type="spellStart"/>
      <w:r w:rsidRPr="004D1BAD">
        <w:rPr>
          <w:rStyle w:val="a8"/>
        </w:rPr>
        <w:t>канализования</w:t>
      </w:r>
      <w:proofErr w:type="spellEnd"/>
      <w:r w:rsidRPr="004D1BAD">
        <w:rPr>
          <w:rStyle w:val="a8"/>
        </w:rPr>
        <w:t xml:space="preserve">. Сброс стоков Южного и Центрального районов осуществляется в Кольский залив без очистки. Сточные воды Северного бассейна </w:t>
      </w:r>
      <w:proofErr w:type="spellStart"/>
      <w:r w:rsidRPr="004D1BAD">
        <w:rPr>
          <w:rStyle w:val="a8"/>
        </w:rPr>
        <w:t>канализования</w:t>
      </w:r>
      <w:proofErr w:type="spellEnd"/>
      <w:r w:rsidRPr="004D1BAD">
        <w:rPr>
          <w:rStyle w:val="a8"/>
        </w:rPr>
        <w:t xml:space="preserve"> подаются на Северные очистные сооружения и после механической очистки сбрасываются в Кольский залив, это составляет около 24% всех сбрасываемых вод. </w:t>
      </w:r>
    </w:p>
    <w:p w:rsidR="007E1CC2" w:rsidRPr="004D1BAD" w:rsidRDefault="007E1CC2" w:rsidP="00112A9A">
      <w:pPr>
        <w:pStyle w:val="G1"/>
        <w:rPr>
          <w:rStyle w:val="a8"/>
        </w:rPr>
      </w:pPr>
      <w:r w:rsidRPr="004D1BAD">
        <w:rPr>
          <w:rStyle w:val="a8"/>
        </w:rPr>
        <w:t xml:space="preserve">Сточные воды п. Роста по четырем выпускам сбрасываются без очистки в Кольский залив и р. Росту. Сточные воды района Абрам-мыс без очистки сбрасываются в </w:t>
      </w:r>
      <w:proofErr w:type="spellStart"/>
      <w:r w:rsidRPr="004D1BAD">
        <w:rPr>
          <w:rStyle w:val="a8"/>
        </w:rPr>
        <w:t>руч</w:t>
      </w:r>
      <w:proofErr w:type="spellEnd"/>
      <w:r w:rsidRPr="004D1BAD">
        <w:rPr>
          <w:rStyle w:val="a8"/>
        </w:rPr>
        <w:t xml:space="preserve">. </w:t>
      </w:r>
      <w:proofErr w:type="gramStart"/>
      <w:r w:rsidRPr="004D1BAD">
        <w:rPr>
          <w:rStyle w:val="a8"/>
        </w:rPr>
        <w:t>Варяжский, впадающий в Кольский залив.</w:t>
      </w:r>
      <w:proofErr w:type="gramEnd"/>
      <w:r w:rsidRPr="004D1BAD">
        <w:rPr>
          <w:rStyle w:val="a8"/>
        </w:rPr>
        <w:t xml:space="preserve"> Сточные воды района </w:t>
      </w:r>
      <w:proofErr w:type="spellStart"/>
      <w:r w:rsidRPr="004D1BAD">
        <w:rPr>
          <w:rStyle w:val="a8"/>
        </w:rPr>
        <w:t>Дравяное</w:t>
      </w:r>
      <w:proofErr w:type="spellEnd"/>
      <w:r w:rsidRPr="004D1BAD">
        <w:rPr>
          <w:rStyle w:val="a8"/>
        </w:rPr>
        <w:t xml:space="preserve"> без очистки сбрасываются в Кольский залив.</w:t>
      </w:r>
    </w:p>
    <w:p w:rsidR="00424FC5" w:rsidRPr="004D1BAD" w:rsidRDefault="00424FC5" w:rsidP="00112A9A">
      <w:pPr>
        <w:pStyle w:val="G1"/>
        <w:rPr>
          <w:rFonts w:asciiTheme="minorHAnsi" w:hAnsiTheme="minorHAnsi"/>
          <w:b/>
          <w:i/>
        </w:rPr>
      </w:pPr>
      <w:r w:rsidRPr="004D1BAD">
        <w:rPr>
          <w:rFonts w:asciiTheme="minorHAnsi" w:hAnsiTheme="minorHAnsi"/>
          <w:b/>
          <w:i/>
        </w:rPr>
        <w:t>Качество воды</w:t>
      </w:r>
    </w:p>
    <w:p w:rsidR="008C2D5A" w:rsidRPr="004D1BAD" w:rsidRDefault="008C2D5A" w:rsidP="00112A9A">
      <w:pPr>
        <w:pStyle w:val="G1"/>
        <w:rPr>
          <w:rStyle w:val="a8"/>
        </w:rPr>
      </w:pPr>
      <w:r w:rsidRPr="004D1BAD">
        <w:rPr>
          <w:rStyle w:val="a8"/>
        </w:rPr>
        <w:t>Основными источниками загрязнения поверхностных вод являются недостаточно очищенные и неочищенные сточные воды промышленных и коммунальных предприятий, неочищенные стоки городской ливневой канализации.</w:t>
      </w:r>
    </w:p>
    <w:p w:rsidR="008C2D5A" w:rsidRPr="004D1BAD" w:rsidRDefault="008C2D5A" w:rsidP="00112A9A">
      <w:pPr>
        <w:pStyle w:val="G1"/>
        <w:rPr>
          <w:rStyle w:val="a8"/>
        </w:rPr>
      </w:pPr>
      <w:r w:rsidRPr="004D1BAD">
        <w:rPr>
          <w:rStyle w:val="a8"/>
        </w:rPr>
        <w:t>Прибрежные морские воды  Кольского залива загрязняются поступлением загрязненного речного стока, сток с водосбора, сбросами хозяйственно-бытовых и производственных сточных вод флотов и предприятий, расположенных по его берегам.  Донные отложения могут или аккумулировать, или выделять растворенные компоненты и служить источником вторичного загрязнения водоема.</w:t>
      </w:r>
    </w:p>
    <w:p w:rsidR="008C2D5A" w:rsidRPr="004D1BAD" w:rsidRDefault="008C2D5A" w:rsidP="00112A9A">
      <w:pPr>
        <w:pStyle w:val="G1"/>
        <w:rPr>
          <w:rStyle w:val="a8"/>
        </w:rPr>
      </w:pPr>
      <w:r w:rsidRPr="004D1BAD">
        <w:rPr>
          <w:rStyle w:val="a8"/>
        </w:rPr>
        <w:t xml:space="preserve">По данным ГУ «Мурманское УГМС» «Центр мониторинга загрязнения окружающей среды» регулярные наблюдения на пунктах Государственной наблюдательной сети проводятся в устье реки Роста и ручья Варничный, расположенных в черте </w:t>
      </w:r>
      <w:proofErr w:type="spellStart"/>
      <w:r w:rsidRPr="004D1BAD">
        <w:rPr>
          <w:rStyle w:val="a8"/>
        </w:rPr>
        <w:t>г</w:t>
      </w:r>
      <w:proofErr w:type="gramStart"/>
      <w:r w:rsidRPr="004D1BAD">
        <w:rPr>
          <w:rStyle w:val="a8"/>
        </w:rPr>
        <w:t>.М</w:t>
      </w:r>
      <w:proofErr w:type="gramEnd"/>
      <w:r w:rsidRPr="004D1BAD">
        <w:rPr>
          <w:rStyle w:val="a8"/>
        </w:rPr>
        <w:t>урманска</w:t>
      </w:r>
      <w:proofErr w:type="spellEnd"/>
      <w:r w:rsidRPr="004D1BAD">
        <w:rPr>
          <w:rStyle w:val="a8"/>
        </w:rPr>
        <w:t>.</w:t>
      </w:r>
    </w:p>
    <w:p w:rsidR="008C2D5A" w:rsidRPr="004D1BAD" w:rsidRDefault="008C2D5A" w:rsidP="00112A9A">
      <w:pPr>
        <w:pStyle w:val="G1"/>
        <w:rPr>
          <w:rStyle w:val="a8"/>
        </w:rPr>
      </w:pPr>
      <w:r w:rsidRPr="004D1BAD">
        <w:rPr>
          <w:rStyle w:val="a8"/>
        </w:rPr>
        <w:t>Ручей Варничный протекает через центральную часть г.</w:t>
      </w:r>
      <w:r w:rsidR="00112A9A" w:rsidRPr="004D1BAD">
        <w:rPr>
          <w:rStyle w:val="a8"/>
        </w:rPr>
        <w:t xml:space="preserve"> </w:t>
      </w:r>
      <w:r w:rsidRPr="004D1BAD">
        <w:rPr>
          <w:rStyle w:val="a8"/>
        </w:rPr>
        <w:t>Мурманска, собирая по пути стоки с дорог, строительных площадок, а также сточные воды Мурманской ТЭЦ ОАО «Колэнерго» и других мелких предприятий города.</w:t>
      </w:r>
    </w:p>
    <w:p w:rsidR="008C2D5A" w:rsidRPr="004D1BAD" w:rsidRDefault="008C2D5A" w:rsidP="00112A9A">
      <w:pPr>
        <w:pStyle w:val="G1"/>
        <w:rPr>
          <w:rStyle w:val="a8"/>
        </w:rPr>
      </w:pPr>
      <w:r w:rsidRPr="004D1BAD">
        <w:rPr>
          <w:rStyle w:val="a8"/>
        </w:rPr>
        <w:lastRenderedPageBreak/>
        <w:t>На качество воды реки Роста оказывают воздействие ОАО «Завод ТО ТБО», Мурманская ТЭЦ, ОАО «Мурманский комбинат хлебопродуктов» и другие мелкие предприятия.</w:t>
      </w:r>
    </w:p>
    <w:p w:rsidR="008C2D5A" w:rsidRPr="004D1BAD" w:rsidRDefault="008C2D5A" w:rsidP="00112A9A">
      <w:pPr>
        <w:pStyle w:val="G1"/>
        <w:rPr>
          <w:rStyle w:val="a8"/>
        </w:rPr>
      </w:pPr>
      <w:r w:rsidRPr="004D1BAD">
        <w:rPr>
          <w:rStyle w:val="a8"/>
        </w:rPr>
        <w:t xml:space="preserve">В озере Ледовом основными загрязняющими веществами являются соединения металлов: меди, железа, марганца, а также </w:t>
      </w:r>
      <w:proofErr w:type="spellStart"/>
      <w:r w:rsidRPr="004D1BAD">
        <w:rPr>
          <w:rStyle w:val="a8"/>
        </w:rPr>
        <w:t>нефтеуглеводороды</w:t>
      </w:r>
      <w:proofErr w:type="spellEnd"/>
      <w:r w:rsidRPr="004D1BAD">
        <w:rPr>
          <w:rStyle w:val="a8"/>
        </w:rPr>
        <w:t>, азот аммонийный, азот нитритный и органические вещества.</w:t>
      </w:r>
    </w:p>
    <w:p w:rsidR="008C2D5A" w:rsidRPr="004D1BAD" w:rsidRDefault="008C2D5A" w:rsidP="00112A9A">
      <w:pPr>
        <w:pStyle w:val="G1"/>
        <w:rPr>
          <w:rStyle w:val="a8"/>
        </w:rPr>
      </w:pPr>
      <w:r w:rsidRPr="004D1BAD">
        <w:rPr>
          <w:rStyle w:val="a8"/>
        </w:rPr>
        <w:t xml:space="preserve">Характеристика качества воды Кольского залива представлена по материалам «Доклада по охране окружающей среды и рациональному использованию природных ресурсов Мурманской области в 2006 году». В докладе приводится оценка качества морской воды по результатам гидрохимической съемки на 16 станций Государственной наблюдательной сети (ГСН) Кольского залива в июле 2006 г. и регулярных наблюдениях на </w:t>
      </w:r>
      <w:proofErr w:type="spellStart"/>
      <w:r w:rsidRPr="004D1BAD">
        <w:rPr>
          <w:rStyle w:val="a8"/>
        </w:rPr>
        <w:t>водпосту</w:t>
      </w:r>
      <w:proofErr w:type="spellEnd"/>
      <w:r w:rsidRPr="004D1BAD">
        <w:rPr>
          <w:rStyle w:val="a8"/>
        </w:rPr>
        <w:t xml:space="preserve"> «Мурманск», расположенному в торговом порту.</w:t>
      </w:r>
    </w:p>
    <w:p w:rsidR="008C2D5A" w:rsidRPr="004D1BAD" w:rsidRDefault="008C2D5A" w:rsidP="00112A9A">
      <w:pPr>
        <w:pStyle w:val="G1"/>
        <w:rPr>
          <w:rStyle w:val="a8"/>
        </w:rPr>
      </w:pPr>
      <w:r w:rsidRPr="004D1BAD">
        <w:rPr>
          <w:rStyle w:val="a8"/>
        </w:rPr>
        <w:t>Повышенное содержание загрязняющих веществ в морской воде и донных отложениях Кольского залива характерно для его южной части, особенно акватории торгового порта, района наибольшей антропогенной нагрузки.</w:t>
      </w:r>
    </w:p>
    <w:p w:rsidR="008C2D5A" w:rsidRPr="004D1BAD" w:rsidRDefault="008C2D5A" w:rsidP="00112A9A">
      <w:pPr>
        <w:pStyle w:val="G1"/>
        <w:rPr>
          <w:rStyle w:val="a8"/>
        </w:rPr>
      </w:pPr>
      <w:r w:rsidRPr="004D1BAD">
        <w:rPr>
          <w:rStyle w:val="a8"/>
        </w:rPr>
        <w:t>Экологическое состояние морских экосистем прибрежных районов Кольского полуострова. Кольский залив - хорошо развитый эстуарий фиордового типа, выполняющий функцию краевого геохимического фильтра, аккумулирующего большую часть стоков промышленно-бытовых центров. Локализованные в пределах Кольского залива экосистемы подвержены повышенному экологическому риску.</w:t>
      </w:r>
    </w:p>
    <w:p w:rsidR="008C2D5A" w:rsidRPr="004D1BAD" w:rsidRDefault="008C2D5A" w:rsidP="00112A9A">
      <w:pPr>
        <w:pStyle w:val="G1"/>
        <w:rPr>
          <w:rStyle w:val="a8"/>
        </w:rPr>
      </w:pPr>
      <w:r w:rsidRPr="004D1BAD">
        <w:rPr>
          <w:rStyle w:val="a8"/>
        </w:rPr>
        <w:t>Рассматриваемый регион является одним их наиболее изученных биологами. Морские экосистемы подробно изучены  Мурманским Морским Биологическим институтом (ММБИ) и Полярным институтом Рыбного хозяйства и Океанографии (ПИНРО).  В последние годы специальное внимание уделяется прибрежной зоне, представляющей собой место контакта морских и наземных экосистем и требующей применения комплексных методов изучения. Число видов бентоса здесь превышает 110, рыб – 40, встречается до 6 видов китообразных и до 5 видов ластоногих морских млекопитающих. Список видов фитопланктона в период максимального расцвета в летнее время превышает несколько десятков.</w:t>
      </w:r>
    </w:p>
    <w:p w:rsidR="008C2D5A" w:rsidRPr="004D1BAD" w:rsidRDefault="008C2D5A" w:rsidP="00112A9A">
      <w:pPr>
        <w:pStyle w:val="G1"/>
        <w:rPr>
          <w:rStyle w:val="a8"/>
        </w:rPr>
      </w:pPr>
      <w:r w:rsidRPr="004D1BAD">
        <w:rPr>
          <w:rStyle w:val="a8"/>
        </w:rPr>
        <w:t xml:space="preserve">Большинство исследователей подчеркивает особую экологическую уязвимость («хрупкость») экосистем рассматриваемого района и их предположительно слабую способность к самовосстановлению. Наиболее уязвимыми районами предположительно оказываются морские мелководья, прилегающие к материку, островам и подводным поднятиям (банкам), а также приустьевые взморья, вершины губ и заливов. </w:t>
      </w:r>
    </w:p>
    <w:p w:rsidR="008C2D5A" w:rsidRPr="004D1BAD" w:rsidRDefault="008C2D5A" w:rsidP="00112A9A">
      <w:pPr>
        <w:pStyle w:val="G1"/>
        <w:rPr>
          <w:rStyle w:val="a8"/>
        </w:rPr>
      </w:pPr>
      <w:r w:rsidRPr="004D1BAD">
        <w:rPr>
          <w:rStyle w:val="a8"/>
        </w:rPr>
        <w:t xml:space="preserve">Имеющаяся информация позволяет предположить, что экосистемы рассматриваемого района наиболее уязвимы в весенний период, при оживлении всех биологических процессов с таянием ледового и снегового покровов, что вызывает </w:t>
      </w:r>
      <w:proofErr w:type="gramStart"/>
      <w:r w:rsidRPr="004D1BAD">
        <w:rPr>
          <w:rStyle w:val="a8"/>
        </w:rPr>
        <w:t>сильное</w:t>
      </w:r>
      <w:proofErr w:type="gramEnd"/>
      <w:r w:rsidRPr="004D1BAD">
        <w:rPr>
          <w:rStyle w:val="a8"/>
        </w:rPr>
        <w:t xml:space="preserve"> </w:t>
      </w:r>
      <w:proofErr w:type="spellStart"/>
      <w:r w:rsidRPr="004D1BAD">
        <w:rPr>
          <w:rStyle w:val="a8"/>
        </w:rPr>
        <w:t>распреснение</w:t>
      </w:r>
      <w:proofErr w:type="spellEnd"/>
      <w:r w:rsidRPr="004D1BAD">
        <w:rPr>
          <w:rStyle w:val="a8"/>
        </w:rPr>
        <w:t xml:space="preserve"> поверхностных вод. Кроме того, в весенний период здесь одновременно обитают виды рыб, птиц и морских млекопитающих, которые в другие сезоны мигрируют за пределы района. Весна характеризуется также массовым размножением большинства видов. Последнее увеличивает уязвимость акватории за счет увеличения обилия организмов и большей уязвимости ранних стадий их развития. Устойчивость экосистем рассматриваемого района постепенно возрастает при переходе от весны к лету. В связи с краткостью летнего периода, осенняя миграция многих видов, особенно – птиц, начинается из этих мест рано, по сути – летом. В этой связи устойчивость </w:t>
      </w:r>
      <w:r w:rsidRPr="004D1BAD">
        <w:rPr>
          <w:rStyle w:val="a8"/>
        </w:rPr>
        <w:lastRenderedPageBreak/>
        <w:t>экосистем плавно повышается  к осени и зиме. Зимой, когда большая часть северных акваторий покрыта льдом, а течение биологических процессов затормаживается, их экологическая устойчивость увеличивается.</w:t>
      </w:r>
    </w:p>
    <w:p w:rsidR="000F1BCB" w:rsidRPr="004D1BAD" w:rsidRDefault="000F1BCB" w:rsidP="000F1BCB">
      <w:pPr>
        <w:pStyle w:val="1"/>
      </w:pPr>
      <w:bookmarkStart w:id="11" w:name="_Toc438050912"/>
      <w:r w:rsidRPr="004D1BAD">
        <w:lastRenderedPageBreak/>
        <w:t>Комплексная оценка современного состояния территории</w:t>
      </w:r>
      <w:bookmarkEnd w:id="0"/>
      <w:bookmarkEnd w:id="11"/>
    </w:p>
    <w:p w:rsidR="000F1BCB" w:rsidRPr="004D1BAD" w:rsidRDefault="0003278C" w:rsidP="00FC4D88">
      <w:pPr>
        <w:pStyle w:val="2"/>
        <w:ind w:left="0" w:firstLine="0"/>
      </w:pPr>
      <w:bookmarkStart w:id="12" w:name="_Toc335686037"/>
      <w:bookmarkStart w:id="13" w:name="_Toc438050913"/>
      <w:r w:rsidRPr="004D1BAD">
        <w:t>С</w:t>
      </w:r>
      <w:r w:rsidR="000F1BCB" w:rsidRPr="004D1BAD">
        <w:t>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12"/>
      <w:bookmarkEnd w:id="13"/>
    </w:p>
    <w:p w:rsidR="00C7747C" w:rsidRPr="004D1BAD" w:rsidRDefault="00C7747C" w:rsidP="00112A9A">
      <w:pPr>
        <w:pStyle w:val="G1"/>
        <w:rPr>
          <w:rFonts w:asciiTheme="minorHAnsi" w:hAnsiTheme="minorHAnsi"/>
        </w:rPr>
      </w:pPr>
      <w:bookmarkStart w:id="14" w:name="_Toc328674457"/>
      <w:r w:rsidRPr="004D1BAD">
        <w:rPr>
          <w:rFonts w:asciiTheme="minorHAnsi" w:hAnsiTheme="minorHAnsi"/>
        </w:rPr>
        <w:t>Параметры развития территории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 Мурманской области и города Мурманск:</w:t>
      </w:r>
    </w:p>
    <w:p w:rsidR="00356F3A" w:rsidRPr="004D1BAD" w:rsidRDefault="00356F3A" w:rsidP="00112A9A">
      <w:pPr>
        <w:pStyle w:val="G"/>
        <w:rPr>
          <w:rFonts w:asciiTheme="minorHAnsi" w:hAnsiTheme="minorHAnsi"/>
        </w:rPr>
      </w:pPr>
      <w:r w:rsidRPr="004D1BAD">
        <w:rPr>
          <w:rFonts w:asciiTheme="minorHAnsi" w:hAnsiTheme="minorHAnsi"/>
        </w:rPr>
        <w:t>Стратегический план социально-экономического развития города Мурманска до 2020 года.</w:t>
      </w:r>
    </w:p>
    <w:p w:rsidR="00C7747C" w:rsidRPr="004D1BAD" w:rsidRDefault="00C7747C" w:rsidP="00112A9A">
      <w:pPr>
        <w:pStyle w:val="G"/>
        <w:rPr>
          <w:rFonts w:asciiTheme="minorHAnsi" w:hAnsiTheme="minorHAnsi"/>
        </w:rPr>
      </w:pPr>
      <w:r w:rsidRPr="004D1BAD">
        <w:rPr>
          <w:rFonts w:asciiTheme="minorHAnsi" w:hAnsiTheme="minorHAnsi"/>
        </w:rPr>
        <w:t>"Программа социально-экономического развития города Мурманска на период до 2016 года".</w:t>
      </w:r>
    </w:p>
    <w:p w:rsidR="00C7747C" w:rsidRPr="004D1BAD" w:rsidRDefault="00C7747C" w:rsidP="00112A9A">
      <w:pPr>
        <w:pStyle w:val="G"/>
        <w:rPr>
          <w:rFonts w:asciiTheme="minorHAnsi" w:hAnsiTheme="minorHAnsi"/>
        </w:rPr>
      </w:pPr>
      <w:r w:rsidRPr="004D1BAD">
        <w:rPr>
          <w:rFonts w:asciiTheme="minorHAnsi" w:hAnsiTheme="minorHAnsi"/>
        </w:rPr>
        <w:t>Долгосрочная целевая программа "Содействие росту рождаемости в городе Мурманске" на 2014-2016 годы.</w:t>
      </w:r>
    </w:p>
    <w:p w:rsidR="00C7747C" w:rsidRPr="004D1BAD" w:rsidRDefault="00C7747C" w:rsidP="00112A9A">
      <w:pPr>
        <w:pStyle w:val="G"/>
        <w:rPr>
          <w:rFonts w:asciiTheme="minorHAnsi" w:hAnsiTheme="minorHAnsi"/>
        </w:rPr>
      </w:pPr>
      <w:r w:rsidRPr="004D1BAD">
        <w:rPr>
          <w:rFonts w:asciiTheme="minorHAnsi" w:hAnsiTheme="minorHAnsi"/>
        </w:rPr>
        <w:t>Муниципальная программа "Управление имуществом и жилищная политика города Мурманска" на 2014-2018 годы.</w:t>
      </w:r>
    </w:p>
    <w:p w:rsidR="00C7747C" w:rsidRPr="004D1BAD" w:rsidRDefault="00C7747C" w:rsidP="00112A9A">
      <w:pPr>
        <w:pStyle w:val="G"/>
        <w:rPr>
          <w:rFonts w:asciiTheme="minorHAnsi" w:hAnsiTheme="minorHAnsi"/>
        </w:rPr>
      </w:pPr>
      <w:r w:rsidRPr="004D1BAD">
        <w:rPr>
          <w:rFonts w:asciiTheme="minorHAnsi" w:hAnsiTheme="minorHAnsi"/>
        </w:rPr>
        <w:t>Муниципальная программа "Жилищно-коммунальное хозяйство города Мурманска" на 2014-2018 годы.</w:t>
      </w:r>
    </w:p>
    <w:p w:rsidR="00C7747C" w:rsidRPr="004D1BAD" w:rsidRDefault="00C7747C" w:rsidP="00112A9A">
      <w:pPr>
        <w:pStyle w:val="G"/>
        <w:rPr>
          <w:rFonts w:asciiTheme="minorHAnsi" w:hAnsiTheme="minorHAnsi"/>
        </w:rPr>
      </w:pPr>
      <w:r w:rsidRPr="004D1BAD">
        <w:rPr>
          <w:rFonts w:asciiTheme="minorHAnsi" w:hAnsiTheme="minorHAnsi"/>
        </w:rPr>
        <w:t>Долгосрочная целевая программа "Обеспечение жильем молодых и многодетных семей города Мурманска" на 2011-2015 годы.</w:t>
      </w:r>
    </w:p>
    <w:p w:rsidR="00C7747C" w:rsidRPr="004D1BAD" w:rsidRDefault="00C7747C" w:rsidP="00112A9A">
      <w:pPr>
        <w:pStyle w:val="G"/>
        <w:rPr>
          <w:rFonts w:asciiTheme="minorHAnsi" w:hAnsiTheme="minorHAnsi"/>
        </w:rPr>
      </w:pPr>
      <w:r w:rsidRPr="004D1BAD">
        <w:rPr>
          <w:rFonts w:asciiTheme="minorHAnsi" w:hAnsiTheme="minorHAnsi"/>
        </w:rPr>
        <w:t>Долгосрочная целевая программа "Развитие образования в городе Мурманске" на 2012-2015 годы.</w:t>
      </w:r>
    </w:p>
    <w:p w:rsidR="00C7747C" w:rsidRPr="004D1BAD" w:rsidRDefault="00C7747C" w:rsidP="00112A9A">
      <w:pPr>
        <w:pStyle w:val="G"/>
        <w:rPr>
          <w:rFonts w:asciiTheme="minorHAnsi" w:hAnsiTheme="minorHAnsi"/>
        </w:rPr>
      </w:pPr>
      <w:r w:rsidRPr="004D1BAD">
        <w:rPr>
          <w:rFonts w:asciiTheme="minorHAnsi" w:hAnsiTheme="minorHAnsi"/>
        </w:rPr>
        <w:t>Ведомственная целевая программа "Доступное и качественное дошкольное образование" на 2014-2018 годы.</w:t>
      </w:r>
    </w:p>
    <w:p w:rsidR="00C7747C" w:rsidRPr="004D1BAD" w:rsidRDefault="00EB376B" w:rsidP="00112A9A">
      <w:pPr>
        <w:pStyle w:val="G"/>
        <w:rPr>
          <w:rFonts w:asciiTheme="minorHAnsi" w:hAnsiTheme="minorHAnsi"/>
        </w:rPr>
      </w:pPr>
      <w:hyperlink r:id="rId11" w:history="1">
        <w:r w:rsidR="00C7747C" w:rsidRPr="004D1BAD">
          <w:rPr>
            <w:rFonts w:asciiTheme="minorHAnsi" w:hAnsiTheme="minorHAnsi"/>
          </w:rPr>
          <w:t>Муниципальная программа «Развитие здравоохранения города Мурманска» на 2014-2018 годы</w:t>
        </w:r>
      </w:hyperlink>
      <w:r w:rsidR="00C7747C" w:rsidRPr="004D1BAD">
        <w:rPr>
          <w:rFonts w:asciiTheme="minorHAnsi" w:hAnsiTheme="minorHAnsi"/>
        </w:rPr>
        <w:t>.</w:t>
      </w:r>
    </w:p>
    <w:p w:rsidR="00C7747C" w:rsidRPr="004D1BAD" w:rsidRDefault="00C7747C" w:rsidP="00112A9A">
      <w:pPr>
        <w:pStyle w:val="G"/>
        <w:rPr>
          <w:rFonts w:asciiTheme="minorHAnsi" w:hAnsiTheme="minorHAnsi"/>
        </w:rPr>
      </w:pPr>
      <w:r w:rsidRPr="004D1BAD">
        <w:rPr>
          <w:rFonts w:asciiTheme="minorHAnsi" w:hAnsiTheme="minorHAnsi"/>
        </w:rPr>
        <w:t>Ведомственная целевая программа "Укрепление материально-технической базы учреждений здравоохранения, подведомственных комитету по здравоохранения администрации города Мурманска" на 2014-2018 годы.</w:t>
      </w:r>
    </w:p>
    <w:p w:rsidR="00C7747C" w:rsidRPr="004D1BAD" w:rsidRDefault="00C7747C" w:rsidP="00112A9A">
      <w:pPr>
        <w:pStyle w:val="G"/>
        <w:rPr>
          <w:rFonts w:asciiTheme="minorHAnsi" w:hAnsiTheme="minorHAnsi"/>
          <w:bCs/>
        </w:rPr>
      </w:pPr>
      <w:r w:rsidRPr="004D1BAD">
        <w:rPr>
          <w:rFonts w:asciiTheme="minorHAnsi" w:hAnsiTheme="minorHAnsi"/>
          <w:bCs/>
        </w:rPr>
        <w:t>Муниципальная программа "Социальная поддержка города Мурманска" на 2014 - 2018 годы.</w:t>
      </w:r>
    </w:p>
    <w:p w:rsidR="00C7747C" w:rsidRPr="004D1BAD" w:rsidRDefault="00C7747C" w:rsidP="00112A9A">
      <w:pPr>
        <w:pStyle w:val="G"/>
        <w:rPr>
          <w:rFonts w:asciiTheme="minorHAnsi" w:hAnsiTheme="minorHAnsi"/>
          <w:bCs/>
        </w:rPr>
      </w:pPr>
      <w:r w:rsidRPr="004D1BAD">
        <w:rPr>
          <w:rFonts w:asciiTheme="minorHAnsi" w:hAnsiTheme="minorHAnsi"/>
          <w:bCs/>
        </w:rPr>
        <w:t>Муниципальная программа "Развитие культуры" на 2014-2018 годы.</w:t>
      </w:r>
    </w:p>
    <w:p w:rsidR="00C7747C" w:rsidRPr="004D1BAD" w:rsidRDefault="00C7747C" w:rsidP="00112A9A">
      <w:pPr>
        <w:pStyle w:val="G"/>
        <w:rPr>
          <w:rFonts w:asciiTheme="minorHAnsi" w:hAnsiTheme="minorHAnsi"/>
          <w:bCs/>
        </w:rPr>
      </w:pPr>
      <w:r w:rsidRPr="004D1BAD">
        <w:rPr>
          <w:rFonts w:asciiTheme="minorHAnsi" w:hAnsiTheme="minorHAnsi"/>
          <w:bCs/>
        </w:rPr>
        <w:t>Муниципальная программа</w:t>
      </w:r>
      <w:r w:rsidR="00356F3A" w:rsidRPr="004D1BAD">
        <w:rPr>
          <w:rFonts w:asciiTheme="minorHAnsi" w:hAnsiTheme="minorHAnsi"/>
          <w:bCs/>
        </w:rPr>
        <w:t xml:space="preserve"> </w:t>
      </w:r>
      <w:r w:rsidRPr="004D1BAD">
        <w:rPr>
          <w:rFonts w:asciiTheme="minorHAnsi" w:hAnsiTheme="minorHAnsi"/>
          <w:bCs/>
        </w:rPr>
        <w:t>"Развитие физической культуры и спорта города Мурманска" на 2014 - 2018 годы.</w:t>
      </w:r>
    </w:p>
    <w:p w:rsidR="00C7747C" w:rsidRPr="004D1BAD" w:rsidRDefault="00C7747C" w:rsidP="00112A9A">
      <w:pPr>
        <w:pStyle w:val="G"/>
        <w:rPr>
          <w:rFonts w:asciiTheme="minorHAnsi" w:hAnsiTheme="minorHAnsi"/>
        </w:rPr>
      </w:pPr>
      <w:r w:rsidRPr="004D1BAD">
        <w:rPr>
          <w:rFonts w:asciiTheme="minorHAnsi" w:hAnsiTheme="minorHAnsi"/>
        </w:rPr>
        <w:t xml:space="preserve">Долгосрочная целевая программа "Обеспечение развития </w:t>
      </w:r>
      <w:proofErr w:type="spellStart"/>
      <w:r w:rsidRPr="004D1BAD">
        <w:rPr>
          <w:rFonts w:asciiTheme="minorHAnsi" w:hAnsiTheme="minorHAnsi"/>
        </w:rPr>
        <w:t>рыбохозяйственного</w:t>
      </w:r>
      <w:proofErr w:type="spellEnd"/>
      <w:r w:rsidRPr="004D1BAD">
        <w:rPr>
          <w:rFonts w:asciiTheme="minorHAnsi" w:hAnsiTheme="minorHAnsi"/>
        </w:rPr>
        <w:t xml:space="preserve"> комплекса города Мурманска" на 2014-2016 годы.</w:t>
      </w:r>
    </w:p>
    <w:p w:rsidR="00C7747C" w:rsidRPr="004D1BAD" w:rsidRDefault="00C7747C" w:rsidP="00112A9A">
      <w:pPr>
        <w:pStyle w:val="G"/>
        <w:rPr>
          <w:rFonts w:asciiTheme="minorHAnsi" w:hAnsiTheme="minorHAnsi"/>
        </w:rPr>
      </w:pPr>
      <w:r w:rsidRPr="004D1BAD">
        <w:rPr>
          <w:rFonts w:asciiTheme="minorHAnsi" w:hAnsiTheme="minorHAnsi"/>
        </w:rPr>
        <w:t>Долгосрочная целевая программа "Развитие и поддержка малого и среднего предпринимательства в городе Мурманске" на 2012-2016 годы.</w:t>
      </w:r>
    </w:p>
    <w:p w:rsidR="00C7747C" w:rsidRDefault="00C7747C" w:rsidP="00112A9A">
      <w:pPr>
        <w:pStyle w:val="G"/>
        <w:rPr>
          <w:rFonts w:asciiTheme="minorHAnsi" w:hAnsiTheme="minorHAnsi"/>
        </w:rPr>
      </w:pPr>
      <w:r w:rsidRPr="004D1BAD">
        <w:rPr>
          <w:rFonts w:asciiTheme="minorHAnsi" w:hAnsiTheme="minorHAnsi"/>
        </w:rPr>
        <w:t>Муниципальная программа "Развитие транспортной системы города Мурманска" на 2014-2018 годы.</w:t>
      </w:r>
    </w:p>
    <w:p w:rsidR="00CD557B" w:rsidRPr="004D1BAD" w:rsidRDefault="00CD557B" w:rsidP="00112A9A">
      <w:pPr>
        <w:pStyle w:val="G"/>
        <w:rPr>
          <w:rFonts w:asciiTheme="minorHAnsi" w:hAnsiTheme="minorHAnsi"/>
        </w:rPr>
      </w:pPr>
      <w:r>
        <w:lastRenderedPageBreak/>
        <w:t>Муниципальная программа «Обеспечение безопасности проживания и охрана окружающей среды» на 2014-2018 годы».</w:t>
      </w:r>
    </w:p>
    <w:p w:rsidR="00C7747C" w:rsidRPr="004D1BAD" w:rsidRDefault="00C7747C" w:rsidP="00112A9A">
      <w:pPr>
        <w:pStyle w:val="G"/>
        <w:rPr>
          <w:rFonts w:asciiTheme="minorHAnsi" w:hAnsiTheme="minorHAnsi"/>
          <w:b/>
        </w:rPr>
      </w:pPr>
      <w:r w:rsidRPr="004D1BAD">
        <w:rPr>
          <w:rFonts w:asciiTheme="minorHAnsi" w:hAnsiTheme="minorHAnsi"/>
          <w:bCs/>
        </w:rPr>
        <w:t>"Комплексное развитие систем коммунальной инфраструктуры муниципального образования город Мурманск" на 2014-2025 годы.</w:t>
      </w:r>
    </w:p>
    <w:p w:rsidR="00C7747C" w:rsidRPr="004D1BAD" w:rsidRDefault="00C7747C" w:rsidP="00112A9A">
      <w:pPr>
        <w:pStyle w:val="G"/>
        <w:rPr>
          <w:rFonts w:asciiTheme="minorHAnsi" w:hAnsiTheme="minorHAnsi"/>
        </w:rPr>
      </w:pPr>
      <w:r w:rsidRPr="004D1BAD">
        <w:rPr>
          <w:rFonts w:asciiTheme="minorHAnsi" w:hAnsiTheme="minorHAnsi"/>
        </w:rPr>
        <w:t>Генеральный план муниципального образования город Мурманск  (утвержден Решением Совета депутатов города Мурманска 25.06.2009 г. № 7-85).</w:t>
      </w:r>
    </w:p>
    <w:p w:rsidR="00C7747C" w:rsidRPr="004D1BAD" w:rsidRDefault="00C7747C" w:rsidP="00112A9A">
      <w:pPr>
        <w:pStyle w:val="G"/>
        <w:rPr>
          <w:rFonts w:asciiTheme="minorHAnsi" w:hAnsiTheme="minorHAnsi"/>
        </w:rPr>
      </w:pPr>
      <w:r w:rsidRPr="004D1BAD">
        <w:rPr>
          <w:rFonts w:asciiTheme="minorHAnsi" w:hAnsiTheme="minorHAnsi"/>
        </w:rPr>
        <w:t>Схема территориального планирования Мурманской области (утверждена постановлением Правительства Мурманской области от 19.12.2011 г. №645-пп).</w:t>
      </w:r>
    </w:p>
    <w:p w:rsidR="00D4524B" w:rsidRPr="004D1BAD" w:rsidRDefault="00D4524B" w:rsidP="00FC4D88">
      <w:pPr>
        <w:pStyle w:val="2"/>
        <w:ind w:left="0" w:firstLine="0"/>
      </w:pPr>
      <w:bookmarkStart w:id="15" w:name="_Toc438050914"/>
      <w:r w:rsidRPr="004D1BAD">
        <w:t>Демографическая ситуация и прогнозирование численности населения</w:t>
      </w:r>
      <w:bookmarkEnd w:id="14"/>
      <w:bookmarkEnd w:id="15"/>
    </w:p>
    <w:p w:rsidR="00356F3A" w:rsidRPr="004D1BAD" w:rsidRDefault="00356F3A" w:rsidP="00112A9A">
      <w:pPr>
        <w:pStyle w:val="G1"/>
        <w:rPr>
          <w:rFonts w:asciiTheme="minorHAnsi" w:hAnsiTheme="minorHAnsi"/>
        </w:rPr>
      </w:pPr>
      <w:r w:rsidRPr="004D1BAD">
        <w:rPr>
          <w:rFonts w:asciiTheme="minorHAnsi" w:hAnsiTheme="minorHAnsi"/>
        </w:rPr>
        <w:t xml:space="preserve">Мурманск является крупнейшим городом, расположенным за Северным полярным кругом. Численность населения </w:t>
      </w:r>
      <w:proofErr w:type="gramStart"/>
      <w:r w:rsidRPr="004D1BAD">
        <w:rPr>
          <w:rFonts w:asciiTheme="minorHAnsi" w:hAnsiTheme="minorHAnsi"/>
        </w:rPr>
        <w:t>на конец</w:t>
      </w:r>
      <w:proofErr w:type="gramEnd"/>
      <w:r w:rsidRPr="004D1BAD">
        <w:rPr>
          <w:rFonts w:asciiTheme="minorHAnsi" w:hAnsiTheme="minorHAnsi"/>
        </w:rPr>
        <w:t xml:space="preserve"> 2014 года составила 299,1 тыс. человек или порядка 39% от общей численности населения Мурманской области.</w:t>
      </w:r>
    </w:p>
    <w:p w:rsidR="00356F3A" w:rsidRPr="004D1BAD" w:rsidRDefault="00356F3A" w:rsidP="00112A9A">
      <w:pPr>
        <w:pStyle w:val="G1"/>
        <w:rPr>
          <w:rFonts w:asciiTheme="minorHAnsi" w:hAnsiTheme="minorHAnsi"/>
        </w:rPr>
      </w:pPr>
      <w:r w:rsidRPr="004D1BAD">
        <w:rPr>
          <w:rFonts w:asciiTheme="minorHAnsi" w:hAnsiTheme="minorHAnsi"/>
        </w:rPr>
        <w:t xml:space="preserve">В соответствии с Указом Президента Российской Федерации "О преобразовании закрытого административно-территориального образования – города Североморска Мурманской области" от 01.09.2014 №603, с 1 января 2015 года поселок городского типа </w:t>
      </w:r>
      <w:proofErr w:type="spellStart"/>
      <w:r w:rsidRPr="004D1BAD">
        <w:rPr>
          <w:rFonts w:asciiTheme="minorHAnsi" w:hAnsiTheme="minorHAnsi"/>
        </w:rPr>
        <w:t>Росляково</w:t>
      </w:r>
      <w:proofErr w:type="spellEnd"/>
      <w:r w:rsidRPr="004D1BAD">
        <w:rPr>
          <w:rFonts w:asciiTheme="minorHAnsi" w:hAnsiTheme="minorHAnsi"/>
        </w:rPr>
        <w:t xml:space="preserve"> входит в состав города Мурманск, на 1 января 2015 года численность населения города составила 30</w:t>
      </w:r>
      <w:r w:rsidR="00B146A9">
        <w:rPr>
          <w:rFonts w:asciiTheme="minorHAnsi" w:hAnsiTheme="minorHAnsi"/>
        </w:rPr>
        <w:t>5</w:t>
      </w:r>
      <w:r w:rsidRPr="004D1BAD">
        <w:rPr>
          <w:rFonts w:asciiTheme="minorHAnsi" w:hAnsiTheme="minorHAnsi"/>
        </w:rPr>
        <w:t>,1 тыс. человек.</w:t>
      </w:r>
    </w:p>
    <w:p w:rsidR="00356F3A" w:rsidRPr="004D1BAD" w:rsidRDefault="00B146A9" w:rsidP="00356F3A">
      <w:pPr>
        <w:jc w:val="center"/>
        <w:rPr>
          <w:rFonts w:asciiTheme="minorHAnsi" w:hAnsiTheme="minorHAnsi"/>
        </w:rPr>
      </w:pPr>
      <w:r>
        <w:rPr>
          <w:rFonts w:asciiTheme="minorHAnsi" w:hAnsiTheme="minorHAnsi"/>
          <w:noProof/>
        </w:rPr>
        <w:drawing>
          <wp:inline distT="0" distB="0" distL="0" distR="0">
            <wp:extent cx="6517005" cy="40360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17005" cy="4036060"/>
                    </a:xfrm>
                    <a:prstGeom prst="rect">
                      <a:avLst/>
                    </a:prstGeom>
                    <a:noFill/>
                  </pic:spPr>
                </pic:pic>
              </a:graphicData>
            </a:graphic>
          </wp:inline>
        </w:drawing>
      </w:r>
    </w:p>
    <w:p w:rsidR="00356F3A" w:rsidRPr="004D1BAD" w:rsidRDefault="00356F3A" w:rsidP="00356F3A">
      <w:pPr>
        <w:pStyle w:val="ad"/>
      </w:pPr>
      <w:r w:rsidRPr="004D1BAD">
        <w:t xml:space="preserve">Рисунок </w:t>
      </w:r>
      <w:r w:rsidR="00ED432A">
        <w:fldChar w:fldCharType="begin"/>
      </w:r>
      <w:r w:rsidR="00153DE6">
        <w:instrText xml:space="preserve"> SEQ Рисунок \* ARABIC </w:instrText>
      </w:r>
      <w:r w:rsidR="00ED432A">
        <w:fldChar w:fldCharType="separate"/>
      </w:r>
      <w:r w:rsidR="00863568">
        <w:rPr>
          <w:noProof/>
        </w:rPr>
        <w:t>1</w:t>
      </w:r>
      <w:r w:rsidR="00ED432A">
        <w:rPr>
          <w:noProof/>
        </w:rPr>
        <w:fldChar w:fldCharType="end"/>
      </w:r>
      <w:r w:rsidRPr="004D1BAD">
        <w:t xml:space="preserve"> Динамика численности населения г. Мурманск, тыс. человек</w:t>
      </w:r>
    </w:p>
    <w:p w:rsidR="00356F3A" w:rsidRPr="004D1BAD" w:rsidRDefault="00356F3A" w:rsidP="00112A9A">
      <w:pPr>
        <w:pStyle w:val="G1"/>
        <w:rPr>
          <w:rFonts w:asciiTheme="minorHAnsi" w:hAnsiTheme="minorHAnsi"/>
        </w:rPr>
      </w:pPr>
      <w:r w:rsidRPr="004D1BAD">
        <w:rPr>
          <w:rFonts w:asciiTheme="minorHAnsi" w:hAnsiTheme="minorHAnsi"/>
        </w:rPr>
        <w:t>В целом, в городе Мурманск демографическая ситуация в городе характеризуется устойчивой тенденцией снижения численности населения. Так, к 2014 году численность населения снизилась на 5% к уровню 2008 года.</w:t>
      </w:r>
    </w:p>
    <w:p w:rsidR="00356F3A" w:rsidRPr="004D1BAD" w:rsidRDefault="00356F3A" w:rsidP="00112A9A">
      <w:pPr>
        <w:pStyle w:val="G1"/>
        <w:rPr>
          <w:rFonts w:asciiTheme="minorHAnsi" w:hAnsiTheme="minorHAnsi"/>
        </w:rPr>
      </w:pPr>
      <w:r w:rsidRPr="004D1BAD">
        <w:rPr>
          <w:rFonts w:asciiTheme="minorHAnsi" w:hAnsiTheme="minorHAnsi"/>
        </w:rPr>
        <w:lastRenderedPageBreak/>
        <w:t xml:space="preserve">До 2014 года </w:t>
      </w:r>
      <w:proofErr w:type="spellStart"/>
      <w:r w:rsidRPr="004D1BAD">
        <w:rPr>
          <w:rFonts w:asciiTheme="minorHAnsi" w:hAnsiTheme="minorHAnsi"/>
        </w:rPr>
        <w:t>пгт</w:t>
      </w:r>
      <w:proofErr w:type="spellEnd"/>
      <w:r w:rsidR="00112A9A" w:rsidRPr="004D1BAD">
        <w:rPr>
          <w:rFonts w:asciiTheme="minorHAnsi" w:hAnsiTheme="minorHAnsi"/>
        </w:rPr>
        <w:t>.</w:t>
      </w:r>
      <w:r w:rsidRPr="004D1BAD">
        <w:rPr>
          <w:rFonts w:asciiTheme="minorHAnsi" w:hAnsiTheme="minorHAnsi"/>
        </w:rPr>
        <w:t xml:space="preserve"> </w:t>
      </w:r>
      <w:proofErr w:type="spellStart"/>
      <w:r w:rsidRPr="004D1BAD">
        <w:rPr>
          <w:rFonts w:asciiTheme="minorHAnsi" w:hAnsiTheme="minorHAnsi"/>
        </w:rPr>
        <w:t>Росляково</w:t>
      </w:r>
      <w:proofErr w:type="spellEnd"/>
      <w:r w:rsidRPr="004D1BAD">
        <w:rPr>
          <w:rFonts w:asciiTheme="minorHAnsi" w:hAnsiTheme="minorHAnsi"/>
        </w:rPr>
        <w:t xml:space="preserve"> входил в </w:t>
      </w:r>
      <w:proofErr w:type="gramStart"/>
      <w:r w:rsidRPr="004D1BAD">
        <w:rPr>
          <w:rFonts w:asciiTheme="minorHAnsi" w:hAnsiTheme="minorHAnsi"/>
        </w:rPr>
        <w:t>состав</w:t>
      </w:r>
      <w:proofErr w:type="gramEnd"/>
      <w:r w:rsidRPr="004D1BAD">
        <w:rPr>
          <w:rFonts w:asciiTheme="minorHAnsi" w:hAnsiTheme="minorHAnsi"/>
        </w:rPr>
        <w:t xml:space="preserve"> ЗАТО г. Североморск. На протяжении периода с 2008 года численность населения незначительно менялась, но к 2014 году численность населения составила 8,9 тыс. человек, как и в 2008 году. Минимальная численность – 8,7 тыс. человек –  была зафиксирована в 2010-2011 годах.</w:t>
      </w:r>
    </w:p>
    <w:p w:rsidR="00356F3A" w:rsidRPr="004D1BAD" w:rsidRDefault="00356F3A" w:rsidP="00356F3A">
      <w:pPr>
        <w:jc w:val="center"/>
        <w:rPr>
          <w:rFonts w:asciiTheme="minorHAnsi" w:hAnsiTheme="minorHAnsi"/>
        </w:rPr>
      </w:pPr>
      <w:r w:rsidRPr="004D1BAD">
        <w:rPr>
          <w:rFonts w:asciiTheme="minorHAnsi" w:hAnsiTheme="minorHAnsi"/>
          <w:noProof/>
        </w:rPr>
        <w:drawing>
          <wp:inline distT="0" distB="0" distL="0" distR="0">
            <wp:extent cx="5738722" cy="323229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8722" cy="3232298"/>
                    </a:xfrm>
                    <a:prstGeom prst="rect">
                      <a:avLst/>
                    </a:prstGeom>
                    <a:noFill/>
                  </pic:spPr>
                </pic:pic>
              </a:graphicData>
            </a:graphic>
          </wp:inline>
        </w:drawing>
      </w:r>
    </w:p>
    <w:p w:rsidR="00356F3A" w:rsidRPr="004D1BAD" w:rsidRDefault="00356F3A" w:rsidP="00356F3A">
      <w:pPr>
        <w:pStyle w:val="ad"/>
        <w:rPr>
          <w:szCs w:val="24"/>
        </w:rPr>
      </w:pPr>
      <w:r w:rsidRPr="004D1BAD">
        <w:t xml:space="preserve">Рисунок </w:t>
      </w:r>
      <w:r w:rsidR="00ED432A">
        <w:fldChar w:fldCharType="begin"/>
      </w:r>
      <w:r w:rsidR="00153DE6">
        <w:instrText xml:space="preserve"> SEQ Рисунок \* ARABIC </w:instrText>
      </w:r>
      <w:r w:rsidR="00ED432A">
        <w:fldChar w:fldCharType="separate"/>
      </w:r>
      <w:r w:rsidR="00863568">
        <w:rPr>
          <w:noProof/>
        </w:rPr>
        <w:t>2</w:t>
      </w:r>
      <w:r w:rsidR="00ED432A">
        <w:rPr>
          <w:noProof/>
        </w:rPr>
        <w:fldChar w:fldCharType="end"/>
      </w:r>
      <w:r w:rsidRPr="004D1BAD">
        <w:t xml:space="preserve"> </w:t>
      </w:r>
      <w:r w:rsidRPr="004D1BAD">
        <w:rPr>
          <w:szCs w:val="24"/>
        </w:rPr>
        <w:t xml:space="preserve">Динамика численности населения </w:t>
      </w:r>
      <w:proofErr w:type="spellStart"/>
      <w:r w:rsidRPr="004D1BAD">
        <w:rPr>
          <w:szCs w:val="24"/>
        </w:rPr>
        <w:t>пгт</w:t>
      </w:r>
      <w:proofErr w:type="spellEnd"/>
      <w:r w:rsidRPr="004D1BAD">
        <w:rPr>
          <w:szCs w:val="24"/>
        </w:rPr>
        <w:t xml:space="preserve">. </w:t>
      </w:r>
      <w:proofErr w:type="spellStart"/>
      <w:r w:rsidRPr="004D1BAD">
        <w:rPr>
          <w:szCs w:val="24"/>
        </w:rPr>
        <w:t>Росляково</w:t>
      </w:r>
      <w:proofErr w:type="spellEnd"/>
      <w:r w:rsidRPr="004D1BAD">
        <w:rPr>
          <w:szCs w:val="24"/>
        </w:rPr>
        <w:t>, тыс. человек</w:t>
      </w:r>
    </w:p>
    <w:p w:rsidR="00356F3A" w:rsidRPr="004D1BAD" w:rsidRDefault="00356F3A" w:rsidP="00112A9A">
      <w:pPr>
        <w:pStyle w:val="G1"/>
        <w:rPr>
          <w:rFonts w:asciiTheme="minorHAnsi" w:hAnsiTheme="minorHAnsi"/>
        </w:rPr>
      </w:pPr>
      <w:r w:rsidRPr="004D1BAD">
        <w:rPr>
          <w:rFonts w:asciiTheme="minorHAnsi" w:hAnsiTheme="minorHAnsi"/>
        </w:rPr>
        <w:t xml:space="preserve">Снижению численности г. Мурманск наибольшее влияние оказала миграция населения, в меньшей степени – естественная убыль населения. </w:t>
      </w:r>
    </w:p>
    <w:p w:rsidR="00356F3A" w:rsidRPr="004D1BAD" w:rsidRDefault="00356F3A" w:rsidP="00112A9A">
      <w:pPr>
        <w:pStyle w:val="G1"/>
        <w:rPr>
          <w:rFonts w:asciiTheme="minorHAnsi" w:hAnsiTheme="minorHAnsi"/>
        </w:rPr>
      </w:pPr>
      <w:r w:rsidRPr="004D1BAD">
        <w:rPr>
          <w:rFonts w:asciiTheme="minorHAnsi" w:hAnsiTheme="minorHAnsi"/>
        </w:rPr>
        <w:t>Ниже на рисунке приведена динамика изменения естественного и механического движения населения.</w:t>
      </w:r>
    </w:p>
    <w:p w:rsidR="00356F3A" w:rsidRPr="004D1BAD" w:rsidRDefault="00356F3A" w:rsidP="00356F3A">
      <w:pPr>
        <w:jc w:val="center"/>
        <w:rPr>
          <w:rFonts w:asciiTheme="minorHAnsi" w:hAnsiTheme="minorHAnsi"/>
        </w:rPr>
      </w:pPr>
      <w:r w:rsidRPr="004D1BAD">
        <w:rPr>
          <w:rFonts w:asciiTheme="minorHAnsi" w:hAnsiTheme="minorHAnsi"/>
          <w:noProof/>
        </w:rPr>
        <w:drawing>
          <wp:inline distT="0" distB="0" distL="0" distR="0">
            <wp:extent cx="5412596" cy="3252486"/>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8028" cy="3255750"/>
                    </a:xfrm>
                    <a:prstGeom prst="rect">
                      <a:avLst/>
                    </a:prstGeom>
                    <a:noFill/>
                  </pic:spPr>
                </pic:pic>
              </a:graphicData>
            </a:graphic>
          </wp:inline>
        </w:drawing>
      </w:r>
    </w:p>
    <w:p w:rsidR="00356F3A" w:rsidRPr="004D1BAD" w:rsidRDefault="00356F3A" w:rsidP="00356F3A">
      <w:pPr>
        <w:pStyle w:val="ad"/>
        <w:rPr>
          <w:szCs w:val="24"/>
        </w:rPr>
      </w:pPr>
      <w:r w:rsidRPr="004D1BAD">
        <w:t xml:space="preserve">Рисунок </w:t>
      </w:r>
      <w:r w:rsidR="00ED432A">
        <w:fldChar w:fldCharType="begin"/>
      </w:r>
      <w:r w:rsidR="00153DE6">
        <w:instrText xml:space="preserve"> SEQ Рисунок \* ARABIC </w:instrText>
      </w:r>
      <w:r w:rsidR="00ED432A">
        <w:fldChar w:fldCharType="separate"/>
      </w:r>
      <w:r w:rsidR="00863568">
        <w:rPr>
          <w:noProof/>
        </w:rPr>
        <w:t>3</w:t>
      </w:r>
      <w:r w:rsidR="00ED432A">
        <w:rPr>
          <w:noProof/>
        </w:rPr>
        <w:fldChar w:fldCharType="end"/>
      </w:r>
      <w:r w:rsidRPr="004D1BAD">
        <w:t xml:space="preserve"> </w:t>
      </w:r>
      <w:r w:rsidRPr="004D1BAD">
        <w:rPr>
          <w:szCs w:val="24"/>
        </w:rPr>
        <w:t>Динамика изменения естественного и механического движения населения</w:t>
      </w:r>
    </w:p>
    <w:p w:rsidR="00356F3A" w:rsidRPr="004D1BAD" w:rsidRDefault="00356F3A" w:rsidP="00112A9A">
      <w:pPr>
        <w:pStyle w:val="G1"/>
        <w:rPr>
          <w:rFonts w:asciiTheme="minorHAnsi" w:hAnsiTheme="minorHAnsi"/>
        </w:rPr>
      </w:pPr>
      <w:r w:rsidRPr="004D1BAD">
        <w:rPr>
          <w:rFonts w:asciiTheme="minorHAnsi" w:hAnsiTheme="minorHAnsi"/>
        </w:rPr>
        <w:lastRenderedPageBreak/>
        <w:t xml:space="preserve">Естественная убыль населения наблюдается на протяжении всего рассматриваемого периода. Максимальное значение естественной убыли – 2,3 на 1000 человек - зафиксировано в 2008 году, минимальное – 0,3 на 1000 человек – в 2014 году. Стоит отметить, что в 2013 году количество родившихся </w:t>
      </w:r>
      <w:proofErr w:type="gramStart"/>
      <w:r w:rsidRPr="004D1BAD">
        <w:rPr>
          <w:rFonts w:asciiTheme="minorHAnsi" w:hAnsiTheme="minorHAnsi"/>
        </w:rPr>
        <w:t>превысило число умерших на 33 человека и коэффициент естественного прироста составил</w:t>
      </w:r>
      <w:proofErr w:type="gramEnd"/>
      <w:r w:rsidRPr="004D1BAD">
        <w:rPr>
          <w:rFonts w:asciiTheme="minorHAnsi" w:hAnsiTheme="minorHAnsi"/>
        </w:rPr>
        <w:t xml:space="preserve"> 0,1 на 1000 человек.</w:t>
      </w:r>
    </w:p>
    <w:p w:rsidR="00356F3A" w:rsidRPr="004D1BAD" w:rsidRDefault="00356F3A" w:rsidP="00112A9A">
      <w:pPr>
        <w:pStyle w:val="G1"/>
        <w:rPr>
          <w:rFonts w:asciiTheme="minorHAnsi" w:hAnsiTheme="minorHAnsi"/>
        </w:rPr>
      </w:pPr>
      <w:r w:rsidRPr="004D1BAD">
        <w:rPr>
          <w:rFonts w:asciiTheme="minorHAnsi" w:hAnsiTheme="minorHAnsi"/>
        </w:rPr>
        <w:t>Основной причиной сокращения численности населения остается миграционная убыль. С 2008 года величина миграционного оттока населения составляла от 5,2 тыс. человек в 2009 году до 13,0 тыс. человек в год в 2013 году. Коэффициент механической убыли в 2014 году составил 8,9 на 1000 человек.</w:t>
      </w:r>
    </w:p>
    <w:p w:rsidR="00356F3A" w:rsidRPr="004D1BAD" w:rsidRDefault="00356F3A" w:rsidP="00356F3A">
      <w:pPr>
        <w:ind w:firstLine="709"/>
        <w:jc w:val="center"/>
        <w:rPr>
          <w:rFonts w:asciiTheme="minorHAnsi" w:hAnsiTheme="minorHAnsi"/>
        </w:rPr>
      </w:pPr>
      <w:r w:rsidRPr="004D1BAD">
        <w:rPr>
          <w:rFonts w:asciiTheme="minorHAnsi" w:hAnsiTheme="minorHAnsi"/>
          <w:noProof/>
        </w:rPr>
        <w:drawing>
          <wp:inline distT="0" distB="0" distL="0" distR="0">
            <wp:extent cx="3803374" cy="3640710"/>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4145" cy="3641448"/>
                    </a:xfrm>
                    <a:prstGeom prst="rect">
                      <a:avLst/>
                    </a:prstGeom>
                    <a:noFill/>
                  </pic:spPr>
                </pic:pic>
              </a:graphicData>
            </a:graphic>
          </wp:inline>
        </w:drawing>
      </w:r>
    </w:p>
    <w:p w:rsidR="00356F3A" w:rsidRPr="004D1BAD" w:rsidRDefault="00356F3A" w:rsidP="00356F3A">
      <w:pPr>
        <w:pStyle w:val="ad"/>
        <w:rPr>
          <w:szCs w:val="24"/>
        </w:rPr>
      </w:pPr>
      <w:r w:rsidRPr="004D1BAD">
        <w:t xml:space="preserve">Рисунок </w:t>
      </w:r>
      <w:r w:rsidR="00ED432A">
        <w:fldChar w:fldCharType="begin"/>
      </w:r>
      <w:r w:rsidR="00153DE6">
        <w:instrText xml:space="preserve"> SEQ Рисунок \* ARABIC </w:instrText>
      </w:r>
      <w:r w:rsidR="00ED432A">
        <w:fldChar w:fldCharType="separate"/>
      </w:r>
      <w:r w:rsidR="00863568">
        <w:rPr>
          <w:noProof/>
        </w:rPr>
        <w:t>4</w:t>
      </w:r>
      <w:r w:rsidR="00ED432A">
        <w:rPr>
          <w:noProof/>
        </w:rPr>
        <w:fldChar w:fldCharType="end"/>
      </w:r>
      <w:r w:rsidRPr="004D1BAD">
        <w:t xml:space="preserve"> </w:t>
      </w:r>
      <w:r w:rsidRPr="004D1BAD">
        <w:rPr>
          <w:szCs w:val="24"/>
        </w:rPr>
        <w:t>Возрастная структура населения, % от общей численности населения</w:t>
      </w:r>
    </w:p>
    <w:p w:rsidR="00356F3A" w:rsidRPr="004D1BAD" w:rsidRDefault="00356F3A" w:rsidP="00112A9A">
      <w:pPr>
        <w:pStyle w:val="G1"/>
        <w:rPr>
          <w:rFonts w:asciiTheme="minorHAnsi" w:hAnsiTheme="minorHAnsi"/>
        </w:rPr>
      </w:pPr>
      <w:r w:rsidRPr="004D1BAD">
        <w:rPr>
          <w:rFonts w:asciiTheme="minorHAnsi" w:hAnsiTheme="minorHAnsi"/>
        </w:rPr>
        <w:t>Очевидно, что изменения происходят и в половозрастной структуре населения:  в 2014 году к уровню 2007 года численность старше трудоспособного возраста увеличилась в 2 раза, а доля трудоспособного населения сократилась на 16%.  Число детей до 16 лет (группа младше трудоспособного возраста) увеличилась на 1%.</w:t>
      </w:r>
    </w:p>
    <w:p w:rsidR="00356F3A" w:rsidRPr="004D1BAD" w:rsidRDefault="00356F3A" w:rsidP="00112A9A">
      <w:pPr>
        <w:pStyle w:val="G1"/>
        <w:rPr>
          <w:rFonts w:asciiTheme="minorHAnsi" w:hAnsiTheme="minorHAnsi"/>
        </w:rPr>
      </w:pPr>
      <w:r w:rsidRPr="004D1BAD">
        <w:rPr>
          <w:rFonts w:asciiTheme="minorHAnsi" w:hAnsiTheme="minorHAnsi"/>
        </w:rPr>
        <w:t xml:space="preserve">Анализ естественного и механического движения и возрастной структуры населения произведен только для г. Мурманск. Поскольку до 01.01.2015 года </w:t>
      </w:r>
      <w:proofErr w:type="spellStart"/>
      <w:r w:rsidRPr="004D1BAD">
        <w:rPr>
          <w:rFonts w:asciiTheme="minorHAnsi" w:hAnsiTheme="minorHAnsi"/>
        </w:rPr>
        <w:t>пгт</w:t>
      </w:r>
      <w:proofErr w:type="spellEnd"/>
      <w:r w:rsidRPr="004D1BAD">
        <w:rPr>
          <w:rFonts w:asciiTheme="minorHAnsi" w:hAnsiTheme="minorHAnsi"/>
        </w:rPr>
        <w:t xml:space="preserve">. </w:t>
      </w:r>
      <w:proofErr w:type="spellStart"/>
      <w:r w:rsidRPr="004D1BAD">
        <w:rPr>
          <w:rFonts w:asciiTheme="minorHAnsi" w:hAnsiTheme="minorHAnsi"/>
        </w:rPr>
        <w:t>Росляково</w:t>
      </w:r>
      <w:proofErr w:type="spellEnd"/>
      <w:r w:rsidRPr="004D1BAD">
        <w:rPr>
          <w:rFonts w:asciiTheme="minorHAnsi" w:hAnsiTheme="minorHAnsi"/>
        </w:rPr>
        <w:t xml:space="preserve"> входил в состав муниципального </w:t>
      </w:r>
      <w:proofErr w:type="gramStart"/>
      <w:r w:rsidRPr="004D1BAD">
        <w:rPr>
          <w:rFonts w:asciiTheme="minorHAnsi" w:hAnsiTheme="minorHAnsi"/>
        </w:rPr>
        <w:t>образования</w:t>
      </w:r>
      <w:proofErr w:type="gramEnd"/>
      <w:r w:rsidRPr="004D1BAD">
        <w:rPr>
          <w:rFonts w:asciiTheme="minorHAnsi" w:hAnsiTheme="minorHAnsi"/>
        </w:rPr>
        <w:t xml:space="preserve"> ЗАТО г. Североморск, сведения о показателях естественного, механического движения, возрастном составе населения до 2015 года,  относятся к информации, доступ к которой ограничивается Законом РФ от 21.07.1993 № 5485-1 "О государственной тайне".</w:t>
      </w:r>
    </w:p>
    <w:p w:rsidR="00356F3A" w:rsidRPr="004D1BAD" w:rsidRDefault="00356F3A" w:rsidP="00112A9A">
      <w:pPr>
        <w:pStyle w:val="G1"/>
        <w:rPr>
          <w:rFonts w:asciiTheme="minorHAnsi" w:hAnsiTheme="minorHAnsi"/>
        </w:rPr>
      </w:pPr>
      <w:r w:rsidRPr="004D1BAD">
        <w:rPr>
          <w:rFonts w:asciiTheme="minorHAnsi" w:hAnsiTheme="minorHAnsi"/>
        </w:rPr>
        <w:t>Таким образом, проведенная оценка сложившейся демографической ситуации к 2015 году в городе Мурманск свидетельствует:</w:t>
      </w:r>
    </w:p>
    <w:p w:rsidR="00356F3A" w:rsidRPr="004D1BAD" w:rsidRDefault="00356F3A" w:rsidP="00112A9A">
      <w:pPr>
        <w:pStyle w:val="G"/>
        <w:rPr>
          <w:rFonts w:asciiTheme="minorHAnsi" w:hAnsiTheme="minorHAnsi"/>
        </w:rPr>
      </w:pPr>
      <w:r w:rsidRPr="004D1BAD">
        <w:rPr>
          <w:rFonts w:asciiTheme="minorHAnsi" w:hAnsiTheme="minorHAnsi"/>
        </w:rPr>
        <w:t>о постепенном снижении численности населения до 2015 года;</w:t>
      </w:r>
    </w:p>
    <w:p w:rsidR="00356F3A" w:rsidRPr="004D1BAD" w:rsidRDefault="00356F3A" w:rsidP="00112A9A">
      <w:pPr>
        <w:pStyle w:val="G"/>
        <w:rPr>
          <w:rFonts w:asciiTheme="minorHAnsi" w:hAnsiTheme="minorHAnsi"/>
        </w:rPr>
      </w:pPr>
      <w:r w:rsidRPr="004D1BAD">
        <w:rPr>
          <w:rFonts w:asciiTheme="minorHAnsi" w:hAnsiTheme="minorHAnsi"/>
        </w:rPr>
        <w:t xml:space="preserve">о росте численности населения в 2015 году за счет присоединения </w:t>
      </w:r>
      <w:proofErr w:type="spellStart"/>
      <w:r w:rsidRPr="004D1BAD">
        <w:rPr>
          <w:rFonts w:asciiTheme="minorHAnsi" w:hAnsiTheme="minorHAnsi"/>
        </w:rPr>
        <w:t>пгт</w:t>
      </w:r>
      <w:proofErr w:type="spellEnd"/>
      <w:r w:rsidR="00112A9A" w:rsidRPr="004D1BAD">
        <w:rPr>
          <w:rFonts w:asciiTheme="minorHAnsi" w:hAnsiTheme="minorHAnsi"/>
        </w:rPr>
        <w:t>.</w:t>
      </w:r>
      <w:r w:rsidRPr="004D1BAD">
        <w:rPr>
          <w:rFonts w:asciiTheme="minorHAnsi" w:hAnsiTheme="minorHAnsi"/>
        </w:rPr>
        <w:t xml:space="preserve"> </w:t>
      </w:r>
      <w:proofErr w:type="spellStart"/>
      <w:r w:rsidRPr="004D1BAD">
        <w:rPr>
          <w:rFonts w:asciiTheme="minorHAnsi" w:hAnsiTheme="minorHAnsi"/>
        </w:rPr>
        <w:t>Росляково</w:t>
      </w:r>
      <w:proofErr w:type="spellEnd"/>
      <w:r w:rsidRPr="004D1BAD">
        <w:rPr>
          <w:rFonts w:asciiTheme="minorHAnsi" w:hAnsiTheme="minorHAnsi"/>
        </w:rPr>
        <w:t xml:space="preserve">  к г. Мурманск;</w:t>
      </w:r>
    </w:p>
    <w:p w:rsidR="00356F3A" w:rsidRPr="004D1BAD" w:rsidRDefault="00356F3A" w:rsidP="00112A9A">
      <w:pPr>
        <w:pStyle w:val="G"/>
        <w:rPr>
          <w:rFonts w:asciiTheme="minorHAnsi" w:hAnsiTheme="minorHAnsi"/>
        </w:rPr>
      </w:pPr>
      <w:r w:rsidRPr="004D1BAD">
        <w:rPr>
          <w:rFonts w:asciiTheme="minorHAnsi" w:hAnsiTheme="minorHAnsi"/>
        </w:rPr>
        <w:lastRenderedPageBreak/>
        <w:t>об отрицательном сальдо естественного и механического прироста численности населения;</w:t>
      </w:r>
    </w:p>
    <w:p w:rsidR="00356F3A" w:rsidRPr="004D1BAD" w:rsidRDefault="00356F3A" w:rsidP="00112A9A">
      <w:pPr>
        <w:pStyle w:val="G"/>
        <w:rPr>
          <w:rFonts w:asciiTheme="minorHAnsi" w:hAnsiTheme="minorHAnsi"/>
        </w:rPr>
      </w:pPr>
      <w:r w:rsidRPr="004D1BAD">
        <w:rPr>
          <w:rFonts w:asciiTheme="minorHAnsi" w:hAnsiTheme="minorHAnsi"/>
        </w:rPr>
        <w:t>о небольшом увеличении населения младше трудоспособного возраста;</w:t>
      </w:r>
    </w:p>
    <w:p w:rsidR="00356F3A" w:rsidRPr="004D1BAD" w:rsidRDefault="00356F3A" w:rsidP="00112A9A">
      <w:pPr>
        <w:pStyle w:val="G"/>
        <w:rPr>
          <w:rFonts w:asciiTheme="minorHAnsi" w:hAnsiTheme="minorHAnsi"/>
        </w:rPr>
      </w:pPr>
      <w:r w:rsidRPr="004D1BAD">
        <w:rPr>
          <w:rFonts w:asciiTheme="minorHAnsi" w:hAnsiTheme="minorHAnsi"/>
        </w:rPr>
        <w:t>о старении населения (значительно увеличилось население старше трудоспособного возраста).</w:t>
      </w:r>
    </w:p>
    <w:p w:rsidR="00356F3A" w:rsidRPr="004D1BAD" w:rsidRDefault="00356F3A" w:rsidP="00112A9A">
      <w:pPr>
        <w:pStyle w:val="G1"/>
        <w:rPr>
          <w:rFonts w:asciiTheme="minorHAnsi" w:hAnsiTheme="minorHAnsi"/>
        </w:rPr>
      </w:pPr>
      <w:r w:rsidRPr="004D1BAD">
        <w:rPr>
          <w:rFonts w:asciiTheme="minorHAnsi" w:hAnsiTheme="minorHAnsi"/>
        </w:rPr>
        <w:t xml:space="preserve">От численности населения зависит выбор направлений дальнейшего территориального развития города, создание условий, необходимых для нормальной жизнедеятельности всех социально-демографических групп населения. </w:t>
      </w:r>
    </w:p>
    <w:p w:rsidR="00356F3A" w:rsidRPr="004D1BAD" w:rsidRDefault="00356F3A" w:rsidP="00112A9A">
      <w:pPr>
        <w:pStyle w:val="G1"/>
        <w:rPr>
          <w:rFonts w:asciiTheme="minorHAnsi" w:hAnsiTheme="minorHAnsi"/>
        </w:rPr>
      </w:pPr>
      <w:r w:rsidRPr="004D1BAD">
        <w:rPr>
          <w:rFonts w:asciiTheme="minorHAnsi" w:hAnsiTheme="minorHAnsi"/>
        </w:rPr>
        <w:t>Для определения направления развития территории города выполнено вариантное прогнозирование численности населения.</w:t>
      </w:r>
    </w:p>
    <w:p w:rsidR="00356F3A" w:rsidRPr="004D1BAD" w:rsidRDefault="00356F3A" w:rsidP="00112A9A">
      <w:pPr>
        <w:pStyle w:val="G1"/>
        <w:rPr>
          <w:rFonts w:asciiTheme="minorHAnsi" w:hAnsiTheme="minorHAnsi"/>
        </w:rPr>
      </w:pPr>
      <w:r w:rsidRPr="004D1BAD">
        <w:rPr>
          <w:rFonts w:asciiTheme="minorHAnsi" w:hAnsiTheme="minorHAnsi"/>
        </w:rPr>
        <w:t>Вариант №1. Расчет численности произведен методом экстраполяции, исходя из сложившейся динамики численности населения за период 2008-2014 гг.</w:t>
      </w:r>
    </w:p>
    <w:p w:rsidR="00356F3A" w:rsidRPr="004D1BAD" w:rsidRDefault="00356F3A" w:rsidP="00112A9A">
      <w:pPr>
        <w:pStyle w:val="G1"/>
        <w:rPr>
          <w:rFonts w:asciiTheme="minorHAnsi" w:hAnsiTheme="minorHAnsi"/>
        </w:rPr>
      </w:pPr>
      <w:r w:rsidRPr="004D1BAD">
        <w:rPr>
          <w:rFonts w:asciiTheme="minorHAnsi" w:hAnsiTheme="minorHAnsi"/>
        </w:rPr>
        <w:t>В целом, данный метод прогноза перспективной численности населения является наименее достоверным, т.к. построен на основе продолжения тенденций конкретного временного периода и не учитывает демографических компонентов, влияющих на движение населения.</w:t>
      </w:r>
    </w:p>
    <w:p w:rsidR="00356F3A" w:rsidRPr="004D1BAD" w:rsidRDefault="00356F3A" w:rsidP="00112A9A">
      <w:pPr>
        <w:pStyle w:val="G1"/>
        <w:rPr>
          <w:rFonts w:asciiTheme="minorHAnsi" w:hAnsiTheme="minorHAnsi"/>
        </w:rPr>
      </w:pPr>
      <w:r w:rsidRPr="004D1BAD">
        <w:rPr>
          <w:rFonts w:asciiTheme="minorHAnsi" w:hAnsiTheme="minorHAnsi"/>
        </w:rPr>
        <w:t xml:space="preserve">Вариант №2. Расчет выполнен на основе прогноза численности города Мурманск и </w:t>
      </w:r>
      <w:proofErr w:type="spellStart"/>
      <w:r w:rsidRPr="004D1BAD">
        <w:rPr>
          <w:rFonts w:asciiTheme="minorHAnsi" w:hAnsiTheme="minorHAnsi"/>
        </w:rPr>
        <w:t>пгт</w:t>
      </w:r>
      <w:proofErr w:type="spellEnd"/>
      <w:r w:rsidR="00112A9A" w:rsidRPr="004D1BAD">
        <w:rPr>
          <w:rFonts w:asciiTheme="minorHAnsi" w:hAnsiTheme="minorHAnsi"/>
        </w:rPr>
        <w:t>.</w:t>
      </w:r>
      <w:r w:rsidRPr="004D1BAD">
        <w:rPr>
          <w:rFonts w:asciiTheme="minorHAnsi" w:hAnsiTheme="minorHAnsi"/>
        </w:rPr>
        <w:t xml:space="preserve"> </w:t>
      </w:r>
      <w:proofErr w:type="spellStart"/>
      <w:r w:rsidRPr="004D1BAD">
        <w:rPr>
          <w:rFonts w:asciiTheme="minorHAnsi" w:hAnsiTheme="minorHAnsi"/>
        </w:rPr>
        <w:t>Росляково</w:t>
      </w:r>
      <w:proofErr w:type="spellEnd"/>
      <w:r w:rsidRPr="004D1BAD">
        <w:rPr>
          <w:rFonts w:asciiTheme="minorHAnsi" w:hAnsiTheme="minorHAnsi"/>
        </w:rPr>
        <w:t xml:space="preserve"> (генеральный план города Мурманск, генеральный </w:t>
      </w:r>
      <w:proofErr w:type="gramStart"/>
      <w:r w:rsidRPr="004D1BAD">
        <w:rPr>
          <w:rFonts w:asciiTheme="minorHAnsi" w:hAnsiTheme="minorHAnsi"/>
        </w:rPr>
        <w:t>план</w:t>
      </w:r>
      <w:proofErr w:type="gramEnd"/>
      <w:r w:rsidRPr="004D1BAD">
        <w:rPr>
          <w:rFonts w:asciiTheme="minorHAnsi" w:hAnsiTheme="minorHAnsi"/>
        </w:rPr>
        <w:t xml:space="preserve"> ЗАТО г. Североморск, </w:t>
      </w:r>
      <w:proofErr w:type="spellStart"/>
      <w:r w:rsidRPr="004D1BAD">
        <w:rPr>
          <w:rFonts w:asciiTheme="minorHAnsi" w:hAnsiTheme="minorHAnsi"/>
        </w:rPr>
        <w:t>пгт</w:t>
      </w:r>
      <w:proofErr w:type="spellEnd"/>
      <w:r w:rsidR="00112A9A" w:rsidRPr="004D1BAD">
        <w:rPr>
          <w:rFonts w:asciiTheme="minorHAnsi" w:hAnsiTheme="minorHAnsi"/>
        </w:rPr>
        <w:t>.</w:t>
      </w:r>
      <w:r w:rsidRPr="004D1BAD">
        <w:rPr>
          <w:rFonts w:asciiTheme="minorHAnsi" w:hAnsiTheme="minorHAnsi"/>
        </w:rPr>
        <w:t xml:space="preserve"> </w:t>
      </w:r>
      <w:proofErr w:type="spellStart"/>
      <w:proofErr w:type="gramStart"/>
      <w:r w:rsidRPr="004D1BAD">
        <w:rPr>
          <w:rFonts w:asciiTheme="minorHAnsi" w:hAnsiTheme="minorHAnsi"/>
        </w:rPr>
        <w:t>Росляково</w:t>
      </w:r>
      <w:proofErr w:type="spellEnd"/>
      <w:r w:rsidRPr="004D1BAD">
        <w:rPr>
          <w:rFonts w:asciiTheme="minorHAnsi" w:hAnsiTheme="minorHAnsi"/>
        </w:rPr>
        <w:t xml:space="preserve">). </w:t>
      </w:r>
      <w:proofErr w:type="gramEnd"/>
    </w:p>
    <w:p w:rsidR="00356F3A" w:rsidRPr="004D1BAD" w:rsidRDefault="00356F3A" w:rsidP="00112A9A">
      <w:pPr>
        <w:pStyle w:val="G1"/>
        <w:rPr>
          <w:rFonts w:asciiTheme="minorHAnsi" w:hAnsiTheme="minorHAnsi"/>
        </w:rPr>
      </w:pPr>
      <w:r w:rsidRPr="004D1BAD">
        <w:rPr>
          <w:rFonts w:asciiTheme="minorHAnsi" w:hAnsiTheme="minorHAnsi"/>
        </w:rPr>
        <w:t xml:space="preserve">Согласно произведенному анализу численности населения города Мурманск и </w:t>
      </w:r>
      <w:proofErr w:type="spellStart"/>
      <w:r w:rsidRPr="004D1BAD">
        <w:rPr>
          <w:rFonts w:asciiTheme="minorHAnsi" w:hAnsiTheme="minorHAnsi"/>
        </w:rPr>
        <w:t>пгт</w:t>
      </w:r>
      <w:proofErr w:type="spellEnd"/>
      <w:r w:rsidR="00112A9A" w:rsidRPr="004D1BAD">
        <w:rPr>
          <w:rFonts w:asciiTheme="minorHAnsi" w:hAnsiTheme="minorHAnsi"/>
        </w:rPr>
        <w:t>.</w:t>
      </w:r>
      <w:r w:rsidRPr="004D1BAD">
        <w:rPr>
          <w:rFonts w:asciiTheme="minorHAnsi" w:hAnsiTheme="minorHAnsi"/>
        </w:rPr>
        <w:t xml:space="preserve"> </w:t>
      </w:r>
      <w:proofErr w:type="spellStart"/>
      <w:r w:rsidRPr="004D1BAD">
        <w:rPr>
          <w:rFonts w:asciiTheme="minorHAnsi" w:hAnsiTheme="minorHAnsi"/>
        </w:rPr>
        <w:t>Росляково</w:t>
      </w:r>
      <w:proofErr w:type="spellEnd"/>
      <w:r w:rsidRPr="004D1BAD">
        <w:rPr>
          <w:rFonts w:asciiTheme="minorHAnsi" w:hAnsiTheme="minorHAnsi"/>
        </w:rPr>
        <w:t xml:space="preserve"> выявлено, что прогнозный расчет численности населения, проведенный в ранее разработанных генеральных планах населенных пунктов, прогнозирует положительную динамику развития численности населения.</w:t>
      </w:r>
    </w:p>
    <w:p w:rsidR="00356F3A" w:rsidRPr="004D1BAD" w:rsidRDefault="00356F3A" w:rsidP="00112A9A">
      <w:pPr>
        <w:pStyle w:val="G1"/>
        <w:rPr>
          <w:rFonts w:asciiTheme="minorHAnsi" w:hAnsiTheme="minorHAnsi"/>
        </w:rPr>
      </w:pPr>
      <w:r w:rsidRPr="004D1BAD">
        <w:rPr>
          <w:rFonts w:asciiTheme="minorHAnsi" w:hAnsiTheme="minorHAnsi"/>
        </w:rPr>
        <w:t>Вариант 3.  Метод "передвижки возрастов", учитывающий параметры естественного и механического движения населения. Поскольку сальдо естественного и механического движения населения имеют отрицательные значения, данный расчет не имеет положительных тенденций развития численности населения.</w:t>
      </w:r>
    </w:p>
    <w:p w:rsidR="00356F3A" w:rsidRPr="004D1BAD" w:rsidRDefault="00356F3A" w:rsidP="00112A9A">
      <w:pPr>
        <w:pStyle w:val="G1"/>
        <w:rPr>
          <w:rFonts w:asciiTheme="minorHAnsi" w:hAnsiTheme="minorHAnsi"/>
        </w:rPr>
      </w:pPr>
      <w:r w:rsidRPr="004D1BAD">
        <w:rPr>
          <w:rFonts w:asciiTheme="minorHAnsi" w:hAnsiTheme="minorHAnsi"/>
        </w:rPr>
        <w:t>Результаты расчетов отображены в таблице (</w:t>
      </w:r>
      <w:r w:rsidR="007F1D9A">
        <w:fldChar w:fldCharType="begin"/>
      </w:r>
      <w:r w:rsidR="007F1D9A">
        <w:instrText xml:space="preserve"> REF _Ref422351038 \h  \* MERGEFORMAT </w:instrText>
      </w:r>
      <w:r w:rsidR="007F1D9A">
        <w:fldChar w:fldCharType="separate"/>
      </w:r>
      <w:r w:rsidR="00863568" w:rsidRPr="00863568">
        <w:rPr>
          <w:rFonts w:asciiTheme="minorHAnsi" w:hAnsiTheme="minorHAnsi"/>
        </w:rPr>
        <w:t>Таблица 6</w:t>
      </w:r>
      <w:r w:rsidR="007F1D9A">
        <w:fldChar w:fldCharType="end"/>
      </w:r>
      <w:r w:rsidRPr="004D1BAD">
        <w:rPr>
          <w:rFonts w:asciiTheme="minorHAnsi" w:hAnsiTheme="minorHAnsi"/>
        </w:rPr>
        <w:t>).</w:t>
      </w:r>
    </w:p>
    <w:p w:rsidR="00356F3A" w:rsidRPr="004D1BAD" w:rsidRDefault="00356F3A" w:rsidP="00112A9A">
      <w:pPr>
        <w:pStyle w:val="ad"/>
        <w:jc w:val="left"/>
        <w:rPr>
          <w:shd w:val="clear" w:color="auto" w:fill="FFFFFF"/>
        </w:rPr>
      </w:pPr>
      <w:bookmarkStart w:id="16" w:name="_Ref422351038"/>
      <w:r w:rsidRPr="004D1BAD">
        <w:t xml:space="preserve">Таблица </w:t>
      </w:r>
      <w:r w:rsidR="00ED432A">
        <w:fldChar w:fldCharType="begin"/>
      </w:r>
      <w:r w:rsidR="00153DE6">
        <w:instrText xml:space="preserve"> SEQ Таблица \* ARABIC </w:instrText>
      </w:r>
      <w:r w:rsidR="00ED432A">
        <w:fldChar w:fldCharType="separate"/>
      </w:r>
      <w:r w:rsidR="00863568">
        <w:rPr>
          <w:noProof/>
        </w:rPr>
        <w:t>6</w:t>
      </w:r>
      <w:r w:rsidR="00ED432A">
        <w:rPr>
          <w:noProof/>
        </w:rPr>
        <w:fldChar w:fldCharType="end"/>
      </w:r>
      <w:bookmarkEnd w:id="16"/>
      <w:r w:rsidRPr="004D1BAD">
        <w:t xml:space="preserve"> </w:t>
      </w:r>
      <w:r w:rsidRPr="004D1BAD">
        <w:rPr>
          <w:shd w:val="clear" w:color="auto" w:fill="FFFFFF"/>
        </w:rPr>
        <w:t>Существующая и расчетная численность населения г. Мурманск</w:t>
      </w:r>
    </w:p>
    <w:tbl>
      <w:tblPr>
        <w:tblStyle w:val="afc"/>
        <w:tblW w:w="5000" w:type="pct"/>
        <w:tblLook w:val="04A0" w:firstRow="1" w:lastRow="0" w:firstColumn="1" w:lastColumn="0" w:noHBand="0" w:noVBand="1"/>
      </w:tblPr>
      <w:tblGrid>
        <w:gridCol w:w="1968"/>
        <w:gridCol w:w="2283"/>
        <w:gridCol w:w="2320"/>
        <w:gridCol w:w="2999"/>
      </w:tblGrid>
      <w:tr w:rsidR="00356F3A" w:rsidRPr="004D1BAD" w:rsidTr="00112A9A">
        <w:trPr>
          <w:trHeight w:val="69"/>
        </w:trPr>
        <w:tc>
          <w:tcPr>
            <w:tcW w:w="1028" w:type="pct"/>
            <w:vAlign w:val="center"/>
            <w:hideMark/>
          </w:tcPr>
          <w:p w:rsidR="00356F3A" w:rsidRPr="004D1BAD" w:rsidRDefault="00356F3A"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Варианты</w:t>
            </w:r>
          </w:p>
        </w:tc>
        <w:tc>
          <w:tcPr>
            <w:tcW w:w="1193" w:type="pct"/>
            <w:vAlign w:val="center"/>
            <w:hideMark/>
          </w:tcPr>
          <w:p w:rsidR="00356F3A" w:rsidRPr="004D1BAD" w:rsidRDefault="00356F3A"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Период</w:t>
            </w:r>
          </w:p>
        </w:tc>
        <w:tc>
          <w:tcPr>
            <w:tcW w:w="1212" w:type="pct"/>
            <w:vAlign w:val="center"/>
            <w:hideMark/>
          </w:tcPr>
          <w:p w:rsidR="00356F3A" w:rsidRPr="004D1BAD" w:rsidRDefault="00356F3A"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Общая численность, чел.</w:t>
            </w:r>
          </w:p>
        </w:tc>
        <w:tc>
          <w:tcPr>
            <w:tcW w:w="1567" w:type="pct"/>
            <w:vAlign w:val="center"/>
            <w:hideMark/>
          </w:tcPr>
          <w:p w:rsidR="00356F3A" w:rsidRPr="004D1BAD" w:rsidRDefault="00356F3A"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Прирост, %</w:t>
            </w:r>
          </w:p>
        </w:tc>
      </w:tr>
      <w:tr w:rsidR="00356F3A" w:rsidRPr="004D1BAD" w:rsidTr="00112A9A">
        <w:trPr>
          <w:trHeight w:val="315"/>
        </w:trPr>
        <w:tc>
          <w:tcPr>
            <w:tcW w:w="5000" w:type="pct"/>
            <w:gridSpan w:val="4"/>
            <w:vAlign w:val="center"/>
            <w:hideMark/>
          </w:tcPr>
          <w:p w:rsidR="00356F3A" w:rsidRPr="004D1BAD" w:rsidRDefault="00356F3A"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Метод экстраполяции по среднему темпу роста</w:t>
            </w:r>
          </w:p>
        </w:tc>
      </w:tr>
      <w:tr w:rsidR="00356F3A" w:rsidRPr="004D1BAD" w:rsidTr="00112A9A">
        <w:trPr>
          <w:trHeight w:val="315"/>
        </w:trPr>
        <w:tc>
          <w:tcPr>
            <w:tcW w:w="1028" w:type="pct"/>
            <w:vMerge w:val="restart"/>
            <w:vAlign w:val="center"/>
            <w:hideMark/>
          </w:tcPr>
          <w:p w:rsidR="00356F3A" w:rsidRPr="004D1BAD" w:rsidRDefault="00356F3A"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Вариант №1</w:t>
            </w:r>
          </w:p>
        </w:tc>
        <w:tc>
          <w:tcPr>
            <w:tcW w:w="1193" w:type="pct"/>
            <w:vAlign w:val="center"/>
            <w:hideMark/>
          </w:tcPr>
          <w:p w:rsidR="00356F3A" w:rsidRPr="004D1BAD" w:rsidRDefault="00356F3A"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Отчетный</w:t>
            </w:r>
          </w:p>
        </w:tc>
        <w:tc>
          <w:tcPr>
            <w:tcW w:w="1212" w:type="pct"/>
            <w:noWrap/>
            <w:vAlign w:val="center"/>
          </w:tcPr>
          <w:p w:rsidR="00356F3A" w:rsidRPr="004D1BAD" w:rsidRDefault="00356F3A" w:rsidP="00B146A9">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30</w:t>
            </w:r>
            <w:r w:rsidR="00B146A9">
              <w:rPr>
                <w:rFonts w:asciiTheme="minorHAnsi" w:hAnsiTheme="minorHAnsi"/>
                <w:color w:val="000000"/>
                <w:sz w:val="22"/>
                <w:szCs w:val="22"/>
              </w:rPr>
              <w:t>5</w:t>
            </w:r>
            <w:r w:rsidRPr="004D1BAD">
              <w:rPr>
                <w:rFonts w:asciiTheme="minorHAnsi" w:hAnsiTheme="minorHAnsi"/>
                <w:color w:val="000000"/>
                <w:sz w:val="22"/>
                <w:szCs w:val="22"/>
              </w:rPr>
              <w:t>,1</w:t>
            </w:r>
          </w:p>
        </w:tc>
        <w:tc>
          <w:tcPr>
            <w:tcW w:w="1567" w:type="pct"/>
            <w:vMerge w:val="restart"/>
            <w:vAlign w:val="center"/>
          </w:tcPr>
          <w:p w:rsidR="00356F3A" w:rsidRPr="004D1BAD" w:rsidRDefault="00356F3A" w:rsidP="00B146A9">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r w:rsidR="00B146A9">
              <w:rPr>
                <w:rFonts w:asciiTheme="minorHAnsi" w:hAnsiTheme="minorHAnsi"/>
                <w:color w:val="000000"/>
                <w:sz w:val="22"/>
                <w:szCs w:val="22"/>
              </w:rPr>
              <w:t>7</w:t>
            </w:r>
            <w:r w:rsidRPr="004D1BAD">
              <w:rPr>
                <w:rFonts w:asciiTheme="minorHAnsi" w:hAnsiTheme="minorHAnsi"/>
                <w:color w:val="000000"/>
                <w:sz w:val="22"/>
                <w:szCs w:val="22"/>
              </w:rPr>
              <w:t>%</w:t>
            </w:r>
          </w:p>
        </w:tc>
      </w:tr>
      <w:tr w:rsidR="00356F3A" w:rsidRPr="004D1BAD" w:rsidTr="00112A9A">
        <w:trPr>
          <w:trHeight w:val="315"/>
        </w:trPr>
        <w:tc>
          <w:tcPr>
            <w:tcW w:w="1028" w:type="pct"/>
            <w:vMerge/>
            <w:vAlign w:val="center"/>
            <w:hideMark/>
          </w:tcPr>
          <w:p w:rsidR="00356F3A" w:rsidRPr="004D1BAD" w:rsidRDefault="00356F3A" w:rsidP="00112A9A">
            <w:pPr>
              <w:spacing w:before="40" w:after="40"/>
              <w:jc w:val="center"/>
              <w:rPr>
                <w:rFonts w:asciiTheme="minorHAnsi" w:hAnsiTheme="minorHAnsi"/>
                <w:color w:val="000000"/>
                <w:sz w:val="22"/>
                <w:szCs w:val="22"/>
              </w:rPr>
            </w:pPr>
          </w:p>
        </w:tc>
        <w:tc>
          <w:tcPr>
            <w:tcW w:w="1193" w:type="pct"/>
            <w:vAlign w:val="center"/>
            <w:hideMark/>
          </w:tcPr>
          <w:p w:rsidR="00356F3A" w:rsidRPr="004D1BAD" w:rsidRDefault="00356F3A"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Прогнозный</w:t>
            </w:r>
          </w:p>
        </w:tc>
        <w:tc>
          <w:tcPr>
            <w:tcW w:w="1212" w:type="pct"/>
            <w:noWrap/>
            <w:vAlign w:val="center"/>
          </w:tcPr>
          <w:p w:rsidR="00356F3A" w:rsidRPr="004D1BAD" w:rsidRDefault="00356F3A"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284,3</w:t>
            </w:r>
          </w:p>
        </w:tc>
        <w:tc>
          <w:tcPr>
            <w:tcW w:w="1567" w:type="pct"/>
            <w:vMerge/>
            <w:noWrap/>
            <w:vAlign w:val="center"/>
          </w:tcPr>
          <w:p w:rsidR="00356F3A" w:rsidRPr="004D1BAD" w:rsidRDefault="00356F3A" w:rsidP="00112A9A">
            <w:pPr>
              <w:spacing w:before="40" w:after="40"/>
              <w:jc w:val="center"/>
              <w:rPr>
                <w:rFonts w:asciiTheme="minorHAnsi" w:hAnsiTheme="minorHAnsi"/>
                <w:color w:val="000000"/>
                <w:sz w:val="22"/>
                <w:szCs w:val="22"/>
              </w:rPr>
            </w:pPr>
          </w:p>
        </w:tc>
      </w:tr>
      <w:tr w:rsidR="00356F3A" w:rsidRPr="004D1BAD" w:rsidTr="00112A9A">
        <w:trPr>
          <w:trHeight w:val="315"/>
        </w:trPr>
        <w:tc>
          <w:tcPr>
            <w:tcW w:w="5000" w:type="pct"/>
            <w:gridSpan w:val="4"/>
            <w:vAlign w:val="center"/>
            <w:hideMark/>
          </w:tcPr>
          <w:p w:rsidR="00356F3A" w:rsidRPr="004D1BAD" w:rsidRDefault="00356F3A"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На основе прогноза численности г. Мурманск (генеральный план)</w:t>
            </w:r>
          </w:p>
        </w:tc>
      </w:tr>
      <w:tr w:rsidR="00356F3A" w:rsidRPr="004D1BAD" w:rsidTr="00112A9A">
        <w:trPr>
          <w:trHeight w:val="315"/>
        </w:trPr>
        <w:tc>
          <w:tcPr>
            <w:tcW w:w="1028" w:type="pct"/>
            <w:vMerge w:val="restart"/>
            <w:vAlign w:val="center"/>
            <w:hideMark/>
          </w:tcPr>
          <w:p w:rsidR="00356F3A" w:rsidRPr="004D1BAD" w:rsidRDefault="00356F3A"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Вариант №2</w:t>
            </w:r>
          </w:p>
        </w:tc>
        <w:tc>
          <w:tcPr>
            <w:tcW w:w="1193" w:type="pct"/>
            <w:vAlign w:val="center"/>
            <w:hideMark/>
          </w:tcPr>
          <w:p w:rsidR="00356F3A" w:rsidRPr="004D1BAD" w:rsidRDefault="00356F3A"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Отчетный</w:t>
            </w:r>
          </w:p>
        </w:tc>
        <w:tc>
          <w:tcPr>
            <w:tcW w:w="1212" w:type="pct"/>
            <w:noWrap/>
            <w:vAlign w:val="center"/>
          </w:tcPr>
          <w:p w:rsidR="00356F3A" w:rsidRPr="004D1BAD" w:rsidRDefault="00356F3A" w:rsidP="00B146A9">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30</w:t>
            </w:r>
            <w:r w:rsidR="00B146A9">
              <w:rPr>
                <w:rFonts w:asciiTheme="minorHAnsi" w:hAnsiTheme="minorHAnsi"/>
                <w:color w:val="000000"/>
                <w:sz w:val="22"/>
                <w:szCs w:val="22"/>
              </w:rPr>
              <w:t>5</w:t>
            </w:r>
            <w:r w:rsidRPr="004D1BAD">
              <w:rPr>
                <w:rFonts w:asciiTheme="minorHAnsi" w:hAnsiTheme="minorHAnsi"/>
                <w:color w:val="000000"/>
                <w:sz w:val="22"/>
                <w:szCs w:val="22"/>
              </w:rPr>
              <w:t>,1</w:t>
            </w:r>
          </w:p>
        </w:tc>
        <w:tc>
          <w:tcPr>
            <w:tcW w:w="1567" w:type="pct"/>
            <w:vMerge w:val="restart"/>
            <w:vAlign w:val="center"/>
          </w:tcPr>
          <w:p w:rsidR="00356F3A" w:rsidRPr="004D1BAD" w:rsidRDefault="00356F3A" w:rsidP="00B146A9">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r w:rsidR="00B146A9">
              <w:rPr>
                <w:rFonts w:asciiTheme="minorHAnsi" w:hAnsiTheme="minorHAnsi"/>
                <w:color w:val="000000"/>
                <w:sz w:val="22"/>
                <w:szCs w:val="22"/>
              </w:rPr>
              <w:t>1</w:t>
            </w:r>
            <w:r w:rsidRPr="004D1BAD">
              <w:rPr>
                <w:rFonts w:asciiTheme="minorHAnsi" w:hAnsiTheme="minorHAnsi"/>
                <w:color w:val="000000"/>
                <w:sz w:val="22"/>
                <w:szCs w:val="22"/>
              </w:rPr>
              <w:t>%</w:t>
            </w:r>
          </w:p>
        </w:tc>
      </w:tr>
      <w:tr w:rsidR="00356F3A" w:rsidRPr="004D1BAD" w:rsidTr="00112A9A">
        <w:trPr>
          <w:trHeight w:val="315"/>
        </w:trPr>
        <w:tc>
          <w:tcPr>
            <w:tcW w:w="1028" w:type="pct"/>
            <w:vMerge/>
            <w:vAlign w:val="center"/>
            <w:hideMark/>
          </w:tcPr>
          <w:p w:rsidR="00356F3A" w:rsidRPr="004D1BAD" w:rsidRDefault="00356F3A" w:rsidP="00112A9A">
            <w:pPr>
              <w:spacing w:before="40" w:after="40"/>
              <w:jc w:val="center"/>
              <w:rPr>
                <w:rFonts w:asciiTheme="minorHAnsi" w:hAnsiTheme="minorHAnsi"/>
                <w:color w:val="000000"/>
                <w:sz w:val="22"/>
                <w:szCs w:val="22"/>
              </w:rPr>
            </w:pPr>
          </w:p>
        </w:tc>
        <w:tc>
          <w:tcPr>
            <w:tcW w:w="1193" w:type="pct"/>
            <w:vAlign w:val="center"/>
            <w:hideMark/>
          </w:tcPr>
          <w:p w:rsidR="00356F3A" w:rsidRPr="004D1BAD" w:rsidRDefault="00356F3A"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Прогнозный</w:t>
            </w:r>
          </w:p>
        </w:tc>
        <w:tc>
          <w:tcPr>
            <w:tcW w:w="1212" w:type="pct"/>
            <w:noWrap/>
            <w:vAlign w:val="center"/>
          </w:tcPr>
          <w:p w:rsidR="00356F3A" w:rsidRPr="004D1BAD" w:rsidRDefault="00356F3A"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309,2</w:t>
            </w:r>
          </w:p>
        </w:tc>
        <w:tc>
          <w:tcPr>
            <w:tcW w:w="1567" w:type="pct"/>
            <w:vMerge/>
            <w:noWrap/>
            <w:vAlign w:val="center"/>
          </w:tcPr>
          <w:p w:rsidR="00356F3A" w:rsidRPr="004D1BAD" w:rsidRDefault="00356F3A" w:rsidP="00112A9A">
            <w:pPr>
              <w:spacing w:before="40" w:after="40"/>
              <w:jc w:val="center"/>
              <w:rPr>
                <w:rFonts w:asciiTheme="minorHAnsi" w:hAnsiTheme="minorHAnsi"/>
                <w:color w:val="000000"/>
                <w:sz w:val="22"/>
                <w:szCs w:val="22"/>
              </w:rPr>
            </w:pPr>
          </w:p>
        </w:tc>
      </w:tr>
      <w:tr w:rsidR="00356F3A" w:rsidRPr="004D1BAD" w:rsidTr="00112A9A">
        <w:trPr>
          <w:trHeight w:val="315"/>
        </w:trPr>
        <w:tc>
          <w:tcPr>
            <w:tcW w:w="5000" w:type="pct"/>
            <w:gridSpan w:val="4"/>
            <w:vAlign w:val="center"/>
            <w:hideMark/>
          </w:tcPr>
          <w:p w:rsidR="00356F3A" w:rsidRPr="004D1BAD" w:rsidRDefault="00356F3A"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Метод передвижки возрастов</w:t>
            </w:r>
          </w:p>
        </w:tc>
      </w:tr>
      <w:tr w:rsidR="00356F3A" w:rsidRPr="004D1BAD" w:rsidTr="00112A9A">
        <w:trPr>
          <w:trHeight w:val="315"/>
        </w:trPr>
        <w:tc>
          <w:tcPr>
            <w:tcW w:w="1028" w:type="pct"/>
            <w:vMerge w:val="restart"/>
            <w:vAlign w:val="center"/>
            <w:hideMark/>
          </w:tcPr>
          <w:p w:rsidR="00356F3A" w:rsidRPr="004D1BAD" w:rsidRDefault="00356F3A"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Вариант №3</w:t>
            </w:r>
          </w:p>
        </w:tc>
        <w:tc>
          <w:tcPr>
            <w:tcW w:w="1193" w:type="pct"/>
            <w:vAlign w:val="center"/>
            <w:hideMark/>
          </w:tcPr>
          <w:p w:rsidR="00356F3A" w:rsidRPr="004D1BAD" w:rsidRDefault="00356F3A"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Отчетный</w:t>
            </w:r>
          </w:p>
        </w:tc>
        <w:tc>
          <w:tcPr>
            <w:tcW w:w="1212" w:type="pct"/>
            <w:noWrap/>
            <w:vAlign w:val="center"/>
          </w:tcPr>
          <w:p w:rsidR="00356F3A" w:rsidRPr="004D1BAD" w:rsidRDefault="00356F3A" w:rsidP="00B146A9">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30</w:t>
            </w:r>
            <w:r w:rsidR="00B146A9">
              <w:rPr>
                <w:rFonts w:asciiTheme="minorHAnsi" w:hAnsiTheme="minorHAnsi"/>
                <w:color w:val="000000"/>
                <w:sz w:val="22"/>
                <w:szCs w:val="22"/>
              </w:rPr>
              <w:t>5</w:t>
            </w:r>
            <w:r w:rsidRPr="004D1BAD">
              <w:rPr>
                <w:rFonts w:asciiTheme="minorHAnsi" w:hAnsiTheme="minorHAnsi"/>
                <w:color w:val="000000"/>
                <w:sz w:val="22"/>
                <w:szCs w:val="22"/>
              </w:rPr>
              <w:t>,1</w:t>
            </w:r>
          </w:p>
        </w:tc>
        <w:tc>
          <w:tcPr>
            <w:tcW w:w="1567" w:type="pct"/>
            <w:vMerge w:val="restart"/>
            <w:vAlign w:val="center"/>
          </w:tcPr>
          <w:p w:rsidR="00356F3A" w:rsidRPr="004D1BAD" w:rsidRDefault="00356F3A" w:rsidP="00B146A9">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r w:rsidR="00B146A9">
              <w:rPr>
                <w:rFonts w:asciiTheme="minorHAnsi" w:hAnsiTheme="minorHAnsi"/>
                <w:color w:val="000000"/>
                <w:sz w:val="22"/>
                <w:szCs w:val="22"/>
              </w:rPr>
              <w:t>5</w:t>
            </w:r>
            <w:r w:rsidRPr="004D1BAD">
              <w:rPr>
                <w:rFonts w:asciiTheme="minorHAnsi" w:hAnsiTheme="minorHAnsi"/>
                <w:color w:val="000000"/>
                <w:sz w:val="22"/>
                <w:szCs w:val="22"/>
              </w:rPr>
              <w:t>%</w:t>
            </w:r>
          </w:p>
        </w:tc>
      </w:tr>
      <w:tr w:rsidR="00356F3A" w:rsidRPr="004D1BAD" w:rsidTr="00112A9A">
        <w:trPr>
          <w:trHeight w:val="315"/>
        </w:trPr>
        <w:tc>
          <w:tcPr>
            <w:tcW w:w="1028" w:type="pct"/>
            <w:vMerge/>
            <w:vAlign w:val="center"/>
            <w:hideMark/>
          </w:tcPr>
          <w:p w:rsidR="00356F3A" w:rsidRPr="004D1BAD" w:rsidRDefault="00356F3A" w:rsidP="00112A9A">
            <w:pPr>
              <w:spacing w:before="40" w:after="40"/>
              <w:jc w:val="center"/>
              <w:rPr>
                <w:rFonts w:asciiTheme="minorHAnsi" w:hAnsiTheme="minorHAnsi"/>
                <w:color w:val="000000"/>
                <w:sz w:val="22"/>
                <w:szCs w:val="22"/>
              </w:rPr>
            </w:pPr>
          </w:p>
        </w:tc>
        <w:tc>
          <w:tcPr>
            <w:tcW w:w="1193" w:type="pct"/>
            <w:vAlign w:val="center"/>
            <w:hideMark/>
          </w:tcPr>
          <w:p w:rsidR="00356F3A" w:rsidRPr="004D1BAD" w:rsidRDefault="00356F3A"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Прогнозный</w:t>
            </w:r>
          </w:p>
        </w:tc>
        <w:tc>
          <w:tcPr>
            <w:tcW w:w="1212" w:type="pct"/>
            <w:noWrap/>
            <w:vAlign w:val="center"/>
          </w:tcPr>
          <w:p w:rsidR="00356F3A" w:rsidRPr="004D1BAD" w:rsidRDefault="00356F3A"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290,0</w:t>
            </w:r>
          </w:p>
        </w:tc>
        <w:tc>
          <w:tcPr>
            <w:tcW w:w="1567" w:type="pct"/>
            <w:vMerge/>
            <w:noWrap/>
            <w:vAlign w:val="center"/>
          </w:tcPr>
          <w:p w:rsidR="00356F3A" w:rsidRPr="004D1BAD" w:rsidRDefault="00356F3A" w:rsidP="00112A9A">
            <w:pPr>
              <w:spacing w:before="40" w:after="40"/>
              <w:jc w:val="center"/>
              <w:rPr>
                <w:rFonts w:asciiTheme="minorHAnsi" w:hAnsiTheme="minorHAnsi"/>
                <w:color w:val="000000"/>
                <w:sz w:val="22"/>
                <w:szCs w:val="22"/>
              </w:rPr>
            </w:pPr>
          </w:p>
        </w:tc>
      </w:tr>
    </w:tbl>
    <w:p w:rsidR="00356F3A" w:rsidRPr="004D1BAD" w:rsidRDefault="00356F3A" w:rsidP="00112A9A">
      <w:pPr>
        <w:pStyle w:val="G1"/>
        <w:rPr>
          <w:rFonts w:asciiTheme="minorHAnsi" w:hAnsiTheme="minorHAnsi"/>
        </w:rPr>
      </w:pPr>
      <w:r w:rsidRPr="004D1BAD">
        <w:rPr>
          <w:rFonts w:asciiTheme="minorHAnsi" w:hAnsiTheme="minorHAnsi"/>
        </w:rPr>
        <w:lastRenderedPageBreak/>
        <w:t>Анализируя динамику изменения численности населения, очевидно, что расчет на основе прогноза численности генерального плана, является наиболее достоверным и корректным методом. Таким образом, на конец расчетного срока</w:t>
      </w:r>
      <w:r w:rsidR="00863568">
        <w:rPr>
          <w:rFonts w:asciiTheme="minorHAnsi" w:hAnsiTheme="minorHAnsi"/>
        </w:rPr>
        <w:t xml:space="preserve"> 2035 года</w:t>
      </w:r>
      <w:r w:rsidRPr="004D1BAD">
        <w:rPr>
          <w:rFonts w:asciiTheme="minorHAnsi" w:hAnsiTheme="minorHAnsi"/>
        </w:rPr>
        <w:t xml:space="preserve"> численность населения города Мурманск должна составить 309,2 тыс. человек.</w:t>
      </w:r>
    </w:p>
    <w:p w:rsidR="00053E51" w:rsidRPr="004D1BAD" w:rsidRDefault="00053E51" w:rsidP="00112A9A">
      <w:pPr>
        <w:pStyle w:val="G1"/>
        <w:rPr>
          <w:rFonts w:asciiTheme="minorHAnsi" w:hAnsiTheme="minorHAnsi"/>
        </w:rPr>
      </w:pPr>
      <w:r w:rsidRPr="004D1BAD">
        <w:rPr>
          <w:rFonts w:asciiTheme="minorHAnsi" w:hAnsiTheme="minorHAnsi"/>
        </w:rPr>
        <w:t xml:space="preserve">Необходимо отметить, что демографический прогноз выполнен на основе показателей, сформированных в сложившихся экономических условиях. При  изменении курса социально-экономического развития следует провести корректировку прогноза. </w:t>
      </w:r>
    </w:p>
    <w:p w:rsidR="00DD6805" w:rsidRPr="004D1BAD" w:rsidRDefault="00DD6805" w:rsidP="00FC4D88">
      <w:pPr>
        <w:pStyle w:val="2"/>
        <w:ind w:left="0" w:firstLine="0"/>
      </w:pPr>
      <w:bookmarkStart w:id="17" w:name="_Toc335686039"/>
      <w:bookmarkStart w:id="18" w:name="_Toc438050915"/>
      <w:r w:rsidRPr="004D1BAD">
        <w:t xml:space="preserve">Анализ развития </w:t>
      </w:r>
      <w:r w:rsidR="00F24C0D" w:rsidRPr="004D1BAD">
        <w:t>ж</w:t>
      </w:r>
      <w:r w:rsidRPr="004D1BAD">
        <w:t>илищной сферы</w:t>
      </w:r>
      <w:bookmarkEnd w:id="17"/>
      <w:bookmarkEnd w:id="18"/>
    </w:p>
    <w:p w:rsidR="00356F3A" w:rsidRPr="004D1BAD" w:rsidRDefault="00356F3A" w:rsidP="00112A9A">
      <w:pPr>
        <w:pStyle w:val="G1"/>
        <w:rPr>
          <w:rFonts w:asciiTheme="minorHAnsi" w:hAnsiTheme="minorHAnsi"/>
        </w:rPr>
      </w:pPr>
      <w:bookmarkStart w:id="19" w:name="_Toc335686040"/>
      <w:r w:rsidRPr="004D1BAD">
        <w:rPr>
          <w:rFonts w:asciiTheme="minorHAnsi" w:hAnsiTheme="minorHAnsi"/>
        </w:rPr>
        <w:t>Площадь сформированной территории жилой застройки в границах города Мурманска составляет 1510,7 га. Основную долю в структуре жилых территорий занимает  зона многоэтажной жилой застройки.</w:t>
      </w:r>
    </w:p>
    <w:p w:rsidR="00356F3A" w:rsidRPr="004D1BAD" w:rsidRDefault="00356F3A" w:rsidP="00112A9A">
      <w:pPr>
        <w:pStyle w:val="G1"/>
        <w:rPr>
          <w:rFonts w:asciiTheme="minorHAnsi" w:hAnsiTheme="minorHAnsi"/>
        </w:rPr>
      </w:pPr>
      <w:r w:rsidRPr="004D1BAD">
        <w:rPr>
          <w:rFonts w:asciiTheme="minorHAnsi" w:hAnsiTheme="minorHAnsi"/>
        </w:rPr>
        <w:t>Распределение жилых территорий по виду застройки выглядит следующим образом:</w:t>
      </w:r>
    </w:p>
    <w:p w:rsidR="00356F3A" w:rsidRPr="004D1BAD" w:rsidRDefault="00356F3A" w:rsidP="00112A9A">
      <w:pPr>
        <w:pStyle w:val="G"/>
        <w:rPr>
          <w:rFonts w:asciiTheme="minorHAnsi" w:hAnsiTheme="minorHAnsi"/>
        </w:rPr>
      </w:pPr>
      <w:r w:rsidRPr="004D1BAD">
        <w:rPr>
          <w:rFonts w:asciiTheme="minorHAnsi" w:hAnsiTheme="minorHAnsi"/>
        </w:rPr>
        <w:t>застройки индивидуальными жилыми домами – 83,1 га (6% от общей площади жилых территорий);</w:t>
      </w:r>
    </w:p>
    <w:p w:rsidR="00356F3A" w:rsidRPr="004D1BAD" w:rsidRDefault="00356F3A" w:rsidP="00112A9A">
      <w:pPr>
        <w:pStyle w:val="G"/>
        <w:rPr>
          <w:rFonts w:asciiTheme="minorHAnsi" w:hAnsiTheme="minorHAnsi"/>
        </w:rPr>
      </w:pPr>
      <w:r w:rsidRPr="004D1BAD">
        <w:rPr>
          <w:rFonts w:asciiTheme="minorHAnsi" w:hAnsiTheme="minorHAnsi"/>
        </w:rPr>
        <w:t>застройки малоэтажными жилыми домами – 257,0 га (17%);</w:t>
      </w:r>
    </w:p>
    <w:p w:rsidR="00356F3A" w:rsidRPr="004D1BAD" w:rsidRDefault="00356F3A" w:rsidP="00112A9A">
      <w:pPr>
        <w:pStyle w:val="G"/>
        <w:rPr>
          <w:rFonts w:asciiTheme="minorHAnsi" w:hAnsiTheme="minorHAnsi"/>
        </w:rPr>
      </w:pPr>
      <w:r w:rsidRPr="004D1BAD">
        <w:rPr>
          <w:rFonts w:asciiTheme="minorHAnsi" w:hAnsiTheme="minorHAnsi"/>
        </w:rPr>
        <w:t>застройки многоэтажными жилыми домами – 1012,4</w:t>
      </w:r>
      <w:r w:rsidR="00C46708">
        <w:rPr>
          <w:rFonts w:asciiTheme="minorHAnsi" w:hAnsiTheme="minorHAnsi"/>
        </w:rPr>
        <w:t xml:space="preserve"> </w:t>
      </w:r>
      <w:r w:rsidRPr="004D1BAD">
        <w:rPr>
          <w:rFonts w:asciiTheme="minorHAnsi" w:hAnsiTheme="minorHAnsi"/>
        </w:rPr>
        <w:t>га (67%);</w:t>
      </w:r>
    </w:p>
    <w:p w:rsidR="00356F3A" w:rsidRPr="004D1BAD" w:rsidRDefault="00356F3A" w:rsidP="00112A9A">
      <w:pPr>
        <w:pStyle w:val="G"/>
        <w:rPr>
          <w:rFonts w:asciiTheme="minorHAnsi" w:hAnsiTheme="minorHAnsi"/>
        </w:rPr>
      </w:pPr>
      <w:r w:rsidRPr="004D1BAD">
        <w:rPr>
          <w:rFonts w:asciiTheme="minorHAnsi" w:hAnsiTheme="minorHAnsi"/>
        </w:rPr>
        <w:t>смешанной жилой застройки – 158,2 га (10%).</w:t>
      </w:r>
    </w:p>
    <w:p w:rsidR="00356F3A" w:rsidRPr="004D1BAD" w:rsidRDefault="00356F3A" w:rsidP="00112A9A">
      <w:pPr>
        <w:pStyle w:val="G1"/>
        <w:rPr>
          <w:rFonts w:asciiTheme="minorHAnsi" w:hAnsiTheme="minorHAnsi"/>
        </w:rPr>
      </w:pPr>
      <w:r w:rsidRPr="004D1BAD">
        <w:rPr>
          <w:rFonts w:asciiTheme="minorHAnsi" w:hAnsiTheme="minorHAnsi"/>
        </w:rPr>
        <w:t xml:space="preserve">Общая площадь жилищного фонда составила не менее 7240,4 тыс. </w:t>
      </w:r>
      <w:proofErr w:type="spellStart"/>
      <w:r w:rsidRPr="004D1BAD">
        <w:rPr>
          <w:rFonts w:asciiTheme="minorHAnsi" w:hAnsiTheme="minorHAnsi"/>
        </w:rPr>
        <w:t>кв.м</w:t>
      </w:r>
      <w:proofErr w:type="spellEnd"/>
      <w:r w:rsidRPr="004D1BAD">
        <w:rPr>
          <w:rFonts w:asciiTheme="minorHAnsi" w:hAnsiTheme="minorHAnsi"/>
        </w:rPr>
        <w:t>.  Общая площадь ветхого и аварийного жилья составила более 1%.</w:t>
      </w:r>
    </w:p>
    <w:p w:rsidR="002B657C" w:rsidRPr="004D1BAD" w:rsidRDefault="002B657C" w:rsidP="00112A9A">
      <w:pPr>
        <w:pStyle w:val="G1"/>
        <w:rPr>
          <w:rFonts w:asciiTheme="minorHAnsi" w:hAnsiTheme="minorHAnsi"/>
        </w:rPr>
      </w:pPr>
      <w:r w:rsidRPr="004D1BAD">
        <w:rPr>
          <w:rFonts w:asciiTheme="minorHAnsi" w:hAnsiTheme="minorHAnsi"/>
        </w:rPr>
        <w:t xml:space="preserve">Средняя обеспеченность жильем составила не менее 23 </w:t>
      </w:r>
      <w:proofErr w:type="spellStart"/>
      <w:r w:rsidRPr="004D1BAD">
        <w:rPr>
          <w:rFonts w:asciiTheme="minorHAnsi" w:hAnsiTheme="minorHAnsi"/>
        </w:rPr>
        <w:t>кв</w:t>
      </w:r>
      <w:proofErr w:type="gramStart"/>
      <w:r w:rsidRPr="004D1BAD">
        <w:rPr>
          <w:rFonts w:asciiTheme="minorHAnsi" w:hAnsiTheme="minorHAnsi"/>
        </w:rPr>
        <w:t>.м</w:t>
      </w:r>
      <w:proofErr w:type="spellEnd"/>
      <w:proofErr w:type="gramEnd"/>
      <w:r w:rsidRPr="004D1BAD">
        <w:rPr>
          <w:rFonts w:asciiTheme="minorHAnsi" w:hAnsiTheme="minorHAnsi"/>
        </w:rPr>
        <w:t xml:space="preserve"> на человека, что выше нормативного значения на 28%.</w:t>
      </w:r>
    </w:p>
    <w:p w:rsidR="00356F3A" w:rsidRPr="004D1BAD" w:rsidRDefault="00356F3A" w:rsidP="00356F3A">
      <w:pPr>
        <w:pStyle w:val="Geonika0"/>
        <w:rPr>
          <w:rFonts w:asciiTheme="minorHAnsi" w:hAnsiTheme="minorHAnsi"/>
        </w:rPr>
      </w:pPr>
      <w:r w:rsidRPr="004D1BAD">
        <w:rPr>
          <w:rFonts w:asciiTheme="minorHAnsi" w:hAnsiTheme="minorHAnsi"/>
        </w:rPr>
        <w:t>Плотность населения в границах жилой застройки имеет следующие значения:</w:t>
      </w:r>
    </w:p>
    <w:p w:rsidR="00356F3A" w:rsidRPr="004D1BAD" w:rsidRDefault="00356F3A" w:rsidP="00112A9A">
      <w:pPr>
        <w:pStyle w:val="G"/>
        <w:rPr>
          <w:rFonts w:asciiTheme="minorHAnsi" w:hAnsiTheme="minorHAnsi"/>
        </w:rPr>
      </w:pPr>
      <w:r w:rsidRPr="004D1BAD">
        <w:rPr>
          <w:rFonts w:asciiTheme="minorHAnsi" w:hAnsiTheme="minorHAnsi"/>
        </w:rPr>
        <w:t>зона застройки индивидуальными жилыми домами – 10-15 чел./</w:t>
      </w:r>
      <w:proofErr w:type="gramStart"/>
      <w:r w:rsidRPr="004D1BAD">
        <w:rPr>
          <w:rFonts w:asciiTheme="minorHAnsi" w:hAnsiTheme="minorHAnsi"/>
        </w:rPr>
        <w:t>га</w:t>
      </w:r>
      <w:proofErr w:type="gramEnd"/>
      <w:r w:rsidRPr="004D1BAD">
        <w:rPr>
          <w:rFonts w:asciiTheme="minorHAnsi" w:hAnsiTheme="minorHAnsi"/>
        </w:rPr>
        <w:t>;</w:t>
      </w:r>
    </w:p>
    <w:p w:rsidR="00356F3A" w:rsidRPr="004D1BAD" w:rsidRDefault="00356F3A" w:rsidP="00112A9A">
      <w:pPr>
        <w:pStyle w:val="G"/>
        <w:rPr>
          <w:rFonts w:asciiTheme="minorHAnsi" w:hAnsiTheme="minorHAnsi"/>
        </w:rPr>
      </w:pPr>
      <w:r w:rsidRPr="004D1BAD">
        <w:rPr>
          <w:rFonts w:asciiTheme="minorHAnsi" w:hAnsiTheme="minorHAnsi"/>
        </w:rPr>
        <w:t>зона застройки малоэтажными жилыми домами – 120 – 140 чел./</w:t>
      </w:r>
      <w:proofErr w:type="gramStart"/>
      <w:r w:rsidRPr="004D1BAD">
        <w:rPr>
          <w:rFonts w:asciiTheme="minorHAnsi" w:hAnsiTheme="minorHAnsi"/>
        </w:rPr>
        <w:t>га</w:t>
      </w:r>
      <w:proofErr w:type="gramEnd"/>
      <w:r w:rsidRPr="004D1BAD">
        <w:rPr>
          <w:rFonts w:asciiTheme="minorHAnsi" w:hAnsiTheme="minorHAnsi"/>
        </w:rPr>
        <w:t>;</w:t>
      </w:r>
    </w:p>
    <w:p w:rsidR="00356F3A" w:rsidRPr="004D1BAD" w:rsidRDefault="00356F3A" w:rsidP="00112A9A">
      <w:pPr>
        <w:pStyle w:val="G"/>
        <w:rPr>
          <w:rFonts w:asciiTheme="minorHAnsi" w:hAnsiTheme="minorHAnsi"/>
        </w:rPr>
      </w:pPr>
      <w:r w:rsidRPr="004D1BAD">
        <w:rPr>
          <w:rFonts w:asciiTheme="minorHAnsi" w:hAnsiTheme="minorHAnsi"/>
        </w:rPr>
        <w:t>зона застройки многоэтажными жилыми домами – 220 – 250 чел./</w:t>
      </w:r>
      <w:proofErr w:type="gramStart"/>
      <w:r w:rsidRPr="004D1BAD">
        <w:rPr>
          <w:rFonts w:asciiTheme="minorHAnsi" w:hAnsiTheme="minorHAnsi"/>
        </w:rPr>
        <w:t>га</w:t>
      </w:r>
      <w:proofErr w:type="gramEnd"/>
      <w:r w:rsidRPr="004D1BAD">
        <w:rPr>
          <w:rFonts w:asciiTheme="minorHAnsi" w:hAnsiTheme="minorHAnsi"/>
        </w:rPr>
        <w:t>;</w:t>
      </w:r>
    </w:p>
    <w:p w:rsidR="00356F3A" w:rsidRPr="004D1BAD" w:rsidRDefault="00356F3A" w:rsidP="00112A9A">
      <w:pPr>
        <w:pStyle w:val="G"/>
        <w:rPr>
          <w:rFonts w:asciiTheme="minorHAnsi" w:hAnsiTheme="minorHAnsi"/>
        </w:rPr>
      </w:pPr>
      <w:r w:rsidRPr="004D1BAD">
        <w:rPr>
          <w:rFonts w:asciiTheme="minorHAnsi" w:hAnsiTheme="minorHAnsi"/>
        </w:rPr>
        <w:t xml:space="preserve">смешанная жилая застройка – </w:t>
      </w:r>
      <w:r w:rsidR="002B657C" w:rsidRPr="004D1BAD">
        <w:rPr>
          <w:rFonts w:asciiTheme="minorHAnsi" w:hAnsiTheme="minorHAnsi"/>
        </w:rPr>
        <w:t>170 – 190 чел./</w:t>
      </w:r>
      <w:proofErr w:type="gramStart"/>
      <w:r w:rsidR="002B657C" w:rsidRPr="004D1BAD">
        <w:rPr>
          <w:rFonts w:asciiTheme="minorHAnsi" w:hAnsiTheme="minorHAnsi"/>
        </w:rPr>
        <w:t>га</w:t>
      </w:r>
      <w:proofErr w:type="gramEnd"/>
      <w:r w:rsidR="002B657C" w:rsidRPr="004D1BAD">
        <w:rPr>
          <w:rFonts w:asciiTheme="minorHAnsi" w:hAnsiTheme="minorHAnsi"/>
        </w:rPr>
        <w:t>.</w:t>
      </w:r>
    </w:p>
    <w:p w:rsidR="00356F3A" w:rsidRPr="004D1BAD" w:rsidRDefault="00356F3A" w:rsidP="00112A9A">
      <w:pPr>
        <w:pStyle w:val="G1"/>
        <w:rPr>
          <w:rFonts w:asciiTheme="minorHAnsi" w:hAnsiTheme="minorHAnsi"/>
        </w:rPr>
      </w:pPr>
      <w:r w:rsidRPr="004D1BAD">
        <w:rPr>
          <w:rFonts w:asciiTheme="minorHAnsi" w:hAnsiTheme="minorHAnsi"/>
        </w:rPr>
        <w:t>Плотность населения в границах города составила – 19 чел./</w:t>
      </w:r>
      <w:proofErr w:type="gramStart"/>
      <w:r w:rsidRPr="004D1BAD">
        <w:rPr>
          <w:rFonts w:asciiTheme="minorHAnsi" w:hAnsiTheme="minorHAnsi"/>
        </w:rPr>
        <w:t>га</w:t>
      </w:r>
      <w:proofErr w:type="gramEnd"/>
      <w:r w:rsidRPr="004D1BAD">
        <w:rPr>
          <w:rFonts w:asciiTheme="minorHAnsi" w:hAnsiTheme="minorHAnsi"/>
        </w:rPr>
        <w:t>.</w:t>
      </w:r>
    </w:p>
    <w:p w:rsidR="00356F3A" w:rsidRPr="004D1BAD" w:rsidRDefault="00356F3A" w:rsidP="00112A9A">
      <w:pPr>
        <w:pStyle w:val="G1"/>
        <w:rPr>
          <w:rFonts w:asciiTheme="minorHAnsi" w:hAnsiTheme="minorHAnsi"/>
        </w:rPr>
      </w:pPr>
      <w:r w:rsidRPr="004D1BAD">
        <w:rPr>
          <w:rFonts w:asciiTheme="minorHAnsi" w:hAnsiTheme="minorHAnsi"/>
        </w:rPr>
        <w:t>Плотность населения в границах жилых территорий – 204 чел./</w:t>
      </w:r>
      <w:proofErr w:type="gramStart"/>
      <w:r w:rsidRPr="004D1BAD">
        <w:rPr>
          <w:rFonts w:asciiTheme="minorHAnsi" w:hAnsiTheme="minorHAnsi"/>
        </w:rPr>
        <w:t>га</w:t>
      </w:r>
      <w:proofErr w:type="gramEnd"/>
      <w:r w:rsidRPr="004D1BAD">
        <w:rPr>
          <w:rFonts w:asciiTheme="minorHAnsi" w:hAnsiTheme="minorHAnsi"/>
        </w:rPr>
        <w:t>.</w:t>
      </w:r>
    </w:p>
    <w:p w:rsidR="00053E51" w:rsidRPr="004D1BAD" w:rsidRDefault="00053E51" w:rsidP="00112A9A">
      <w:pPr>
        <w:pStyle w:val="G1"/>
        <w:rPr>
          <w:rFonts w:asciiTheme="minorHAnsi" w:hAnsiTheme="minorHAnsi"/>
        </w:rPr>
      </w:pPr>
      <w:r w:rsidRPr="004D1BAD">
        <w:rPr>
          <w:rFonts w:asciiTheme="minorHAnsi" w:hAnsiTheme="minorHAnsi"/>
        </w:rPr>
        <w:t>Таким образом, можно сделать следующие выводы:</w:t>
      </w:r>
    </w:p>
    <w:p w:rsidR="002B657C" w:rsidRPr="004D1BAD" w:rsidRDefault="002B657C" w:rsidP="00112A9A">
      <w:pPr>
        <w:pStyle w:val="G"/>
        <w:rPr>
          <w:rFonts w:asciiTheme="minorHAnsi" w:hAnsiTheme="minorHAnsi"/>
        </w:rPr>
      </w:pPr>
      <w:r w:rsidRPr="004D1BAD">
        <w:rPr>
          <w:rFonts w:asciiTheme="minorHAnsi" w:hAnsiTheme="minorHAnsi"/>
        </w:rPr>
        <w:t xml:space="preserve">средняя жилищная обеспеченность населения города составила 23 </w:t>
      </w:r>
      <w:proofErr w:type="spellStart"/>
      <w:r w:rsidRPr="004D1BAD">
        <w:rPr>
          <w:rFonts w:asciiTheme="minorHAnsi" w:hAnsiTheme="minorHAnsi"/>
        </w:rPr>
        <w:t>кв</w:t>
      </w:r>
      <w:proofErr w:type="gramStart"/>
      <w:r w:rsidRPr="004D1BAD">
        <w:rPr>
          <w:rFonts w:asciiTheme="minorHAnsi" w:hAnsiTheme="minorHAnsi"/>
        </w:rPr>
        <w:t>.м</w:t>
      </w:r>
      <w:proofErr w:type="spellEnd"/>
      <w:proofErr w:type="gramEnd"/>
      <w:r w:rsidRPr="004D1BAD">
        <w:rPr>
          <w:rFonts w:asciiTheme="minorHAnsi" w:hAnsiTheme="minorHAnsi"/>
        </w:rPr>
        <w:t>/чел;</w:t>
      </w:r>
    </w:p>
    <w:p w:rsidR="002B657C" w:rsidRPr="004D1BAD" w:rsidRDefault="002B657C" w:rsidP="00112A9A">
      <w:pPr>
        <w:pStyle w:val="G"/>
        <w:rPr>
          <w:rFonts w:asciiTheme="minorHAnsi" w:hAnsiTheme="minorHAnsi"/>
        </w:rPr>
      </w:pPr>
      <w:r w:rsidRPr="004D1BAD">
        <w:rPr>
          <w:rFonts w:asciiTheme="minorHAnsi" w:hAnsiTheme="minorHAnsi"/>
        </w:rPr>
        <w:t>жилая застройка представлена индивидуальной, малоэтажной, многоэтажной и смешанной жилой застройкой;</w:t>
      </w:r>
    </w:p>
    <w:p w:rsidR="002B657C" w:rsidRPr="004D1BAD" w:rsidRDefault="002B657C" w:rsidP="00112A9A">
      <w:pPr>
        <w:pStyle w:val="G"/>
        <w:rPr>
          <w:rFonts w:asciiTheme="minorHAnsi" w:hAnsiTheme="minorHAnsi"/>
        </w:rPr>
      </w:pPr>
      <w:r w:rsidRPr="004D1BAD">
        <w:rPr>
          <w:rFonts w:asciiTheme="minorHAnsi" w:hAnsiTheme="minorHAnsi"/>
        </w:rPr>
        <w:t>основной вид застройки – многоэтажными жилыми домами (67% от общей площади территорий жилой застройки);</w:t>
      </w:r>
    </w:p>
    <w:p w:rsidR="002B657C" w:rsidRPr="004D1BAD" w:rsidRDefault="002B657C" w:rsidP="00112A9A">
      <w:pPr>
        <w:pStyle w:val="G"/>
        <w:rPr>
          <w:rFonts w:asciiTheme="minorHAnsi" w:hAnsiTheme="minorHAnsi"/>
        </w:rPr>
      </w:pPr>
      <w:r w:rsidRPr="004D1BAD">
        <w:rPr>
          <w:rFonts w:asciiTheme="minorHAnsi" w:hAnsiTheme="minorHAnsi"/>
        </w:rPr>
        <w:t>доля ветхого и аварийного жилья составляет 1%.</w:t>
      </w:r>
    </w:p>
    <w:p w:rsidR="00E67AE1" w:rsidRPr="004D1BAD" w:rsidRDefault="00F24C0D" w:rsidP="00FC4D88">
      <w:pPr>
        <w:pStyle w:val="2"/>
        <w:ind w:left="0" w:firstLine="0"/>
      </w:pPr>
      <w:bookmarkStart w:id="20" w:name="_Toc438050916"/>
      <w:r w:rsidRPr="004D1BAD">
        <w:lastRenderedPageBreak/>
        <w:t>А</w:t>
      </w:r>
      <w:r w:rsidR="00E67AE1" w:rsidRPr="004D1BAD">
        <w:t xml:space="preserve">нализ развития </w:t>
      </w:r>
      <w:r w:rsidRPr="004D1BAD">
        <w:t>с</w:t>
      </w:r>
      <w:r w:rsidR="00E67AE1" w:rsidRPr="004D1BAD">
        <w:t xml:space="preserve">оциальной </w:t>
      </w:r>
      <w:bookmarkEnd w:id="19"/>
      <w:r w:rsidRPr="004D1BAD">
        <w:t>сферы</w:t>
      </w:r>
      <w:bookmarkEnd w:id="20"/>
    </w:p>
    <w:p w:rsidR="002B657C" w:rsidRPr="004D1BAD" w:rsidRDefault="002B657C" w:rsidP="00112A9A">
      <w:pPr>
        <w:pStyle w:val="G1"/>
        <w:rPr>
          <w:rFonts w:asciiTheme="minorHAnsi" w:hAnsiTheme="minorHAnsi"/>
        </w:rPr>
      </w:pPr>
      <w:bookmarkStart w:id="21" w:name="_Toc335686041"/>
      <w:r w:rsidRPr="004D1BAD">
        <w:rPr>
          <w:rFonts w:asciiTheme="minorHAnsi" w:hAnsiTheme="minorHAnsi"/>
        </w:rPr>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2B657C" w:rsidRPr="004D1BAD" w:rsidRDefault="002B657C" w:rsidP="00112A9A">
      <w:pPr>
        <w:pStyle w:val="G1"/>
        <w:rPr>
          <w:rFonts w:asciiTheme="minorHAnsi" w:hAnsiTheme="minorHAnsi"/>
        </w:rPr>
      </w:pPr>
      <w:r w:rsidRPr="004D1BAD">
        <w:rPr>
          <w:rFonts w:asciiTheme="minorHAnsi" w:hAnsiTheme="minorHAnsi"/>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2B657C" w:rsidRPr="004D1BAD" w:rsidRDefault="002B657C" w:rsidP="00112A9A">
      <w:pPr>
        <w:pStyle w:val="G1"/>
        <w:rPr>
          <w:rFonts w:asciiTheme="minorHAnsi" w:hAnsiTheme="minorHAnsi"/>
        </w:rPr>
      </w:pPr>
      <w:r w:rsidRPr="004D1BAD">
        <w:rPr>
          <w:rFonts w:asciiTheme="minorHAnsi" w:hAnsiTheme="minorHAnsi"/>
        </w:rPr>
        <w:t xml:space="preserve">Оценка уровня обеспеченности объектами обслуживания устанавливается в соответствии с Региональными нормативами градостроительного проектирования </w:t>
      </w:r>
      <w:r w:rsidR="00E77E6F">
        <w:rPr>
          <w:rFonts w:asciiTheme="minorHAnsi" w:hAnsiTheme="minorHAnsi"/>
        </w:rPr>
        <w:t>Мурманской области (утверждены приказом Министерства строительства и территориального развития Мурманской области от 23.06.2015 №133</w:t>
      </w:r>
      <w:r w:rsidRPr="004D1BAD">
        <w:rPr>
          <w:rFonts w:asciiTheme="minorHAnsi" w:hAnsiTheme="minorHAnsi"/>
        </w:rPr>
        <w:t>), а также Местными нормативами градостроительного проектирования (утверждены Решением Совета депутатов г.</w:t>
      </w:r>
      <w:r w:rsidR="00112A9A" w:rsidRPr="004D1BAD">
        <w:rPr>
          <w:rFonts w:asciiTheme="minorHAnsi" w:hAnsiTheme="minorHAnsi"/>
        </w:rPr>
        <w:t xml:space="preserve"> </w:t>
      </w:r>
      <w:r w:rsidRPr="004D1BAD">
        <w:rPr>
          <w:rFonts w:asciiTheme="minorHAnsi" w:hAnsiTheme="minorHAnsi"/>
        </w:rPr>
        <w:t>Мурманска № 55-750 от 03.12.12 г.).</w:t>
      </w:r>
    </w:p>
    <w:p w:rsidR="002B657C" w:rsidRPr="004D1BAD" w:rsidRDefault="002B657C" w:rsidP="00112A9A">
      <w:pPr>
        <w:pStyle w:val="G1"/>
        <w:rPr>
          <w:rFonts w:asciiTheme="minorHAnsi" w:hAnsiTheme="minorHAnsi"/>
        </w:rPr>
      </w:pPr>
      <w:proofErr w:type="gramStart"/>
      <w:r w:rsidRPr="004D1BAD">
        <w:rPr>
          <w:rFonts w:asciiTheme="minorHAnsi" w:hAnsiTheme="minorHAnsi"/>
        </w:rPr>
        <w:t>Перечень действующих объектов социально-бытового назначения и результат проведенной оценки приведены ниже.</w:t>
      </w:r>
      <w:proofErr w:type="gramEnd"/>
    </w:p>
    <w:p w:rsidR="00E67AE1" w:rsidRPr="004D1BAD" w:rsidRDefault="00E67AE1" w:rsidP="00890173">
      <w:pPr>
        <w:pStyle w:val="3"/>
      </w:pPr>
      <w:bookmarkStart w:id="22" w:name="_Toc438050917"/>
      <w:r w:rsidRPr="004D1BAD">
        <w:t>Объекты образования</w:t>
      </w:r>
      <w:bookmarkEnd w:id="21"/>
      <w:bookmarkEnd w:id="22"/>
    </w:p>
    <w:p w:rsidR="002B657C" w:rsidRPr="004D1BAD" w:rsidRDefault="002B657C" w:rsidP="00112A9A">
      <w:pPr>
        <w:pStyle w:val="G1"/>
        <w:rPr>
          <w:rFonts w:asciiTheme="minorHAnsi" w:hAnsiTheme="minorHAnsi"/>
        </w:rPr>
      </w:pPr>
      <w:r w:rsidRPr="004D1BAD">
        <w:rPr>
          <w:rFonts w:asciiTheme="minorHAnsi" w:hAnsiTheme="minorHAnsi"/>
        </w:rPr>
        <w:t>Система образования города представлена дифференцированной сетью образовательных учреждений. Так, в городе функционируют образовательные учреждения, в том числе:</w:t>
      </w:r>
    </w:p>
    <w:p w:rsidR="002B657C" w:rsidRPr="004D1BAD" w:rsidRDefault="002B657C" w:rsidP="00112A9A">
      <w:pPr>
        <w:pStyle w:val="G"/>
        <w:rPr>
          <w:rFonts w:asciiTheme="minorHAnsi" w:hAnsiTheme="minorHAnsi"/>
        </w:rPr>
      </w:pPr>
      <w:r w:rsidRPr="004D1BAD">
        <w:rPr>
          <w:rFonts w:asciiTheme="minorHAnsi" w:hAnsiTheme="minorHAnsi"/>
        </w:rPr>
        <w:t>детские дошкольные учреждения;</w:t>
      </w:r>
    </w:p>
    <w:p w:rsidR="002B657C" w:rsidRPr="004D1BAD" w:rsidRDefault="002B657C" w:rsidP="00112A9A">
      <w:pPr>
        <w:pStyle w:val="G"/>
        <w:rPr>
          <w:rFonts w:asciiTheme="minorHAnsi" w:hAnsiTheme="minorHAnsi"/>
        </w:rPr>
      </w:pPr>
      <w:r w:rsidRPr="004D1BAD">
        <w:rPr>
          <w:rFonts w:asciiTheme="minorHAnsi" w:hAnsiTheme="minorHAnsi"/>
        </w:rPr>
        <w:t>общеобразовательные учреждения суммарной мощностью 54,2 тыс. учащихся, в том числе кадетская школа;</w:t>
      </w:r>
    </w:p>
    <w:p w:rsidR="002B657C" w:rsidRPr="004D1BAD" w:rsidRDefault="002B657C" w:rsidP="00112A9A">
      <w:pPr>
        <w:pStyle w:val="G"/>
        <w:rPr>
          <w:rFonts w:asciiTheme="minorHAnsi" w:hAnsiTheme="minorHAnsi"/>
        </w:rPr>
      </w:pPr>
      <w:r w:rsidRPr="004D1BAD">
        <w:rPr>
          <w:rFonts w:asciiTheme="minorHAnsi" w:hAnsiTheme="minorHAnsi"/>
        </w:rPr>
        <w:t>прогимназии;</w:t>
      </w:r>
    </w:p>
    <w:p w:rsidR="002B657C" w:rsidRPr="004D1BAD" w:rsidRDefault="002B657C" w:rsidP="00112A9A">
      <w:pPr>
        <w:pStyle w:val="G"/>
        <w:rPr>
          <w:rFonts w:asciiTheme="minorHAnsi" w:hAnsiTheme="minorHAnsi"/>
        </w:rPr>
      </w:pPr>
      <w:r w:rsidRPr="004D1BAD">
        <w:rPr>
          <w:rFonts w:asciiTheme="minorHAnsi" w:hAnsiTheme="minorHAnsi"/>
        </w:rPr>
        <w:t>школы-интернаты;</w:t>
      </w:r>
    </w:p>
    <w:p w:rsidR="002B657C" w:rsidRPr="004D1BAD" w:rsidRDefault="002B657C" w:rsidP="00112A9A">
      <w:pPr>
        <w:pStyle w:val="G"/>
        <w:rPr>
          <w:rFonts w:asciiTheme="minorHAnsi" w:hAnsiTheme="minorHAnsi"/>
        </w:rPr>
      </w:pPr>
      <w:r w:rsidRPr="004D1BAD">
        <w:rPr>
          <w:rFonts w:asciiTheme="minorHAnsi" w:hAnsiTheme="minorHAnsi"/>
        </w:rPr>
        <w:t>внешкольные учреждения, в том числе детские школы искусств, музыкальные школы, детско-юношеские спортивные школы, дома творчества, центры дополнительного образования детей);</w:t>
      </w:r>
    </w:p>
    <w:p w:rsidR="002B657C" w:rsidRPr="004D1BAD" w:rsidRDefault="002B657C" w:rsidP="00112A9A">
      <w:pPr>
        <w:pStyle w:val="G"/>
        <w:rPr>
          <w:rFonts w:asciiTheme="minorHAnsi" w:hAnsiTheme="minorHAnsi"/>
        </w:rPr>
      </w:pPr>
      <w:r w:rsidRPr="004D1BAD">
        <w:rPr>
          <w:rFonts w:asciiTheme="minorHAnsi" w:hAnsiTheme="minorHAnsi"/>
        </w:rPr>
        <w:t>учебные центры;</w:t>
      </w:r>
    </w:p>
    <w:p w:rsidR="002B657C" w:rsidRPr="004D1BAD" w:rsidRDefault="002B657C" w:rsidP="00112A9A">
      <w:pPr>
        <w:pStyle w:val="G"/>
        <w:rPr>
          <w:rFonts w:asciiTheme="minorHAnsi" w:hAnsiTheme="minorHAnsi"/>
        </w:rPr>
      </w:pPr>
      <w:r w:rsidRPr="004D1BAD">
        <w:rPr>
          <w:rFonts w:asciiTheme="minorHAnsi" w:hAnsiTheme="minorHAnsi"/>
        </w:rPr>
        <w:t>учреждения высшего профессионального образования;</w:t>
      </w:r>
    </w:p>
    <w:p w:rsidR="002B657C" w:rsidRPr="004D1BAD" w:rsidRDefault="002B657C" w:rsidP="00112A9A">
      <w:pPr>
        <w:pStyle w:val="G"/>
        <w:rPr>
          <w:rFonts w:asciiTheme="minorHAnsi" w:hAnsiTheme="minorHAnsi"/>
        </w:rPr>
      </w:pPr>
      <w:r w:rsidRPr="004D1BAD">
        <w:rPr>
          <w:rFonts w:asciiTheme="minorHAnsi" w:hAnsiTheme="minorHAnsi"/>
        </w:rPr>
        <w:t>учреждения среднего профессионального образования;</w:t>
      </w:r>
    </w:p>
    <w:p w:rsidR="002B657C" w:rsidRPr="004D1BAD" w:rsidRDefault="002B657C" w:rsidP="00112A9A">
      <w:pPr>
        <w:pStyle w:val="G"/>
        <w:rPr>
          <w:rFonts w:asciiTheme="minorHAnsi" w:hAnsiTheme="minorHAnsi"/>
        </w:rPr>
      </w:pPr>
      <w:r w:rsidRPr="004D1BAD">
        <w:rPr>
          <w:rFonts w:asciiTheme="minorHAnsi" w:hAnsiTheme="minorHAnsi"/>
        </w:rPr>
        <w:t>центр психолого-педагогической реабилитации и коррекции.</w:t>
      </w:r>
    </w:p>
    <w:p w:rsidR="00727111" w:rsidRDefault="00727111" w:rsidP="00112A9A">
      <w:pPr>
        <w:pStyle w:val="G1"/>
        <w:rPr>
          <w:rFonts w:asciiTheme="minorHAnsi" w:hAnsiTheme="minorHAnsi"/>
        </w:rPr>
      </w:pPr>
      <w:r>
        <w:rPr>
          <w:rFonts w:asciiTheme="minorHAnsi" w:hAnsiTheme="minorHAnsi"/>
        </w:rPr>
        <w:t xml:space="preserve">Кроме того, в городе действует </w:t>
      </w:r>
      <w:r w:rsidRPr="004D1BAD">
        <w:rPr>
          <w:rFonts w:asciiTheme="minorHAnsi" w:hAnsiTheme="minorHAnsi"/>
        </w:rPr>
        <w:t>Мурманский детский дом "Ровесник</w:t>
      </w:r>
      <w:r>
        <w:rPr>
          <w:rFonts w:asciiTheme="minorHAnsi" w:hAnsiTheme="minorHAnsi"/>
        </w:rPr>
        <w:t>.</w:t>
      </w:r>
    </w:p>
    <w:p w:rsidR="002B657C" w:rsidRPr="004D1BAD" w:rsidRDefault="002B657C" w:rsidP="00112A9A">
      <w:pPr>
        <w:pStyle w:val="G1"/>
        <w:rPr>
          <w:rFonts w:asciiTheme="minorHAnsi" w:hAnsiTheme="minorHAnsi"/>
        </w:rPr>
      </w:pPr>
      <w:r w:rsidRPr="004D1BAD">
        <w:rPr>
          <w:rFonts w:asciiTheme="minorHAnsi" w:hAnsiTheme="minorHAnsi"/>
        </w:rPr>
        <w:t>На территории города расположено 83 действующих детских сада, в том числе 1 компенсирующего вида, 1 присмотра и оздоровления,  50 – комбинированного вида, 26 общеразвивающего вида,  4 – центра развития ребенка, 1 – детей раннего возраста.</w:t>
      </w:r>
    </w:p>
    <w:p w:rsidR="002B657C" w:rsidRPr="004D1BAD" w:rsidRDefault="002B657C" w:rsidP="00112A9A">
      <w:pPr>
        <w:pStyle w:val="G1"/>
        <w:rPr>
          <w:rFonts w:asciiTheme="minorHAnsi" w:hAnsiTheme="minorHAnsi"/>
        </w:rPr>
      </w:pPr>
      <w:r w:rsidRPr="004D1BAD">
        <w:rPr>
          <w:rFonts w:asciiTheme="minorHAnsi" w:hAnsiTheme="minorHAnsi"/>
        </w:rPr>
        <w:t xml:space="preserve">На начало учебного 2014 года мощность всех дошкольных учреждений составила 18,3 тыс. мест. Фактическая загруженность в детских садах на начало 2014 учебного года </w:t>
      </w:r>
      <w:r w:rsidRPr="004D1BAD">
        <w:rPr>
          <w:rFonts w:asciiTheme="minorHAnsi" w:hAnsiTheme="minorHAnsi"/>
        </w:rPr>
        <w:lastRenderedPageBreak/>
        <w:t>составила 86%. Таким образом, обеспеченность местами дошкольных учреждений составила не менее 92 мест на 100 детей дошкольного возраста, что выше нормативного значения на 8%.</w:t>
      </w:r>
    </w:p>
    <w:p w:rsidR="002B657C" w:rsidRPr="004D1BAD" w:rsidRDefault="002B657C" w:rsidP="00112A9A">
      <w:pPr>
        <w:pStyle w:val="G1"/>
        <w:rPr>
          <w:rFonts w:asciiTheme="minorHAnsi" w:hAnsiTheme="minorHAnsi"/>
        </w:rPr>
      </w:pPr>
      <w:r w:rsidRPr="004D1BAD">
        <w:rPr>
          <w:rFonts w:asciiTheme="minorHAnsi" w:hAnsiTheme="minorHAnsi"/>
        </w:rPr>
        <w:t>В городе действуют 48 средних общеобразовательных учреждения, в том числе  36 общеобразовательных школы, 9 гимназий, 3 лицея. Суммарная мощность данных учреждений составила  54,2 тыс. учащихся. Фактическая загруженность в школах составила 52%. Обеспеченность местами общеобразовательных школ составила не менее 175 мест на 100 детей школьного возраста, что превышает нормативное значение порядка в 2 раза.</w:t>
      </w:r>
    </w:p>
    <w:p w:rsidR="002B657C" w:rsidRPr="004D1BAD" w:rsidRDefault="002B657C" w:rsidP="00112A9A">
      <w:pPr>
        <w:pStyle w:val="G1"/>
        <w:rPr>
          <w:rFonts w:asciiTheme="minorHAnsi" w:hAnsiTheme="minorHAnsi"/>
        </w:rPr>
      </w:pPr>
      <w:r w:rsidRPr="004D1BAD">
        <w:rPr>
          <w:rFonts w:asciiTheme="minorHAnsi" w:hAnsiTheme="minorHAnsi"/>
        </w:rPr>
        <w:t xml:space="preserve">Также в городе </w:t>
      </w:r>
      <w:proofErr w:type="gramStart"/>
      <w:r w:rsidRPr="004D1BAD">
        <w:rPr>
          <w:rFonts w:asciiTheme="minorHAnsi" w:hAnsiTheme="minorHAnsi"/>
        </w:rPr>
        <w:t>расположены</w:t>
      </w:r>
      <w:proofErr w:type="gramEnd"/>
      <w:r w:rsidRPr="004D1BAD">
        <w:rPr>
          <w:rFonts w:asciiTheme="minorHAnsi" w:hAnsiTheme="minorHAnsi"/>
        </w:rPr>
        <w:t xml:space="preserve"> 5 учреждений для детей дошкольного и младшего школьного возраста (прогимназий) суммарной мощностью 2,2 тыс. учащихся. </w:t>
      </w:r>
    </w:p>
    <w:p w:rsidR="002B657C" w:rsidRPr="004D1BAD" w:rsidRDefault="002B657C" w:rsidP="00112A9A">
      <w:pPr>
        <w:pStyle w:val="G1"/>
        <w:rPr>
          <w:rFonts w:asciiTheme="minorHAnsi" w:hAnsiTheme="minorHAnsi"/>
        </w:rPr>
      </w:pPr>
      <w:r w:rsidRPr="004D1BAD">
        <w:rPr>
          <w:rFonts w:asciiTheme="minorHAnsi" w:hAnsiTheme="minorHAnsi"/>
        </w:rPr>
        <w:t>На территории города действуют внешкольные учреждения, в том числе школы искусств, дома детского творчества, Центр детского и юношеского туризма, детский морской центр "Океан", спортивные школы. По данным Комитета образования г. Мурманска, число детей, посещающих внешкольные учреждения, составило порядка 11,0 тыс. человек, что выше нормативного значения в 3,5 раза.</w:t>
      </w:r>
    </w:p>
    <w:p w:rsidR="002B657C" w:rsidRPr="004D1BAD" w:rsidRDefault="002B657C" w:rsidP="00112A9A">
      <w:pPr>
        <w:pStyle w:val="G1"/>
        <w:rPr>
          <w:rFonts w:asciiTheme="minorHAnsi" w:hAnsiTheme="minorHAnsi"/>
        </w:rPr>
      </w:pPr>
      <w:proofErr w:type="gramStart"/>
      <w:r w:rsidRPr="004D1BAD">
        <w:rPr>
          <w:rFonts w:asciiTheme="minorHAnsi" w:hAnsiTheme="minorHAnsi"/>
        </w:rPr>
        <w:t xml:space="preserve">Также в городе действует МБОУ "Межшкольный учебный комбинат", рассчитанный на 170 учащихся, фактическая загруженность объекта превышает нормативную в 3 раза. </w:t>
      </w:r>
      <w:proofErr w:type="gramEnd"/>
    </w:p>
    <w:p w:rsidR="002B657C" w:rsidRPr="004D1BAD" w:rsidRDefault="002B657C" w:rsidP="00112A9A">
      <w:pPr>
        <w:pStyle w:val="G1"/>
        <w:rPr>
          <w:rFonts w:asciiTheme="minorHAnsi" w:hAnsiTheme="minorHAnsi"/>
        </w:rPr>
      </w:pPr>
      <w:r w:rsidRPr="004D1BAD">
        <w:rPr>
          <w:rFonts w:asciiTheme="minorHAnsi" w:hAnsiTheme="minorHAnsi"/>
        </w:rPr>
        <w:t>Мощности учреждений образования, а также результат проведенной оценки обеспеченности приведены ниже.</w:t>
      </w:r>
    </w:p>
    <w:p w:rsidR="002B657C" w:rsidRPr="004D1BAD" w:rsidRDefault="002B657C" w:rsidP="00112A9A">
      <w:pPr>
        <w:pStyle w:val="ad"/>
        <w:jc w:val="left"/>
      </w:pPr>
      <w:r w:rsidRPr="004D1BAD">
        <w:t xml:space="preserve">Таблица </w:t>
      </w:r>
      <w:r w:rsidR="00ED432A">
        <w:fldChar w:fldCharType="begin"/>
      </w:r>
      <w:r w:rsidR="00153DE6">
        <w:instrText xml:space="preserve"> SEQ Таблица \* ARABIC </w:instrText>
      </w:r>
      <w:r w:rsidR="00ED432A">
        <w:fldChar w:fldCharType="separate"/>
      </w:r>
      <w:r w:rsidR="00863568">
        <w:rPr>
          <w:noProof/>
        </w:rPr>
        <w:t>7</w:t>
      </w:r>
      <w:r w:rsidR="00ED432A">
        <w:rPr>
          <w:noProof/>
        </w:rPr>
        <w:fldChar w:fldCharType="end"/>
      </w:r>
      <w:r w:rsidRPr="004D1BAD">
        <w:t xml:space="preserve"> Оценка обеспеченности объектами образования</w:t>
      </w:r>
    </w:p>
    <w:tbl>
      <w:tblPr>
        <w:tblStyle w:val="afc"/>
        <w:tblW w:w="5000" w:type="pct"/>
        <w:tblLook w:val="04A0" w:firstRow="1" w:lastRow="0" w:firstColumn="1" w:lastColumn="0" w:noHBand="0" w:noVBand="1"/>
      </w:tblPr>
      <w:tblGrid>
        <w:gridCol w:w="4360"/>
        <w:gridCol w:w="1780"/>
        <w:gridCol w:w="1585"/>
        <w:gridCol w:w="1845"/>
      </w:tblGrid>
      <w:tr w:rsidR="002B657C" w:rsidRPr="004D1BAD" w:rsidTr="007408CB">
        <w:trPr>
          <w:trHeight w:val="20"/>
          <w:tblHeader/>
        </w:trPr>
        <w:tc>
          <w:tcPr>
            <w:tcW w:w="2278" w:type="pct"/>
            <w:hideMark/>
          </w:tcPr>
          <w:p w:rsidR="002B657C" w:rsidRPr="004D1BAD" w:rsidRDefault="002B657C"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Учреждения образования</w:t>
            </w:r>
          </w:p>
        </w:tc>
        <w:tc>
          <w:tcPr>
            <w:tcW w:w="930" w:type="pct"/>
            <w:hideMark/>
          </w:tcPr>
          <w:p w:rsidR="002B657C" w:rsidRPr="004D1BAD" w:rsidRDefault="002B657C"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Мощность проектная</w:t>
            </w:r>
          </w:p>
        </w:tc>
        <w:tc>
          <w:tcPr>
            <w:tcW w:w="828" w:type="pct"/>
            <w:hideMark/>
          </w:tcPr>
          <w:p w:rsidR="002B657C" w:rsidRPr="004D1BAD" w:rsidRDefault="002B657C"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Нормативное значение</w:t>
            </w:r>
          </w:p>
        </w:tc>
        <w:tc>
          <w:tcPr>
            <w:tcW w:w="964" w:type="pct"/>
            <w:hideMark/>
          </w:tcPr>
          <w:p w:rsidR="002B657C" w:rsidRPr="004D1BAD" w:rsidRDefault="002B657C"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Оценка обеспеченности</w:t>
            </w:r>
          </w:p>
        </w:tc>
      </w:tr>
      <w:tr w:rsidR="002B657C" w:rsidRPr="004D1BAD" w:rsidTr="007408CB">
        <w:trPr>
          <w:trHeight w:val="20"/>
        </w:trPr>
        <w:tc>
          <w:tcPr>
            <w:tcW w:w="2278"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Детское дошкольное учреждение, место</w:t>
            </w:r>
          </w:p>
        </w:tc>
        <w:tc>
          <w:tcPr>
            <w:tcW w:w="930" w:type="pct"/>
            <w:hideMark/>
          </w:tcPr>
          <w:p w:rsidR="002B657C" w:rsidRPr="004D1BAD" w:rsidRDefault="00633931"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18 348</w:t>
            </w:r>
          </w:p>
        </w:tc>
        <w:tc>
          <w:tcPr>
            <w:tcW w:w="828" w:type="pct"/>
            <w:hideMark/>
          </w:tcPr>
          <w:p w:rsidR="002B657C" w:rsidRPr="004D1BAD" w:rsidRDefault="002B657C" w:rsidP="000826D2">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16 </w:t>
            </w:r>
            <w:r w:rsidR="000826D2">
              <w:rPr>
                <w:rFonts w:asciiTheme="minorHAnsi" w:hAnsiTheme="minorHAnsi"/>
                <w:color w:val="000000"/>
                <w:sz w:val="22"/>
                <w:szCs w:val="22"/>
              </w:rPr>
              <w:t>380</w:t>
            </w:r>
          </w:p>
        </w:tc>
        <w:tc>
          <w:tcPr>
            <w:tcW w:w="964" w:type="pct"/>
            <w:noWrap/>
            <w:hideMark/>
          </w:tcPr>
          <w:p w:rsidR="002B657C" w:rsidRPr="004D1BAD" w:rsidRDefault="000826D2"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1 968</w:t>
            </w:r>
          </w:p>
        </w:tc>
      </w:tr>
      <w:tr w:rsidR="002B657C" w:rsidRPr="004D1BAD" w:rsidTr="007408CB">
        <w:trPr>
          <w:trHeight w:val="20"/>
        </w:trPr>
        <w:tc>
          <w:tcPr>
            <w:tcW w:w="2278"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Общеобразовательная школа, учащиеся</w:t>
            </w:r>
          </w:p>
        </w:tc>
        <w:tc>
          <w:tcPr>
            <w:tcW w:w="930"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54 1</w:t>
            </w:r>
            <w:r w:rsidR="00633931" w:rsidRPr="004D1BAD">
              <w:rPr>
                <w:rFonts w:asciiTheme="minorHAnsi" w:hAnsiTheme="minorHAnsi"/>
                <w:color w:val="000000"/>
                <w:sz w:val="22"/>
                <w:szCs w:val="22"/>
              </w:rPr>
              <w:t>9</w:t>
            </w:r>
            <w:r w:rsidRPr="004D1BAD">
              <w:rPr>
                <w:rFonts w:asciiTheme="minorHAnsi" w:hAnsiTheme="minorHAnsi"/>
                <w:color w:val="000000"/>
                <w:sz w:val="22"/>
                <w:szCs w:val="22"/>
              </w:rPr>
              <w:t>0</w:t>
            </w:r>
          </w:p>
        </w:tc>
        <w:tc>
          <w:tcPr>
            <w:tcW w:w="828" w:type="pct"/>
            <w:hideMark/>
          </w:tcPr>
          <w:p w:rsidR="002B657C" w:rsidRPr="004D1BAD" w:rsidRDefault="000826D2"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30 135</w:t>
            </w:r>
          </w:p>
        </w:tc>
        <w:tc>
          <w:tcPr>
            <w:tcW w:w="964" w:type="pct"/>
            <w:noWrap/>
            <w:hideMark/>
          </w:tcPr>
          <w:p w:rsidR="002B657C" w:rsidRPr="004D1BAD" w:rsidRDefault="000826D2"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24 015</w:t>
            </w:r>
          </w:p>
        </w:tc>
      </w:tr>
      <w:tr w:rsidR="002B657C" w:rsidRPr="004D1BAD" w:rsidTr="007408CB">
        <w:trPr>
          <w:trHeight w:val="20"/>
        </w:trPr>
        <w:tc>
          <w:tcPr>
            <w:tcW w:w="2278"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Внешкольное учреждение, место</w:t>
            </w:r>
          </w:p>
        </w:tc>
        <w:tc>
          <w:tcPr>
            <w:tcW w:w="930"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не менее 2 985</w:t>
            </w:r>
          </w:p>
        </w:tc>
        <w:tc>
          <w:tcPr>
            <w:tcW w:w="828" w:type="pct"/>
            <w:hideMark/>
          </w:tcPr>
          <w:p w:rsidR="002B657C" w:rsidRPr="004D1BAD" w:rsidRDefault="000826D2"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3 013</w:t>
            </w:r>
          </w:p>
        </w:tc>
        <w:tc>
          <w:tcPr>
            <w:tcW w:w="964" w:type="pct"/>
            <w:noWrap/>
            <w:hideMark/>
          </w:tcPr>
          <w:p w:rsidR="002B657C" w:rsidRPr="004D1BAD" w:rsidRDefault="000826D2"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w:t>
            </w:r>
          </w:p>
        </w:tc>
      </w:tr>
      <w:tr w:rsidR="002B657C" w:rsidRPr="004D1BAD" w:rsidTr="007408CB">
        <w:trPr>
          <w:trHeight w:val="20"/>
        </w:trPr>
        <w:tc>
          <w:tcPr>
            <w:tcW w:w="2278"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Межшкольный учебно-производственный комбинат, мест</w:t>
            </w:r>
          </w:p>
        </w:tc>
        <w:tc>
          <w:tcPr>
            <w:tcW w:w="930"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170</w:t>
            </w:r>
          </w:p>
        </w:tc>
        <w:tc>
          <w:tcPr>
            <w:tcW w:w="828" w:type="pct"/>
            <w:hideMark/>
          </w:tcPr>
          <w:p w:rsidR="002B657C" w:rsidRPr="004D1BAD" w:rsidRDefault="000826D2"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2 410</w:t>
            </w:r>
          </w:p>
        </w:tc>
        <w:tc>
          <w:tcPr>
            <w:tcW w:w="964" w:type="pct"/>
            <w:noWrap/>
            <w:hideMark/>
          </w:tcPr>
          <w:p w:rsidR="002B657C" w:rsidRPr="004D1BAD" w:rsidRDefault="000826D2"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-2 240</w:t>
            </w:r>
          </w:p>
        </w:tc>
      </w:tr>
      <w:tr w:rsidR="002B657C" w:rsidRPr="004D1BAD" w:rsidTr="007408CB">
        <w:trPr>
          <w:trHeight w:val="20"/>
        </w:trPr>
        <w:tc>
          <w:tcPr>
            <w:tcW w:w="2278"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Учреждения начального профессионального образования, учащиеся</w:t>
            </w:r>
          </w:p>
        </w:tc>
        <w:tc>
          <w:tcPr>
            <w:tcW w:w="930"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нет данных </w:t>
            </w:r>
          </w:p>
        </w:tc>
        <w:tc>
          <w:tcPr>
            <w:tcW w:w="828"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3 455</w:t>
            </w:r>
          </w:p>
        </w:tc>
        <w:tc>
          <w:tcPr>
            <w:tcW w:w="964" w:type="pct"/>
            <w:noWrap/>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r>
      <w:tr w:rsidR="002B657C" w:rsidRPr="004D1BAD" w:rsidTr="007408CB">
        <w:trPr>
          <w:trHeight w:val="20"/>
        </w:trPr>
        <w:tc>
          <w:tcPr>
            <w:tcW w:w="2278"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Учреждения среднего профессионального образования, учащиеся</w:t>
            </w:r>
          </w:p>
        </w:tc>
        <w:tc>
          <w:tcPr>
            <w:tcW w:w="930"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нет данных</w:t>
            </w:r>
          </w:p>
        </w:tc>
        <w:tc>
          <w:tcPr>
            <w:tcW w:w="828"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5 025</w:t>
            </w:r>
          </w:p>
        </w:tc>
        <w:tc>
          <w:tcPr>
            <w:tcW w:w="964" w:type="pct"/>
            <w:noWrap/>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r>
      <w:tr w:rsidR="002B657C" w:rsidRPr="004D1BAD" w:rsidTr="007408CB">
        <w:trPr>
          <w:trHeight w:val="20"/>
        </w:trPr>
        <w:tc>
          <w:tcPr>
            <w:tcW w:w="2278"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Высшее учебное заведение, учащиеся</w:t>
            </w:r>
          </w:p>
        </w:tc>
        <w:tc>
          <w:tcPr>
            <w:tcW w:w="930"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нет данных</w:t>
            </w:r>
          </w:p>
        </w:tc>
        <w:tc>
          <w:tcPr>
            <w:tcW w:w="828"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5 340</w:t>
            </w:r>
          </w:p>
        </w:tc>
        <w:tc>
          <w:tcPr>
            <w:tcW w:w="964" w:type="pct"/>
            <w:noWrap/>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r>
    </w:tbl>
    <w:p w:rsidR="002B657C" w:rsidRPr="004D1BAD" w:rsidRDefault="002B657C" w:rsidP="00112A9A">
      <w:pPr>
        <w:pStyle w:val="G1"/>
        <w:rPr>
          <w:rFonts w:asciiTheme="minorHAnsi" w:hAnsiTheme="minorHAnsi"/>
        </w:rPr>
      </w:pPr>
      <w:r w:rsidRPr="004D1BAD">
        <w:rPr>
          <w:rFonts w:asciiTheme="minorHAnsi" w:hAnsiTheme="minorHAnsi"/>
        </w:rPr>
        <w:t>Таким образом, в городе в результате реализации программных мероприятий, полностью решена проблема предоставления мест детям в учреждениях образования. Так, обеспеченность дошкольными учреждениями составила 11</w:t>
      </w:r>
      <w:r w:rsidR="00F85618">
        <w:rPr>
          <w:rFonts w:asciiTheme="minorHAnsi" w:hAnsiTheme="minorHAnsi"/>
        </w:rPr>
        <w:t>2</w:t>
      </w:r>
      <w:r w:rsidRPr="004D1BAD">
        <w:rPr>
          <w:rFonts w:asciiTheme="minorHAnsi" w:hAnsiTheme="minorHAnsi"/>
        </w:rPr>
        <w:t>%, о</w:t>
      </w:r>
      <w:r w:rsidR="00F85618">
        <w:rPr>
          <w:rFonts w:asciiTheme="minorHAnsi" w:hAnsiTheme="minorHAnsi"/>
        </w:rPr>
        <w:t>бщеобразовательными школами – 180</w:t>
      </w:r>
      <w:r w:rsidRPr="004D1BAD">
        <w:rPr>
          <w:rFonts w:asciiTheme="minorHAnsi" w:hAnsiTheme="minorHAnsi"/>
        </w:rPr>
        <w:t>%.</w:t>
      </w:r>
    </w:p>
    <w:p w:rsidR="002B657C" w:rsidRPr="004D1BAD" w:rsidRDefault="002B657C" w:rsidP="00112A9A">
      <w:pPr>
        <w:pStyle w:val="G1"/>
        <w:rPr>
          <w:rFonts w:asciiTheme="minorHAnsi" w:hAnsiTheme="minorHAnsi"/>
        </w:rPr>
      </w:pPr>
      <w:r w:rsidRPr="004D1BAD">
        <w:rPr>
          <w:rFonts w:asciiTheme="minorHAnsi" w:hAnsiTheme="minorHAnsi"/>
        </w:rPr>
        <w:t>Необходимо отметить высокий дефицит в межшкольных учебно-производственных комбинатах, обеспеченность объектами составила 7%.</w:t>
      </w:r>
    </w:p>
    <w:p w:rsidR="00720826" w:rsidRPr="004D1BAD" w:rsidRDefault="00720826" w:rsidP="002C56DE">
      <w:pPr>
        <w:pStyle w:val="3"/>
      </w:pPr>
      <w:bookmarkStart w:id="23" w:name="_Toc328674461"/>
      <w:bookmarkStart w:id="24" w:name="_Toc438050918"/>
      <w:r w:rsidRPr="004D1BAD">
        <w:lastRenderedPageBreak/>
        <w:t>Объекты здравоохранения</w:t>
      </w:r>
      <w:bookmarkEnd w:id="23"/>
      <w:r w:rsidRPr="004D1BAD">
        <w:t xml:space="preserve"> и социального об</w:t>
      </w:r>
      <w:r w:rsidR="002B657C" w:rsidRPr="004D1BAD">
        <w:t>еспечения</w:t>
      </w:r>
      <w:bookmarkEnd w:id="24"/>
    </w:p>
    <w:p w:rsidR="002B657C" w:rsidRPr="004D1BAD" w:rsidRDefault="002B657C" w:rsidP="00112A9A">
      <w:pPr>
        <w:pStyle w:val="G1"/>
        <w:rPr>
          <w:rFonts w:asciiTheme="minorHAnsi" w:hAnsiTheme="minorHAnsi"/>
        </w:rPr>
      </w:pPr>
      <w:bookmarkStart w:id="25" w:name="_Toc328674464"/>
      <w:r w:rsidRPr="004D1BAD">
        <w:rPr>
          <w:rFonts w:asciiTheme="minorHAnsi" w:hAnsiTheme="minorHAnsi"/>
        </w:rPr>
        <w:t xml:space="preserve">Медицинскую помощь населению в городе оказывают следующие объекты здравоохранения: </w:t>
      </w:r>
    </w:p>
    <w:p w:rsidR="002B657C" w:rsidRPr="004D1BAD" w:rsidRDefault="002B657C" w:rsidP="00112A9A">
      <w:pPr>
        <w:pStyle w:val="G"/>
        <w:rPr>
          <w:rFonts w:asciiTheme="minorHAnsi" w:hAnsiTheme="minorHAnsi"/>
        </w:rPr>
      </w:pPr>
      <w:r w:rsidRPr="004D1BAD">
        <w:rPr>
          <w:rFonts w:asciiTheme="minorHAnsi" w:hAnsiTheme="minorHAnsi"/>
        </w:rPr>
        <w:t>поликлинические и амбулаторные учреждения суммарной общей мощностью не менее 5,6 тысяч посещений в смену, в том числе: городские поликлиники, детские поликлиники, поликлинические отделения при городских больницах, отделения врачей общей практики, стоматологические поликлиники;</w:t>
      </w:r>
    </w:p>
    <w:p w:rsidR="002B657C" w:rsidRPr="004D1BAD" w:rsidRDefault="002B657C" w:rsidP="00112A9A">
      <w:pPr>
        <w:pStyle w:val="G"/>
        <w:rPr>
          <w:rFonts w:asciiTheme="minorHAnsi" w:hAnsiTheme="minorHAnsi"/>
        </w:rPr>
      </w:pPr>
      <w:r w:rsidRPr="004D1BAD">
        <w:rPr>
          <w:rFonts w:asciiTheme="minorHAnsi" w:hAnsiTheme="minorHAnsi"/>
        </w:rPr>
        <w:t>медицинские центры;</w:t>
      </w:r>
    </w:p>
    <w:p w:rsidR="002B657C" w:rsidRPr="004D1BAD" w:rsidRDefault="002B657C" w:rsidP="00112A9A">
      <w:pPr>
        <w:pStyle w:val="G"/>
        <w:rPr>
          <w:rFonts w:asciiTheme="minorHAnsi" w:hAnsiTheme="minorHAnsi"/>
        </w:rPr>
      </w:pPr>
      <w:r w:rsidRPr="004D1BAD">
        <w:rPr>
          <w:rFonts w:asciiTheme="minorHAnsi" w:hAnsiTheme="minorHAnsi"/>
        </w:rPr>
        <w:t>стационары суммарной общей мощностью не менее 2,6 тыс. коек;</w:t>
      </w:r>
    </w:p>
    <w:p w:rsidR="002B657C" w:rsidRPr="004D1BAD" w:rsidRDefault="002B657C" w:rsidP="00112A9A">
      <w:pPr>
        <w:pStyle w:val="G"/>
        <w:rPr>
          <w:rFonts w:asciiTheme="minorHAnsi" w:hAnsiTheme="minorHAnsi"/>
        </w:rPr>
      </w:pPr>
      <w:r w:rsidRPr="004D1BAD">
        <w:rPr>
          <w:rFonts w:asciiTheme="minorHAnsi" w:hAnsiTheme="minorHAnsi"/>
        </w:rPr>
        <w:t>3 станций скорой медицинской помощи;</w:t>
      </w:r>
    </w:p>
    <w:p w:rsidR="002B657C" w:rsidRPr="004D1BAD" w:rsidRDefault="002B657C" w:rsidP="00112A9A">
      <w:pPr>
        <w:pStyle w:val="G"/>
        <w:rPr>
          <w:rFonts w:asciiTheme="minorHAnsi" w:hAnsiTheme="minorHAnsi"/>
        </w:rPr>
      </w:pPr>
      <w:r w:rsidRPr="004D1BAD">
        <w:rPr>
          <w:rFonts w:asciiTheme="minorHAnsi" w:hAnsiTheme="minorHAnsi"/>
        </w:rPr>
        <w:t>Мурманская областная станция переливания крови.</w:t>
      </w:r>
    </w:p>
    <w:p w:rsidR="002B657C" w:rsidRPr="004D1BAD" w:rsidRDefault="002B657C" w:rsidP="002B657C">
      <w:pPr>
        <w:pStyle w:val="Geonika0"/>
        <w:rPr>
          <w:rFonts w:asciiTheme="minorHAnsi" w:hAnsiTheme="minorHAnsi"/>
        </w:rPr>
      </w:pPr>
      <w:r w:rsidRPr="004D1BAD">
        <w:rPr>
          <w:rFonts w:asciiTheme="minorHAnsi" w:hAnsiTheme="minorHAnsi"/>
        </w:rPr>
        <w:t>Мощности учреждений здравоохранения, а также результат проведенной оценки обеспеченности приведены ниже.</w:t>
      </w:r>
    </w:p>
    <w:p w:rsidR="002B657C" w:rsidRPr="004D1BAD" w:rsidRDefault="002B657C" w:rsidP="00112A9A">
      <w:pPr>
        <w:pStyle w:val="ad"/>
        <w:jc w:val="left"/>
      </w:pPr>
      <w:r w:rsidRPr="004D1BAD">
        <w:t xml:space="preserve">Таблица </w:t>
      </w:r>
      <w:r w:rsidR="00ED432A">
        <w:fldChar w:fldCharType="begin"/>
      </w:r>
      <w:r w:rsidR="00153DE6">
        <w:instrText xml:space="preserve"> SEQ Таблица \* ARABIC </w:instrText>
      </w:r>
      <w:r w:rsidR="00ED432A">
        <w:fldChar w:fldCharType="separate"/>
      </w:r>
      <w:r w:rsidR="00863568">
        <w:rPr>
          <w:noProof/>
        </w:rPr>
        <w:t>8</w:t>
      </w:r>
      <w:r w:rsidR="00ED432A">
        <w:rPr>
          <w:noProof/>
        </w:rPr>
        <w:fldChar w:fldCharType="end"/>
      </w:r>
      <w:r w:rsidRPr="004D1BAD">
        <w:t xml:space="preserve"> Оценка обеспеченности учреждениями здравоохранения</w:t>
      </w:r>
    </w:p>
    <w:tbl>
      <w:tblPr>
        <w:tblStyle w:val="afc"/>
        <w:tblW w:w="5000" w:type="pct"/>
        <w:tblLook w:val="04A0" w:firstRow="1" w:lastRow="0" w:firstColumn="1" w:lastColumn="0" w:noHBand="0" w:noVBand="1"/>
      </w:tblPr>
      <w:tblGrid>
        <w:gridCol w:w="4702"/>
        <w:gridCol w:w="1322"/>
        <w:gridCol w:w="1523"/>
        <w:gridCol w:w="2023"/>
      </w:tblGrid>
      <w:tr w:rsidR="002B657C" w:rsidRPr="004D1BAD" w:rsidTr="00112A9A">
        <w:trPr>
          <w:trHeight w:val="20"/>
          <w:tblHeader/>
        </w:trPr>
        <w:tc>
          <w:tcPr>
            <w:tcW w:w="2462" w:type="pct"/>
            <w:hideMark/>
          </w:tcPr>
          <w:p w:rsidR="002B657C" w:rsidRPr="004D1BAD" w:rsidRDefault="002B657C"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Учреждения здравоохранения</w:t>
            </w:r>
          </w:p>
        </w:tc>
        <w:tc>
          <w:tcPr>
            <w:tcW w:w="696" w:type="pct"/>
            <w:hideMark/>
          </w:tcPr>
          <w:p w:rsidR="002B657C" w:rsidRPr="004D1BAD" w:rsidRDefault="002B657C"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Проектная мощность</w:t>
            </w:r>
          </w:p>
        </w:tc>
        <w:tc>
          <w:tcPr>
            <w:tcW w:w="779" w:type="pct"/>
            <w:hideMark/>
          </w:tcPr>
          <w:p w:rsidR="002B657C" w:rsidRPr="004D1BAD" w:rsidRDefault="002B657C"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Нормативное значение</w:t>
            </w:r>
          </w:p>
        </w:tc>
        <w:tc>
          <w:tcPr>
            <w:tcW w:w="1062" w:type="pct"/>
            <w:hideMark/>
          </w:tcPr>
          <w:p w:rsidR="002B657C" w:rsidRPr="004D1BAD" w:rsidRDefault="002B657C"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Оценка обеспеченности</w:t>
            </w:r>
          </w:p>
        </w:tc>
      </w:tr>
      <w:tr w:rsidR="002B657C" w:rsidRPr="004D1BAD" w:rsidTr="00112A9A">
        <w:trPr>
          <w:trHeight w:val="20"/>
        </w:trPr>
        <w:tc>
          <w:tcPr>
            <w:tcW w:w="2462"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Стационар всех типов с вспомогательными зданиями и сооружениями</w:t>
            </w:r>
          </w:p>
        </w:tc>
        <w:tc>
          <w:tcPr>
            <w:tcW w:w="696"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4360</w:t>
            </w:r>
          </w:p>
        </w:tc>
        <w:tc>
          <w:tcPr>
            <w:tcW w:w="779" w:type="pct"/>
            <w:hideMark/>
          </w:tcPr>
          <w:p w:rsidR="002B657C"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2467</w:t>
            </w:r>
          </w:p>
        </w:tc>
        <w:tc>
          <w:tcPr>
            <w:tcW w:w="1062" w:type="pct"/>
            <w:noWrap/>
            <w:hideMark/>
          </w:tcPr>
          <w:p w:rsidR="002B657C"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1893</w:t>
            </w:r>
          </w:p>
        </w:tc>
      </w:tr>
      <w:tr w:rsidR="002B657C" w:rsidRPr="004D1BAD" w:rsidTr="00112A9A">
        <w:trPr>
          <w:trHeight w:val="20"/>
        </w:trPr>
        <w:tc>
          <w:tcPr>
            <w:tcW w:w="2462"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Поликлиники, амбулатории, диспансеры без стационара, посещение в смену</w:t>
            </w:r>
          </w:p>
        </w:tc>
        <w:tc>
          <w:tcPr>
            <w:tcW w:w="696"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8803</w:t>
            </w:r>
          </w:p>
        </w:tc>
        <w:tc>
          <w:tcPr>
            <w:tcW w:w="779" w:type="pct"/>
            <w:hideMark/>
          </w:tcPr>
          <w:p w:rsidR="002B657C"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4995</w:t>
            </w:r>
          </w:p>
        </w:tc>
        <w:tc>
          <w:tcPr>
            <w:tcW w:w="1062" w:type="pct"/>
            <w:noWrap/>
            <w:hideMark/>
          </w:tcPr>
          <w:p w:rsidR="002B657C"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3808</w:t>
            </w:r>
          </w:p>
        </w:tc>
      </w:tr>
      <w:tr w:rsidR="002B657C" w:rsidRPr="004D1BAD" w:rsidTr="00112A9A">
        <w:trPr>
          <w:trHeight w:val="20"/>
        </w:trPr>
        <w:tc>
          <w:tcPr>
            <w:tcW w:w="2462"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Станции (подстанции) скорой медицинской помощи, автомобиль</w:t>
            </w:r>
          </w:p>
        </w:tc>
        <w:tc>
          <w:tcPr>
            <w:tcW w:w="696"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нет данных </w:t>
            </w:r>
          </w:p>
        </w:tc>
        <w:tc>
          <w:tcPr>
            <w:tcW w:w="779"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31</w:t>
            </w:r>
          </w:p>
        </w:tc>
        <w:tc>
          <w:tcPr>
            <w:tcW w:w="1062" w:type="pct"/>
            <w:noWrap/>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r>
    </w:tbl>
    <w:p w:rsidR="002B657C" w:rsidRPr="004D1BAD" w:rsidRDefault="002B657C" w:rsidP="00112A9A">
      <w:pPr>
        <w:pStyle w:val="G1"/>
        <w:rPr>
          <w:rFonts w:asciiTheme="minorHAnsi" w:hAnsiTheme="minorHAnsi"/>
        </w:rPr>
      </w:pPr>
      <w:r w:rsidRPr="004D1BAD">
        <w:rPr>
          <w:rFonts w:asciiTheme="minorHAnsi" w:hAnsiTheme="minorHAnsi"/>
        </w:rPr>
        <w:t>Уровень обеспеченности больничными койками увеличивается за счет реализации программ развития здравоохранения, а также за счет постепенного снижения численности населения. Так, на начало 2015 года обеспеченность больничными койками составила 14,2 койки на 1000 человек, что выше нормативного значения на 75%.  Обеспеченность  поликлиническими учреждениями составила 28,</w:t>
      </w:r>
      <w:r w:rsidR="00F85618">
        <w:rPr>
          <w:rFonts w:asciiTheme="minorHAnsi" w:hAnsiTheme="minorHAnsi"/>
        </w:rPr>
        <w:t>8</w:t>
      </w:r>
      <w:r w:rsidRPr="004D1BAD">
        <w:rPr>
          <w:rFonts w:asciiTheme="minorHAnsi" w:hAnsiTheme="minorHAnsi"/>
        </w:rPr>
        <w:t xml:space="preserve"> посещений в смену на 1000 человек, что выше нормативного значения в 2 раза.</w:t>
      </w:r>
    </w:p>
    <w:p w:rsidR="002B657C" w:rsidRPr="004D1BAD" w:rsidRDefault="002B657C" w:rsidP="00112A9A">
      <w:pPr>
        <w:pStyle w:val="G1"/>
        <w:rPr>
          <w:rFonts w:asciiTheme="minorHAnsi" w:hAnsiTheme="minorHAnsi"/>
        </w:rPr>
      </w:pPr>
      <w:r w:rsidRPr="004D1BAD">
        <w:rPr>
          <w:rFonts w:asciiTheme="minorHAnsi" w:hAnsiTheme="minorHAnsi"/>
        </w:rPr>
        <w:t>Из объектов социального обслуживания населения в городе действуют:</w:t>
      </w:r>
    </w:p>
    <w:p w:rsidR="002B657C" w:rsidRPr="004D1BAD" w:rsidRDefault="002B657C" w:rsidP="00112A9A">
      <w:pPr>
        <w:pStyle w:val="G"/>
        <w:rPr>
          <w:rFonts w:asciiTheme="minorHAnsi" w:hAnsiTheme="minorHAnsi"/>
        </w:rPr>
      </w:pPr>
      <w:r w:rsidRPr="004D1BAD">
        <w:rPr>
          <w:rFonts w:asciiTheme="minorHAnsi" w:hAnsiTheme="minorHAnsi"/>
        </w:rPr>
        <w:t>"Мурманский дом-интернат для престарелых и инвалидов";</w:t>
      </w:r>
    </w:p>
    <w:p w:rsidR="002B657C" w:rsidRPr="004D1BAD" w:rsidRDefault="002B657C" w:rsidP="00112A9A">
      <w:pPr>
        <w:pStyle w:val="G"/>
        <w:rPr>
          <w:rFonts w:asciiTheme="minorHAnsi" w:hAnsiTheme="minorHAnsi"/>
        </w:rPr>
      </w:pPr>
      <w:r w:rsidRPr="004D1BAD">
        <w:rPr>
          <w:rFonts w:asciiTheme="minorHAnsi" w:hAnsiTheme="minorHAnsi"/>
        </w:rPr>
        <w:t>"Мурманский комплексный центр социального обслуживания населения", в том числе: отделение социального обслуживания на дому граждан пожилого возраста и инвалидов,  специализированное отделение социально-медицинского обслуживания на дому, отделение дневного пребывания граждан пожилого возраста и инвалидов, отделение дневного пребывания молодых инвалидов;</w:t>
      </w:r>
    </w:p>
    <w:p w:rsidR="002B657C" w:rsidRPr="004D1BAD" w:rsidRDefault="002B657C" w:rsidP="00112A9A">
      <w:pPr>
        <w:pStyle w:val="G"/>
        <w:rPr>
          <w:rFonts w:asciiTheme="minorHAnsi" w:hAnsiTheme="minorHAnsi"/>
        </w:rPr>
      </w:pPr>
      <w:r w:rsidRPr="004D1BAD">
        <w:rPr>
          <w:rFonts w:asciiTheme="minorHAnsi" w:hAnsiTheme="minorHAnsi"/>
        </w:rPr>
        <w:t>"Мурманский центр социальной помощи семье и детям";</w:t>
      </w:r>
    </w:p>
    <w:p w:rsidR="002B657C" w:rsidRPr="004D1BAD" w:rsidRDefault="002B657C" w:rsidP="00112A9A">
      <w:pPr>
        <w:pStyle w:val="G"/>
        <w:rPr>
          <w:rFonts w:asciiTheme="minorHAnsi" w:hAnsiTheme="minorHAnsi"/>
        </w:rPr>
      </w:pPr>
      <w:r w:rsidRPr="004D1BAD">
        <w:rPr>
          <w:rFonts w:asciiTheme="minorHAnsi" w:hAnsiTheme="minorHAnsi"/>
        </w:rPr>
        <w:t>"Центр развития семейных форм устройства детей";</w:t>
      </w:r>
    </w:p>
    <w:p w:rsidR="002B657C" w:rsidRPr="004D1BAD" w:rsidRDefault="002B657C" w:rsidP="00112A9A">
      <w:pPr>
        <w:pStyle w:val="G"/>
        <w:rPr>
          <w:rFonts w:asciiTheme="minorHAnsi" w:hAnsiTheme="minorHAnsi"/>
        </w:rPr>
      </w:pPr>
      <w:r w:rsidRPr="004D1BAD">
        <w:rPr>
          <w:rFonts w:asciiTheme="minorHAnsi" w:hAnsiTheme="minorHAnsi"/>
        </w:rPr>
        <w:t>"Центр социальной поддержки населения г. Мурманска".</w:t>
      </w:r>
    </w:p>
    <w:p w:rsidR="002B657C" w:rsidRPr="004D1BAD" w:rsidRDefault="002B657C" w:rsidP="00112A9A">
      <w:pPr>
        <w:pStyle w:val="ad"/>
        <w:jc w:val="left"/>
      </w:pPr>
      <w:r w:rsidRPr="004D1BAD">
        <w:t xml:space="preserve">Таблица </w:t>
      </w:r>
      <w:r w:rsidR="00ED432A">
        <w:fldChar w:fldCharType="begin"/>
      </w:r>
      <w:r w:rsidR="00153DE6">
        <w:instrText xml:space="preserve"> SEQ Таблица \* ARABIC </w:instrText>
      </w:r>
      <w:r w:rsidR="00ED432A">
        <w:fldChar w:fldCharType="separate"/>
      </w:r>
      <w:r w:rsidR="00863568">
        <w:rPr>
          <w:noProof/>
        </w:rPr>
        <w:t>9</w:t>
      </w:r>
      <w:r w:rsidR="00ED432A">
        <w:rPr>
          <w:noProof/>
        </w:rPr>
        <w:fldChar w:fldCharType="end"/>
      </w:r>
      <w:r w:rsidRPr="004D1BAD">
        <w:t xml:space="preserve"> Оценка обеспеченности учреждениями социального обеспечения</w:t>
      </w:r>
    </w:p>
    <w:tbl>
      <w:tblPr>
        <w:tblStyle w:val="afc"/>
        <w:tblW w:w="5000" w:type="pct"/>
        <w:tblLayout w:type="fixed"/>
        <w:tblLook w:val="04A0" w:firstRow="1" w:lastRow="0" w:firstColumn="1" w:lastColumn="0" w:noHBand="0" w:noVBand="1"/>
      </w:tblPr>
      <w:tblGrid>
        <w:gridCol w:w="4785"/>
        <w:gridCol w:w="1418"/>
        <w:gridCol w:w="1558"/>
        <w:gridCol w:w="1809"/>
      </w:tblGrid>
      <w:tr w:rsidR="002B657C" w:rsidRPr="004D1BAD" w:rsidTr="007408CB">
        <w:trPr>
          <w:trHeight w:val="20"/>
          <w:tblHeader/>
        </w:trPr>
        <w:tc>
          <w:tcPr>
            <w:tcW w:w="2500" w:type="pct"/>
            <w:hideMark/>
          </w:tcPr>
          <w:p w:rsidR="002B657C" w:rsidRPr="004D1BAD" w:rsidRDefault="002B657C"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lastRenderedPageBreak/>
              <w:t>Учреждения социального обеспечения</w:t>
            </w:r>
          </w:p>
        </w:tc>
        <w:tc>
          <w:tcPr>
            <w:tcW w:w="741" w:type="pct"/>
            <w:hideMark/>
          </w:tcPr>
          <w:p w:rsidR="002B657C" w:rsidRPr="004D1BAD" w:rsidRDefault="002B657C"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Проектная мощность</w:t>
            </w:r>
          </w:p>
        </w:tc>
        <w:tc>
          <w:tcPr>
            <w:tcW w:w="814" w:type="pct"/>
            <w:hideMark/>
          </w:tcPr>
          <w:p w:rsidR="002B657C" w:rsidRPr="004D1BAD" w:rsidRDefault="002B657C"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Нормативное значение</w:t>
            </w:r>
          </w:p>
        </w:tc>
        <w:tc>
          <w:tcPr>
            <w:tcW w:w="945" w:type="pct"/>
            <w:noWrap/>
            <w:hideMark/>
          </w:tcPr>
          <w:p w:rsidR="002B657C" w:rsidRPr="004D1BAD" w:rsidRDefault="002B657C"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Оценка обеспеченности</w:t>
            </w:r>
          </w:p>
        </w:tc>
      </w:tr>
      <w:tr w:rsidR="002B657C" w:rsidRPr="004D1BAD" w:rsidTr="007408CB">
        <w:trPr>
          <w:trHeight w:val="20"/>
        </w:trPr>
        <w:tc>
          <w:tcPr>
            <w:tcW w:w="2500"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Комплексный центр (Центр) социального обслуживания населения</w:t>
            </w:r>
          </w:p>
        </w:tc>
        <w:tc>
          <w:tcPr>
            <w:tcW w:w="741"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814"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945" w:type="pct"/>
            <w:noWrap/>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r>
      <w:tr w:rsidR="002B657C" w:rsidRPr="004D1BAD" w:rsidTr="007408CB">
        <w:trPr>
          <w:trHeight w:val="20"/>
        </w:trPr>
        <w:tc>
          <w:tcPr>
            <w:tcW w:w="2500"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Центр (Кризисный центр) социальной помощи семье и детям</w:t>
            </w:r>
          </w:p>
        </w:tc>
        <w:tc>
          <w:tcPr>
            <w:tcW w:w="741"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814"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945" w:type="pct"/>
            <w:noWrap/>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r>
      <w:tr w:rsidR="002B657C" w:rsidRPr="004D1BAD" w:rsidTr="007408CB">
        <w:trPr>
          <w:trHeight w:val="20"/>
        </w:trPr>
        <w:tc>
          <w:tcPr>
            <w:tcW w:w="2500" w:type="pct"/>
            <w:hideMark/>
          </w:tcPr>
          <w:p w:rsidR="002B657C" w:rsidRPr="00727111" w:rsidRDefault="002B657C" w:rsidP="00DE0802">
            <w:pPr>
              <w:spacing w:before="40" w:after="40"/>
              <w:jc w:val="center"/>
              <w:rPr>
                <w:rFonts w:asciiTheme="minorHAnsi" w:hAnsiTheme="minorHAnsi"/>
                <w:color w:val="000000"/>
                <w:sz w:val="22"/>
                <w:szCs w:val="22"/>
              </w:rPr>
            </w:pPr>
            <w:r w:rsidRPr="00727111">
              <w:rPr>
                <w:rFonts w:asciiTheme="minorHAnsi" w:hAnsiTheme="minorHAnsi"/>
                <w:color w:val="000000"/>
                <w:sz w:val="22"/>
                <w:szCs w:val="22"/>
              </w:rPr>
              <w:t>Центр социально</w:t>
            </w:r>
            <w:r w:rsidR="00DE0802" w:rsidRPr="00727111">
              <w:rPr>
                <w:rFonts w:asciiTheme="minorHAnsi" w:hAnsiTheme="minorHAnsi"/>
                <w:color w:val="000000"/>
                <w:sz w:val="22"/>
                <w:szCs w:val="22"/>
              </w:rPr>
              <w:t>й поддержки</w:t>
            </w:r>
          </w:p>
        </w:tc>
        <w:tc>
          <w:tcPr>
            <w:tcW w:w="741" w:type="pct"/>
            <w:hideMark/>
          </w:tcPr>
          <w:p w:rsidR="002B657C" w:rsidRPr="00727111" w:rsidRDefault="002B657C" w:rsidP="00112A9A">
            <w:pPr>
              <w:spacing w:before="40" w:after="40"/>
              <w:jc w:val="center"/>
              <w:rPr>
                <w:rFonts w:asciiTheme="minorHAnsi" w:hAnsiTheme="minorHAnsi"/>
                <w:color w:val="000000"/>
                <w:sz w:val="22"/>
                <w:szCs w:val="22"/>
              </w:rPr>
            </w:pPr>
            <w:r w:rsidRPr="00727111">
              <w:rPr>
                <w:rFonts w:asciiTheme="minorHAnsi" w:hAnsiTheme="minorHAnsi"/>
                <w:color w:val="000000"/>
                <w:sz w:val="22"/>
                <w:szCs w:val="22"/>
              </w:rPr>
              <w:t>1</w:t>
            </w:r>
          </w:p>
        </w:tc>
        <w:tc>
          <w:tcPr>
            <w:tcW w:w="814" w:type="pct"/>
            <w:hideMark/>
          </w:tcPr>
          <w:p w:rsidR="002B657C" w:rsidRPr="00727111" w:rsidRDefault="002B657C" w:rsidP="00112A9A">
            <w:pPr>
              <w:spacing w:before="40" w:after="40"/>
              <w:jc w:val="center"/>
              <w:rPr>
                <w:rFonts w:asciiTheme="minorHAnsi" w:hAnsiTheme="minorHAnsi"/>
                <w:color w:val="000000"/>
                <w:sz w:val="22"/>
                <w:szCs w:val="22"/>
              </w:rPr>
            </w:pPr>
            <w:r w:rsidRPr="00727111">
              <w:rPr>
                <w:rFonts w:asciiTheme="minorHAnsi" w:hAnsiTheme="minorHAnsi"/>
                <w:color w:val="000000"/>
                <w:sz w:val="22"/>
                <w:szCs w:val="22"/>
              </w:rPr>
              <w:t>1</w:t>
            </w:r>
          </w:p>
        </w:tc>
        <w:tc>
          <w:tcPr>
            <w:tcW w:w="945" w:type="pct"/>
            <w:noWrap/>
            <w:hideMark/>
          </w:tcPr>
          <w:p w:rsidR="002B657C" w:rsidRPr="004D1BAD" w:rsidRDefault="002B657C" w:rsidP="00112A9A">
            <w:pPr>
              <w:spacing w:before="40" w:after="40"/>
              <w:jc w:val="center"/>
              <w:rPr>
                <w:rFonts w:asciiTheme="minorHAnsi" w:hAnsiTheme="minorHAnsi"/>
                <w:color w:val="000000"/>
                <w:sz w:val="22"/>
                <w:szCs w:val="22"/>
              </w:rPr>
            </w:pPr>
            <w:r w:rsidRPr="00727111">
              <w:rPr>
                <w:rFonts w:asciiTheme="minorHAnsi" w:hAnsiTheme="minorHAnsi"/>
                <w:color w:val="000000"/>
                <w:sz w:val="22"/>
                <w:szCs w:val="22"/>
              </w:rPr>
              <w:t>-</w:t>
            </w:r>
          </w:p>
        </w:tc>
      </w:tr>
      <w:tr w:rsidR="002B657C" w:rsidRPr="004D1BAD" w:rsidTr="007408CB">
        <w:trPr>
          <w:trHeight w:val="20"/>
        </w:trPr>
        <w:tc>
          <w:tcPr>
            <w:tcW w:w="2500"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Центры помощи детям, оставшимся без попечения родителей</w:t>
            </w:r>
          </w:p>
        </w:tc>
        <w:tc>
          <w:tcPr>
            <w:tcW w:w="741"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0 </w:t>
            </w:r>
          </w:p>
        </w:tc>
        <w:tc>
          <w:tcPr>
            <w:tcW w:w="814"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945" w:type="pct"/>
            <w:noWrap/>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r>
      <w:tr w:rsidR="002B657C" w:rsidRPr="004D1BAD" w:rsidTr="007408CB">
        <w:trPr>
          <w:trHeight w:val="20"/>
        </w:trPr>
        <w:tc>
          <w:tcPr>
            <w:tcW w:w="2500"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Центры психолого-педагогической помощи населению</w:t>
            </w:r>
          </w:p>
        </w:tc>
        <w:tc>
          <w:tcPr>
            <w:tcW w:w="741"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0 </w:t>
            </w:r>
          </w:p>
        </w:tc>
        <w:tc>
          <w:tcPr>
            <w:tcW w:w="814"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945" w:type="pct"/>
            <w:noWrap/>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r>
      <w:tr w:rsidR="002B657C" w:rsidRPr="004D1BAD" w:rsidTr="007408CB">
        <w:trPr>
          <w:trHeight w:val="20"/>
        </w:trPr>
        <w:tc>
          <w:tcPr>
            <w:tcW w:w="2500"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Центры экстренной психологической помощи по телефону</w:t>
            </w:r>
          </w:p>
        </w:tc>
        <w:tc>
          <w:tcPr>
            <w:tcW w:w="741"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0</w:t>
            </w:r>
          </w:p>
        </w:tc>
        <w:tc>
          <w:tcPr>
            <w:tcW w:w="814"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945" w:type="pct"/>
            <w:noWrap/>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r>
      <w:tr w:rsidR="002B657C" w:rsidRPr="004D1BAD" w:rsidTr="007408CB">
        <w:trPr>
          <w:trHeight w:val="20"/>
        </w:trPr>
        <w:tc>
          <w:tcPr>
            <w:tcW w:w="2500"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Дом-интернат для престарелых, инвалидов, дом-интернат малой вместимости для граждан пожилого возраста и инвалидов, геронтологический центр (с 60 и 55 лет)</w:t>
            </w:r>
          </w:p>
        </w:tc>
        <w:tc>
          <w:tcPr>
            <w:tcW w:w="741"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241</w:t>
            </w:r>
          </w:p>
        </w:tc>
        <w:tc>
          <w:tcPr>
            <w:tcW w:w="814"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167</w:t>
            </w:r>
          </w:p>
        </w:tc>
        <w:tc>
          <w:tcPr>
            <w:tcW w:w="945" w:type="pct"/>
            <w:noWrap/>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74</w:t>
            </w:r>
          </w:p>
        </w:tc>
      </w:tr>
      <w:tr w:rsidR="002B657C" w:rsidRPr="004D1BAD" w:rsidTr="007408CB">
        <w:trPr>
          <w:trHeight w:val="20"/>
        </w:trPr>
        <w:tc>
          <w:tcPr>
            <w:tcW w:w="2500"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Психоневрологический интернат (с 18 лет)</w:t>
            </w:r>
          </w:p>
        </w:tc>
        <w:tc>
          <w:tcPr>
            <w:tcW w:w="741"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0 </w:t>
            </w:r>
          </w:p>
        </w:tc>
        <w:tc>
          <w:tcPr>
            <w:tcW w:w="814"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779</w:t>
            </w:r>
          </w:p>
        </w:tc>
        <w:tc>
          <w:tcPr>
            <w:tcW w:w="945" w:type="pct"/>
            <w:noWrap/>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-779</w:t>
            </w:r>
          </w:p>
        </w:tc>
      </w:tr>
      <w:tr w:rsidR="002B657C" w:rsidRPr="004D1BAD" w:rsidTr="007408CB">
        <w:trPr>
          <w:trHeight w:val="20"/>
        </w:trPr>
        <w:tc>
          <w:tcPr>
            <w:tcW w:w="2500" w:type="pct"/>
            <w:hideMark/>
          </w:tcPr>
          <w:p w:rsidR="002B657C" w:rsidRPr="00FA563B" w:rsidRDefault="002B657C" w:rsidP="00112A9A">
            <w:pPr>
              <w:spacing w:before="40" w:after="40"/>
              <w:jc w:val="center"/>
              <w:rPr>
                <w:rFonts w:asciiTheme="minorHAnsi" w:hAnsiTheme="minorHAnsi"/>
                <w:color w:val="000000"/>
                <w:sz w:val="22"/>
                <w:szCs w:val="22"/>
              </w:rPr>
            </w:pPr>
            <w:r w:rsidRPr="00FA563B">
              <w:rPr>
                <w:rFonts w:asciiTheme="minorHAnsi" w:hAnsiTheme="minorHAnsi"/>
                <w:color w:val="000000"/>
                <w:sz w:val="22"/>
                <w:szCs w:val="22"/>
              </w:rPr>
              <w:t>Геронтологический центр (с 60 и 55 лет), объект</w:t>
            </w:r>
          </w:p>
        </w:tc>
        <w:tc>
          <w:tcPr>
            <w:tcW w:w="741" w:type="pct"/>
            <w:hideMark/>
          </w:tcPr>
          <w:p w:rsidR="002B657C" w:rsidRPr="00FA563B" w:rsidRDefault="00DE0802" w:rsidP="00112A9A">
            <w:pPr>
              <w:spacing w:before="40" w:after="40"/>
              <w:jc w:val="center"/>
              <w:rPr>
                <w:rFonts w:asciiTheme="minorHAnsi" w:hAnsiTheme="minorHAnsi"/>
                <w:color w:val="000000"/>
                <w:sz w:val="22"/>
                <w:szCs w:val="22"/>
              </w:rPr>
            </w:pPr>
            <w:r w:rsidRPr="00FA563B">
              <w:rPr>
                <w:rFonts w:asciiTheme="minorHAnsi" w:hAnsiTheme="minorHAnsi"/>
                <w:color w:val="000000"/>
                <w:sz w:val="22"/>
                <w:szCs w:val="22"/>
              </w:rPr>
              <w:t>0</w:t>
            </w:r>
          </w:p>
        </w:tc>
        <w:tc>
          <w:tcPr>
            <w:tcW w:w="814" w:type="pct"/>
          </w:tcPr>
          <w:p w:rsidR="002B657C" w:rsidRPr="00FA563B" w:rsidRDefault="002B657C" w:rsidP="00112A9A">
            <w:pPr>
              <w:spacing w:before="40" w:after="40"/>
              <w:jc w:val="center"/>
              <w:rPr>
                <w:rFonts w:asciiTheme="minorHAnsi" w:hAnsiTheme="minorHAnsi"/>
                <w:color w:val="000000"/>
                <w:sz w:val="22"/>
                <w:szCs w:val="22"/>
              </w:rPr>
            </w:pPr>
            <w:r w:rsidRPr="00FA563B">
              <w:rPr>
                <w:rFonts w:asciiTheme="minorHAnsi" w:hAnsiTheme="minorHAnsi"/>
                <w:color w:val="000000"/>
                <w:sz w:val="22"/>
                <w:szCs w:val="22"/>
              </w:rPr>
              <w:t>1</w:t>
            </w:r>
          </w:p>
        </w:tc>
        <w:tc>
          <w:tcPr>
            <w:tcW w:w="945" w:type="pct"/>
            <w:noWrap/>
          </w:tcPr>
          <w:p w:rsidR="002B657C" w:rsidRPr="004D1BAD" w:rsidRDefault="00FA563B"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-1</w:t>
            </w:r>
          </w:p>
        </w:tc>
      </w:tr>
      <w:tr w:rsidR="002B657C" w:rsidRPr="004D1BAD" w:rsidTr="007408CB">
        <w:trPr>
          <w:trHeight w:val="20"/>
        </w:trPr>
        <w:tc>
          <w:tcPr>
            <w:tcW w:w="2500"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Дом ночного пребывания, объект</w:t>
            </w:r>
          </w:p>
        </w:tc>
        <w:tc>
          <w:tcPr>
            <w:tcW w:w="741" w:type="pct"/>
            <w:hideMark/>
          </w:tcPr>
          <w:p w:rsidR="002B657C" w:rsidRPr="004D1BAD" w:rsidRDefault="00A15D0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0</w:t>
            </w:r>
          </w:p>
        </w:tc>
        <w:tc>
          <w:tcPr>
            <w:tcW w:w="814"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945" w:type="pct"/>
            <w:noWrap/>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r>
      <w:tr w:rsidR="002B657C" w:rsidRPr="004D1BAD" w:rsidTr="007408CB">
        <w:trPr>
          <w:trHeight w:val="20"/>
        </w:trPr>
        <w:tc>
          <w:tcPr>
            <w:tcW w:w="2500"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Социальный приют для детей и подростков (социально-реабилитационный центр для несовершеннолетних), объект</w:t>
            </w:r>
          </w:p>
        </w:tc>
        <w:tc>
          <w:tcPr>
            <w:tcW w:w="741"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0</w:t>
            </w:r>
          </w:p>
        </w:tc>
        <w:tc>
          <w:tcPr>
            <w:tcW w:w="814"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44</w:t>
            </w:r>
          </w:p>
        </w:tc>
        <w:tc>
          <w:tcPr>
            <w:tcW w:w="945" w:type="pct"/>
            <w:noWrap/>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-44</w:t>
            </w:r>
          </w:p>
        </w:tc>
      </w:tr>
      <w:tr w:rsidR="002B657C" w:rsidRPr="004D1BAD" w:rsidTr="007408CB">
        <w:trPr>
          <w:trHeight w:val="20"/>
        </w:trPr>
        <w:tc>
          <w:tcPr>
            <w:tcW w:w="2500"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Центр социальной адаптации для лиц, освободившихся из мест лишения свободы, объект</w:t>
            </w:r>
          </w:p>
        </w:tc>
        <w:tc>
          <w:tcPr>
            <w:tcW w:w="741"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0</w:t>
            </w:r>
          </w:p>
        </w:tc>
        <w:tc>
          <w:tcPr>
            <w:tcW w:w="814"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945" w:type="pct"/>
            <w:noWrap/>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r>
      <w:tr w:rsidR="002B657C" w:rsidRPr="004D1BAD" w:rsidTr="007408CB">
        <w:trPr>
          <w:trHeight w:val="20"/>
        </w:trPr>
        <w:tc>
          <w:tcPr>
            <w:tcW w:w="2500"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Учреждения </w:t>
            </w:r>
            <w:proofErr w:type="gramStart"/>
            <w:r w:rsidRPr="004D1BAD">
              <w:rPr>
                <w:rFonts w:asciiTheme="minorHAnsi" w:hAnsiTheme="minorHAnsi"/>
                <w:color w:val="000000"/>
                <w:sz w:val="22"/>
                <w:szCs w:val="22"/>
              </w:rPr>
              <w:t>медико-социального</w:t>
            </w:r>
            <w:proofErr w:type="gramEnd"/>
            <w:r w:rsidRPr="004D1BAD">
              <w:rPr>
                <w:rFonts w:asciiTheme="minorHAnsi" w:hAnsiTheme="minorHAnsi"/>
                <w:color w:val="000000"/>
                <w:sz w:val="22"/>
                <w:szCs w:val="22"/>
              </w:rPr>
              <w:t xml:space="preserve"> обслуживания (хоспис, дом сестринского ухода) (с 60 и 55 лет), койка</w:t>
            </w:r>
          </w:p>
        </w:tc>
        <w:tc>
          <w:tcPr>
            <w:tcW w:w="741"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0</w:t>
            </w:r>
          </w:p>
        </w:tc>
        <w:tc>
          <w:tcPr>
            <w:tcW w:w="814" w:type="pct"/>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111</w:t>
            </w:r>
          </w:p>
        </w:tc>
        <w:tc>
          <w:tcPr>
            <w:tcW w:w="945" w:type="pct"/>
            <w:noWrap/>
            <w:hideMark/>
          </w:tcPr>
          <w:p w:rsidR="002B657C" w:rsidRPr="004D1BAD" w:rsidRDefault="002B657C"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-111</w:t>
            </w:r>
          </w:p>
        </w:tc>
      </w:tr>
    </w:tbl>
    <w:p w:rsidR="00720826" w:rsidRPr="004D1BAD" w:rsidRDefault="00720826" w:rsidP="00C44C8D">
      <w:pPr>
        <w:pStyle w:val="3"/>
      </w:pPr>
      <w:bookmarkStart w:id="26" w:name="_Toc438050919"/>
      <w:r w:rsidRPr="004D1BAD">
        <w:t>Объекты культуры</w:t>
      </w:r>
      <w:bookmarkEnd w:id="25"/>
      <w:r w:rsidR="00F92F64" w:rsidRPr="004D1BAD">
        <w:t xml:space="preserve"> и искусства</w:t>
      </w:r>
      <w:bookmarkEnd w:id="26"/>
    </w:p>
    <w:p w:rsidR="00F92F64" w:rsidRPr="00D96259" w:rsidRDefault="00F92F64" w:rsidP="00112A9A">
      <w:pPr>
        <w:pStyle w:val="G1"/>
        <w:rPr>
          <w:rFonts w:asciiTheme="minorHAnsi" w:hAnsiTheme="minorHAnsi"/>
        </w:rPr>
      </w:pPr>
      <w:bookmarkStart w:id="27" w:name="_Toc328674466"/>
      <w:r w:rsidRPr="00D96259">
        <w:rPr>
          <w:rFonts w:asciiTheme="minorHAnsi" w:hAnsiTheme="minorHAnsi"/>
        </w:rPr>
        <w:t>В городе расположены следующие объекты культурно-досугового назначения:</w:t>
      </w:r>
    </w:p>
    <w:p w:rsidR="00F92F64" w:rsidRPr="00D96259" w:rsidRDefault="00D96259" w:rsidP="00112A9A">
      <w:pPr>
        <w:pStyle w:val="G"/>
        <w:rPr>
          <w:rFonts w:asciiTheme="minorHAnsi" w:hAnsiTheme="minorHAnsi"/>
        </w:rPr>
      </w:pPr>
      <w:r w:rsidRPr="00D96259">
        <w:rPr>
          <w:rFonts w:asciiTheme="minorHAnsi" w:hAnsiTheme="minorHAnsi"/>
        </w:rPr>
        <w:t>библиотеки, в том числе центральная городская библиотека, детская библиотека, Мурманская областная детско-юношеская библиотека, Мурманская государственная областная универсальная научная библиотека, Мурманская государственная областная специальная библиотека для слепых и слабовидящих</w:t>
      </w:r>
      <w:r w:rsidR="00F92F64" w:rsidRPr="00D96259">
        <w:rPr>
          <w:rFonts w:asciiTheme="minorHAnsi" w:hAnsiTheme="minorHAnsi"/>
        </w:rPr>
        <w:t>;</w:t>
      </w:r>
    </w:p>
    <w:p w:rsidR="00F92F64" w:rsidRPr="00D96259" w:rsidRDefault="00F92F64" w:rsidP="00112A9A">
      <w:pPr>
        <w:pStyle w:val="G"/>
        <w:rPr>
          <w:rFonts w:asciiTheme="minorHAnsi" w:hAnsiTheme="minorHAnsi"/>
        </w:rPr>
      </w:pPr>
      <w:r w:rsidRPr="00D96259">
        <w:rPr>
          <w:rFonts w:asciiTheme="minorHAnsi" w:hAnsiTheme="minorHAnsi"/>
        </w:rPr>
        <w:t>выставочные залы;</w:t>
      </w:r>
    </w:p>
    <w:p w:rsidR="00F92F64" w:rsidRPr="00D96259" w:rsidRDefault="00F92F64" w:rsidP="00112A9A">
      <w:pPr>
        <w:pStyle w:val="G"/>
        <w:rPr>
          <w:rFonts w:asciiTheme="minorHAnsi" w:hAnsiTheme="minorHAnsi"/>
        </w:rPr>
      </w:pPr>
      <w:r w:rsidRPr="00D96259">
        <w:rPr>
          <w:rFonts w:asciiTheme="minorHAnsi" w:hAnsiTheme="minorHAnsi"/>
        </w:rPr>
        <w:t>Мурманская областная филармония;</w:t>
      </w:r>
    </w:p>
    <w:p w:rsidR="00D96259" w:rsidRPr="00D96259" w:rsidRDefault="00D96259" w:rsidP="00112A9A">
      <w:pPr>
        <w:pStyle w:val="G"/>
        <w:rPr>
          <w:rFonts w:asciiTheme="minorHAnsi" w:hAnsiTheme="minorHAnsi"/>
        </w:rPr>
      </w:pPr>
      <w:r w:rsidRPr="00D96259">
        <w:rPr>
          <w:rFonts w:asciiTheme="minorHAnsi" w:hAnsiTheme="minorHAnsi"/>
        </w:rPr>
        <w:t>Мурманский колледж искусств;</w:t>
      </w:r>
    </w:p>
    <w:p w:rsidR="00F92F64" w:rsidRPr="00D96259" w:rsidRDefault="00F92F64" w:rsidP="00112A9A">
      <w:pPr>
        <w:pStyle w:val="G"/>
        <w:rPr>
          <w:rFonts w:asciiTheme="minorHAnsi" w:hAnsiTheme="minorHAnsi"/>
        </w:rPr>
      </w:pPr>
      <w:r w:rsidRPr="00D96259">
        <w:rPr>
          <w:rFonts w:asciiTheme="minorHAnsi" w:hAnsiTheme="minorHAnsi"/>
        </w:rPr>
        <w:t xml:space="preserve">театры, в том числе </w:t>
      </w:r>
      <w:hyperlink r:id="rId16" w:tgtFrame="_blank" w:history="1">
        <w:r w:rsidRPr="00D96259">
          <w:rPr>
            <w:rFonts w:asciiTheme="minorHAnsi" w:hAnsiTheme="minorHAnsi"/>
          </w:rPr>
          <w:t>Мурманский областной драматический театр</w:t>
        </w:r>
      </w:hyperlink>
      <w:r w:rsidRPr="00D96259">
        <w:rPr>
          <w:rFonts w:asciiTheme="minorHAnsi" w:hAnsiTheme="minorHAnsi"/>
        </w:rPr>
        <w:t>, Мурманский областной театр кукол, драматический театр Северного Флота;</w:t>
      </w:r>
    </w:p>
    <w:p w:rsidR="00F92F64" w:rsidRPr="00D96259" w:rsidRDefault="00D96259" w:rsidP="00112A9A">
      <w:pPr>
        <w:pStyle w:val="G"/>
        <w:rPr>
          <w:rFonts w:asciiTheme="minorHAnsi" w:hAnsiTheme="minorHAnsi"/>
        </w:rPr>
      </w:pPr>
      <w:r w:rsidRPr="00D96259">
        <w:rPr>
          <w:rFonts w:asciiTheme="minorHAnsi" w:hAnsiTheme="minorHAnsi"/>
        </w:rPr>
        <w:t>музеи, в том числе Мурманский областной краеведческий музей, военно-морской музей Северного флота, Мурманский областной художественный музей, музей истории Мурманского морского пароходства</w:t>
      </w:r>
      <w:r w:rsidR="00F92F64" w:rsidRPr="00D96259">
        <w:rPr>
          <w:rFonts w:asciiTheme="minorHAnsi" w:hAnsiTheme="minorHAnsi"/>
        </w:rPr>
        <w:t>;</w:t>
      </w:r>
    </w:p>
    <w:p w:rsidR="00F92F64" w:rsidRPr="00D96259" w:rsidRDefault="00D96259" w:rsidP="00112A9A">
      <w:pPr>
        <w:pStyle w:val="G"/>
        <w:rPr>
          <w:rFonts w:asciiTheme="minorHAnsi" w:hAnsiTheme="minorHAnsi"/>
        </w:rPr>
      </w:pPr>
      <w:r w:rsidRPr="00D96259">
        <w:rPr>
          <w:rFonts w:asciiTheme="minorHAnsi" w:hAnsiTheme="minorHAnsi"/>
        </w:rPr>
        <w:lastRenderedPageBreak/>
        <w:t>учреждения  культуры, в том числе дома культуры, Мурманский областной Дворец культуры и народного творчества им. С.М. Кирова</w:t>
      </w:r>
      <w:r w:rsidR="00F92F64" w:rsidRPr="00D96259">
        <w:rPr>
          <w:rFonts w:asciiTheme="minorHAnsi" w:hAnsiTheme="minorHAnsi"/>
        </w:rPr>
        <w:t>;</w:t>
      </w:r>
    </w:p>
    <w:p w:rsidR="00F92F64" w:rsidRPr="00D96259" w:rsidRDefault="00F92F64" w:rsidP="00112A9A">
      <w:pPr>
        <w:pStyle w:val="G"/>
        <w:rPr>
          <w:rFonts w:asciiTheme="minorHAnsi" w:hAnsiTheme="minorHAnsi"/>
        </w:rPr>
      </w:pPr>
      <w:r w:rsidRPr="00D96259">
        <w:rPr>
          <w:rFonts w:asciiTheme="minorHAnsi" w:hAnsiTheme="minorHAnsi"/>
        </w:rPr>
        <w:t>центры культуры и искусства, в том числе Центр досуга и семейного творчества, молодежный центр "Арт-студия";</w:t>
      </w:r>
    </w:p>
    <w:p w:rsidR="00F92F64" w:rsidRPr="00D96259" w:rsidRDefault="00F92F64" w:rsidP="00112A9A">
      <w:pPr>
        <w:pStyle w:val="G"/>
        <w:rPr>
          <w:rFonts w:asciiTheme="minorHAnsi" w:hAnsiTheme="minorHAnsi"/>
        </w:rPr>
      </w:pPr>
      <w:r w:rsidRPr="00D96259">
        <w:rPr>
          <w:rFonts w:asciiTheme="minorHAnsi" w:hAnsiTheme="minorHAnsi"/>
        </w:rPr>
        <w:t>кинотеатры;</w:t>
      </w:r>
    </w:p>
    <w:p w:rsidR="00F92F64" w:rsidRPr="004D1BAD" w:rsidRDefault="00F92F64" w:rsidP="00112A9A">
      <w:pPr>
        <w:pStyle w:val="G"/>
        <w:rPr>
          <w:rFonts w:asciiTheme="minorHAnsi" w:hAnsiTheme="minorHAnsi"/>
        </w:rPr>
      </w:pPr>
      <w:r w:rsidRPr="004D1BAD">
        <w:rPr>
          <w:rFonts w:asciiTheme="minorHAnsi" w:hAnsiTheme="minorHAnsi"/>
        </w:rPr>
        <w:t>океанариум.</w:t>
      </w:r>
    </w:p>
    <w:p w:rsidR="00F92F64" w:rsidRPr="004D1BAD" w:rsidRDefault="00F92F64" w:rsidP="00112A9A">
      <w:pPr>
        <w:pStyle w:val="G1"/>
        <w:rPr>
          <w:rFonts w:asciiTheme="minorHAnsi" w:hAnsiTheme="minorHAnsi"/>
        </w:rPr>
      </w:pPr>
      <w:r w:rsidRPr="004D1BAD">
        <w:rPr>
          <w:rFonts w:asciiTheme="minorHAnsi" w:hAnsiTheme="minorHAnsi"/>
        </w:rPr>
        <w:t>Мощности учреждений культурно-досугового назначения, а также результат проведенной оценки обеспеченности приведены ниже.</w:t>
      </w:r>
    </w:p>
    <w:p w:rsidR="00F92F64" w:rsidRPr="004D1BAD" w:rsidRDefault="00F92F64" w:rsidP="00112A9A">
      <w:pPr>
        <w:pStyle w:val="ad"/>
        <w:jc w:val="left"/>
      </w:pPr>
      <w:r w:rsidRPr="004D1BAD">
        <w:t xml:space="preserve">Таблица </w:t>
      </w:r>
      <w:r w:rsidR="00ED432A">
        <w:fldChar w:fldCharType="begin"/>
      </w:r>
      <w:r w:rsidR="00153DE6">
        <w:instrText xml:space="preserve"> SEQ Таблица \* ARABIC </w:instrText>
      </w:r>
      <w:r w:rsidR="00ED432A">
        <w:fldChar w:fldCharType="separate"/>
      </w:r>
      <w:r w:rsidR="00863568">
        <w:rPr>
          <w:noProof/>
        </w:rPr>
        <w:t>10</w:t>
      </w:r>
      <w:r w:rsidR="00ED432A">
        <w:rPr>
          <w:noProof/>
        </w:rPr>
        <w:fldChar w:fldCharType="end"/>
      </w:r>
      <w:r w:rsidRPr="004D1BAD">
        <w:t xml:space="preserve"> Оценка обеспеченности объектами культуры и искусства</w:t>
      </w:r>
    </w:p>
    <w:tbl>
      <w:tblPr>
        <w:tblStyle w:val="afc"/>
        <w:tblW w:w="5000" w:type="pct"/>
        <w:tblLayout w:type="fixed"/>
        <w:tblLook w:val="04A0" w:firstRow="1" w:lastRow="0" w:firstColumn="1" w:lastColumn="0" w:noHBand="0" w:noVBand="1"/>
      </w:tblPr>
      <w:tblGrid>
        <w:gridCol w:w="4643"/>
        <w:gridCol w:w="1560"/>
        <w:gridCol w:w="1558"/>
        <w:gridCol w:w="1809"/>
      </w:tblGrid>
      <w:tr w:rsidR="00F92F64" w:rsidRPr="004D1BAD" w:rsidTr="007408CB">
        <w:trPr>
          <w:trHeight w:val="75"/>
        </w:trPr>
        <w:tc>
          <w:tcPr>
            <w:tcW w:w="2426" w:type="pct"/>
            <w:hideMark/>
          </w:tcPr>
          <w:p w:rsidR="00F92F64" w:rsidRPr="004D1BAD" w:rsidRDefault="00F92F64"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Учреждения культуры и искусства</w:t>
            </w:r>
          </w:p>
        </w:tc>
        <w:tc>
          <w:tcPr>
            <w:tcW w:w="815" w:type="pct"/>
            <w:hideMark/>
          </w:tcPr>
          <w:p w:rsidR="00F92F64" w:rsidRPr="004D1BAD" w:rsidRDefault="00F92F64"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Проектная мощность</w:t>
            </w:r>
          </w:p>
        </w:tc>
        <w:tc>
          <w:tcPr>
            <w:tcW w:w="814" w:type="pct"/>
            <w:hideMark/>
          </w:tcPr>
          <w:p w:rsidR="00F92F64" w:rsidRPr="004D1BAD" w:rsidRDefault="00F92F64"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Нормативное значение</w:t>
            </w:r>
          </w:p>
        </w:tc>
        <w:tc>
          <w:tcPr>
            <w:tcW w:w="945" w:type="pct"/>
            <w:noWrap/>
            <w:hideMark/>
          </w:tcPr>
          <w:p w:rsidR="00F92F64" w:rsidRPr="004D1BAD" w:rsidRDefault="00F92F64"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Оценка обеспеченности</w:t>
            </w:r>
          </w:p>
        </w:tc>
      </w:tr>
      <w:tr w:rsidR="00F92F64" w:rsidRPr="004D1BAD" w:rsidTr="007408CB">
        <w:trPr>
          <w:trHeight w:val="255"/>
        </w:trPr>
        <w:tc>
          <w:tcPr>
            <w:tcW w:w="2426" w:type="pct"/>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Клубы, место</w:t>
            </w:r>
          </w:p>
        </w:tc>
        <w:tc>
          <w:tcPr>
            <w:tcW w:w="815" w:type="pct"/>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нет данных</w:t>
            </w:r>
          </w:p>
        </w:tc>
        <w:tc>
          <w:tcPr>
            <w:tcW w:w="814" w:type="pct"/>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24 408</w:t>
            </w:r>
          </w:p>
        </w:tc>
        <w:tc>
          <w:tcPr>
            <w:tcW w:w="945" w:type="pct"/>
            <w:noWrap/>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r>
      <w:tr w:rsidR="00F92F64" w:rsidRPr="004D1BAD" w:rsidTr="007408CB">
        <w:trPr>
          <w:trHeight w:val="255"/>
        </w:trPr>
        <w:tc>
          <w:tcPr>
            <w:tcW w:w="2426"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Кинотеатры, место</w:t>
            </w:r>
          </w:p>
        </w:tc>
        <w:tc>
          <w:tcPr>
            <w:tcW w:w="815"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не менее 1820</w:t>
            </w:r>
          </w:p>
        </w:tc>
        <w:tc>
          <w:tcPr>
            <w:tcW w:w="814" w:type="pct"/>
            <w:hideMark/>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7 628</w:t>
            </w:r>
          </w:p>
        </w:tc>
        <w:tc>
          <w:tcPr>
            <w:tcW w:w="945" w:type="pct"/>
            <w:noWrap/>
            <w:hideMark/>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-5 805</w:t>
            </w:r>
          </w:p>
        </w:tc>
      </w:tr>
      <w:tr w:rsidR="00F92F64" w:rsidRPr="004D1BAD" w:rsidTr="00F85618">
        <w:trPr>
          <w:trHeight w:val="255"/>
        </w:trPr>
        <w:tc>
          <w:tcPr>
            <w:tcW w:w="2426"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Театры, место</w:t>
            </w:r>
          </w:p>
        </w:tc>
        <w:tc>
          <w:tcPr>
            <w:tcW w:w="815"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2 511</w:t>
            </w:r>
          </w:p>
        </w:tc>
        <w:tc>
          <w:tcPr>
            <w:tcW w:w="814" w:type="pct"/>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305</w:t>
            </w:r>
          </w:p>
        </w:tc>
        <w:tc>
          <w:tcPr>
            <w:tcW w:w="945" w:type="pct"/>
            <w:noWrap/>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2 206</w:t>
            </w:r>
          </w:p>
        </w:tc>
      </w:tr>
      <w:tr w:rsidR="00F92F64" w:rsidRPr="004D1BAD" w:rsidTr="00F85618">
        <w:trPr>
          <w:trHeight w:val="255"/>
        </w:trPr>
        <w:tc>
          <w:tcPr>
            <w:tcW w:w="2426"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Музей, объект</w:t>
            </w:r>
          </w:p>
        </w:tc>
        <w:tc>
          <w:tcPr>
            <w:tcW w:w="815"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4</w:t>
            </w:r>
          </w:p>
        </w:tc>
        <w:tc>
          <w:tcPr>
            <w:tcW w:w="814" w:type="pct"/>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12</w:t>
            </w:r>
          </w:p>
        </w:tc>
        <w:tc>
          <w:tcPr>
            <w:tcW w:w="945" w:type="pct"/>
            <w:noWrap/>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-10</w:t>
            </w:r>
          </w:p>
        </w:tc>
      </w:tr>
      <w:tr w:rsidR="00F92F64" w:rsidRPr="004D1BAD" w:rsidTr="007408CB">
        <w:trPr>
          <w:trHeight w:val="336"/>
        </w:trPr>
        <w:tc>
          <w:tcPr>
            <w:tcW w:w="2426" w:type="pct"/>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Концертные залы, место</w:t>
            </w:r>
          </w:p>
        </w:tc>
        <w:tc>
          <w:tcPr>
            <w:tcW w:w="815" w:type="pct"/>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0</w:t>
            </w:r>
          </w:p>
        </w:tc>
        <w:tc>
          <w:tcPr>
            <w:tcW w:w="814" w:type="pct"/>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1 068</w:t>
            </w:r>
          </w:p>
        </w:tc>
        <w:tc>
          <w:tcPr>
            <w:tcW w:w="945" w:type="pct"/>
            <w:noWrap/>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-1 068</w:t>
            </w:r>
          </w:p>
        </w:tc>
      </w:tr>
      <w:tr w:rsidR="00F92F64" w:rsidRPr="004D1BAD" w:rsidTr="00F85618">
        <w:trPr>
          <w:trHeight w:val="77"/>
        </w:trPr>
        <w:tc>
          <w:tcPr>
            <w:tcW w:w="2426"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Массовая библиотека, тыс. единиц хранения</w:t>
            </w:r>
          </w:p>
        </w:tc>
        <w:tc>
          <w:tcPr>
            <w:tcW w:w="815"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4 206</w:t>
            </w:r>
          </w:p>
        </w:tc>
        <w:tc>
          <w:tcPr>
            <w:tcW w:w="814" w:type="pct"/>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1 220</w:t>
            </w:r>
          </w:p>
        </w:tc>
        <w:tc>
          <w:tcPr>
            <w:tcW w:w="945" w:type="pct"/>
            <w:noWrap/>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2 986</w:t>
            </w:r>
          </w:p>
        </w:tc>
      </w:tr>
      <w:tr w:rsidR="00F92F64" w:rsidRPr="004D1BAD" w:rsidTr="00F85618">
        <w:trPr>
          <w:trHeight w:val="255"/>
        </w:trPr>
        <w:tc>
          <w:tcPr>
            <w:tcW w:w="2426"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Детская библиотека, объект</w:t>
            </w:r>
          </w:p>
        </w:tc>
        <w:tc>
          <w:tcPr>
            <w:tcW w:w="815"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14</w:t>
            </w:r>
          </w:p>
        </w:tc>
        <w:tc>
          <w:tcPr>
            <w:tcW w:w="814" w:type="pct"/>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9</w:t>
            </w:r>
          </w:p>
        </w:tc>
        <w:tc>
          <w:tcPr>
            <w:tcW w:w="945" w:type="pct"/>
            <w:noWrap/>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5</w:t>
            </w:r>
          </w:p>
        </w:tc>
      </w:tr>
      <w:tr w:rsidR="00F92F64" w:rsidRPr="004D1BAD" w:rsidTr="00F85618">
        <w:trPr>
          <w:trHeight w:val="255"/>
        </w:trPr>
        <w:tc>
          <w:tcPr>
            <w:tcW w:w="2426"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Юношеская библиотека, объект</w:t>
            </w:r>
          </w:p>
        </w:tc>
        <w:tc>
          <w:tcPr>
            <w:tcW w:w="815"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814" w:type="pct"/>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2</w:t>
            </w:r>
          </w:p>
        </w:tc>
        <w:tc>
          <w:tcPr>
            <w:tcW w:w="945" w:type="pct"/>
            <w:noWrap/>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-1</w:t>
            </w:r>
          </w:p>
        </w:tc>
      </w:tr>
    </w:tbl>
    <w:p w:rsidR="00F92F64" w:rsidRPr="004D1BAD" w:rsidRDefault="00F92F64" w:rsidP="00112A9A">
      <w:pPr>
        <w:pStyle w:val="G1"/>
        <w:rPr>
          <w:rFonts w:asciiTheme="minorHAnsi" w:hAnsiTheme="minorHAnsi"/>
        </w:rPr>
      </w:pPr>
      <w:r w:rsidRPr="004D1BAD">
        <w:rPr>
          <w:rFonts w:asciiTheme="minorHAnsi" w:hAnsiTheme="minorHAnsi"/>
        </w:rPr>
        <w:t>Можно отметить низкую обеспеченность населения кинотеатрами, музеями, детскими и юношескими библиотеками. Обеспеченность театрами составила 8 мест на 1000 человек, что выше нормативного значения в 2 раза. Также можно отметить высокую обеспеченность библиотеками – 13,</w:t>
      </w:r>
      <w:r w:rsidR="00F85618">
        <w:rPr>
          <w:rFonts w:asciiTheme="minorHAnsi" w:hAnsiTheme="minorHAnsi"/>
        </w:rPr>
        <w:t>8</w:t>
      </w:r>
      <w:r w:rsidRPr="004D1BAD">
        <w:rPr>
          <w:rFonts w:asciiTheme="minorHAnsi" w:hAnsiTheme="minorHAnsi"/>
        </w:rPr>
        <w:t xml:space="preserve"> тыс. единиц хранения на 1000 человек, что выше </w:t>
      </w:r>
      <w:proofErr w:type="gramStart"/>
      <w:r w:rsidRPr="004D1BAD">
        <w:rPr>
          <w:rFonts w:asciiTheme="minorHAnsi" w:hAnsiTheme="minorHAnsi"/>
        </w:rPr>
        <w:t>нормативной</w:t>
      </w:r>
      <w:proofErr w:type="gramEnd"/>
      <w:r w:rsidRPr="004D1BAD">
        <w:rPr>
          <w:rFonts w:asciiTheme="minorHAnsi" w:hAnsiTheme="minorHAnsi"/>
        </w:rPr>
        <w:t xml:space="preserve"> в 3 раза.</w:t>
      </w:r>
    </w:p>
    <w:p w:rsidR="00720826" w:rsidRPr="004D1BAD" w:rsidRDefault="00720826" w:rsidP="00C44C8D">
      <w:pPr>
        <w:pStyle w:val="3"/>
      </w:pPr>
      <w:bookmarkStart w:id="28" w:name="_Toc438050920"/>
      <w:r w:rsidRPr="004D1BAD">
        <w:t>Объекты физической культуры и спорта</w:t>
      </w:r>
      <w:bookmarkEnd w:id="27"/>
      <w:bookmarkEnd w:id="28"/>
    </w:p>
    <w:p w:rsidR="00F92F64" w:rsidRPr="004D1BAD" w:rsidRDefault="00F92F64" w:rsidP="00F92F64">
      <w:pPr>
        <w:pStyle w:val="Geonika0"/>
        <w:rPr>
          <w:rFonts w:asciiTheme="minorHAnsi" w:hAnsiTheme="minorHAnsi"/>
        </w:rPr>
      </w:pPr>
      <w:bookmarkStart w:id="29" w:name="_Toc328674468"/>
      <w:r w:rsidRPr="004D1BAD">
        <w:rPr>
          <w:rStyle w:val="G2"/>
          <w:rFonts w:asciiTheme="minorHAnsi" w:hAnsiTheme="minorHAnsi"/>
        </w:rPr>
        <w:t>В городе расположены</w:t>
      </w:r>
      <w:r w:rsidRPr="004D1BAD">
        <w:rPr>
          <w:rFonts w:asciiTheme="minorHAnsi" w:hAnsiTheme="minorHAnsi"/>
        </w:rPr>
        <w:t xml:space="preserve"> следующие физкультурно-спортивные сооружения:</w:t>
      </w:r>
    </w:p>
    <w:p w:rsidR="00F92F64" w:rsidRPr="004D1BAD" w:rsidRDefault="00F92F64" w:rsidP="00112A9A">
      <w:pPr>
        <w:pStyle w:val="G"/>
        <w:rPr>
          <w:rFonts w:asciiTheme="minorHAnsi" w:hAnsiTheme="minorHAnsi"/>
        </w:rPr>
      </w:pPr>
      <w:r w:rsidRPr="004D1BAD">
        <w:rPr>
          <w:rFonts w:asciiTheme="minorHAnsi" w:hAnsiTheme="minorHAnsi"/>
        </w:rPr>
        <w:t>бассейн;</w:t>
      </w:r>
    </w:p>
    <w:p w:rsidR="00F92F64" w:rsidRPr="004D1BAD" w:rsidRDefault="00F92F64" w:rsidP="00112A9A">
      <w:pPr>
        <w:pStyle w:val="G"/>
        <w:rPr>
          <w:rFonts w:asciiTheme="minorHAnsi" w:hAnsiTheme="minorHAnsi"/>
        </w:rPr>
      </w:pPr>
      <w:r w:rsidRPr="004D1BAD">
        <w:rPr>
          <w:rFonts w:asciiTheme="minorHAnsi" w:hAnsiTheme="minorHAnsi"/>
        </w:rPr>
        <w:t>лыжные базы;</w:t>
      </w:r>
    </w:p>
    <w:p w:rsidR="00F92F64" w:rsidRPr="004D1BAD" w:rsidRDefault="00F92F64" w:rsidP="00112A9A">
      <w:pPr>
        <w:pStyle w:val="G"/>
        <w:rPr>
          <w:rFonts w:asciiTheme="minorHAnsi" w:hAnsiTheme="minorHAnsi"/>
        </w:rPr>
      </w:pPr>
      <w:r w:rsidRPr="004D1BAD">
        <w:rPr>
          <w:rFonts w:asciiTheme="minorHAnsi" w:hAnsiTheme="minorHAnsi"/>
        </w:rPr>
        <w:t>спортивные залы;</w:t>
      </w:r>
    </w:p>
    <w:p w:rsidR="00F92F64" w:rsidRPr="004D1BAD" w:rsidRDefault="00F92F64" w:rsidP="00112A9A">
      <w:pPr>
        <w:pStyle w:val="G"/>
        <w:rPr>
          <w:rFonts w:asciiTheme="minorHAnsi" w:hAnsiTheme="minorHAnsi"/>
        </w:rPr>
      </w:pPr>
      <w:r w:rsidRPr="004D1BAD">
        <w:rPr>
          <w:rFonts w:asciiTheme="minorHAnsi" w:hAnsiTheme="minorHAnsi"/>
        </w:rPr>
        <w:t>ледовый каток,  ледовый дворец;</w:t>
      </w:r>
    </w:p>
    <w:p w:rsidR="00F92F64" w:rsidRPr="004D1BAD" w:rsidRDefault="00F92F64" w:rsidP="00112A9A">
      <w:pPr>
        <w:pStyle w:val="G"/>
        <w:rPr>
          <w:rFonts w:asciiTheme="minorHAnsi" w:hAnsiTheme="minorHAnsi"/>
        </w:rPr>
      </w:pPr>
      <w:r w:rsidRPr="004D1BAD">
        <w:rPr>
          <w:rFonts w:asciiTheme="minorHAnsi" w:hAnsiTheme="minorHAnsi"/>
        </w:rPr>
        <w:t>спортивные центры;</w:t>
      </w:r>
    </w:p>
    <w:p w:rsidR="00F92F64" w:rsidRPr="004D1BAD" w:rsidRDefault="00F92F64" w:rsidP="00112A9A">
      <w:pPr>
        <w:pStyle w:val="G"/>
        <w:rPr>
          <w:rFonts w:asciiTheme="minorHAnsi" w:hAnsiTheme="minorHAnsi"/>
        </w:rPr>
      </w:pPr>
      <w:r w:rsidRPr="004D1BAD">
        <w:rPr>
          <w:rFonts w:asciiTheme="minorHAnsi" w:hAnsiTheme="minorHAnsi"/>
        </w:rPr>
        <w:t>стадионы;</w:t>
      </w:r>
    </w:p>
    <w:p w:rsidR="00F92F64" w:rsidRPr="004D1BAD" w:rsidRDefault="00F92F64" w:rsidP="00112A9A">
      <w:pPr>
        <w:pStyle w:val="G"/>
        <w:rPr>
          <w:rFonts w:asciiTheme="minorHAnsi" w:hAnsiTheme="minorHAnsi"/>
        </w:rPr>
      </w:pPr>
      <w:r w:rsidRPr="004D1BAD">
        <w:rPr>
          <w:rFonts w:asciiTheme="minorHAnsi" w:hAnsiTheme="minorHAnsi"/>
        </w:rPr>
        <w:t>физкультурно-оздоровительные клубы;</w:t>
      </w:r>
    </w:p>
    <w:p w:rsidR="00F92F64" w:rsidRPr="004D1BAD" w:rsidRDefault="00F92F64" w:rsidP="00112A9A">
      <w:pPr>
        <w:pStyle w:val="G"/>
        <w:rPr>
          <w:rFonts w:asciiTheme="minorHAnsi" w:hAnsiTheme="minorHAnsi"/>
        </w:rPr>
      </w:pPr>
      <w:r w:rsidRPr="004D1BAD">
        <w:rPr>
          <w:rFonts w:asciiTheme="minorHAnsi" w:hAnsiTheme="minorHAnsi"/>
        </w:rPr>
        <w:t>физкультурно-оздоровительные комплексы.</w:t>
      </w:r>
    </w:p>
    <w:p w:rsidR="00F92F64" w:rsidRPr="004D1BAD" w:rsidRDefault="00F92F64" w:rsidP="00112A9A">
      <w:pPr>
        <w:pStyle w:val="G1"/>
        <w:rPr>
          <w:rFonts w:asciiTheme="minorHAnsi" w:hAnsiTheme="minorHAnsi"/>
        </w:rPr>
      </w:pPr>
      <w:r w:rsidRPr="004D1BAD">
        <w:rPr>
          <w:rFonts w:asciiTheme="minorHAnsi" w:hAnsiTheme="minorHAnsi"/>
        </w:rPr>
        <w:t>В целом спортивный комплекс города характеризуется рядом недостатков: слабо развит массовый спорт "шаговой доступности", недостаточное количество спортивных сооружений, в частности плавательных бассейнов.</w:t>
      </w:r>
    </w:p>
    <w:p w:rsidR="00F92F64" w:rsidRPr="004D1BAD" w:rsidRDefault="00F92F64" w:rsidP="00112A9A">
      <w:pPr>
        <w:pStyle w:val="G1"/>
        <w:rPr>
          <w:rFonts w:asciiTheme="minorHAnsi" w:hAnsiTheme="minorHAnsi"/>
        </w:rPr>
      </w:pPr>
      <w:r w:rsidRPr="004D1BAD">
        <w:rPr>
          <w:rFonts w:asciiTheme="minorHAnsi" w:hAnsiTheme="minorHAnsi"/>
        </w:rPr>
        <w:lastRenderedPageBreak/>
        <w:t>Мощности учреждений спортивного назначения, а также результат проведенной оценки обеспеченности приведены ниже.</w:t>
      </w:r>
    </w:p>
    <w:p w:rsidR="00F92F64" w:rsidRPr="004D1BAD" w:rsidRDefault="00F92F64" w:rsidP="00112A9A">
      <w:pPr>
        <w:pStyle w:val="ad"/>
        <w:jc w:val="left"/>
      </w:pPr>
      <w:r w:rsidRPr="004D1BAD">
        <w:t xml:space="preserve">Таблица </w:t>
      </w:r>
      <w:r w:rsidR="00ED432A">
        <w:fldChar w:fldCharType="begin"/>
      </w:r>
      <w:r w:rsidR="00153DE6">
        <w:instrText xml:space="preserve"> SEQ Таблица \* ARABIC </w:instrText>
      </w:r>
      <w:r w:rsidR="00ED432A">
        <w:fldChar w:fldCharType="separate"/>
      </w:r>
      <w:r w:rsidR="00863568">
        <w:rPr>
          <w:noProof/>
        </w:rPr>
        <w:t>11</w:t>
      </w:r>
      <w:r w:rsidR="00ED432A">
        <w:rPr>
          <w:noProof/>
        </w:rPr>
        <w:fldChar w:fldCharType="end"/>
      </w:r>
      <w:r w:rsidRPr="004D1BAD">
        <w:t xml:space="preserve"> Оценка обеспеченности физкультурно-спортивными сооружениями</w:t>
      </w:r>
    </w:p>
    <w:tbl>
      <w:tblPr>
        <w:tblStyle w:val="afc"/>
        <w:tblW w:w="5000" w:type="pct"/>
        <w:tblLayout w:type="fixed"/>
        <w:tblLook w:val="04A0" w:firstRow="1" w:lastRow="0" w:firstColumn="1" w:lastColumn="0" w:noHBand="0" w:noVBand="1"/>
      </w:tblPr>
      <w:tblGrid>
        <w:gridCol w:w="4501"/>
        <w:gridCol w:w="1560"/>
        <w:gridCol w:w="1702"/>
        <w:gridCol w:w="1807"/>
      </w:tblGrid>
      <w:tr w:rsidR="00F92F64" w:rsidRPr="004D1BAD" w:rsidTr="00C46708">
        <w:trPr>
          <w:trHeight w:val="20"/>
          <w:tblHeader/>
        </w:trPr>
        <w:tc>
          <w:tcPr>
            <w:tcW w:w="2352" w:type="pct"/>
            <w:hideMark/>
          </w:tcPr>
          <w:p w:rsidR="00F92F64" w:rsidRPr="004D1BAD" w:rsidRDefault="00F92F64"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Учреждения физкультурно-спортивных сооружений</w:t>
            </w:r>
          </w:p>
        </w:tc>
        <w:tc>
          <w:tcPr>
            <w:tcW w:w="815" w:type="pct"/>
            <w:hideMark/>
          </w:tcPr>
          <w:p w:rsidR="00F92F64" w:rsidRPr="004D1BAD" w:rsidRDefault="00F92F64"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Проектная мощность</w:t>
            </w:r>
          </w:p>
        </w:tc>
        <w:tc>
          <w:tcPr>
            <w:tcW w:w="889" w:type="pct"/>
            <w:hideMark/>
          </w:tcPr>
          <w:p w:rsidR="00F92F64" w:rsidRPr="004D1BAD" w:rsidRDefault="00F92F64"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Нормативное значение</w:t>
            </w:r>
          </w:p>
        </w:tc>
        <w:tc>
          <w:tcPr>
            <w:tcW w:w="944" w:type="pct"/>
            <w:noWrap/>
            <w:hideMark/>
          </w:tcPr>
          <w:p w:rsidR="00F92F64" w:rsidRPr="004D1BAD" w:rsidRDefault="00F92F64"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Оценка обеспеченности</w:t>
            </w:r>
          </w:p>
        </w:tc>
      </w:tr>
      <w:tr w:rsidR="00F92F64" w:rsidRPr="004D1BAD" w:rsidTr="007408CB">
        <w:trPr>
          <w:trHeight w:val="20"/>
        </w:trPr>
        <w:tc>
          <w:tcPr>
            <w:tcW w:w="2352"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Территория плоскостных сооружений, </w:t>
            </w:r>
            <w:proofErr w:type="gramStart"/>
            <w:r w:rsidRPr="004D1BAD">
              <w:rPr>
                <w:rFonts w:asciiTheme="minorHAnsi" w:hAnsiTheme="minorHAnsi"/>
                <w:color w:val="000000"/>
                <w:sz w:val="22"/>
                <w:szCs w:val="22"/>
              </w:rPr>
              <w:t>га</w:t>
            </w:r>
            <w:proofErr w:type="gramEnd"/>
          </w:p>
        </w:tc>
        <w:tc>
          <w:tcPr>
            <w:tcW w:w="815"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нет данных </w:t>
            </w:r>
          </w:p>
        </w:tc>
        <w:tc>
          <w:tcPr>
            <w:tcW w:w="889" w:type="pct"/>
            <w:hideMark/>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58</w:t>
            </w:r>
          </w:p>
        </w:tc>
        <w:tc>
          <w:tcPr>
            <w:tcW w:w="944" w:type="pct"/>
            <w:noWrap/>
            <w:hideMark/>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w:t>
            </w:r>
          </w:p>
        </w:tc>
      </w:tr>
      <w:tr w:rsidR="00F92F64" w:rsidRPr="004D1BAD" w:rsidTr="007408CB">
        <w:trPr>
          <w:trHeight w:val="20"/>
        </w:trPr>
        <w:tc>
          <w:tcPr>
            <w:tcW w:w="2352" w:type="pct"/>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Помещения для физкультурно-оздоровительных занятий в микрорайоне, </w:t>
            </w:r>
            <w:proofErr w:type="spellStart"/>
            <w:r w:rsidRPr="004D1BAD">
              <w:rPr>
                <w:rFonts w:asciiTheme="minorHAnsi" w:hAnsiTheme="minorHAnsi"/>
                <w:color w:val="000000"/>
                <w:sz w:val="22"/>
                <w:szCs w:val="22"/>
              </w:rPr>
              <w:t>кв</w:t>
            </w:r>
            <w:proofErr w:type="gramStart"/>
            <w:r w:rsidRPr="004D1BAD">
              <w:rPr>
                <w:rFonts w:asciiTheme="minorHAnsi" w:hAnsiTheme="minorHAnsi"/>
                <w:color w:val="000000"/>
                <w:sz w:val="22"/>
                <w:szCs w:val="22"/>
              </w:rPr>
              <w:t>.м</w:t>
            </w:r>
            <w:proofErr w:type="spellEnd"/>
            <w:proofErr w:type="gramEnd"/>
            <w:r w:rsidRPr="004D1BAD">
              <w:rPr>
                <w:rFonts w:asciiTheme="minorHAnsi" w:hAnsiTheme="minorHAnsi"/>
                <w:color w:val="000000"/>
                <w:sz w:val="22"/>
                <w:szCs w:val="22"/>
              </w:rPr>
              <w:t xml:space="preserve"> общей площади</w:t>
            </w:r>
          </w:p>
        </w:tc>
        <w:tc>
          <w:tcPr>
            <w:tcW w:w="815" w:type="pct"/>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нет данных</w:t>
            </w:r>
          </w:p>
        </w:tc>
        <w:tc>
          <w:tcPr>
            <w:tcW w:w="889" w:type="pct"/>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24 400</w:t>
            </w:r>
          </w:p>
        </w:tc>
        <w:tc>
          <w:tcPr>
            <w:tcW w:w="944" w:type="pct"/>
            <w:noWrap/>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w:t>
            </w:r>
          </w:p>
        </w:tc>
      </w:tr>
      <w:tr w:rsidR="00F92F64" w:rsidRPr="004D1BAD" w:rsidTr="00F85618">
        <w:trPr>
          <w:trHeight w:val="20"/>
        </w:trPr>
        <w:tc>
          <w:tcPr>
            <w:tcW w:w="2352"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Спортивные залы общего пользования, тыс. </w:t>
            </w:r>
            <w:proofErr w:type="spellStart"/>
            <w:r w:rsidRPr="004D1BAD">
              <w:rPr>
                <w:rFonts w:asciiTheme="minorHAnsi" w:hAnsiTheme="minorHAnsi"/>
                <w:color w:val="000000"/>
                <w:sz w:val="22"/>
                <w:szCs w:val="22"/>
              </w:rPr>
              <w:t>кв</w:t>
            </w:r>
            <w:proofErr w:type="gramStart"/>
            <w:r w:rsidRPr="004D1BAD">
              <w:rPr>
                <w:rFonts w:asciiTheme="minorHAnsi" w:hAnsiTheme="minorHAnsi"/>
                <w:color w:val="000000"/>
                <w:sz w:val="22"/>
                <w:szCs w:val="22"/>
              </w:rPr>
              <w:t>.м</w:t>
            </w:r>
            <w:proofErr w:type="spellEnd"/>
            <w:proofErr w:type="gramEnd"/>
            <w:r w:rsidRPr="004D1BAD">
              <w:rPr>
                <w:rFonts w:asciiTheme="minorHAnsi" w:hAnsiTheme="minorHAnsi"/>
                <w:color w:val="000000"/>
                <w:sz w:val="22"/>
                <w:szCs w:val="22"/>
              </w:rPr>
              <w:t xml:space="preserve"> площади пола</w:t>
            </w:r>
          </w:p>
        </w:tc>
        <w:tc>
          <w:tcPr>
            <w:tcW w:w="815"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11,0</w:t>
            </w:r>
          </w:p>
        </w:tc>
        <w:tc>
          <w:tcPr>
            <w:tcW w:w="889" w:type="pct"/>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106 785</w:t>
            </w:r>
          </w:p>
        </w:tc>
        <w:tc>
          <w:tcPr>
            <w:tcW w:w="944" w:type="pct"/>
            <w:noWrap/>
            <w:hideMark/>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-106 774</w:t>
            </w:r>
          </w:p>
        </w:tc>
      </w:tr>
      <w:tr w:rsidR="00F92F64" w:rsidRPr="004D1BAD" w:rsidTr="007408CB">
        <w:trPr>
          <w:trHeight w:val="20"/>
        </w:trPr>
        <w:tc>
          <w:tcPr>
            <w:tcW w:w="2352" w:type="pct"/>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Универсальные спортивно-зрелищные залы, в том числе с искусственным льдом, место</w:t>
            </w:r>
          </w:p>
        </w:tc>
        <w:tc>
          <w:tcPr>
            <w:tcW w:w="815" w:type="pct"/>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нет данных</w:t>
            </w:r>
          </w:p>
        </w:tc>
        <w:tc>
          <w:tcPr>
            <w:tcW w:w="889" w:type="pct"/>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1 830</w:t>
            </w:r>
          </w:p>
        </w:tc>
        <w:tc>
          <w:tcPr>
            <w:tcW w:w="944" w:type="pct"/>
            <w:noWrap/>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r>
      <w:tr w:rsidR="00F92F64" w:rsidRPr="004D1BAD" w:rsidTr="00F85618">
        <w:trPr>
          <w:trHeight w:val="20"/>
        </w:trPr>
        <w:tc>
          <w:tcPr>
            <w:tcW w:w="2352"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Бассейны крытые и открытые общего пользования, </w:t>
            </w:r>
            <w:proofErr w:type="spellStart"/>
            <w:r w:rsidRPr="004D1BAD">
              <w:rPr>
                <w:rFonts w:asciiTheme="minorHAnsi" w:hAnsiTheme="minorHAnsi"/>
                <w:color w:val="000000"/>
                <w:sz w:val="22"/>
                <w:szCs w:val="22"/>
              </w:rPr>
              <w:t>кв</w:t>
            </w:r>
            <w:proofErr w:type="gramStart"/>
            <w:r w:rsidRPr="004D1BAD">
              <w:rPr>
                <w:rFonts w:asciiTheme="minorHAnsi" w:hAnsiTheme="minorHAnsi"/>
                <w:color w:val="000000"/>
                <w:sz w:val="22"/>
                <w:szCs w:val="22"/>
              </w:rPr>
              <w:t>.м</w:t>
            </w:r>
            <w:proofErr w:type="spellEnd"/>
            <w:proofErr w:type="gramEnd"/>
            <w:r w:rsidRPr="004D1BAD">
              <w:rPr>
                <w:rFonts w:asciiTheme="minorHAnsi" w:hAnsiTheme="minorHAnsi"/>
                <w:color w:val="000000"/>
                <w:sz w:val="22"/>
                <w:szCs w:val="22"/>
              </w:rPr>
              <w:t xml:space="preserve"> зеркала воды</w:t>
            </w:r>
          </w:p>
        </w:tc>
        <w:tc>
          <w:tcPr>
            <w:tcW w:w="815"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1670</w:t>
            </w:r>
          </w:p>
        </w:tc>
        <w:tc>
          <w:tcPr>
            <w:tcW w:w="889" w:type="pct"/>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6 100</w:t>
            </w:r>
          </w:p>
        </w:tc>
        <w:tc>
          <w:tcPr>
            <w:tcW w:w="944" w:type="pct"/>
            <w:noWrap/>
            <w:hideMark/>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4 430</w:t>
            </w:r>
          </w:p>
        </w:tc>
      </w:tr>
    </w:tbl>
    <w:p w:rsidR="00F92F64" w:rsidRPr="004D1BAD" w:rsidRDefault="00F92F64" w:rsidP="00112A9A">
      <w:pPr>
        <w:pStyle w:val="G1"/>
        <w:rPr>
          <w:rFonts w:asciiTheme="minorHAnsi" w:hAnsiTheme="minorHAnsi"/>
        </w:rPr>
      </w:pPr>
      <w:r w:rsidRPr="004D1BAD">
        <w:rPr>
          <w:rFonts w:asciiTheme="minorHAnsi" w:hAnsiTheme="minorHAnsi"/>
        </w:rPr>
        <w:t xml:space="preserve">Обеспеченность населения спортивными залами составляет 36 </w:t>
      </w:r>
      <w:proofErr w:type="spellStart"/>
      <w:r w:rsidRPr="004D1BAD">
        <w:rPr>
          <w:rFonts w:asciiTheme="minorHAnsi" w:hAnsiTheme="minorHAnsi"/>
        </w:rPr>
        <w:t>кв</w:t>
      </w:r>
      <w:proofErr w:type="gramStart"/>
      <w:r w:rsidRPr="004D1BAD">
        <w:rPr>
          <w:rFonts w:asciiTheme="minorHAnsi" w:hAnsiTheme="minorHAnsi"/>
        </w:rPr>
        <w:t>.м</w:t>
      </w:r>
      <w:proofErr w:type="spellEnd"/>
      <w:proofErr w:type="gramEnd"/>
      <w:r w:rsidRPr="004D1BAD">
        <w:rPr>
          <w:rFonts w:asciiTheme="minorHAnsi" w:hAnsiTheme="minorHAnsi"/>
        </w:rPr>
        <w:t xml:space="preserve"> площади пола на 1000 человек, что ниже нормативного значения в 10 раз, обеспеченность бассейнами – 5 </w:t>
      </w:r>
      <w:proofErr w:type="spellStart"/>
      <w:r w:rsidRPr="004D1BAD">
        <w:rPr>
          <w:rFonts w:asciiTheme="minorHAnsi" w:hAnsiTheme="minorHAnsi"/>
        </w:rPr>
        <w:t>кв.м</w:t>
      </w:r>
      <w:proofErr w:type="spellEnd"/>
      <w:r w:rsidRPr="004D1BAD">
        <w:rPr>
          <w:rFonts w:asciiTheme="minorHAnsi" w:hAnsiTheme="minorHAnsi"/>
        </w:rPr>
        <w:t xml:space="preserve"> зеркала воды на 1000 человек (в 4 раза ниже нормативного значения).</w:t>
      </w:r>
    </w:p>
    <w:p w:rsidR="00720826" w:rsidRPr="004D1BAD" w:rsidRDefault="00FE2D3F" w:rsidP="00C44C8D">
      <w:pPr>
        <w:pStyle w:val="3"/>
      </w:pPr>
      <w:bookmarkStart w:id="30" w:name="_Toc438050921"/>
      <w:bookmarkEnd w:id="29"/>
      <w:r w:rsidRPr="004D1BAD">
        <w:t>Предприятия торговли, общественного питания и бытового обслуживания</w:t>
      </w:r>
      <w:bookmarkEnd w:id="30"/>
    </w:p>
    <w:p w:rsidR="00F92F64" w:rsidRPr="004D1BAD" w:rsidRDefault="00F92F64" w:rsidP="00112A9A">
      <w:pPr>
        <w:pStyle w:val="G1"/>
        <w:rPr>
          <w:rFonts w:asciiTheme="minorHAnsi" w:hAnsiTheme="minorHAnsi"/>
        </w:rPr>
      </w:pPr>
      <w:bookmarkStart w:id="31" w:name="_Toc328674469"/>
      <w:r w:rsidRPr="004D1BAD">
        <w:rPr>
          <w:rFonts w:asciiTheme="minorHAnsi" w:hAnsiTheme="minorHAnsi"/>
        </w:rPr>
        <w:t>Из объектов торговли, общественного питания и бытового обслуживания в городе размещены:</w:t>
      </w:r>
    </w:p>
    <w:p w:rsidR="00F92F64" w:rsidRPr="004D1BAD" w:rsidRDefault="00F92F64" w:rsidP="00112A9A">
      <w:pPr>
        <w:pStyle w:val="G"/>
        <w:rPr>
          <w:rFonts w:asciiTheme="minorHAnsi" w:hAnsiTheme="minorHAnsi"/>
        </w:rPr>
      </w:pPr>
      <w:r w:rsidRPr="004D1BAD">
        <w:rPr>
          <w:rFonts w:asciiTheme="minorHAnsi" w:hAnsiTheme="minorHAnsi"/>
        </w:rPr>
        <w:t>торговые комплексы;</w:t>
      </w:r>
    </w:p>
    <w:p w:rsidR="00F92F64" w:rsidRPr="004D1BAD" w:rsidRDefault="00F92F64" w:rsidP="00112A9A">
      <w:pPr>
        <w:pStyle w:val="G"/>
        <w:rPr>
          <w:rFonts w:asciiTheme="minorHAnsi" w:hAnsiTheme="minorHAnsi"/>
        </w:rPr>
      </w:pPr>
      <w:r w:rsidRPr="004D1BAD">
        <w:rPr>
          <w:rFonts w:asciiTheme="minorHAnsi" w:hAnsiTheme="minorHAnsi"/>
        </w:rPr>
        <w:t>магазины;</w:t>
      </w:r>
    </w:p>
    <w:p w:rsidR="00F92F64" w:rsidRPr="004D1BAD" w:rsidRDefault="00F92F64" w:rsidP="00112A9A">
      <w:pPr>
        <w:pStyle w:val="G"/>
        <w:rPr>
          <w:rFonts w:asciiTheme="minorHAnsi" w:hAnsiTheme="minorHAnsi"/>
        </w:rPr>
      </w:pPr>
      <w:r w:rsidRPr="004D1BAD">
        <w:rPr>
          <w:rFonts w:asciiTheme="minorHAnsi" w:hAnsiTheme="minorHAnsi"/>
        </w:rPr>
        <w:t>рынки;</w:t>
      </w:r>
    </w:p>
    <w:p w:rsidR="00F92F64" w:rsidRPr="004D1BAD" w:rsidRDefault="00F92F64" w:rsidP="00112A9A">
      <w:pPr>
        <w:pStyle w:val="G"/>
        <w:rPr>
          <w:rFonts w:asciiTheme="minorHAnsi" w:hAnsiTheme="minorHAnsi"/>
        </w:rPr>
      </w:pPr>
      <w:r w:rsidRPr="004D1BAD">
        <w:rPr>
          <w:rFonts w:asciiTheme="minorHAnsi" w:hAnsiTheme="minorHAnsi"/>
        </w:rPr>
        <w:t>объекты бытового обслуживания.</w:t>
      </w:r>
    </w:p>
    <w:p w:rsidR="00F92F64" w:rsidRPr="004D1BAD" w:rsidRDefault="00F92F64" w:rsidP="00112A9A">
      <w:pPr>
        <w:pStyle w:val="G1"/>
        <w:rPr>
          <w:rFonts w:asciiTheme="minorHAnsi" w:hAnsiTheme="minorHAnsi"/>
        </w:rPr>
      </w:pPr>
      <w:r w:rsidRPr="004D1BAD">
        <w:rPr>
          <w:rFonts w:asciiTheme="minorHAnsi" w:hAnsiTheme="minorHAnsi"/>
        </w:rPr>
        <w:t>Мощности предприятий торговли, общественного питания и бытового обслуживания, а также результат про</w:t>
      </w:r>
      <w:r w:rsidR="00112A9A" w:rsidRPr="004D1BAD">
        <w:rPr>
          <w:rFonts w:asciiTheme="minorHAnsi" w:hAnsiTheme="minorHAnsi"/>
        </w:rPr>
        <w:t>веденной оценки приведены ниже</w:t>
      </w:r>
      <w:r w:rsidRPr="004D1BAD">
        <w:rPr>
          <w:rFonts w:asciiTheme="minorHAnsi" w:hAnsiTheme="minorHAnsi"/>
        </w:rPr>
        <w:t>.</w:t>
      </w:r>
    </w:p>
    <w:p w:rsidR="00F92F64" w:rsidRPr="004D1BAD" w:rsidRDefault="00F92F64" w:rsidP="00112A9A">
      <w:pPr>
        <w:pStyle w:val="ad"/>
        <w:jc w:val="left"/>
      </w:pPr>
      <w:bookmarkStart w:id="32" w:name="_Ref422301488"/>
      <w:r w:rsidRPr="004D1BAD">
        <w:t xml:space="preserve">Таблица </w:t>
      </w:r>
      <w:r w:rsidR="00ED432A">
        <w:fldChar w:fldCharType="begin"/>
      </w:r>
      <w:r w:rsidR="00153DE6">
        <w:instrText xml:space="preserve"> SEQ Таблица \* ARABIC </w:instrText>
      </w:r>
      <w:r w:rsidR="00ED432A">
        <w:fldChar w:fldCharType="separate"/>
      </w:r>
      <w:r w:rsidR="00863568">
        <w:rPr>
          <w:noProof/>
        </w:rPr>
        <w:t>12</w:t>
      </w:r>
      <w:r w:rsidR="00ED432A">
        <w:rPr>
          <w:noProof/>
        </w:rPr>
        <w:fldChar w:fldCharType="end"/>
      </w:r>
      <w:bookmarkEnd w:id="32"/>
      <w:r w:rsidRPr="004D1BAD">
        <w:t xml:space="preserve"> Оценка обеспеченности предприятиями торговли, общественного питания и бытового обслуживания</w:t>
      </w:r>
    </w:p>
    <w:tbl>
      <w:tblPr>
        <w:tblStyle w:val="afc"/>
        <w:tblW w:w="5000" w:type="pct"/>
        <w:tblLayout w:type="fixed"/>
        <w:tblLook w:val="04A0" w:firstRow="1" w:lastRow="0" w:firstColumn="1" w:lastColumn="0" w:noHBand="0" w:noVBand="1"/>
      </w:tblPr>
      <w:tblGrid>
        <w:gridCol w:w="4503"/>
        <w:gridCol w:w="1558"/>
        <w:gridCol w:w="1700"/>
        <w:gridCol w:w="1809"/>
      </w:tblGrid>
      <w:tr w:rsidR="00F92F64" w:rsidRPr="004D1BAD" w:rsidTr="007408CB">
        <w:trPr>
          <w:trHeight w:val="255"/>
        </w:trPr>
        <w:tc>
          <w:tcPr>
            <w:tcW w:w="2352" w:type="pct"/>
            <w:hideMark/>
          </w:tcPr>
          <w:p w:rsidR="00F92F64" w:rsidRPr="004D1BAD" w:rsidRDefault="00F92F64"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Учреждения торговли, общественного питания, бытового обслуживания</w:t>
            </w:r>
          </w:p>
        </w:tc>
        <w:tc>
          <w:tcPr>
            <w:tcW w:w="814" w:type="pct"/>
            <w:hideMark/>
          </w:tcPr>
          <w:p w:rsidR="00F92F64" w:rsidRPr="004D1BAD" w:rsidRDefault="00F92F64"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Проектная мощность</w:t>
            </w:r>
          </w:p>
        </w:tc>
        <w:tc>
          <w:tcPr>
            <w:tcW w:w="888" w:type="pct"/>
            <w:hideMark/>
          </w:tcPr>
          <w:p w:rsidR="00F92F64" w:rsidRPr="004D1BAD" w:rsidRDefault="00F92F64"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Нормативное значение</w:t>
            </w:r>
          </w:p>
        </w:tc>
        <w:tc>
          <w:tcPr>
            <w:tcW w:w="945" w:type="pct"/>
            <w:noWrap/>
            <w:hideMark/>
          </w:tcPr>
          <w:p w:rsidR="00F92F64" w:rsidRPr="004D1BAD" w:rsidRDefault="00F92F64" w:rsidP="00112A9A">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Оценка обеспеченности</w:t>
            </w:r>
          </w:p>
        </w:tc>
      </w:tr>
      <w:tr w:rsidR="00F92F64" w:rsidRPr="004D1BAD" w:rsidTr="00F85618">
        <w:trPr>
          <w:trHeight w:val="255"/>
        </w:trPr>
        <w:tc>
          <w:tcPr>
            <w:tcW w:w="2352"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Предприятия розничной торговли, тыс. </w:t>
            </w:r>
            <w:proofErr w:type="spellStart"/>
            <w:r w:rsidRPr="004D1BAD">
              <w:rPr>
                <w:rFonts w:asciiTheme="minorHAnsi" w:hAnsiTheme="minorHAnsi"/>
                <w:color w:val="000000"/>
                <w:sz w:val="22"/>
                <w:szCs w:val="22"/>
              </w:rPr>
              <w:t>кв</w:t>
            </w:r>
            <w:proofErr w:type="gramStart"/>
            <w:r w:rsidRPr="004D1BAD">
              <w:rPr>
                <w:rFonts w:asciiTheme="minorHAnsi" w:hAnsiTheme="minorHAnsi"/>
                <w:color w:val="000000"/>
                <w:sz w:val="22"/>
                <w:szCs w:val="22"/>
              </w:rPr>
              <w:t>.м</w:t>
            </w:r>
            <w:proofErr w:type="spellEnd"/>
            <w:proofErr w:type="gramEnd"/>
            <w:r w:rsidRPr="004D1BAD">
              <w:rPr>
                <w:rFonts w:asciiTheme="minorHAnsi" w:hAnsiTheme="minorHAnsi"/>
                <w:color w:val="000000"/>
                <w:sz w:val="22"/>
                <w:szCs w:val="22"/>
              </w:rPr>
              <w:t xml:space="preserve"> торговой площади</w:t>
            </w:r>
          </w:p>
        </w:tc>
        <w:tc>
          <w:tcPr>
            <w:tcW w:w="814"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202,0</w:t>
            </w:r>
          </w:p>
        </w:tc>
        <w:tc>
          <w:tcPr>
            <w:tcW w:w="888" w:type="pct"/>
          </w:tcPr>
          <w:p w:rsidR="00F92F64" w:rsidRPr="004D1BAD" w:rsidRDefault="00F85618" w:rsidP="00F85618">
            <w:pPr>
              <w:spacing w:before="40" w:after="40"/>
              <w:jc w:val="center"/>
              <w:rPr>
                <w:rFonts w:asciiTheme="minorHAnsi" w:hAnsiTheme="minorHAnsi"/>
                <w:color w:val="000000"/>
                <w:sz w:val="22"/>
                <w:szCs w:val="22"/>
              </w:rPr>
            </w:pPr>
            <w:r>
              <w:rPr>
                <w:rFonts w:asciiTheme="minorHAnsi" w:hAnsiTheme="minorHAnsi"/>
                <w:color w:val="000000"/>
                <w:sz w:val="22"/>
                <w:szCs w:val="22"/>
              </w:rPr>
              <w:t>187,0</w:t>
            </w:r>
          </w:p>
        </w:tc>
        <w:tc>
          <w:tcPr>
            <w:tcW w:w="945" w:type="pct"/>
            <w:noWrap/>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15</w:t>
            </w:r>
          </w:p>
        </w:tc>
      </w:tr>
      <w:tr w:rsidR="00F92F64" w:rsidRPr="004D1BAD" w:rsidTr="00F85618">
        <w:trPr>
          <w:trHeight w:val="255"/>
        </w:trPr>
        <w:tc>
          <w:tcPr>
            <w:tcW w:w="2352"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Предприятия общественного питания, </w:t>
            </w:r>
            <w:r w:rsidR="00F85618">
              <w:rPr>
                <w:rFonts w:asciiTheme="minorHAnsi" w:hAnsiTheme="minorHAnsi"/>
                <w:color w:val="000000"/>
                <w:sz w:val="22"/>
                <w:szCs w:val="22"/>
              </w:rPr>
              <w:t xml:space="preserve">тыс. </w:t>
            </w:r>
            <w:r w:rsidRPr="004D1BAD">
              <w:rPr>
                <w:rFonts w:asciiTheme="minorHAnsi" w:hAnsiTheme="minorHAnsi"/>
                <w:color w:val="000000"/>
                <w:sz w:val="22"/>
                <w:szCs w:val="22"/>
              </w:rPr>
              <w:t>мест</w:t>
            </w:r>
          </w:p>
        </w:tc>
        <w:tc>
          <w:tcPr>
            <w:tcW w:w="814"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9,2</w:t>
            </w:r>
          </w:p>
        </w:tc>
        <w:tc>
          <w:tcPr>
            <w:tcW w:w="888" w:type="pct"/>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12,2</w:t>
            </w:r>
          </w:p>
        </w:tc>
        <w:tc>
          <w:tcPr>
            <w:tcW w:w="945" w:type="pct"/>
            <w:noWrap/>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-3,0</w:t>
            </w:r>
          </w:p>
        </w:tc>
      </w:tr>
      <w:tr w:rsidR="00F92F64" w:rsidRPr="004D1BAD" w:rsidTr="00F85618">
        <w:trPr>
          <w:trHeight w:val="255"/>
        </w:trPr>
        <w:tc>
          <w:tcPr>
            <w:tcW w:w="2352"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Предприятия бытового обслуживания, рабочее место</w:t>
            </w:r>
          </w:p>
        </w:tc>
        <w:tc>
          <w:tcPr>
            <w:tcW w:w="814"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710</w:t>
            </w:r>
          </w:p>
        </w:tc>
        <w:tc>
          <w:tcPr>
            <w:tcW w:w="888" w:type="pct"/>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2 746</w:t>
            </w:r>
          </w:p>
        </w:tc>
        <w:tc>
          <w:tcPr>
            <w:tcW w:w="945" w:type="pct"/>
            <w:noWrap/>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-2 036</w:t>
            </w:r>
          </w:p>
        </w:tc>
      </w:tr>
      <w:tr w:rsidR="00F92F64" w:rsidRPr="004D1BAD" w:rsidTr="00F85618">
        <w:trPr>
          <w:trHeight w:val="255"/>
        </w:trPr>
        <w:tc>
          <w:tcPr>
            <w:tcW w:w="2352"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Баня, место</w:t>
            </w:r>
          </w:p>
        </w:tc>
        <w:tc>
          <w:tcPr>
            <w:tcW w:w="814" w:type="pct"/>
            <w:hideMark/>
          </w:tcPr>
          <w:p w:rsidR="00F92F64" w:rsidRPr="004D1BAD" w:rsidRDefault="00F92F64" w:rsidP="00112A9A">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570</w:t>
            </w:r>
          </w:p>
        </w:tc>
        <w:tc>
          <w:tcPr>
            <w:tcW w:w="888" w:type="pct"/>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1 526</w:t>
            </w:r>
          </w:p>
        </w:tc>
        <w:tc>
          <w:tcPr>
            <w:tcW w:w="945" w:type="pct"/>
            <w:noWrap/>
          </w:tcPr>
          <w:p w:rsidR="00F92F64" w:rsidRPr="004D1BAD" w:rsidRDefault="00F85618" w:rsidP="00112A9A">
            <w:pPr>
              <w:spacing w:before="40" w:after="40"/>
              <w:jc w:val="center"/>
              <w:rPr>
                <w:rFonts w:asciiTheme="minorHAnsi" w:hAnsiTheme="minorHAnsi"/>
                <w:color w:val="000000"/>
                <w:sz w:val="22"/>
                <w:szCs w:val="22"/>
              </w:rPr>
            </w:pPr>
            <w:r>
              <w:rPr>
                <w:rFonts w:asciiTheme="minorHAnsi" w:hAnsiTheme="minorHAnsi"/>
                <w:color w:val="000000"/>
                <w:sz w:val="22"/>
                <w:szCs w:val="22"/>
              </w:rPr>
              <w:t>-956</w:t>
            </w:r>
          </w:p>
        </w:tc>
      </w:tr>
    </w:tbl>
    <w:p w:rsidR="00F92F64" w:rsidRPr="004D1BAD" w:rsidRDefault="00F92F64" w:rsidP="007408CB">
      <w:pPr>
        <w:pStyle w:val="G1"/>
        <w:rPr>
          <w:rFonts w:asciiTheme="minorHAnsi" w:hAnsiTheme="minorHAnsi"/>
        </w:rPr>
      </w:pPr>
      <w:r w:rsidRPr="004D1BAD">
        <w:rPr>
          <w:rFonts w:asciiTheme="minorHAnsi" w:hAnsiTheme="minorHAnsi"/>
        </w:rPr>
        <w:lastRenderedPageBreak/>
        <w:t>Можно отметить высокую обеспеченность объектами торговли. Обеспеченность объектами торговли составила 6</w:t>
      </w:r>
      <w:r w:rsidR="00727743">
        <w:rPr>
          <w:rFonts w:asciiTheme="minorHAnsi" w:hAnsiTheme="minorHAnsi"/>
        </w:rPr>
        <w:t>62</w:t>
      </w:r>
      <w:r w:rsidRPr="004D1BAD">
        <w:rPr>
          <w:rFonts w:asciiTheme="minorHAnsi" w:hAnsiTheme="minorHAnsi"/>
        </w:rPr>
        <w:t xml:space="preserve"> </w:t>
      </w:r>
      <w:proofErr w:type="spellStart"/>
      <w:r w:rsidRPr="004D1BAD">
        <w:rPr>
          <w:rFonts w:asciiTheme="minorHAnsi" w:hAnsiTheme="minorHAnsi"/>
        </w:rPr>
        <w:t>кв</w:t>
      </w:r>
      <w:proofErr w:type="gramStart"/>
      <w:r w:rsidRPr="004D1BAD">
        <w:rPr>
          <w:rFonts w:asciiTheme="minorHAnsi" w:hAnsiTheme="minorHAnsi"/>
        </w:rPr>
        <w:t>.м</w:t>
      </w:r>
      <w:proofErr w:type="spellEnd"/>
      <w:proofErr w:type="gramEnd"/>
      <w:r w:rsidRPr="004D1BAD">
        <w:rPr>
          <w:rFonts w:asciiTheme="minorHAnsi" w:hAnsiTheme="minorHAnsi"/>
        </w:rPr>
        <w:t xml:space="preserve"> торговой площади на 1000 человек, что выше нормативного значения на 7%. </w:t>
      </w:r>
    </w:p>
    <w:p w:rsidR="00F92F64" w:rsidRPr="004D1BAD" w:rsidRDefault="00F92F64" w:rsidP="007408CB">
      <w:pPr>
        <w:pStyle w:val="G1"/>
        <w:rPr>
          <w:rFonts w:asciiTheme="minorHAnsi" w:hAnsiTheme="minorHAnsi"/>
        </w:rPr>
      </w:pPr>
      <w:r w:rsidRPr="004D1BAD">
        <w:rPr>
          <w:rFonts w:asciiTheme="minorHAnsi" w:hAnsiTheme="minorHAnsi"/>
        </w:rPr>
        <w:t>Обеспеченность объектами общественного питания, бытового обслуживания и банями ниже нормативных значений.</w:t>
      </w:r>
    </w:p>
    <w:p w:rsidR="00FE2D3F" w:rsidRPr="004D1BAD" w:rsidRDefault="008B1D35" w:rsidP="00AD70C2">
      <w:pPr>
        <w:pStyle w:val="3"/>
        <w:numPr>
          <w:ilvl w:val="2"/>
          <w:numId w:val="11"/>
        </w:numPr>
      </w:pPr>
      <w:bookmarkStart w:id="33" w:name="_Toc438050922"/>
      <w:r w:rsidRPr="004D1BAD">
        <w:t>Административно-деловые и коммунально-хозяйственные предприятия, объекты пожарной безопасности</w:t>
      </w:r>
      <w:bookmarkEnd w:id="33"/>
    </w:p>
    <w:p w:rsidR="008B1D35" w:rsidRPr="004D1BAD" w:rsidRDefault="008B1D35" w:rsidP="007408CB">
      <w:pPr>
        <w:pStyle w:val="G1"/>
        <w:rPr>
          <w:rFonts w:asciiTheme="minorHAnsi" w:hAnsiTheme="minorHAnsi"/>
        </w:rPr>
      </w:pPr>
      <w:r w:rsidRPr="004D1BAD">
        <w:rPr>
          <w:rFonts w:asciiTheme="minorHAnsi" w:hAnsiTheme="minorHAnsi"/>
        </w:rPr>
        <w:t xml:space="preserve">На территории города из объектов административно-делового назначения расположены </w:t>
      </w:r>
      <w:proofErr w:type="gramStart"/>
      <w:r w:rsidRPr="004D1BAD">
        <w:rPr>
          <w:rFonts w:asciiTheme="minorHAnsi" w:hAnsiTheme="minorHAnsi"/>
        </w:rPr>
        <w:t>бизнес-центры</w:t>
      </w:r>
      <w:proofErr w:type="gramEnd"/>
      <w:r w:rsidRPr="004D1BAD">
        <w:rPr>
          <w:rFonts w:asciiTheme="minorHAnsi" w:hAnsiTheme="minorHAnsi"/>
        </w:rPr>
        <w:t>, офисные и деловые центры, административные здания, учреждения органов управления.</w:t>
      </w:r>
    </w:p>
    <w:p w:rsidR="008B1D35" w:rsidRPr="004D1BAD" w:rsidRDefault="008B1D35" w:rsidP="007408CB">
      <w:pPr>
        <w:pStyle w:val="G1"/>
        <w:rPr>
          <w:rFonts w:asciiTheme="minorHAnsi" w:hAnsiTheme="minorHAnsi"/>
        </w:rPr>
      </w:pPr>
      <w:r w:rsidRPr="004D1BAD">
        <w:rPr>
          <w:rFonts w:asciiTheme="minorHAnsi" w:hAnsiTheme="minorHAnsi"/>
        </w:rPr>
        <w:t>Также в городе действуют суды, в том числе областной, военный, районные суды, отделения связи, пожарные депо, жилищно-эксплуатационные организации.</w:t>
      </w:r>
    </w:p>
    <w:p w:rsidR="008B1D35" w:rsidRPr="004D1BAD" w:rsidRDefault="008B1D35" w:rsidP="007408CB">
      <w:pPr>
        <w:pStyle w:val="G1"/>
        <w:rPr>
          <w:rFonts w:asciiTheme="minorHAnsi" w:hAnsiTheme="minorHAnsi"/>
        </w:rPr>
      </w:pPr>
      <w:r w:rsidRPr="004D1BAD">
        <w:rPr>
          <w:rFonts w:asciiTheme="minorHAnsi" w:hAnsiTheme="minorHAnsi"/>
        </w:rPr>
        <w:t>С целью повышения уровня обслуживания населения объектами соцкультбыта, инвестиционной привлекательности территории проектом предусмотрено размещение объектов социальной сферы, обеспечивающих нормативную потребность населения, проживающего на территории в границах населенного пункта.</w:t>
      </w:r>
    </w:p>
    <w:p w:rsidR="00720826" w:rsidRPr="004D1BAD" w:rsidRDefault="00720826" w:rsidP="00FC4D88">
      <w:pPr>
        <w:pStyle w:val="2"/>
        <w:ind w:left="0" w:firstLine="0"/>
      </w:pPr>
      <w:bookmarkStart w:id="34" w:name="_Toc438050923"/>
      <w:r w:rsidRPr="004D1BAD">
        <w:t>Производственная</w:t>
      </w:r>
      <w:r w:rsidR="005F29E4" w:rsidRPr="004D1BAD">
        <w:t xml:space="preserve"> и сельскохозяйственная </w:t>
      </w:r>
      <w:r w:rsidRPr="004D1BAD">
        <w:t xml:space="preserve"> сфера</w:t>
      </w:r>
      <w:bookmarkEnd w:id="31"/>
      <w:bookmarkEnd w:id="34"/>
    </w:p>
    <w:p w:rsidR="00395D92" w:rsidRPr="004D1BAD" w:rsidRDefault="00395D92" w:rsidP="007408CB">
      <w:pPr>
        <w:pStyle w:val="G1"/>
        <w:rPr>
          <w:rFonts w:asciiTheme="minorHAnsi" w:hAnsiTheme="minorHAnsi"/>
        </w:rPr>
      </w:pPr>
      <w:bookmarkStart w:id="35" w:name="_Toc332873256"/>
      <w:r w:rsidRPr="004D1BAD">
        <w:rPr>
          <w:rFonts w:asciiTheme="minorHAnsi" w:hAnsiTheme="minorHAnsi"/>
        </w:rPr>
        <w:t>На начало 2015 года в городе зарегистрировано 15290 организаций. Основной экономический потенциал города составляют организации, из которых 88% частной формы собственности, 4% - государственной и муниципальной.</w:t>
      </w:r>
    </w:p>
    <w:p w:rsidR="00395D92" w:rsidRPr="004D1BAD" w:rsidRDefault="00395D92" w:rsidP="007408CB">
      <w:pPr>
        <w:pStyle w:val="G1"/>
        <w:rPr>
          <w:rFonts w:asciiTheme="minorHAnsi" w:hAnsiTheme="minorHAnsi"/>
        </w:rPr>
      </w:pPr>
      <w:r w:rsidRPr="004D1BAD">
        <w:rPr>
          <w:rFonts w:asciiTheme="minorHAnsi" w:hAnsiTheme="minorHAnsi"/>
        </w:rPr>
        <w:t xml:space="preserve">Обрабатывающая промышленность в городе испытывает негативное влияние ряда факторов, связанных с тяжелыми климатическими условиями. В сложившейся структуре производства преобладает пищевая промышленность: </w:t>
      </w:r>
      <w:proofErr w:type="spellStart"/>
      <w:r w:rsidRPr="004D1BAD">
        <w:rPr>
          <w:rFonts w:asciiTheme="minorHAnsi" w:hAnsiTheme="minorHAnsi"/>
        </w:rPr>
        <w:t>рыбоперерабатывающий</w:t>
      </w:r>
      <w:proofErr w:type="spellEnd"/>
      <w:r w:rsidRPr="004D1BAD">
        <w:rPr>
          <w:rFonts w:asciiTheme="minorHAnsi" w:hAnsiTheme="minorHAnsi"/>
        </w:rPr>
        <w:t xml:space="preserve"> комплекс и предприятия по обеспечению населения продуктами питания. В этих условиях развивались также сопутствующие производства: судоремонт и производство необходимых для внутреннего потребления машин, оборудования, комплектующих.</w:t>
      </w:r>
    </w:p>
    <w:p w:rsidR="00395D92" w:rsidRPr="004D1BAD" w:rsidRDefault="00395D92" w:rsidP="007408CB">
      <w:pPr>
        <w:pStyle w:val="G1"/>
        <w:rPr>
          <w:rFonts w:asciiTheme="minorHAnsi" w:hAnsiTheme="minorHAnsi"/>
        </w:rPr>
      </w:pPr>
      <w:proofErr w:type="spellStart"/>
      <w:r w:rsidRPr="004D1BAD">
        <w:rPr>
          <w:rFonts w:asciiTheme="minorHAnsi" w:hAnsiTheme="minorHAnsi"/>
        </w:rPr>
        <w:t>Рыбоперерабатывающая</w:t>
      </w:r>
      <w:proofErr w:type="spellEnd"/>
      <w:r w:rsidRPr="004D1BAD">
        <w:rPr>
          <w:rFonts w:asciiTheme="minorHAnsi" w:hAnsiTheme="minorHAnsi"/>
        </w:rPr>
        <w:t xml:space="preserve"> промышленность является базовым и самым стабильным сектором экономики, обеспечивая 70% промышленного производства в стоимостном выражении. Перспективы дальнейшего развития связаны с разработкой новых продуктов с высокой добавленной стоимостью, удовлетворением внутреннего спроса города, а также с расширением экспортных возможностей.</w:t>
      </w:r>
    </w:p>
    <w:p w:rsidR="00395D92" w:rsidRPr="004D1BAD" w:rsidRDefault="00395D92" w:rsidP="007408CB">
      <w:pPr>
        <w:pStyle w:val="G1"/>
        <w:rPr>
          <w:rFonts w:asciiTheme="minorHAnsi" w:hAnsiTheme="minorHAnsi"/>
        </w:rPr>
      </w:pPr>
      <w:r w:rsidRPr="004D1BAD">
        <w:rPr>
          <w:rFonts w:asciiTheme="minorHAnsi" w:hAnsiTheme="minorHAnsi"/>
        </w:rPr>
        <w:t xml:space="preserve">Основные проблемы развития промышленности в городе связаны с ограничениями, которые накладывают географическое положение, климатические и природные условия. </w:t>
      </w:r>
    </w:p>
    <w:p w:rsidR="00F566B6" w:rsidRPr="004D1BAD" w:rsidRDefault="00F566B6" w:rsidP="007408CB">
      <w:pPr>
        <w:pStyle w:val="G1"/>
        <w:rPr>
          <w:rFonts w:asciiTheme="minorHAnsi" w:hAnsiTheme="minorHAnsi"/>
        </w:rPr>
      </w:pPr>
      <w:r w:rsidRPr="004D1BAD">
        <w:rPr>
          <w:rFonts w:asciiTheme="minorHAnsi" w:hAnsiTheme="minorHAnsi"/>
        </w:rPr>
        <w:t>Развитие промышленного производства города определяется состоянием обрабатывающей промышленности, основу которой составляет пищевая промышленность. В обрабатывающей промышленности города заняты около 7% организаций города, 6% работников крупных и средних предприятий и около 3% индивидуальных предпринимателей.</w:t>
      </w:r>
    </w:p>
    <w:p w:rsidR="00F566B6" w:rsidRPr="004D1BAD" w:rsidRDefault="00F566B6" w:rsidP="007408CB">
      <w:pPr>
        <w:pStyle w:val="G1"/>
        <w:rPr>
          <w:rFonts w:asciiTheme="minorHAnsi" w:hAnsiTheme="minorHAnsi"/>
        </w:rPr>
      </w:pPr>
      <w:r w:rsidRPr="004D1BAD">
        <w:rPr>
          <w:rFonts w:asciiTheme="minorHAnsi" w:hAnsiTheme="minorHAnsi"/>
        </w:rPr>
        <w:t xml:space="preserve">Рост производственных показателей среди обрабатывающих производств в умеренно-оптимистичном варианте ожидается в металлургической промышленности благодаря реализации крупномасштабного инвестиционного проекта филиала "35 </w:t>
      </w:r>
      <w:r w:rsidRPr="004D1BAD">
        <w:rPr>
          <w:rFonts w:asciiTheme="minorHAnsi" w:hAnsiTheme="minorHAnsi"/>
        </w:rPr>
        <w:lastRenderedPageBreak/>
        <w:t>судоремонтный завод" ОАО "Центр Судоремонта "Звездочка".  Реализация проекта может позволить увеличить объем промышленного производства в городе.</w:t>
      </w:r>
    </w:p>
    <w:p w:rsidR="00F566B6" w:rsidRPr="004D1BAD" w:rsidRDefault="00F566B6" w:rsidP="007408CB">
      <w:pPr>
        <w:pStyle w:val="G1"/>
        <w:rPr>
          <w:rFonts w:asciiTheme="minorHAnsi" w:hAnsiTheme="minorHAnsi"/>
        </w:rPr>
      </w:pPr>
      <w:proofErr w:type="gramStart"/>
      <w:r w:rsidRPr="004D1BAD">
        <w:rPr>
          <w:rFonts w:asciiTheme="minorHAnsi" w:hAnsiTheme="minorHAnsi"/>
        </w:rPr>
        <w:t>Из объектов производственного назначения в городе расположены:</w:t>
      </w:r>
      <w:proofErr w:type="gramEnd"/>
    </w:p>
    <w:p w:rsidR="00F566B6" w:rsidRPr="004D1BAD" w:rsidRDefault="00F566B6" w:rsidP="007408CB">
      <w:pPr>
        <w:pStyle w:val="G"/>
        <w:rPr>
          <w:rFonts w:asciiTheme="minorHAnsi" w:hAnsiTheme="minorHAnsi"/>
        </w:rPr>
      </w:pPr>
      <w:r w:rsidRPr="004D1BAD">
        <w:rPr>
          <w:rFonts w:asciiTheme="minorHAnsi" w:hAnsiTheme="minorHAnsi"/>
        </w:rPr>
        <w:t>ОАО "</w:t>
      </w:r>
      <w:proofErr w:type="spellStart"/>
      <w:r w:rsidRPr="004D1BAD">
        <w:rPr>
          <w:rFonts w:asciiTheme="minorHAnsi" w:hAnsiTheme="minorHAnsi"/>
        </w:rPr>
        <w:t>Плазагрупп</w:t>
      </w:r>
      <w:proofErr w:type="spellEnd"/>
      <w:r w:rsidRPr="004D1BAD">
        <w:rPr>
          <w:rFonts w:asciiTheme="minorHAnsi" w:hAnsiTheme="minorHAnsi"/>
        </w:rPr>
        <w:t>";</w:t>
      </w:r>
    </w:p>
    <w:p w:rsidR="00F566B6" w:rsidRPr="004D1BAD" w:rsidRDefault="00F566B6" w:rsidP="007408CB">
      <w:pPr>
        <w:pStyle w:val="G"/>
        <w:rPr>
          <w:rFonts w:asciiTheme="minorHAnsi" w:hAnsiTheme="minorHAnsi"/>
        </w:rPr>
      </w:pPr>
      <w:r w:rsidRPr="004D1BAD">
        <w:rPr>
          <w:rFonts w:asciiTheme="minorHAnsi" w:hAnsiTheme="minorHAnsi"/>
        </w:rPr>
        <w:t>ОАО "Мурманский тарный комбинат";</w:t>
      </w:r>
    </w:p>
    <w:p w:rsidR="00F566B6" w:rsidRPr="004D1BAD" w:rsidRDefault="00F566B6" w:rsidP="007408CB">
      <w:pPr>
        <w:pStyle w:val="G"/>
        <w:rPr>
          <w:rFonts w:asciiTheme="minorHAnsi" w:hAnsiTheme="minorHAnsi"/>
        </w:rPr>
      </w:pPr>
      <w:r w:rsidRPr="004D1BAD">
        <w:rPr>
          <w:rFonts w:asciiTheme="minorHAnsi" w:hAnsiTheme="minorHAnsi"/>
        </w:rPr>
        <w:t>АООТ "Снежинка";</w:t>
      </w:r>
    </w:p>
    <w:p w:rsidR="00F566B6" w:rsidRPr="004D1BAD" w:rsidRDefault="00F566B6" w:rsidP="007408CB">
      <w:pPr>
        <w:pStyle w:val="G"/>
        <w:rPr>
          <w:rFonts w:asciiTheme="minorHAnsi" w:hAnsiTheme="minorHAnsi"/>
        </w:rPr>
      </w:pPr>
      <w:r w:rsidRPr="004D1BAD">
        <w:rPr>
          <w:rFonts w:asciiTheme="minorHAnsi" w:hAnsiTheme="minorHAnsi"/>
        </w:rPr>
        <w:t>ООО "Мурманская швейная фабрика";</w:t>
      </w:r>
    </w:p>
    <w:p w:rsidR="00F566B6" w:rsidRPr="004D1BAD" w:rsidRDefault="00F566B6" w:rsidP="007408CB">
      <w:pPr>
        <w:pStyle w:val="G"/>
        <w:rPr>
          <w:rFonts w:asciiTheme="minorHAnsi" w:hAnsiTheme="minorHAnsi"/>
        </w:rPr>
      </w:pPr>
      <w:r w:rsidRPr="004D1BAD">
        <w:rPr>
          <w:rFonts w:asciiTheme="minorHAnsi" w:hAnsiTheme="minorHAnsi"/>
        </w:rPr>
        <w:t>ОАО "</w:t>
      </w:r>
      <w:proofErr w:type="gramStart"/>
      <w:r w:rsidRPr="004D1BAD">
        <w:rPr>
          <w:rFonts w:asciiTheme="minorHAnsi" w:hAnsiTheme="minorHAnsi"/>
        </w:rPr>
        <w:t>Кольская</w:t>
      </w:r>
      <w:proofErr w:type="gramEnd"/>
      <w:r w:rsidRPr="004D1BAD">
        <w:rPr>
          <w:rFonts w:asciiTheme="minorHAnsi" w:hAnsiTheme="minorHAnsi"/>
        </w:rPr>
        <w:t xml:space="preserve"> мебельная фабрик;</w:t>
      </w:r>
    </w:p>
    <w:p w:rsidR="00F566B6" w:rsidRPr="004D1BAD" w:rsidRDefault="00F566B6" w:rsidP="007408CB">
      <w:pPr>
        <w:pStyle w:val="G"/>
        <w:rPr>
          <w:rFonts w:asciiTheme="minorHAnsi" w:hAnsiTheme="minorHAnsi"/>
        </w:rPr>
      </w:pPr>
      <w:r w:rsidRPr="004D1BAD">
        <w:rPr>
          <w:rFonts w:asciiTheme="minorHAnsi" w:hAnsiTheme="minorHAnsi"/>
        </w:rPr>
        <w:t>ОАО "Универсал";</w:t>
      </w:r>
    </w:p>
    <w:p w:rsidR="00F566B6" w:rsidRPr="004D1BAD" w:rsidRDefault="00F566B6" w:rsidP="007408CB">
      <w:pPr>
        <w:pStyle w:val="G"/>
        <w:rPr>
          <w:rFonts w:asciiTheme="minorHAnsi" w:hAnsiTheme="minorHAnsi"/>
        </w:rPr>
      </w:pPr>
      <w:r w:rsidRPr="004D1BAD">
        <w:rPr>
          <w:rFonts w:asciiTheme="minorHAnsi" w:hAnsiTheme="minorHAnsi"/>
        </w:rPr>
        <w:t>ООО "</w:t>
      </w:r>
      <w:proofErr w:type="spellStart"/>
      <w:r w:rsidRPr="004D1BAD">
        <w:rPr>
          <w:rFonts w:asciiTheme="minorHAnsi" w:hAnsiTheme="minorHAnsi"/>
        </w:rPr>
        <w:t>Ремфлотмастер</w:t>
      </w:r>
      <w:proofErr w:type="spellEnd"/>
      <w:r w:rsidRPr="004D1BAD">
        <w:rPr>
          <w:rFonts w:asciiTheme="minorHAnsi" w:hAnsiTheme="minorHAnsi"/>
        </w:rPr>
        <w:t>";</w:t>
      </w:r>
    </w:p>
    <w:p w:rsidR="004E4E47" w:rsidRPr="004D1BAD" w:rsidRDefault="004E4E47" w:rsidP="007408CB">
      <w:pPr>
        <w:pStyle w:val="G"/>
        <w:rPr>
          <w:rFonts w:asciiTheme="minorHAnsi" w:hAnsiTheme="minorHAnsi"/>
        </w:rPr>
      </w:pPr>
      <w:r w:rsidRPr="004D1BAD">
        <w:rPr>
          <w:rFonts w:asciiTheme="minorHAnsi" w:hAnsiTheme="minorHAnsi"/>
        </w:rPr>
        <w:t>ООО "</w:t>
      </w:r>
      <w:proofErr w:type="spellStart"/>
      <w:r w:rsidRPr="004D1BAD">
        <w:rPr>
          <w:rFonts w:asciiTheme="minorHAnsi" w:hAnsiTheme="minorHAnsi"/>
        </w:rPr>
        <w:t>Баренцстройсервис</w:t>
      </w:r>
      <w:proofErr w:type="spellEnd"/>
      <w:r w:rsidRPr="004D1BAD">
        <w:rPr>
          <w:rFonts w:asciiTheme="minorHAnsi" w:hAnsiTheme="minorHAnsi"/>
        </w:rPr>
        <w:t>"</w:t>
      </w:r>
    </w:p>
    <w:p w:rsidR="00F566B6" w:rsidRPr="004D1BAD" w:rsidRDefault="00F566B6" w:rsidP="007408CB">
      <w:pPr>
        <w:pStyle w:val="G"/>
        <w:rPr>
          <w:rFonts w:asciiTheme="minorHAnsi" w:hAnsiTheme="minorHAnsi"/>
        </w:rPr>
      </w:pPr>
      <w:r w:rsidRPr="004D1BAD">
        <w:rPr>
          <w:rFonts w:asciiTheme="minorHAnsi" w:hAnsiTheme="minorHAnsi"/>
        </w:rPr>
        <w:t>ОАО Судоремонтный завод №2;</w:t>
      </w:r>
    </w:p>
    <w:p w:rsidR="00F566B6" w:rsidRPr="004D1BAD" w:rsidRDefault="00F566B6" w:rsidP="007408CB">
      <w:pPr>
        <w:pStyle w:val="G"/>
        <w:rPr>
          <w:rFonts w:asciiTheme="minorHAnsi" w:hAnsiTheme="minorHAnsi"/>
        </w:rPr>
      </w:pPr>
      <w:r w:rsidRPr="004D1BAD">
        <w:rPr>
          <w:rFonts w:asciiTheme="minorHAnsi" w:hAnsiTheme="minorHAnsi"/>
        </w:rPr>
        <w:t>ОАО «Мурманская судоверфь»;</w:t>
      </w:r>
    </w:p>
    <w:p w:rsidR="00F566B6" w:rsidRPr="004D1BAD" w:rsidRDefault="00F566B6" w:rsidP="007408CB">
      <w:pPr>
        <w:pStyle w:val="G"/>
        <w:rPr>
          <w:rFonts w:asciiTheme="minorHAnsi" w:hAnsiTheme="minorHAnsi"/>
        </w:rPr>
      </w:pPr>
      <w:r w:rsidRPr="004D1BAD">
        <w:rPr>
          <w:rFonts w:asciiTheme="minorHAnsi" w:hAnsiTheme="minorHAnsi"/>
        </w:rPr>
        <w:t>ОАО «82 Судоремонтный завод»;</w:t>
      </w:r>
    </w:p>
    <w:p w:rsidR="00F566B6" w:rsidRPr="004D1BAD" w:rsidRDefault="00F566B6" w:rsidP="007408CB">
      <w:pPr>
        <w:pStyle w:val="G"/>
        <w:rPr>
          <w:rFonts w:asciiTheme="minorHAnsi" w:hAnsiTheme="minorHAnsi"/>
        </w:rPr>
      </w:pPr>
      <w:r w:rsidRPr="004D1BAD">
        <w:rPr>
          <w:rFonts w:asciiTheme="minorHAnsi" w:hAnsiTheme="minorHAnsi"/>
        </w:rPr>
        <w:t>Филиал ОАО «Центр судоремонта «Звездочка» «35 Судоремонтный завод»;</w:t>
      </w:r>
    </w:p>
    <w:p w:rsidR="00F566B6" w:rsidRPr="004D1BAD" w:rsidRDefault="00F566B6" w:rsidP="007408CB">
      <w:pPr>
        <w:pStyle w:val="G"/>
        <w:rPr>
          <w:rFonts w:asciiTheme="minorHAnsi" w:hAnsiTheme="minorHAnsi"/>
        </w:rPr>
      </w:pPr>
      <w:r w:rsidRPr="004D1BAD">
        <w:rPr>
          <w:rFonts w:asciiTheme="minorHAnsi" w:hAnsiTheme="minorHAnsi"/>
        </w:rPr>
        <w:t>ООО</w:t>
      </w:r>
      <w:r w:rsidR="004E4E47" w:rsidRPr="004D1BAD">
        <w:rPr>
          <w:rFonts w:asciiTheme="minorHAnsi" w:hAnsiTheme="minorHAnsi"/>
        </w:rPr>
        <w:t xml:space="preserve"> </w:t>
      </w:r>
      <w:r w:rsidRPr="004D1BAD">
        <w:rPr>
          <w:rFonts w:asciiTheme="minorHAnsi" w:hAnsiTheme="minorHAnsi"/>
        </w:rPr>
        <w:t>"Старый город";</w:t>
      </w:r>
    </w:p>
    <w:p w:rsidR="00F566B6" w:rsidRPr="004D1BAD" w:rsidRDefault="00F566B6" w:rsidP="007408CB">
      <w:pPr>
        <w:pStyle w:val="G"/>
        <w:rPr>
          <w:rFonts w:asciiTheme="minorHAnsi" w:hAnsiTheme="minorHAnsi"/>
        </w:rPr>
      </w:pPr>
      <w:r w:rsidRPr="004D1BAD">
        <w:rPr>
          <w:rFonts w:asciiTheme="minorHAnsi" w:hAnsiTheme="minorHAnsi"/>
        </w:rPr>
        <w:t>ЗАО Мурманский универсальный завод;</w:t>
      </w:r>
    </w:p>
    <w:p w:rsidR="00F566B6" w:rsidRPr="004D1BAD" w:rsidRDefault="00F566B6" w:rsidP="007408CB">
      <w:pPr>
        <w:pStyle w:val="G"/>
        <w:rPr>
          <w:rFonts w:asciiTheme="minorHAnsi" w:hAnsiTheme="minorHAnsi"/>
        </w:rPr>
      </w:pPr>
      <w:r w:rsidRPr="004D1BAD">
        <w:rPr>
          <w:rFonts w:asciiTheme="minorHAnsi" w:hAnsiTheme="minorHAnsi"/>
        </w:rPr>
        <w:t>ООО</w:t>
      </w:r>
      <w:r w:rsidR="004E4E47" w:rsidRPr="004D1BAD">
        <w:rPr>
          <w:rFonts w:asciiTheme="minorHAnsi" w:hAnsiTheme="minorHAnsi"/>
        </w:rPr>
        <w:t xml:space="preserve"> </w:t>
      </w:r>
      <w:r w:rsidRPr="004D1BAD">
        <w:rPr>
          <w:rFonts w:asciiTheme="minorHAnsi" w:hAnsiTheme="minorHAnsi"/>
        </w:rPr>
        <w:t>"</w:t>
      </w:r>
      <w:proofErr w:type="spellStart"/>
      <w:r w:rsidRPr="004D1BAD">
        <w:rPr>
          <w:rFonts w:asciiTheme="minorHAnsi" w:hAnsiTheme="minorHAnsi"/>
        </w:rPr>
        <w:t>Мелифаро</w:t>
      </w:r>
      <w:proofErr w:type="spellEnd"/>
      <w:r w:rsidRPr="004D1BAD">
        <w:rPr>
          <w:rFonts w:asciiTheme="minorHAnsi" w:hAnsiTheme="minorHAnsi"/>
        </w:rPr>
        <w:t>";</w:t>
      </w:r>
    </w:p>
    <w:p w:rsidR="00F566B6" w:rsidRPr="004D1BAD" w:rsidRDefault="00F566B6" w:rsidP="007408CB">
      <w:pPr>
        <w:pStyle w:val="G"/>
        <w:rPr>
          <w:rFonts w:asciiTheme="minorHAnsi" w:hAnsiTheme="minorHAnsi"/>
        </w:rPr>
      </w:pPr>
      <w:r w:rsidRPr="004D1BAD">
        <w:rPr>
          <w:rFonts w:asciiTheme="minorHAnsi" w:hAnsiTheme="minorHAnsi"/>
        </w:rPr>
        <w:t>ОАО Хладокомбинат;</w:t>
      </w:r>
    </w:p>
    <w:p w:rsidR="00F566B6" w:rsidRPr="004D1BAD" w:rsidRDefault="00F566B6" w:rsidP="007408CB">
      <w:pPr>
        <w:pStyle w:val="G"/>
        <w:rPr>
          <w:rFonts w:asciiTheme="minorHAnsi" w:hAnsiTheme="minorHAnsi"/>
        </w:rPr>
      </w:pPr>
      <w:r w:rsidRPr="004D1BAD">
        <w:rPr>
          <w:rFonts w:asciiTheme="minorHAnsi" w:hAnsiTheme="minorHAnsi"/>
        </w:rPr>
        <w:t>Нефтебаза ОАО "Мурманский морской рыбный порт";</w:t>
      </w:r>
    </w:p>
    <w:p w:rsidR="00F566B6" w:rsidRPr="004D1BAD" w:rsidRDefault="00F566B6" w:rsidP="007408CB">
      <w:pPr>
        <w:pStyle w:val="G"/>
        <w:rPr>
          <w:rFonts w:asciiTheme="minorHAnsi" w:hAnsiTheme="minorHAnsi"/>
        </w:rPr>
      </w:pPr>
      <w:r w:rsidRPr="004D1BAD">
        <w:rPr>
          <w:rFonts w:asciiTheme="minorHAnsi" w:hAnsiTheme="minorHAnsi"/>
        </w:rPr>
        <w:t>ТОО "Шлюз";</w:t>
      </w:r>
    </w:p>
    <w:p w:rsidR="00F566B6" w:rsidRPr="004D1BAD" w:rsidRDefault="00F566B6" w:rsidP="007408CB">
      <w:pPr>
        <w:pStyle w:val="G"/>
        <w:rPr>
          <w:rFonts w:asciiTheme="minorHAnsi" w:hAnsiTheme="minorHAnsi"/>
        </w:rPr>
      </w:pPr>
      <w:r w:rsidRPr="004D1BAD">
        <w:rPr>
          <w:rFonts w:asciiTheme="minorHAnsi" w:hAnsiTheme="minorHAnsi"/>
        </w:rPr>
        <w:t>ООО "Базис - М";</w:t>
      </w:r>
    </w:p>
    <w:p w:rsidR="00F566B6" w:rsidRPr="004D1BAD" w:rsidRDefault="00F566B6" w:rsidP="007408CB">
      <w:pPr>
        <w:pStyle w:val="G"/>
        <w:rPr>
          <w:rFonts w:asciiTheme="minorHAnsi" w:hAnsiTheme="minorHAnsi"/>
        </w:rPr>
      </w:pPr>
      <w:r w:rsidRPr="004D1BAD">
        <w:rPr>
          <w:rFonts w:asciiTheme="minorHAnsi" w:hAnsiTheme="minorHAnsi"/>
        </w:rPr>
        <w:t>ОАО "Мурманская судоверфь-СДП";</w:t>
      </w:r>
    </w:p>
    <w:p w:rsidR="00F566B6" w:rsidRPr="004D1BAD" w:rsidRDefault="00F566B6" w:rsidP="007408CB">
      <w:pPr>
        <w:pStyle w:val="G"/>
        <w:rPr>
          <w:rFonts w:asciiTheme="minorHAnsi" w:hAnsiTheme="minorHAnsi"/>
          <w:color w:val="000000"/>
        </w:rPr>
      </w:pPr>
      <w:r w:rsidRPr="004D1BAD">
        <w:rPr>
          <w:rFonts w:asciiTheme="minorHAnsi" w:hAnsiTheme="minorHAnsi"/>
          <w:color w:val="000000"/>
        </w:rPr>
        <w:t>ОАО «Хлебопек»;</w:t>
      </w:r>
    </w:p>
    <w:p w:rsidR="00F566B6" w:rsidRPr="004D1BAD" w:rsidRDefault="00F566B6" w:rsidP="007408CB">
      <w:pPr>
        <w:pStyle w:val="G"/>
        <w:rPr>
          <w:rFonts w:asciiTheme="minorHAnsi" w:hAnsiTheme="minorHAnsi"/>
          <w:color w:val="000000"/>
        </w:rPr>
      </w:pPr>
      <w:r w:rsidRPr="004D1BAD">
        <w:rPr>
          <w:rFonts w:asciiTheme="minorHAnsi" w:hAnsiTheme="minorHAnsi"/>
          <w:color w:val="000000"/>
        </w:rPr>
        <w:t>ОАО «Мурманский комбинат хлебопродуктов»;</w:t>
      </w:r>
    </w:p>
    <w:p w:rsidR="00F566B6" w:rsidRPr="004D1BAD" w:rsidRDefault="00F566B6" w:rsidP="007408CB">
      <w:pPr>
        <w:pStyle w:val="G"/>
        <w:rPr>
          <w:rFonts w:asciiTheme="minorHAnsi" w:hAnsiTheme="minorHAnsi"/>
        </w:rPr>
      </w:pPr>
      <w:r w:rsidRPr="004D1BAD">
        <w:rPr>
          <w:rFonts w:asciiTheme="minorHAnsi" w:hAnsiTheme="minorHAnsi"/>
          <w:color w:val="000000"/>
        </w:rPr>
        <w:t>ООО «</w:t>
      </w:r>
      <w:proofErr w:type="spellStart"/>
      <w:r w:rsidRPr="004D1BAD">
        <w:rPr>
          <w:rFonts w:asciiTheme="minorHAnsi" w:hAnsiTheme="minorHAnsi"/>
          <w:color w:val="000000"/>
        </w:rPr>
        <w:t>Мурманхлебсервис</w:t>
      </w:r>
      <w:proofErr w:type="spellEnd"/>
      <w:r w:rsidRPr="004D1BAD">
        <w:rPr>
          <w:rFonts w:asciiTheme="minorHAnsi" w:hAnsiTheme="minorHAnsi"/>
          <w:color w:val="000000"/>
        </w:rPr>
        <w:t>»;</w:t>
      </w:r>
    </w:p>
    <w:p w:rsidR="00F566B6" w:rsidRPr="004D1BAD" w:rsidRDefault="00F566B6" w:rsidP="007408CB">
      <w:pPr>
        <w:pStyle w:val="G"/>
        <w:rPr>
          <w:rFonts w:asciiTheme="minorHAnsi" w:hAnsiTheme="minorHAnsi"/>
          <w:color w:val="000000"/>
        </w:rPr>
      </w:pPr>
      <w:r w:rsidRPr="004D1BAD">
        <w:rPr>
          <w:rFonts w:asciiTheme="minorHAnsi" w:hAnsiTheme="minorHAnsi"/>
          <w:color w:val="000000"/>
        </w:rPr>
        <w:t>ООО «</w:t>
      </w:r>
      <w:proofErr w:type="spellStart"/>
      <w:r w:rsidRPr="004D1BAD">
        <w:rPr>
          <w:rFonts w:asciiTheme="minorHAnsi" w:hAnsiTheme="minorHAnsi"/>
          <w:color w:val="000000"/>
        </w:rPr>
        <w:t>Рыбоперерабатывающий</w:t>
      </w:r>
      <w:proofErr w:type="spellEnd"/>
      <w:r w:rsidRPr="004D1BAD">
        <w:rPr>
          <w:rFonts w:asciiTheme="minorHAnsi" w:hAnsiTheme="minorHAnsi"/>
          <w:color w:val="000000"/>
        </w:rPr>
        <w:t xml:space="preserve"> комплекс»;</w:t>
      </w:r>
    </w:p>
    <w:p w:rsidR="00F566B6" w:rsidRPr="004D1BAD" w:rsidRDefault="00F566B6" w:rsidP="007408CB">
      <w:pPr>
        <w:pStyle w:val="G"/>
        <w:rPr>
          <w:rFonts w:asciiTheme="minorHAnsi" w:hAnsiTheme="minorHAnsi"/>
          <w:color w:val="000000"/>
        </w:rPr>
      </w:pPr>
      <w:r w:rsidRPr="004D1BAD">
        <w:rPr>
          <w:rFonts w:asciiTheme="minorHAnsi" w:hAnsiTheme="minorHAnsi"/>
          <w:color w:val="000000"/>
        </w:rPr>
        <w:t>ОАО «Мурманский морской рыбный порт»;</w:t>
      </w:r>
    </w:p>
    <w:p w:rsidR="00F566B6" w:rsidRPr="004D1BAD" w:rsidRDefault="00F566B6" w:rsidP="007408CB">
      <w:pPr>
        <w:pStyle w:val="G"/>
        <w:rPr>
          <w:rFonts w:asciiTheme="minorHAnsi" w:hAnsiTheme="minorHAnsi"/>
        </w:rPr>
      </w:pPr>
      <w:r w:rsidRPr="004D1BAD">
        <w:rPr>
          <w:rFonts w:asciiTheme="minorHAnsi" w:hAnsiTheme="minorHAnsi"/>
        </w:rPr>
        <w:t>Лесозавод;</w:t>
      </w:r>
    </w:p>
    <w:p w:rsidR="00F566B6" w:rsidRPr="004D1BAD" w:rsidRDefault="00F566B6" w:rsidP="007408CB">
      <w:pPr>
        <w:pStyle w:val="G"/>
        <w:rPr>
          <w:rFonts w:asciiTheme="minorHAnsi" w:hAnsiTheme="minorHAnsi"/>
        </w:rPr>
      </w:pPr>
      <w:r w:rsidRPr="004D1BAD">
        <w:rPr>
          <w:rFonts w:asciiTheme="minorHAnsi" w:hAnsiTheme="minorHAnsi"/>
        </w:rPr>
        <w:t>пилорамы;</w:t>
      </w:r>
    </w:p>
    <w:p w:rsidR="00F566B6" w:rsidRPr="004D1BAD" w:rsidRDefault="00F566B6" w:rsidP="007408CB">
      <w:pPr>
        <w:pStyle w:val="G"/>
        <w:rPr>
          <w:rFonts w:asciiTheme="minorHAnsi" w:hAnsiTheme="minorHAnsi"/>
        </w:rPr>
      </w:pPr>
      <w:r w:rsidRPr="004D1BAD">
        <w:rPr>
          <w:rFonts w:asciiTheme="minorHAnsi" w:hAnsiTheme="minorHAnsi"/>
        </w:rPr>
        <w:t>лесопилки;</w:t>
      </w:r>
    </w:p>
    <w:p w:rsidR="00F566B6" w:rsidRPr="004D1BAD" w:rsidRDefault="00F566B6" w:rsidP="007408CB">
      <w:pPr>
        <w:pStyle w:val="G"/>
        <w:rPr>
          <w:rFonts w:asciiTheme="minorHAnsi" w:hAnsiTheme="minorHAnsi"/>
        </w:rPr>
      </w:pPr>
      <w:r w:rsidRPr="004D1BAD">
        <w:rPr>
          <w:rFonts w:asciiTheme="minorHAnsi" w:hAnsiTheme="minorHAnsi"/>
        </w:rPr>
        <w:t>производственные территории.</w:t>
      </w:r>
    </w:p>
    <w:p w:rsidR="00F566B6" w:rsidRPr="004D1BAD" w:rsidRDefault="00F566B6" w:rsidP="007408CB">
      <w:pPr>
        <w:pStyle w:val="G1"/>
        <w:rPr>
          <w:rFonts w:asciiTheme="minorHAnsi" w:hAnsiTheme="minorHAnsi"/>
        </w:rPr>
      </w:pPr>
      <w:r w:rsidRPr="004D1BAD">
        <w:rPr>
          <w:rFonts w:asciiTheme="minorHAnsi" w:hAnsiTheme="minorHAnsi"/>
        </w:rPr>
        <w:t>В городе в отрасли сельского хозяйства реализуется государственная программа "Развитие сельского хозяйства и регулирование рынков сельскохозяйственной продукции, сырья и продовольствия".  В соответствии с прогнозными данными ожидается рост производства более 120% к 2014 году. К 2016 году в ходе реализации программы промышленной модернизации прогнозируется стабилизация деятельности в сфере сельского хозяйства.</w:t>
      </w:r>
    </w:p>
    <w:p w:rsidR="00431513" w:rsidRPr="004D1BAD" w:rsidRDefault="00431513" w:rsidP="00FC4D88">
      <w:pPr>
        <w:pStyle w:val="2"/>
        <w:ind w:left="0" w:firstLine="0"/>
      </w:pPr>
      <w:bookmarkStart w:id="36" w:name="_Toc332873255"/>
      <w:bookmarkStart w:id="37" w:name="_Toc373762927"/>
      <w:bookmarkStart w:id="38" w:name="_Toc438050924"/>
      <w:r w:rsidRPr="004D1BAD">
        <w:lastRenderedPageBreak/>
        <w:t>Анализ современного состояния транспортной инфраструктур</w:t>
      </w:r>
      <w:bookmarkStart w:id="39" w:name="_Toc373762928"/>
      <w:bookmarkEnd w:id="36"/>
      <w:bookmarkEnd w:id="37"/>
      <w:r w:rsidRPr="004D1BAD">
        <w:t>ы</w:t>
      </w:r>
      <w:bookmarkEnd w:id="39"/>
      <w:bookmarkEnd w:id="38"/>
    </w:p>
    <w:bookmarkEnd w:id="35"/>
    <w:p w:rsidR="00431513" w:rsidRPr="004D1BAD" w:rsidRDefault="00431513" w:rsidP="00431513">
      <w:pPr>
        <w:pStyle w:val="3"/>
        <w:pBdr>
          <w:top w:val="single" w:sz="4" w:space="1" w:color="8DB3E2"/>
          <w:left w:val="single" w:sz="4" w:space="4" w:color="8DB3E2"/>
          <w:bottom w:val="single" w:sz="4" w:space="1" w:color="8DB3E2"/>
          <w:right w:val="single" w:sz="4" w:space="4" w:color="8DB3E2"/>
        </w:pBdr>
        <w:shd w:val="clear" w:color="auto" w:fill="8DB3E2"/>
        <w:spacing w:line="276" w:lineRule="auto"/>
        <w:rPr>
          <w:color w:val="FFFFFF"/>
        </w:rPr>
      </w:pPr>
      <w:r w:rsidRPr="004D1BAD">
        <w:tab/>
      </w:r>
      <w:bookmarkStart w:id="40" w:name="_Toc362595538"/>
      <w:bookmarkStart w:id="41" w:name="_Toc375061486"/>
      <w:bookmarkStart w:id="42" w:name="_Toc395197143"/>
      <w:bookmarkStart w:id="43" w:name="_Toc438050925"/>
      <w:r w:rsidRPr="004D1BAD">
        <w:rPr>
          <w:color w:val="FFFFFF"/>
        </w:rPr>
        <w:t>Внешний транспорт</w:t>
      </w:r>
      <w:bookmarkEnd w:id="40"/>
      <w:bookmarkEnd w:id="41"/>
      <w:bookmarkEnd w:id="42"/>
      <w:bookmarkEnd w:id="43"/>
    </w:p>
    <w:p w:rsidR="000D26FE" w:rsidRPr="004D1BAD" w:rsidRDefault="000D26FE" w:rsidP="007408CB">
      <w:pPr>
        <w:pStyle w:val="G1"/>
        <w:rPr>
          <w:rFonts w:asciiTheme="minorHAnsi" w:hAnsiTheme="minorHAnsi"/>
        </w:rPr>
      </w:pPr>
      <w:r w:rsidRPr="004D1BAD">
        <w:rPr>
          <w:rFonts w:asciiTheme="minorHAnsi" w:hAnsiTheme="minorHAnsi"/>
        </w:rPr>
        <w:t>Город Мурманск представляет собой крупный транспортный узел, включающий в себя железнодорожные линии трёх направлений, морской порт, сеть автомобильных дорог, включая федеральные. Аэропорт находится за границами г.</w:t>
      </w:r>
      <w:r w:rsidR="007408CB" w:rsidRPr="004D1BAD">
        <w:rPr>
          <w:rFonts w:asciiTheme="minorHAnsi" w:hAnsiTheme="minorHAnsi"/>
        </w:rPr>
        <w:t xml:space="preserve"> </w:t>
      </w:r>
      <w:r w:rsidRPr="004D1BAD">
        <w:rPr>
          <w:rFonts w:asciiTheme="minorHAnsi" w:hAnsiTheme="minorHAnsi"/>
        </w:rPr>
        <w:t>Мурманск.</w:t>
      </w:r>
    </w:p>
    <w:p w:rsidR="000D26FE" w:rsidRPr="004D1BAD" w:rsidRDefault="000D26FE" w:rsidP="007408CB">
      <w:pPr>
        <w:pStyle w:val="G1"/>
        <w:rPr>
          <w:rFonts w:asciiTheme="minorHAnsi" w:hAnsiTheme="minorHAnsi"/>
          <w:b/>
          <w:i/>
        </w:rPr>
      </w:pPr>
      <w:r w:rsidRPr="004D1BAD">
        <w:rPr>
          <w:rFonts w:asciiTheme="minorHAnsi" w:hAnsiTheme="minorHAnsi"/>
          <w:b/>
          <w:i/>
        </w:rPr>
        <w:t>Железнодорожный транспорт</w:t>
      </w:r>
    </w:p>
    <w:p w:rsidR="000D26FE" w:rsidRPr="004D1BAD" w:rsidRDefault="000D26FE" w:rsidP="007408CB">
      <w:pPr>
        <w:pStyle w:val="G1"/>
        <w:rPr>
          <w:rFonts w:asciiTheme="minorHAnsi" w:hAnsiTheme="minorHAnsi"/>
        </w:rPr>
      </w:pPr>
      <w:r w:rsidRPr="004D1BAD">
        <w:rPr>
          <w:rFonts w:asciiTheme="minorHAnsi" w:hAnsiTheme="minorHAnsi"/>
        </w:rPr>
        <w:t xml:space="preserve">Мурманский железнодорожный узел является крупным железнодорожным узлом на севере России, расположенным на Кольском полуострове на линии Волховстрой – Мурманск – </w:t>
      </w:r>
      <w:proofErr w:type="spellStart"/>
      <w:r w:rsidRPr="004D1BAD">
        <w:rPr>
          <w:rFonts w:asciiTheme="minorHAnsi" w:hAnsiTheme="minorHAnsi"/>
        </w:rPr>
        <w:t>Ваенга</w:t>
      </w:r>
      <w:proofErr w:type="spellEnd"/>
      <w:r w:rsidRPr="004D1BAD">
        <w:rPr>
          <w:rFonts w:asciiTheme="minorHAnsi" w:hAnsiTheme="minorHAnsi"/>
        </w:rPr>
        <w:t xml:space="preserve"> Октябрьской железной дороги. Железнодорожная линия пересекает территорию города в меридиональном направлении по берегу Кольского залива с запада от жилой застройки. Линия электрифицирована до Мурманска и имеет двухпутный участок пост 1444км - Мурманск, участок Мурманск – </w:t>
      </w:r>
      <w:proofErr w:type="spellStart"/>
      <w:r w:rsidRPr="004D1BAD">
        <w:rPr>
          <w:rFonts w:asciiTheme="minorHAnsi" w:hAnsiTheme="minorHAnsi"/>
        </w:rPr>
        <w:t>Ваенга</w:t>
      </w:r>
      <w:proofErr w:type="spellEnd"/>
      <w:r w:rsidRPr="004D1BAD">
        <w:rPr>
          <w:rFonts w:asciiTheme="minorHAnsi" w:hAnsiTheme="minorHAnsi"/>
        </w:rPr>
        <w:t xml:space="preserve"> работает на тепловозной тяге. С юга к линии Волховстрой – Мурманск – </w:t>
      </w:r>
      <w:proofErr w:type="spellStart"/>
      <w:r w:rsidRPr="004D1BAD">
        <w:rPr>
          <w:rFonts w:asciiTheme="minorHAnsi" w:hAnsiTheme="minorHAnsi"/>
        </w:rPr>
        <w:t>Ваенга</w:t>
      </w:r>
      <w:proofErr w:type="spellEnd"/>
      <w:r w:rsidRPr="004D1BAD">
        <w:rPr>
          <w:rFonts w:asciiTheme="minorHAnsi" w:hAnsiTheme="minorHAnsi"/>
        </w:rPr>
        <w:t xml:space="preserve"> примыкает однопутная линия Кола – </w:t>
      </w:r>
      <w:proofErr w:type="spellStart"/>
      <w:r w:rsidRPr="004D1BAD">
        <w:rPr>
          <w:rFonts w:asciiTheme="minorHAnsi" w:hAnsiTheme="minorHAnsi"/>
        </w:rPr>
        <w:t>Лоустари</w:t>
      </w:r>
      <w:proofErr w:type="spellEnd"/>
      <w:r w:rsidRPr="004D1BAD">
        <w:rPr>
          <w:rFonts w:asciiTheme="minorHAnsi" w:hAnsiTheme="minorHAnsi"/>
        </w:rPr>
        <w:t xml:space="preserve"> – Никель. Размеры движения на участке Кола – Мурманск в настоящее время составляют 36 пар поездов в сутки,  на участке Мурманск – </w:t>
      </w:r>
      <w:proofErr w:type="gramStart"/>
      <w:r w:rsidRPr="004D1BAD">
        <w:rPr>
          <w:rFonts w:asciiTheme="minorHAnsi" w:hAnsiTheme="minorHAnsi"/>
        </w:rPr>
        <w:t>Комсомольск-Мурманский</w:t>
      </w:r>
      <w:proofErr w:type="gramEnd"/>
      <w:r w:rsidRPr="004D1BAD">
        <w:rPr>
          <w:rFonts w:asciiTheme="minorHAnsi" w:hAnsiTheme="minorHAnsi"/>
        </w:rPr>
        <w:t xml:space="preserve"> – 2 пары поездов в сутки.</w:t>
      </w:r>
    </w:p>
    <w:p w:rsidR="000D26FE" w:rsidRPr="004D1BAD" w:rsidRDefault="000D26FE" w:rsidP="007408CB">
      <w:pPr>
        <w:pStyle w:val="G1"/>
        <w:rPr>
          <w:rFonts w:asciiTheme="minorHAnsi" w:hAnsiTheme="minorHAnsi"/>
        </w:rPr>
      </w:pPr>
      <w:r w:rsidRPr="004D1BAD">
        <w:rPr>
          <w:rFonts w:asciiTheme="minorHAnsi" w:hAnsiTheme="minorHAnsi"/>
        </w:rPr>
        <w:tab/>
        <w:t xml:space="preserve">На территории города расположены две железнодорожные станции Мурманск и </w:t>
      </w:r>
      <w:proofErr w:type="gramStart"/>
      <w:r w:rsidRPr="004D1BAD">
        <w:rPr>
          <w:rFonts w:asciiTheme="minorHAnsi" w:hAnsiTheme="minorHAnsi"/>
        </w:rPr>
        <w:t>Комсомольск-Мурманский</w:t>
      </w:r>
      <w:proofErr w:type="gramEnd"/>
      <w:r w:rsidRPr="004D1BAD">
        <w:rPr>
          <w:rFonts w:asciiTheme="minorHAnsi" w:hAnsiTheme="minorHAnsi"/>
        </w:rPr>
        <w:t xml:space="preserve">. </w:t>
      </w:r>
    </w:p>
    <w:p w:rsidR="000D26FE" w:rsidRPr="004D1BAD" w:rsidRDefault="000D26FE" w:rsidP="007408CB">
      <w:pPr>
        <w:pStyle w:val="G1"/>
        <w:rPr>
          <w:rFonts w:asciiTheme="minorHAnsi" w:hAnsiTheme="minorHAnsi"/>
        </w:rPr>
      </w:pPr>
      <w:r w:rsidRPr="004D1BAD">
        <w:rPr>
          <w:rFonts w:asciiTheme="minorHAnsi" w:hAnsiTheme="minorHAnsi"/>
        </w:rPr>
        <w:t xml:space="preserve">Станция Мурманск по характеру работы является грузовой, по объёму – внеклассной. Путевое развитие станции Мурманск состоит из 5 парков (парк приёма и отправления, парк формирования и отправления грузовых поездов, сортировочный парк, пассажирский парк, ранжирный парк). На станции имеется локомотивное депо ТЧ-28, ПТО и цех по ремонту вагонов, грузовой двор с контейнерной площадкой, пакгаузами и высокой погрузочно-выгрузочной платформой. </w:t>
      </w:r>
    </w:p>
    <w:p w:rsidR="000D26FE" w:rsidRPr="004D1BAD" w:rsidRDefault="000D26FE" w:rsidP="007408CB">
      <w:pPr>
        <w:pStyle w:val="G1"/>
        <w:rPr>
          <w:rFonts w:asciiTheme="minorHAnsi" w:hAnsiTheme="minorHAnsi"/>
        </w:rPr>
      </w:pPr>
      <w:r w:rsidRPr="004D1BAD">
        <w:rPr>
          <w:rFonts w:asciiTheme="minorHAnsi" w:hAnsiTheme="minorHAnsi"/>
        </w:rPr>
        <w:t>К станции Мурманск примыкают подъездные пути следующих клиентов:</w:t>
      </w:r>
    </w:p>
    <w:p w:rsidR="000D26FE" w:rsidRPr="004D1BAD" w:rsidRDefault="000D26FE" w:rsidP="007408CB">
      <w:pPr>
        <w:pStyle w:val="G"/>
        <w:rPr>
          <w:rFonts w:asciiTheme="minorHAnsi" w:hAnsiTheme="minorHAnsi"/>
        </w:rPr>
      </w:pPr>
      <w:r w:rsidRPr="004D1BAD">
        <w:rPr>
          <w:rFonts w:asciiTheme="minorHAnsi" w:hAnsiTheme="minorHAnsi"/>
        </w:rPr>
        <w:t>ОАО «Мурманский Морской Торговый порт» (1, 2 и 3 районы);</w:t>
      </w:r>
    </w:p>
    <w:p w:rsidR="000D26FE" w:rsidRPr="004D1BAD" w:rsidRDefault="000D26FE" w:rsidP="007408CB">
      <w:pPr>
        <w:pStyle w:val="G"/>
        <w:rPr>
          <w:rFonts w:asciiTheme="minorHAnsi" w:hAnsiTheme="minorHAnsi"/>
        </w:rPr>
      </w:pPr>
      <w:r w:rsidRPr="004D1BAD">
        <w:rPr>
          <w:rFonts w:asciiTheme="minorHAnsi" w:hAnsiTheme="minorHAnsi"/>
        </w:rPr>
        <w:t>ОАО «Мурманский Судоремонтный завод»;</w:t>
      </w:r>
    </w:p>
    <w:p w:rsidR="000D26FE" w:rsidRPr="004D1BAD" w:rsidRDefault="000D26FE" w:rsidP="007408CB">
      <w:pPr>
        <w:pStyle w:val="G"/>
        <w:rPr>
          <w:rFonts w:asciiTheme="minorHAnsi" w:hAnsiTheme="minorHAnsi"/>
        </w:rPr>
      </w:pPr>
      <w:r w:rsidRPr="004D1BAD">
        <w:rPr>
          <w:rFonts w:asciiTheme="minorHAnsi" w:hAnsiTheme="minorHAnsi"/>
        </w:rPr>
        <w:t>ООО «Авангард Север»;</w:t>
      </w:r>
    </w:p>
    <w:p w:rsidR="000D26FE" w:rsidRPr="004D1BAD" w:rsidRDefault="000D26FE" w:rsidP="007408CB">
      <w:pPr>
        <w:pStyle w:val="G"/>
        <w:rPr>
          <w:rFonts w:asciiTheme="minorHAnsi" w:hAnsiTheme="minorHAnsi"/>
        </w:rPr>
      </w:pPr>
      <w:r w:rsidRPr="004D1BAD">
        <w:rPr>
          <w:rFonts w:asciiTheme="minorHAnsi" w:hAnsiTheme="minorHAnsi"/>
        </w:rPr>
        <w:t>ОАО трест «</w:t>
      </w:r>
      <w:proofErr w:type="spellStart"/>
      <w:r w:rsidRPr="004D1BAD">
        <w:rPr>
          <w:rFonts w:asciiTheme="minorHAnsi" w:hAnsiTheme="minorHAnsi"/>
        </w:rPr>
        <w:t>Мурманскморстрой</w:t>
      </w:r>
      <w:proofErr w:type="spellEnd"/>
      <w:r w:rsidRPr="004D1BAD">
        <w:rPr>
          <w:rFonts w:asciiTheme="minorHAnsi" w:hAnsiTheme="minorHAnsi"/>
        </w:rPr>
        <w:t>»;</w:t>
      </w:r>
    </w:p>
    <w:p w:rsidR="000D26FE" w:rsidRPr="004D1BAD" w:rsidRDefault="000D26FE" w:rsidP="007408CB">
      <w:pPr>
        <w:pStyle w:val="G"/>
        <w:rPr>
          <w:rFonts w:asciiTheme="minorHAnsi" w:hAnsiTheme="minorHAnsi"/>
        </w:rPr>
      </w:pPr>
      <w:r w:rsidRPr="004D1BAD">
        <w:rPr>
          <w:rFonts w:asciiTheme="minorHAnsi" w:hAnsiTheme="minorHAnsi"/>
        </w:rPr>
        <w:t>92-96, 96 участки;</w:t>
      </w:r>
    </w:p>
    <w:p w:rsidR="000D26FE" w:rsidRPr="004D1BAD" w:rsidRDefault="000D26FE" w:rsidP="007408CB">
      <w:pPr>
        <w:pStyle w:val="G"/>
        <w:rPr>
          <w:rFonts w:asciiTheme="minorHAnsi" w:hAnsiTheme="minorHAnsi"/>
        </w:rPr>
      </w:pPr>
      <w:r w:rsidRPr="004D1BAD">
        <w:rPr>
          <w:rFonts w:asciiTheme="minorHAnsi" w:hAnsiTheme="minorHAnsi"/>
        </w:rPr>
        <w:t>ФГУП СРЗ МО РФ (ММЗ «</w:t>
      </w:r>
      <w:proofErr w:type="spellStart"/>
      <w:r w:rsidRPr="004D1BAD">
        <w:rPr>
          <w:rFonts w:asciiTheme="minorHAnsi" w:hAnsiTheme="minorHAnsi"/>
        </w:rPr>
        <w:t>Севморпуть</w:t>
      </w:r>
      <w:proofErr w:type="spellEnd"/>
      <w:r w:rsidRPr="004D1BAD">
        <w:rPr>
          <w:rFonts w:asciiTheme="minorHAnsi" w:hAnsiTheme="minorHAnsi"/>
        </w:rPr>
        <w:t>»;</w:t>
      </w:r>
    </w:p>
    <w:p w:rsidR="000D26FE" w:rsidRPr="004D1BAD" w:rsidRDefault="000D26FE" w:rsidP="007408CB">
      <w:pPr>
        <w:pStyle w:val="G"/>
        <w:rPr>
          <w:rFonts w:asciiTheme="minorHAnsi" w:hAnsiTheme="minorHAnsi"/>
        </w:rPr>
      </w:pPr>
      <w:r w:rsidRPr="004D1BAD">
        <w:rPr>
          <w:rFonts w:asciiTheme="minorHAnsi" w:hAnsiTheme="minorHAnsi"/>
        </w:rPr>
        <w:t>МТЭЦ;</w:t>
      </w:r>
    </w:p>
    <w:p w:rsidR="000D26FE" w:rsidRPr="004D1BAD" w:rsidRDefault="000D26FE" w:rsidP="007408CB">
      <w:pPr>
        <w:pStyle w:val="G"/>
        <w:rPr>
          <w:rFonts w:asciiTheme="minorHAnsi" w:hAnsiTheme="minorHAnsi"/>
        </w:rPr>
      </w:pPr>
      <w:r w:rsidRPr="004D1BAD">
        <w:rPr>
          <w:rFonts w:asciiTheme="minorHAnsi" w:hAnsiTheme="minorHAnsi"/>
        </w:rPr>
        <w:t>ЗАО «Атмосфера»;</w:t>
      </w:r>
    </w:p>
    <w:p w:rsidR="000D26FE" w:rsidRPr="004D1BAD" w:rsidRDefault="000D26FE" w:rsidP="007408CB">
      <w:pPr>
        <w:pStyle w:val="G"/>
        <w:rPr>
          <w:rFonts w:asciiTheme="minorHAnsi" w:hAnsiTheme="minorHAnsi"/>
        </w:rPr>
      </w:pPr>
      <w:r w:rsidRPr="004D1BAD">
        <w:rPr>
          <w:rFonts w:asciiTheme="minorHAnsi" w:hAnsiTheme="minorHAnsi"/>
        </w:rPr>
        <w:t>ЗАО «Мурманский глинозёмный терминал».</w:t>
      </w:r>
    </w:p>
    <w:p w:rsidR="000D26FE" w:rsidRPr="004D1BAD" w:rsidRDefault="000D26FE" w:rsidP="000D26FE">
      <w:pPr>
        <w:pStyle w:val="a4"/>
        <w:spacing w:line="276" w:lineRule="auto"/>
      </w:pPr>
      <w:r w:rsidRPr="004D1BAD">
        <w:t xml:space="preserve">Основным клиентом станции Мурманск является ОАО «Мурманский Морской Торговый Порт», грузооборот которого составляет 85% от грузооборота станции. </w:t>
      </w:r>
    </w:p>
    <w:p w:rsidR="000D26FE" w:rsidRPr="004D1BAD" w:rsidRDefault="000D26FE" w:rsidP="007408CB">
      <w:pPr>
        <w:pStyle w:val="G1"/>
        <w:rPr>
          <w:rFonts w:asciiTheme="minorHAnsi" w:hAnsiTheme="minorHAnsi"/>
        </w:rPr>
      </w:pPr>
      <w:r w:rsidRPr="004D1BAD">
        <w:rPr>
          <w:rFonts w:asciiTheme="minorHAnsi" w:hAnsiTheme="minorHAnsi"/>
        </w:rPr>
        <w:t>Станция Мурманск – конечная станция следования пассажирских поездов. Постоянно курсируют 6 пар пассажирских поездов, летом количество поездов увеличивается до 11-12. Пассажирский вокзал располагается в южном  конце станции с восточной стороны пассажирского парка.</w:t>
      </w:r>
    </w:p>
    <w:p w:rsidR="000D26FE" w:rsidRPr="004D1BAD" w:rsidRDefault="000D26FE" w:rsidP="007408CB">
      <w:pPr>
        <w:pStyle w:val="G1"/>
        <w:rPr>
          <w:rFonts w:asciiTheme="minorHAnsi" w:hAnsiTheme="minorHAnsi"/>
        </w:rPr>
      </w:pPr>
      <w:r w:rsidRPr="004D1BAD">
        <w:rPr>
          <w:rFonts w:asciiTheme="minorHAnsi" w:hAnsiTheme="minorHAnsi"/>
        </w:rPr>
        <w:lastRenderedPageBreak/>
        <w:t>Размещение дополнительных путей и сооружений на станции Мурманск невозможно из-за стеснённых условий.</w:t>
      </w:r>
    </w:p>
    <w:p w:rsidR="000D26FE" w:rsidRPr="004D1BAD" w:rsidRDefault="000D26FE" w:rsidP="007408CB">
      <w:pPr>
        <w:pStyle w:val="G1"/>
        <w:rPr>
          <w:rFonts w:asciiTheme="minorHAnsi" w:hAnsiTheme="minorHAnsi"/>
        </w:rPr>
      </w:pPr>
      <w:r w:rsidRPr="004D1BAD">
        <w:rPr>
          <w:rFonts w:asciiTheme="minorHAnsi" w:hAnsiTheme="minorHAnsi"/>
        </w:rPr>
        <w:t xml:space="preserve">Станция </w:t>
      </w:r>
      <w:proofErr w:type="gramStart"/>
      <w:r w:rsidRPr="004D1BAD">
        <w:rPr>
          <w:rFonts w:asciiTheme="minorHAnsi" w:hAnsiTheme="minorHAnsi"/>
        </w:rPr>
        <w:t>Комсомольск-Мурманский</w:t>
      </w:r>
      <w:proofErr w:type="gramEnd"/>
      <w:r w:rsidRPr="004D1BAD">
        <w:rPr>
          <w:rFonts w:asciiTheme="minorHAnsi" w:hAnsiTheme="minorHAnsi"/>
        </w:rPr>
        <w:t xml:space="preserve"> промежуточная, 3 класса расположена в северной части города. К станции примыкают подъездные пути трёх войсковых частей, ОАО «Гефест», нефтеналивного терминала «</w:t>
      </w:r>
      <w:proofErr w:type="spellStart"/>
      <w:r w:rsidRPr="004D1BAD">
        <w:rPr>
          <w:rFonts w:asciiTheme="minorHAnsi" w:hAnsiTheme="minorHAnsi"/>
        </w:rPr>
        <w:t>Махнаткина</w:t>
      </w:r>
      <w:proofErr w:type="spellEnd"/>
      <w:r w:rsidRPr="004D1BAD">
        <w:rPr>
          <w:rFonts w:asciiTheme="minorHAnsi" w:hAnsiTheme="minorHAnsi"/>
        </w:rPr>
        <w:t xml:space="preserve"> Пахта» и парка </w:t>
      </w:r>
      <w:proofErr w:type="gramStart"/>
      <w:r w:rsidRPr="004D1BAD">
        <w:rPr>
          <w:rFonts w:asciiTheme="minorHAnsi" w:hAnsiTheme="minorHAnsi"/>
        </w:rPr>
        <w:t>Комсомольск-Промышленный</w:t>
      </w:r>
      <w:proofErr w:type="gramEnd"/>
      <w:r w:rsidRPr="004D1BAD">
        <w:rPr>
          <w:rFonts w:asciiTheme="minorHAnsi" w:hAnsiTheme="minorHAnsi"/>
        </w:rPr>
        <w:t xml:space="preserve">. </w:t>
      </w:r>
    </w:p>
    <w:p w:rsidR="000D26FE" w:rsidRPr="004D1BAD" w:rsidRDefault="000D26FE" w:rsidP="007408CB">
      <w:pPr>
        <w:pStyle w:val="G1"/>
        <w:rPr>
          <w:rFonts w:asciiTheme="minorHAnsi" w:hAnsiTheme="minorHAnsi"/>
        </w:rPr>
      </w:pPr>
      <w:r w:rsidRPr="004D1BAD">
        <w:rPr>
          <w:rFonts w:asciiTheme="minorHAnsi" w:hAnsiTheme="minorHAnsi"/>
        </w:rPr>
        <w:tab/>
        <w:t>За пределами городского округа, но в непосредственной близости от его южной границы расположена железнодорожная станция Кола. Станция Кола участковая, 2 класса. К ней примыкают подъездные пути Мурманского морского рыбного порта, Южной котельной Мурманской ТЭЦ, СМП-708, Комбината строительных конструкций, ООО «</w:t>
      </w:r>
      <w:proofErr w:type="gramStart"/>
      <w:r w:rsidRPr="004D1BAD">
        <w:rPr>
          <w:rFonts w:asciiTheme="minorHAnsi" w:hAnsiTheme="minorHAnsi"/>
        </w:rPr>
        <w:t>Кол-Ос</w:t>
      </w:r>
      <w:proofErr w:type="gramEnd"/>
      <w:r w:rsidRPr="004D1BAD">
        <w:rPr>
          <w:rFonts w:asciiTheme="minorHAnsi" w:hAnsiTheme="minorHAnsi"/>
        </w:rPr>
        <w:t>», военного склада и тарного комбината.</w:t>
      </w:r>
    </w:p>
    <w:p w:rsidR="000D26FE" w:rsidRPr="004D1BAD" w:rsidRDefault="000D26FE" w:rsidP="007408CB">
      <w:pPr>
        <w:pStyle w:val="G1"/>
        <w:rPr>
          <w:rFonts w:asciiTheme="minorHAnsi" w:hAnsiTheme="minorHAnsi"/>
          <w:b/>
          <w:i/>
        </w:rPr>
      </w:pPr>
      <w:r w:rsidRPr="004D1BAD">
        <w:rPr>
          <w:rFonts w:asciiTheme="minorHAnsi" w:hAnsiTheme="minorHAnsi"/>
          <w:b/>
          <w:i/>
        </w:rPr>
        <w:t>Морской транспорт</w:t>
      </w:r>
    </w:p>
    <w:p w:rsidR="000D26FE" w:rsidRPr="004D1BAD" w:rsidRDefault="000D26FE" w:rsidP="007408CB">
      <w:pPr>
        <w:pStyle w:val="G1"/>
        <w:rPr>
          <w:rFonts w:asciiTheme="minorHAnsi" w:hAnsiTheme="minorHAnsi"/>
        </w:rPr>
      </w:pPr>
      <w:r w:rsidRPr="004D1BAD">
        <w:rPr>
          <w:rFonts w:asciiTheme="minorHAnsi" w:hAnsiTheme="minorHAnsi"/>
        </w:rPr>
        <w:t xml:space="preserve">Порт Мурманск является вторым по величине портом </w:t>
      </w:r>
      <w:proofErr w:type="spellStart"/>
      <w:r w:rsidRPr="004D1BAD">
        <w:rPr>
          <w:rFonts w:asciiTheme="minorHAnsi" w:hAnsiTheme="minorHAnsi"/>
        </w:rPr>
        <w:t>Северо</w:t>
      </w:r>
      <w:proofErr w:type="spellEnd"/>
      <w:r w:rsidRPr="004D1BAD">
        <w:rPr>
          <w:rFonts w:asciiTheme="minorHAnsi" w:hAnsiTheme="minorHAnsi"/>
        </w:rPr>
        <w:t xml:space="preserve"> - Западной части России и имеет три важных преимущества:</w:t>
      </w:r>
    </w:p>
    <w:p w:rsidR="000D26FE" w:rsidRPr="004D1BAD" w:rsidRDefault="000D26FE" w:rsidP="007408CB">
      <w:pPr>
        <w:pStyle w:val="G"/>
        <w:rPr>
          <w:rFonts w:asciiTheme="minorHAnsi" w:hAnsiTheme="minorHAnsi"/>
        </w:rPr>
      </w:pPr>
      <w:r w:rsidRPr="004D1BAD">
        <w:rPr>
          <w:rFonts w:asciiTheme="minorHAnsi" w:hAnsiTheme="minorHAnsi"/>
        </w:rPr>
        <w:t>порт является незамерзающим;</w:t>
      </w:r>
    </w:p>
    <w:p w:rsidR="000D26FE" w:rsidRPr="004D1BAD" w:rsidRDefault="000D26FE" w:rsidP="007408CB">
      <w:pPr>
        <w:pStyle w:val="G"/>
        <w:rPr>
          <w:rFonts w:asciiTheme="minorHAnsi" w:hAnsiTheme="minorHAnsi"/>
        </w:rPr>
      </w:pPr>
      <w:r w:rsidRPr="004D1BAD">
        <w:rPr>
          <w:rFonts w:asciiTheme="minorHAnsi" w:hAnsiTheme="minorHAnsi"/>
        </w:rPr>
        <w:t>имеет достаточные глубины для проводки судов до 300 тыс. тонн;</w:t>
      </w:r>
    </w:p>
    <w:p w:rsidR="000D26FE" w:rsidRPr="004D1BAD" w:rsidRDefault="000D26FE" w:rsidP="007408CB">
      <w:pPr>
        <w:pStyle w:val="G"/>
        <w:rPr>
          <w:rFonts w:asciiTheme="minorHAnsi" w:hAnsiTheme="minorHAnsi"/>
        </w:rPr>
      </w:pPr>
      <w:r w:rsidRPr="004D1BAD">
        <w:rPr>
          <w:rFonts w:asciiTheme="minorHAnsi" w:hAnsiTheme="minorHAnsi"/>
        </w:rPr>
        <w:t xml:space="preserve">порт имеет выход в открытый океан. </w:t>
      </w:r>
    </w:p>
    <w:p w:rsidR="000D26FE" w:rsidRPr="004D1BAD" w:rsidRDefault="000D26FE" w:rsidP="007408CB">
      <w:pPr>
        <w:pStyle w:val="G1"/>
        <w:rPr>
          <w:rFonts w:asciiTheme="minorHAnsi" w:hAnsiTheme="minorHAnsi"/>
        </w:rPr>
      </w:pPr>
      <w:r w:rsidRPr="004D1BAD">
        <w:rPr>
          <w:rFonts w:asciiTheme="minorHAnsi" w:hAnsiTheme="minorHAnsi"/>
        </w:rPr>
        <w:t xml:space="preserve">Мурманский порт расположен на восточном берегу южного колена Кольского залива между мысами Зеленый и Халдеев. Занимаемая портом береговая полоса отделена от городской застройки </w:t>
      </w:r>
      <w:proofErr w:type="spellStart"/>
      <w:r w:rsidRPr="004D1BAD">
        <w:rPr>
          <w:rFonts w:asciiTheme="minorHAnsi" w:hAnsiTheme="minorHAnsi"/>
        </w:rPr>
        <w:t>ж.д</w:t>
      </w:r>
      <w:proofErr w:type="spellEnd"/>
      <w:r w:rsidRPr="004D1BAD">
        <w:rPr>
          <w:rFonts w:asciiTheme="minorHAnsi" w:hAnsiTheme="minorHAnsi"/>
        </w:rPr>
        <w:t>. парками и контейнерной площадкой станции Мурманск Октябрьской железной дороги.</w:t>
      </w:r>
    </w:p>
    <w:p w:rsidR="000D26FE" w:rsidRPr="004D1BAD" w:rsidRDefault="000D26FE" w:rsidP="007408CB">
      <w:pPr>
        <w:pStyle w:val="G1"/>
        <w:rPr>
          <w:rFonts w:asciiTheme="minorHAnsi" w:hAnsiTheme="minorHAnsi"/>
        </w:rPr>
      </w:pPr>
      <w:r w:rsidRPr="004D1BAD">
        <w:rPr>
          <w:rFonts w:asciiTheme="minorHAnsi" w:hAnsiTheme="minorHAnsi"/>
        </w:rPr>
        <w:t>Территориально Мурманский морской торговый порт разделяется на три грузовых района.</w:t>
      </w:r>
    </w:p>
    <w:p w:rsidR="000D26FE" w:rsidRPr="004D1BAD" w:rsidRDefault="000D26FE" w:rsidP="007408CB">
      <w:pPr>
        <w:pStyle w:val="G1"/>
        <w:rPr>
          <w:rFonts w:asciiTheme="minorHAnsi" w:hAnsiTheme="minorHAnsi"/>
        </w:rPr>
      </w:pPr>
      <w:r w:rsidRPr="004D1BAD">
        <w:rPr>
          <w:rFonts w:asciiTheme="minorHAnsi" w:hAnsiTheme="minorHAnsi"/>
        </w:rPr>
        <w:t>Первый грузовой район включает в себя причалы №№1-11. Грузовой причал №1 выведен на реконструкцию и законсервирован из-за отсутствия финансирования. Причал №3 - вспомогательный.</w:t>
      </w:r>
    </w:p>
    <w:p w:rsidR="000D26FE" w:rsidRPr="004D1BAD" w:rsidRDefault="000D26FE" w:rsidP="007408CB">
      <w:pPr>
        <w:pStyle w:val="G1"/>
        <w:rPr>
          <w:rFonts w:asciiTheme="minorHAnsi" w:hAnsiTheme="minorHAnsi"/>
        </w:rPr>
      </w:pPr>
      <w:r w:rsidRPr="004D1BAD">
        <w:rPr>
          <w:rFonts w:asciiTheme="minorHAnsi" w:hAnsiTheme="minorHAnsi"/>
        </w:rPr>
        <w:t xml:space="preserve">Схема первого грузового района представлена на </w:t>
      </w:r>
      <w:r w:rsidR="007F1D9A">
        <w:fldChar w:fldCharType="begin"/>
      </w:r>
      <w:r w:rsidR="007F1D9A">
        <w:instrText xml:space="preserve"> REF _Ref423086534 \h  \* MERGEFORMAT </w:instrText>
      </w:r>
      <w:r w:rsidR="007F1D9A">
        <w:fldChar w:fldCharType="separate"/>
      </w:r>
      <w:r w:rsidR="00863568" w:rsidRPr="00863568">
        <w:rPr>
          <w:rFonts w:asciiTheme="minorHAnsi" w:hAnsiTheme="minorHAnsi"/>
        </w:rPr>
        <w:t>Рисунок 5</w:t>
      </w:r>
      <w:r w:rsidR="007F1D9A">
        <w:fldChar w:fldCharType="end"/>
      </w:r>
      <w:r w:rsidR="00413D82" w:rsidRPr="004D1BAD">
        <w:rPr>
          <w:rFonts w:asciiTheme="minorHAnsi" w:hAnsiTheme="minorHAnsi"/>
        </w:rPr>
        <w:t>.</w:t>
      </w:r>
    </w:p>
    <w:p w:rsidR="000D26FE" w:rsidRPr="004D1BAD" w:rsidRDefault="000D26FE" w:rsidP="007408CB">
      <w:pPr>
        <w:pStyle w:val="G1"/>
        <w:ind w:firstLine="0"/>
        <w:jc w:val="center"/>
        <w:rPr>
          <w:rFonts w:asciiTheme="minorHAnsi" w:hAnsiTheme="minorHAnsi"/>
        </w:rPr>
      </w:pPr>
      <w:r w:rsidRPr="004D1BAD">
        <w:rPr>
          <w:rFonts w:asciiTheme="minorHAnsi" w:hAnsiTheme="minorHAnsi"/>
          <w:noProof/>
          <w:lang w:eastAsia="ru-RU" w:bidi="ar-SA"/>
        </w:rPr>
        <w:drawing>
          <wp:inline distT="0" distB="0" distL="0" distR="0">
            <wp:extent cx="2775098" cy="2752999"/>
            <wp:effectExtent l="19050" t="19050" r="6350" b="952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459" t="5199" r="771"/>
                    <a:stretch>
                      <a:fillRect/>
                    </a:stretch>
                  </pic:blipFill>
                  <pic:spPr bwMode="auto">
                    <a:xfrm>
                      <a:off x="0" y="0"/>
                      <a:ext cx="2775249" cy="2753149"/>
                    </a:xfrm>
                    <a:prstGeom prst="rect">
                      <a:avLst/>
                    </a:prstGeom>
                    <a:noFill/>
                    <a:ln w="9525" cmpd="sng">
                      <a:solidFill>
                        <a:srgbClr val="000000"/>
                      </a:solidFill>
                      <a:miter lim="800000"/>
                      <a:headEnd/>
                      <a:tailEnd/>
                    </a:ln>
                    <a:effectLst/>
                  </pic:spPr>
                </pic:pic>
              </a:graphicData>
            </a:graphic>
          </wp:inline>
        </w:drawing>
      </w:r>
    </w:p>
    <w:p w:rsidR="000D26FE" w:rsidRPr="004D1BAD" w:rsidRDefault="00413D82" w:rsidP="00413D82">
      <w:pPr>
        <w:pStyle w:val="ad"/>
        <w:rPr>
          <w:b w:val="0"/>
          <w:bCs w:val="0"/>
        </w:rPr>
      </w:pPr>
      <w:bookmarkStart w:id="44" w:name="_Ref423086534"/>
      <w:r w:rsidRPr="004D1BAD">
        <w:t xml:space="preserve">Рисунок </w:t>
      </w:r>
      <w:r w:rsidR="00ED432A">
        <w:fldChar w:fldCharType="begin"/>
      </w:r>
      <w:r w:rsidR="00153DE6">
        <w:instrText xml:space="preserve"> SEQ Рисунок \* ARABIC </w:instrText>
      </w:r>
      <w:r w:rsidR="00ED432A">
        <w:fldChar w:fldCharType="separate"/>
      </w:r>
      <w:r w:rsidR="00863568">
        <w:rPr>
          <w:noProof/>
        </w:rPr>
        <w:t>5</w:t>
      </w:r>
      <w:r w:rsidR="00ED432A">
        <w:rPr>
          <w:noProof/>
        </w:rPr>
        <w:fldChar w:fldCharType="end"/>
      </w:r>
      <w:bookmarkEnd w:id="44"/>
      <w:r w:rsidR="007408CB" w:rsidRPr="004D1BAD">
        <w:t xml:space="preserve"> </w:t>
      </w:r>
      <w:r w:rsidR="000D26FE" w:rsidRPr="004D1BAD">
        <w:t>Схема первого грузового района</w:t>
      </w:r>
    </w:p>
    <w:p w:rsidR="000D26FE" w:rsidRPr="004D1BAD" w:rsidRDefault="000D26FE" w:rsidP="007408CB">
      <w:pPr>
        <w:pStyle w:val="G1"/>
        <w:rPr>
          <w:rFonts w:asciiTheme="minorHAnsi" w:hAnsiTheme="minorHAnsi"/>
        </w:rPr>
      </w:pPr>
      <w:r w:rsidRPr="004D1BAD">
        <w:rPr>
          <w:rFonts w:asciiTheme="minorHAnsi" w:hAnsiTheme="minorHAnsi"/>
        </w:rPr>
        <w:lastRenderedPageBreak/>
        <w:t>Грузовые работы на районе осуществляет стивидорная компания ОАО «Мурманский морской торговый порт».</w:t>
      </w:r>
    </w:p>
    <w:p w:rsidR="000D26FE" w:rsidRPr="004D1BAD" w:rsidRDefault="000D26FE" w:rsidP="007408CB">
      <w:pPr>
        <w:pStyle w:val="G1"/>
        <w:rPr>
          <w:rFonts w:asciiTheme="minorHAnsi" w:hAnsiTheme="minorHAnsi"/>
        </w:rPr>
      </w:pPr>
      <w:r w:rsidRPr="004D1BAD">
        <w:rPr>
          <w:rFonts w:asciiTheme="minorHAnsi" w:hAnsiTheme="minorHAnsi"/>
        </w:rPr>
        <w:t>Район специализируется  на переработке навалочных и генеральных грузов по универсальной технологической схеме. Основные виды грузов, перегружаемых на первом районе - уголь навалом, глинозем навалом, железорудные окатыши, генеральные грузы (цветной металл, прочие генеральные грузы). На территории первого грузового района расположено четыре крытых грузовых склада №№ 2, 4, 8, 9, склад таможенных грузов - склад №5 и склад №7 - вспомогательный. В настоящее время из грузовых складов в эксплуатации находятся три склада (№2, 4, 9), склад №8 разбирается. Причалы №№ 5,6,8 используются для обработки малотоннажных судов, ввиду небольшой разрешенной проходной осадки судов к этим причалам. Причал №11, имеющий длину 32 м, образует совместно с причалами №№ 9-10 общий причальный фронт.</w:t>
      </w:r>
    </w:p>
    <w:p w:rsidR="000D26FE" w:rsidRPr="004D1BAD" w:rsidRDefault="000D26FE" w:rsidP="007408CB">
      <w:pPr>
        <w:pStyle w:val="G1"/>
        <w:rPr>
          <w:rFonts w:asciiTheme="minorHAnsi" w:hAnsiTheme="minorHAnsi"/>
        </w:rPr>
      </w:pPr>
      <w:r w:rsidRPr="004D1BAD">
        <w:rPr>
          <w:rFonts w:asciiTheme="minorHAnsi" w:hAnsiTheme="minorHAnsi"/>
        </w:rPr>
        <w:t>Причалы №№ 12-16 образуют второй грузовой район.</w:t>
      </w:r>
    </w:p>
    <w:p w:rsidR="000D26FE" w:rsidRPr="004D1BAD" w:rsidRDefault="000D26FE" w:rsidP="007408CB">
      <w:pPr>
        <w:pStyle w:val="G1"/>
        <w:rPr>
          <w:rFonts w:asciiTheme="minorHAnsi" w:hAnsiTheme="minorHAnsi"/>
        </w:rPr>
      </w:pPr>
      <w:r w:rsidRPr="004D1BAD">
        <w:rPr>
          <w:rFonts w:asciiTheme="minorHAnsi" w:hAnsiTheme="minorHAnsi"/>
        </w:rPr>
        <w:t xml:space="preserve">Схема второго грузового района представлена на </w:t>
      </w:r>
      <w:r w:rsidR="007F1D9A">
        <w:fldChar w:fldCharType="begin"/>
      </w:r>
      <w:r w:rsidR="007F1D9A">
        <w:instrText xml:space="preserve"> REF _Ref423086544 \h  \* MERGEFORMAT </w:instrText>
      </w:r>
      <w:r w:rsidR="007F1D9A">
        <w:fldChar w:fldCharType="separate"/>
      </w:r>
      <w:r w:rsidR="00863568" w:rsidRPr="00863568">
        <w:rPr>
          <w:rFonts w:asciiTheme="minorHAnsi" w:hAnsiTheme="minorHAnsi"/>
        </w:rPr>
        <w:t>Рисунок 6</w:t>
      </w:r>
      <w:r w:rsidR="007F1D9A">
        <w:fldChar w:fldCharType="end"/>
      </w:r>
      <w:r w:rsidR="00413D82" w:rsidRPr="004D1BAD">
        <w:rPr>
          <w:rFonts w:asciiTheme="minorHAnsi" w:hAnsiTheme="minorHAnsi"/>
        </w:rPr>
        <w:t>.</w:t>
      </w:r>
    </w:p>
    <w:p w:rsidR="000D26FE" w:rsidRPr="004D1BAD" w:rsidRDefault="000D26FE" w:rsidP="007408CB">
      <w:pPr>
        <w:pStyle w:val="G1"/>
        <w:ind w:firstLine="0"/>
        <w:jc w:val="center"/>
        <w:rPr>
          <w:rFonts w:asciiTheme="minorHAnsi" w:hAnsiTheme="minorHAnsi"/>
          <w:b/>
        </w:rPr>
      </w:pPr>
      <w:r w:rsidRPr="004D1BAD">
        <w:rPr>
          <w:rFonts w:asciiTheme="minorHAnsi" w:hAnsiTheme="minorHAnsi"/>
          <w:b/>
          <w:noProof/>
          <w:lang w:eastAsia="ru-RU" w:bidi="ar-SA"/>
        </w:rPr>
        <w:drawing>
          <wp:inline distT="0" distB="0" distL="0" distR="0">
            <wp:extent cx="3763645" cy="2647315"/>
            <wp:effectExtent l="19050" t="19050" r="27305" b="19685"/>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l="604" t="5106" r="401" b="423"/>
                    <a:stretch>
                      <a:fillRect/>
                    </a:stretch>
                  </pic:blipFill>
                  <pic:spPr bwMode="auto">
                    <a:xfrm>
                      <a:off x="0" y="0"/>
                      <a:ext cx="3763645" cy="2647315"/>
                    </a:xfrm>
                    <a:prstGeom prst="rect">
                      <a:avLst/>
                    </a:prstGeom>
                    <a:noFill/>
                    <a:ln w="9525" cmpd="sng">
                      <a:solidFill>
                        <a:srgbClr val="000000"/>
                      </a:solidFill>
                      <a:miter lim="800000"/>
                      <a:headEnd/>
                      <a:tailEnd/>
                    </a:ln>
                    <a:effectLst/>
                  </pic:spPr>
                </pic:pic>
              </a:graphicData>
            </a:graphic>
          </wp:inline>
        </w:drawing>
      </w:r>
    </w:p>
    <w:p w:rsidR="000D26FE" w:rsidRPr="004D1BAD" w:rsidRDefault="007408CB" w:rsidP="007408CB">
      <w:pPr>
        <w:pStyle w:val="G1"/>
        <w:ind w:firstLine="0"/>
        <w:jc w:val="center"/>
        <w:rPr>
          <w:rFonts w:asciiTheme="minorHAnsi" w:hAnsiTheme="minorHAnsi"/>
          <w:b/>
        </w:rPr>
      </w:pPr>
      <w:bookmarkStart w:id="45" w:name="_Ref423086544"/>
      <w:r w:rsidRPr="004D1BAD">
        <w:rPr>
          <w:rFonts w:asciiTheme="minorHAnsi" w:hAnsiTheme="minorHAnsi"/>
          <w:b/>
        </w:rPr>
        <w:t xml:space="preserve">Рисунок </w:t>
      </w:r>
      <w:r w:rsidR="00ED432A" w:rsidRPr="004D1BAD">
        <w:rPr>
          <w:rFonts w:asciiTheme="minorHAnsi" w:hAnsiTheme="minorHAnsi"/>
          <w:b/>
        </w:rPr>
        <w:fldChar w:fldCharType="begin"/>
      </w:r>
      <w:r w:rsidRPr="004D1BAD">
        <w:rPr>
          <w:rFonts w:asciiTheme="minorHAnsi" w:hAnsiTheme="minorHAnsi"/>
          <w:b/>
        </w:rPr>
        <w:instrText xml:space="preserve"> SEQ Рисунок \* ARABIC </w:instrText>
      </w:r>
      <w:r w:rsidR="00ED432A" w:rsidRPr="004D1BAD">
        <w:rPr>
          <w:rFonts w:asciiTheme="minorHAnsi" w:hAnsiTheme="minorHAnsi"/>
          <w:b/>
        </w:rPr>
        <w:fldChar w:fldCharType="separate"/>
      </w:r>
      <w:r w:rsidR="00863568">
        <w:rPr>
          <w:rFonts w:asciiTheme="minorHAnsi" w:hAnsiTheme="minorHAnsi"/>
          <w:b/>
          <w:noProof/>
        </w:rPr>
        <w:t>6</w:t>
      </w:r>
      <w:r w:rsidR="00ED432A" w:rsidRPr="004D1BAD">
        <w:rPr>
          <w:rFonts w:asciiTheme="minorHAnsi" w:hAnsiTheme="minorHAnsi"/>
          <w:b/>
        </w:rPr>
        <w:fldChar w:fldCharType="end"/>
      </w:r>
      <w:bookmarkEnd w:id="45"/>
      <w:r w:rsidRPr="004D1BAD">
        <w:rPr>
          <w:rFonts w:asciiTheme="minorHAnsi" w:hAnsiTheme="minorHAnsi"/>
          <w:b/>
        </w:rPr>
        <w:t xml:space="preserve"> </w:t>
      </w:r>
      <w:r w:rsidR="000D26FE" w:rsidRPr="004D1BAD">
        <w:rPr>
          <w:rFonts w:asciiTheme="minorHAnsi" w:hAnsiTheme="minorHAnsi"/>
          <w:b/>
        </w:rPr>
        <w:t>Схема второго грузового района</w:t>
      </w:r>
    </w:p>
    <w:p w:rsidR="000D26FE" w:rsidRPr="004D1BAD" w:rsidRDefault="000D26FE" w:rsidP="007408CB">
      <w:pPr>
        <w:pStyle w:val="G1"/>
        <w:rPr>
          <w:rFonts w:asciiTheme="minorHAnsi" w:hAnsiTheme="minorHAnsi"/>
        </w:rPr>
      </w:pPr>
      <w:r w:rsidRPr="004D1BAD">
        <w:rPr>
          <w:rFonts w:asciiTheme="minorHAnsi" w:hAnsiTheme="minorHAnsi"/>
        </w:rPr>
        <w:t>Грузовые причалы №№ 13-15 эксплуатирует стивидорная компания ОАО «Мурманский морской торговый порт», вспомогательные причалы №№12,16 находятся в аренде у ЗАО «МАСКО», обслуживающей порт.</w:t>
      </w:r>
    </w:p>
    <w:p w:rsidR="000D26FE" w:rsidRPr="004D1BAD" w:rsidRDefault="000D26FE" w:rsidP="007408CB">
      <w:pPr>
        <w:pStyle w:val="G1"/>
        <w:rPr>
          <w:rFonts w:asciiTheme="minorHAnsi" w:hAnsiTheme="minorHAnsi"/>
        </w:rPr>
      </w:pPr>
      <w:r w:rsidRPr="004D1BAD">
        <w:rPr>
          <w:rFonts w:asciiTheme="minorHAnsi" w:hAnsiTheme="minorHAnsi"/>
        </w:rPr>
        <w:t>Район специализируется  на переработке навалочных и генеральных грузов по универсальной технологической схеме. Основные виды грузов, перегружаемых на втором районе - уголь навалом, генеральные грузы (</w:t>
      </w:r>
      <w:proofErr w:type="spellStart"/>
      <w:r w:rsidRPr="004D1BAD">
        <w:rPr>
          <w:rFonts w:asciiTheme="minorHAnsi" w:hAnsiTheme="minorHAnsi"/>
        </w:rPr>
        <w:t>файнштейн</w:t>
      </w:r>
      <w:proofErr w:type="spellEnd"/>
      <w:r w:rsidRPr="004D1BAD">
        <w:rPr>
          <w:rFonts w:asciiTheme="minorHAnsi" w:hAnsiTheme="minorHAnsi"/>
        </w:rPr>
        <w:t>, контейнеры, прочие тарно-штучные грузы). На районе имеется два крытых склада - склад №10 площадью 3,1 тыс. м</w:t>
      </w:r>
      <w:proofErr w:type="gramStart"/>
      <w:r w:rsidRPr="004D1BAD">
        <w:rPr>
          <w:rFonts w:asciiTheme="minorHAnsi" w:hAnsiTheme="minorHAnsi"/>
        </w:rPr>
        <w:t>2</w:t>
      </w:r>
      <w:proofErr w:type="gramEnd"/>
      <w:r w:rsidRPr="004D1BAD">
        <w:rPr>
          <w:rFonts w:asciiTheme="minorHAnsi" w:hAnsiTheme="minorHAnsi"/>
        </w:rPr>
        <w:t xml:space="preserve"> и </w:t>
      </w:r>
      <w:proofErr w:type="spellStart"/>
      <w:r w:rsidRPr="004D1BAD">
        <w:rPr>
          <w:rFonts w:asciiTheme="minorHAnsi" w:hAnsiTheme="minorHAnsi"/>
        </w:rPr>
        <w:t>КиНГ</w:t>
      </w:r>
      <w:proofErr w:type="spellEnd"/>
      <w:r w:rsidRPr="004D1BAD">
        <w:rPr>
          <w:rFonts w:asciiTheme="minorHAnsi" w:hAnsiTheme="minorHAnsi"/>
        </w:rPr>
        <w:t xml:space="preserve"> (склад комплектации и накопления грузов) площадью 7,5 тыс. м2.</w:t>
      </w:r>
    </w:p>
    <w:p w:rsidR="000D26FE" w:rsidRPr="004D1BAD" w:rsidRDefault="000D26FE" w:rsidP="007408CB">
      <w:pPr>
        <w:pStyle w:val="G1"/>
        <w:rPr>
          <w:rFonts w:asciiTheme="minorHAnsi" w:hAnsiTheme="minorHAnsi"/>
        </w:rPr>
      </w:pPr>
      <w:r w:rsidRPr="004D1BAD">
        <w:rPr>
          <w:rFonts w:asciiTheme="minorHAnsi" w:hAnsiTheme="minorHAnsi"/>
        </w:rPr>
        <w:t>Третий грузовой район представляет собой специализированный комплекс по перегрузке апатитового концентрата на причале №18. Грузовые работы на комплексе осуществляет стивидорная компания ОАО «Мурманский морской торговый порт».</w:t>
      </w:r>
    </w:p>
    <w:p w:rsidR="000D26FE" w:rsidRPr="004D1BAD" w:rsidRDefault="000D26FE" w:rsidP="007408CB">
      <w:pPr>
        <w:pStyle w:val="G1"/>
        <w:rPr>
          <w:rFonts w:asciiTheme="minorHAnsi" w:hAnsiTheme="minorHAnsi"/>
        </w:rPr>
      </w:pPr>
      <w:r w:rsidRPr="004D1BAD">
        <w:rPr>
          <w:rFonts w:asciiTheme="minorHAnsi" w:hAnsiTheme="minorHAnsi"/>
        </w:rPr>
        <w:t xml:space="preserve">Схема третьего грузового района представлена на </w:t>
      </w:r>
      <w:r w:rsidR="007F1D9A">
        <w:fldChar w:fldCharType="begin"/>
      </w:r>
      <w:r w:rsidR="007F1D9A">
        <w:instrText xml:space="preserve"> REF _Ref421527910 \h  \* MERGEFORMAT </w:instrText>
      </w:r>
      <w:r w:rsidR="007F1D9A">
        <w:fldChar w:fldCharType="separate"/>
      </w:r>
      <w:r w:rsidR="00863568" w:rsidRPr="00863568">
        <w:rPr>
          <w:rFonts w:asciiTheme="minorHAnsi" w:hAnsiTheme="minorHAnsi"/>
        </w:rPr>
        <w:t>Рисунок 7</w:t>
      </w:r>
      <w:r w:rsidR="007F1D9A">
        <w:fldChar w:fldCharType="end"/>
      </w:r>
      <w:r w:rsidRPr="004D1BAD">
        <w:rPr>
          <w:rFonts w:asciiTheme="minorHAnsi" w:hAnsiTheme="minorHAnsi"/>
        </w:rPr>
        <w:t>.</w:t>
      </w:r>
    </w:p>
    <w:p w:rsidR="000D26FE" w:rsidRPr="004D1BAD" w:rsidRDefault="000D26FE" w:rsidP="007408CB">
      <w:pPr>
        <w:pStyle w:val="G1"/>
        <w:ind w:firstLine="0"/>
        <w:jc w:val="center"/>
        <w:rPr>
          <w:rFonts w:asciiTheme="minorHAnsi" w:hAnsiTheme="minorHAnsi"/>
          <w:b/>
        </w:rPr>
      </w:pPr>
      <w:r w:rsidRPr="004D1BAD">
        <w:rPr>
          <w:rFonts w:asciiTheme="minorHAnsi" w:hAnsiTheme="minorHAnsi"/>
          <w:b/>
          <w:noProof/>
          <w:lang w:eastAsia="ru-RU" w:bidi="ar-SA"/>
        </w:rPr>
        <w:lastRenderedPageBreak/>
        <w:drawing>
          <wp:inline distT="0" distB="0" distL="0" distR="0">
            <wp:extent cx="3076293" cy="2434856"/>
            <wp:effectExtent l="19050" t="19050" r="0" b="381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t="8083" r="635"/>
                    <a:stretch>
                      <a:fillRect/>
                    </a:stretch>
                  </pic:blipFill>
                  <pic:spPr bwMode="auto">
                    <a:xfrm>
                      <a:off x="0" y="0"/>
                      <a:ext cx="3090772" cy="2446316"/>
                    </a:xfrm>
                    <a:prstGeom prst="rect">
                      <a:avLst/>
                    </a:prstGeom>
                    <a:noFill/>
                    <a:ln w="9525" cmpd="sng">
                      <a:solidFill>
                        <a:srgbClr val="000000"/>
                      </a:solidFill>
                      <a:miter lim="800000"/>
                      <a:headEnd/>
                      <a:tailEnd/>
                    </a:ln>
                    <a:effectLst/>
                  </pic:spPr>
                </pic:pic>
              </a:graphicData>
            </a:graphic>
          </wp:inline>
        </w:drawing>
      </w:r>
    </w:p>
    <w:p w:rsidR="000D26FE" w:rsidRPr="004D1BAD" w:rsidRDefault="000D26FE" w:rsidP="007408CB">
      <w:pPr>
        <w:pStyle w:val="G1"/>
        <w:ind w:firstLine="0"/>
        <w:jc w:val="center"/>
        <w:rPr>
          <w:rFonts w:asciiTheme="minorHAnsi" w:hAnsiTheme="minorHAnsi"/>
          <w:b/>
        </w:rPr>
      </w:pPr>
      <w:bookmarkStart w:id="46" w:name="_Ref421527910"/>
      <w:r w:rsidRPr="004D1BAD">
        <w:rPr>
          <w:rFonts w:asciiTheme="minorHAnsi" w:hAnsiTheme="minorHAnsi"/>
          <w:b/>
        </w:rPr>
        <w:t xml:space="preserve">Рисунок </w:t>
      </w:r>
      <w:r w:rsidR="00ED432A" w:rsidRPr="004D1BAD">
        <w:rPr>
          <w:rFonts w:asciiTheme="minorHAnsi" w:hAnsiTheme="minorHAnsi"/>
          <w:b/>
        </w:rPr>
        <w:fldChar w:fldCharType="begin"/>
      </w:r>
      <w:r w:rsidR="004F712B" w:rsidRPr="004D1BAD">
        <w:rPr>
          <w:rFonts w:asciiTheme="minorHAnsi" w:hAnsiTheme="minorHAnsi"/>
          <w:b/>
        </w:rPr>
        <w:instrText xml:space="preserve"> SEQ Рисунок \* ARABIC </w:instrText>
      </w:r>
      <w:r w:rsidR="00ED432A" w:rsidRPr="004D1BAD">
        <w:rPr>
          <w:rFonts w:asciiTheme="minorHAnsi" w:hAnsiTheme="minorHAnsi"/>
          <w:b/>
        </w:rPr>
        <w:fldChar w:fldCharType="separate"/>
      </w:r>
      <w:r w:rsidR="00863568">
        <w:rPr>
          <w:rFonts w:asciiTheme="minorHAnsi" w:hAnsiTheme="minorHAnsi"/>
          <w:b/>
          <w:noProof/>
        </w:rPr>
        <w:t>7</w:t>
      </w:r>
      <w:r w:rsidR="00ED432A" w:rsidRPr="004D1BAD">
        <w:rPr>
          <w:rFonts w:asciiTheme="minorHAnsi" w:hAnsiTheme="minorHAnsi"/>
          <w:b/>
        </w:rPr>
        <w:fldChar w:fldCharType="end"/>
      </w:r>
      <w:bookmarkEnd w:id="46"/>
      <w:r w:rsidR="007408CB" w:rsidRPr="004D1BAD">
        <w:rPr>
          <w:rFonts w:asciiTheme="minorHAnsi" w:hAnsiTheme="minorHAnsi"/>
          <w:b/>
        </w:rPr>
        <w:t xml:space="preserve"> </w:t>
      </w:r>
      <w:r w:rsidRPr="004D1BAD">
        <w:rPr>
          <w:rFonts w:asciiTheme="minorHAnsi" w:hAnsiTheme="minorHAnsi"/>
          <w:b/>
        </w:rPr>
        <w:t>Схема третьего грузового района</w:t>
      </w:r>
    </w:p>
    <w:p w:rsidR="000D26FE" w:rsidRPr="004D1BAD" w:rsidRDefault="000D26FE" w:rsidP="007408CB">
      <w:pPr>
        <w:pStyle w:val="G1"/>
        <w:rPr>
          <w:rFonts w:asciiTheme="minorHAnsi" w:hAnsiTheme="minorHAnsi"/>
        </w:rPr>
      </w:pPr>
      <w:r w:rsidRPr="004D1BAD">
        <w:rPr>
          <w:rFonts w:asciiTheme="minorHAnsi" w:hAnsiTheme="minorHAnsi"/>
        </w:rPr>
        <w:t>Кроме того, на территории порта имеются комплексы и причалы, которые не входят в состав  этих трех грузовых районов.</w:t>
      </w:r>
    </w:p>
    <w:p w:rsidR="000D26FE" w:rsidRPr="004D1BAD" w:rsidRDefault="000D26FE" w:rsidP="007408CB">
      <w:pPr>
        <w:pStyle w:val="G1"/>
        <w:rPr>
          <w:rFonts w:asciiTheme="minorHAnsi" w:hAnsiTheme="minorHAnsi"/>
        </w:rPr>
      </w:pPr>
      <w:r w:rsidRPr="004D1BAD">
        <w:rPr>
          <w:rFonts w:asciiTheme="minorHAnsi" w:hAnsiTheme="minorHAnsi"/>
        </w:rPr>
        <w:t>Причал №19, специализирующийся на перегрузке минеральных удобрений,  выделен в отдельный район. Стивидорные работы производит - дочернее предприятие ЗАО «</w:t>
      </w:r>
      <w:proofErr w:type="spellStart"/>
      <w:r w:rsidRPr="004D1BAD">
        <w:rPr>
          <w:rFonts w:asciiTheme="minorHAnsi" w:hAnsiTheme="minorHAnsi"/>
        </w:rPr>
        <w:t>Агросфера</w:t>
      </w:r>
      <w:proofErr w:type="spellEnd"/>
      <w:r w:rsidRPr="004D1BAD">
        <w:rPr>
          <w:rFonts w:asciiTheme="minorHAnsi" w:hAnsiTheme="minorHAnsi"/>
        </w:rPr>
        <w:t>».</w:t>
      </w:r>
    </w:p>
    <w:p w:rsidR="000D26FE" w:rsidRPr="004D1BAD" w:rsidRDefault="000D26FE" w:rsidP="007408CB">
      <w:pPr>
        <w:pStyle w:val="G1"/>
        <w:rPr>
          <w:rFonts w:asciiTheme="minorHAnsi" w:hAnsiTheme="minorHAnsi"/>
        </w:rPr>
      </w:pPr>
      <w:r w:rsidRPr="004D1BAD">
        <w:rPr>
          <w:rFonts w:asciiTheme="minorHAnsi" w:hAnsiTheme="minorHAnsi"/>
        </w:rPr>
        <w:t xml:space="preserve">Схема специализированного комплекса по перегрузке минеральных удобрений представлена на </w:t>
      </w:r>
      <w:r w:rsidR="007F1D9A">
        <w:fldChar w:fldCharType="begin"/>
      </w:r>
      <w:r w:rsidR="007F1D9A">
        <w:instrText xml:space="preserve"> REF _Ref421527926 \h  \* MERGEFORMAT </w:instrText>
      </w:r>
      <w:r w:rsidR="007F1D9A">
        <w:fldChar w:fldCharType="separate"/>
      </w:r>
      <w:r w:rsidR="00863568" w:rsidRPr="00863568">
        <w:rPr>
          <w:rFonts w:asciiTheme="minorHAnsi" w:hAnsiTheme="minorHAnsi"/>
        </w:rPr>
        <w:t>Рисунок 8</w:t>
      </w:r>
      <w:r w:rsidR="007F1D9A">
        <w:fldChar w:fldCharType="end"/>
      </w:r>
      <w:r w:rsidRPr="004D1BAD">
        <w:rPr>
          <w:rFonts w:asciiTheme="minorHAnsi" w:hAnsiTheme="minorHAnsi"/>
        </w:rPr>
        <w:t>.</w:t>
      </w:r>
    </w:p>
    <w:p w:rsidR="000D26FE" w:rsidRPr="004D1BAD" w:rsidRDefault="000D26FE" w:rsidP="007408CB">
      <w:pPr>
        <w:pStyle w:val="G1"/>
        <w:ind w:firstLine="0"/>
        <w:jc w:val="center"/>
        <w:rPr>
          <w:rFonts w:asciiTheme="minorHAnsi" w:hAnsiTheme="minorHAnsi"/>
          <w:b/>
        </w:rPr>
      </w:pPr>
      <w:r w:rsidRPr="004D1BAD">
        <w:rPr>
          <w:rFonts w:asciiTheme="minorHAnsi" w:hAnsiTheme="minorHAnsi"/>
          <w:b/>
          <w:noProof/>
          <w:lang w:eastAsia="ru-RU" w:bidi="ar-SA"/>
        </w:rPr>
        <w:drawing>
          <wp:inline distT="0" distB="0" distL="0" distR="0">
            <wp:extent cx="3104245" cy="2243469"/>
            <wp:effectExtent l="19050" t="19050" r="1270" b="444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763" t="14383" r="763"/>
                    <a:stretch>
                      <a:fillRect/>
                    </a:stretch>
                  </pic:blipFill>
                  <pic:spPr bwMode="auto">
                    <a:xfrm>
                      <a:off x="0" y="0"/>
                      <a:ext cx="3108224" cy="2246345"/>
                    </a:xfrm>
                    <a:prstGeom prst="rect">
                      <a:avLst/>
                    </a:prstGeom>
                    <a:noFill/>
                    <a:ln w="9525" cmpd="sng">
                      <a:solidFill>
                        <a:srgbClr val="000000"/>
                      </a:solidFill>
                      <a:miter lim="800000"/>
                      <a:headEnd/>
                      <a:tailEnd/>
                    </a:ln>
                    <a:effectLst/>
                  </pic:spPr>
                </pic:pic>
              </a:graphicData>
            </a:graphic>
          </wp:inline>
        </w:drawing>
      </w:r>
    </w:p>
    <w:p w:rsidR="000D26FE" w:rsidRPr="004D1BAD" w:rsidRDefault="000D26FE" w:rsidP="007408CB">
      <w:pPr>
        <w:pStyle w:val="G1"/>
        <w:ind w:firstLine="0"/>
        <w:jc w:val="center"/>
        <w:rPr>
          <w:rFonts w:asciiTheme="minorHAnsi" w:hAnsiTheme="minorHAnsi"/>
          <w:b/>
        </w:rPr>
      </w:pPr>
      <w:bookmarkStart w:id="47" w:name="_Ref421527926"/>
      <w:r w:rsidRPr="004D1BAD">
        <w:rPr>
          <w:rFonts w:asciiTheme="minorHAnsi" w:hAnsiTheme="minorHAnsi"/>
          <w:b/>
        </w:rPr>
        <w:t xml:space="preserve">Рисунок </w:t>
      </w:r>
      <w:r w:rsidR="00ED432A" w:rsidRPr="004D1BAD">
        <w:rPr>
          <w:rFonts w:asciiTheme="minorHAnsi" w:hAnsiTheme="minorHAnsi"/>
          <w:b/>
        </w:rPr>
        <w:fldChar w:fldCharType="begin"/>
      </w:r>
      <w:r w:rsidR="004F712B" w:rsidRPr="004D1BAD">
        <w:rPr>
          <w:rFonts w:asciiTheme="minorHAnsi" w:hAnsiTheme="minorHAnsi"/>
          <w:b/>
        </w:rPr>
        <w:instrText xml:space="preserve"> SEQ Рисунок \* ARABIC </w:instrText>
      </w:r>
      <w:r w:rsidR="00ED432A" w:rsidRPr="004D1BAD">
        <w:rPr>
          <w:rFonts w:asciiTheme="minorHAnsi" w:hAnsiTheme="minorHAnsi"/>
          <w:b/>
        </w:rPr>
        <w:fldChar w:fldCharType="separate"/>
      </w:r>
      <w:r w:rsidR="00863568">
        <w:rPr>
          <w:rFonts w:asciiTheme="minorHAnsi" w:hAnsiTheme="minorHAnsi"/>
          <w:b/>
          <w:noProof/>
        </w:rPr>
        <w:t>8</w:t>
      </w:r>
      <w:r w:rsidR="00ED432A" w:rsidRPr="004D1BAD">
        <w:rPr>
          <w:rFonts w:asciiTheme="minorHAnsi" w:hAnsiTheme="minorHAnsi"/>
          <w:b/>
        </w:rPr>
        <w:fldChar w:fldCharType="end"/>
      </w:r>
      <w:bookmarkEnd w:id="47"/>
      <w:r w:rsidR="007408CB" w:rsidRPr="004D1BAD">
        <w:rPr>
          <w:rFonts w:asciiTheme="minorHAnsi" w:hAnsiTheme="minorHAnsi"/>
          <w:b/>
        </w:rPr>
        <w:t xml:space="preserve"> </w:t>
      </w:r>
      <w:r w:rsidRPr="004D1BAD">
        <w:rPr>
          <w:rFonts w:asciiTheme="minorHAnsi" w:hAnsiTheme="minorHAnsi"/>
          <w:b/>
        </w:rPr>
        <w:t>Схема комплекса по перегрузке минеральных удобрений</w:t>
      </w:r>
    </w:p>
    <w:p w:rsidR="000D26FE" w:rsidRPr="004D1BAD" w:rsidRDefault="000D26FE" w:rsidP="007408CB">
      <w:pPr>
        <w:pStyle w:val="G1"/>
        <w:rPr>
          <w:rFonts w:asciiTheme="minorHAnsi" w:hAnsiTheme="minorHAnsi"/>
        </w:rPr>
      </w:pPr>
      <w:r w:rsidRPr="004D1BAD">
        <w:rPr>
          <w:rFonts w:asciiTheme="minorHAnsi" w:hAnsiTheme="minorHAnsi"/>
        </w:rPr>
        <w:t xml:space="preserve">Мурманский морской торговый порт обслуживает грузовая внеклассная станция Мурманск Октябрьской железной дороги, которая совмещает функции припортовой и портовой станции. Работа порта обеспечивается маневровыми тепловозами. В целом техническое оснащение и обустройство Мурманского </w:t>
      </w:r>
      <w:proofErr w:type="spellStart"/>
      <w:r w:rsidRPr="004D1BAD">
        <w:rPr>
          <w:rFonts w:asciiTheme="minorHAnsi" w:hAnsiTheme="minorHAnsi"/>
        </w:rPr>
        <w:t>ж.д</w:t>
      </w:r>
      <w:proofErr w:type="spellEnd"/>
      <w:r w:rsidRPr="004D1BAD">
        <w:rPr>
          <w:rFonts w:asciiTheme="minorHAnsi" w:hAnsiTheme="minorHAnsi"/>
        </w:rPr>
        <w:t>. узла обеспечивает освоение нынешнего грузопотока. Железнодорожные маневровые парки расположены вдоль всей территории порта. Дорога, соединяющая  центр города с портом, разделяет маневровые парки, она хорошо ограждена и не создает серьезных помех для маневрирования.</w:t>
      </w:r>
    </w:p>
    <w:p w:rsidR="000D26FE" w:rsidRPr="004D1BAD" w:rsidRDefault="000D26FE" w:rsidP="007408CB">
      <w:pPr>
        <w:pStyle w:val="G1"/>
        <w:rPr>
          <w:rFonts w:asciiTheme="minorHAnsi" w:hAnsiTheme="minorHAnsi"/>
        </w:rPr>
      </w:pPr>
      <w:r w:rsidRPr="004D1BAD">
        <w:rPr>
          <w:rFonts w:asciiTheme="minorHAnsi" w:hAnsiTheme="minorHAnsi"/>
        </w:rPr>
        <w:t xml:space="preserve">Поезда, подаваемые на первый грузовой район, сортируются двумя локомотивами Мурманского морского торгового порта. Поезда, подаваемые на второй и третий грузовые районы, сортируются локомотивами, принадлежащими железной дороге. </w:t>
      </w:r>
    </w:p>
    <w:p w:rsidR="000D26FE" w:rsidRPr="004D1BAD" w:rsidRDefault="000D26FE" w:rsidP="007408CB">
      <w:pPr>
        <w:pStyle w:val="G1"/>
        <w:rPr>
          <w:rFonts w:asciiTheme="minorHAnsi" w:hAnsiTheme="minorHAnsi"/>
        </w:rPr>
      </w:pPr>
      <w:r w:rsidRPr="004D1BAD">
        <w:rPr>
          <w:rFonts w:asciiTheme="minorHAnsi" w:hAnsiTheme="minorHAnsi"/>
        </w:rPr>
        <w:lastRenderedPageBreak/>
        <w:t>В порту имеются проезды и подъезды для автотранспорта с усовершенствованными покрытиями с выездом на дороги города. В настоящее время к порту ведут три подъездные дороги.</w:t>
      </w:r>
    </w:p>
    <w:p w:rsidR="000D26FE" w:rsidRPr="004D1BAD" w:rsidRDefault="000D26FE" w:rsidP="007408CB">
      <w:pPr>
        <w:pStyle w:val="G1"/>
        <w:rPr>
          <w:rFonts w:asciiTheme="minorHAnsi" w:hAnsiTheme="minorHAnsi"/>
        </w:rPr>
      </w:pPr>
      <w:r w:rsidRPr="004D1BAD">
        <w:rPr>
          <w:rFonts w:asciiTheme="minorHAnsi" w:hAnsiTheme="minorHAnsi"/>
        </w:rPr>
        <w:t xml:space="preserve">Прибрежная дорога проходит </w:t>
      </w:r>
      <w:proofErr w:type="gramStart"/>
      <w:r w:rsidRPr="004D1BAD">
        <w:rPr>
          <w:rFonts w:asciiTheme="minorHAnsi" w:hAnsiTheme="minorHAnsi"/>
        </w:rPr>
        <w:t>вдоль рыбного порта в южном направлении с выходом на федеральную дорогу в Санкт-Петербург</w:t>
      </w:r>
      <w:proofErr w:type="gramEnd"/>
      <w:r w:rsidRPr="004D1BAD">
        <w:rPr>
          <w:rFonts w:asciiTheme="minorHAnsi" w:hAnsiTheme="minorHAnsi"/>
        </w:rPr>
        <w:t xml:space="preserve">. Это широкая </w:t>
      </w:r>
      <w:proofErr w:type="spellStart"/>
      <w:r w:rsidRPr="004D1BAD">
        <w:rPr>
          <w:rFonts w:asciiTheme="minorHAnsi" w:hAnsiTheme="minorHAnsi"/>
        </w:rPr>
        <w:t>двухполосная</w:t>
      </w:r>
      <w:proofErr w:type="spellEnd"/>
      <w:r w:rsidRPr="004D1BAD">
        <w:rPr>
          <w:rFonts w:asciiTheme="minorHAnsi" w:hAnsiTheme="minorHAnsi"/>
        </w:rPr>
        <w:t xml:space="preserve"> дорога, расположенная приблизительно в километре от входа в порт, находится в удовлетворительном состоянии.</w:t>
      </w:r>
    </w:p>
    <w:p w:rsidR="000D26FE" w:rsidRPr="004D1BAD" w:rsidRDefault="000D26FE" w:rsidP="007408CB">
      <w:pPr>
        <w:pStyle w:val="G1"/>
        <w:rPr>
          <w:rFonts w:asciiTheme="minorHAnsi" w:hAnsiTheme="minorHAnsi"/>
        </w:rPr>
      </w:pPr>
      <w:r w:rsidRPr="004D1BAD">
        <w:rPr>
          <w:rFonts w:asciiTheme="minorHAnsi" w:hAnsiTheme="minorHAnsi"/>
        </w:rPr>
        <w:t>Центральная подъездная дорога, идущая из центра города, разделяет маневровые парки и блокируется шлагбаумом.  По этой причине, и  из-за того, что дорога идет через центр города, она не может рассматриваться в качестве будущей подъездной дороги в порт. В далекой перспективе необходимо рассмотреть вариант строительства эстакады, обусловленной профилем местности.</w:t>
      </w:r>
    </w:p>
    <w:p w:rsidR="000D26FE" w:rsidRPr="004D1BAD" w:rsidRDefault="000D26FE" w:rsidP="007408CB">
      <w:pPr>
        <w:pStyle w:val="G1"/>
        <w:rPr>
          <w:rFonts w:asciiTheme="minorHAnsi" w:hAnsiTheme="minorHAnsi"/>
        </w:rPr>
      </w:pPr>
      <w:r w:rsidRPr="004D1BAD">
        <w:rPr>
          <w:rFonts w:asciiTheme="minorHAnsi" w:hAnsiTheme="minorHAnsi"/>
        </w:rPr>
        <w:t>Северная подъездная дорога также связана с центром города, и напрямую ведет к очень узкой зоне, которая тянется вдоль причалов №17 и 18. Эта дорога также  не может рассматриваться в качестве будущего грузового подъездного пути к порту.</w:t>
      </w:r>
    </w:p>
    <w:p w:rsidR="000D26FE" w:rsidRPr="004D1BAD" w:rsidRDefault="000D26FE" w:rsidP="007408CB">
      <w:pPr>
        <w:pStyle w:val="G1"/>
        <w:rPr>
          <w:rFonts w:asciiTheme="minorHAnsi" w:hAnsiTheme="minorHAnsi"/>
        </w:rPr>
      </w:pPr>
      <w:r w:rsidRPr="004D1BAD">
        <w:rPr>
          <w:rFonts w:asciiTheme="minorHAnsi" w:hAnsiTheme="minorHAnsi"/>
        </w:rPr>
        <w:t>Так как территория порта является режимной, то въезд (выезд) в порт из города осуществляется через проходные.</w:t>
      </w:r>
    </w:p>
    <w:p w:rsidR="000D26FE" w:rsidRPr="004D1BAD" w:rsidRDefault="000D26FE" w:rsidP="007408CB">
      <w:pPr>
        <w:pStyle w:val="G1"/>
        <w:rPr>
          <w:rFonts w:asciiTheme="minorHAnsi" w:hAnsiTheme="minorHAnsi"/>
          <w:b/>
          <w:i/>
        </w:rPr>
      </w:pPr>
      <w:r w:rsidRPr="004D1BAD">
        <w:rPr>
          <w:rFonts w:asciiTheme="minorHAnsi" w:hAnsiTheme="minorHAnsi"/>
          <w:b/>
          <w:i/>
        </w:rPr>
        <w:t>Автомобильные дороги и автотранспорт</w:t>
      </w:r>
    </w:p>
    <w:p w:rsidR="000D26FE" w:rsidRPr="004D1BAD" w:rsidRDefault="000D26FE" w:rsidP="007408CB">
      <w:pPr>
        <w:pStyle w:val="G1"/>
        <w:rPr>
          <w:rFonts w:asciiTheme="minorHAnsi" w:hAnsiTheme="minorHAnsi"/>
        </w:rPr>
      </w:pPr>
      <w:r w:rsidRPr="004D1BAD">
        <w:rPr>
          <w:rFonts w:asciiTheme="minorHAnsi" w:hAnsiTheme="minorHAnsi"/>
        </w:rPr>
        <w:t xml:space="preserve">Важнейшей из автодорог на территории, прилегающей к городу Мурманску, является федеральная автодорога Р-21 «Кола» с </w:t>
      </w:r>
      <w:proofErr w:type="spellStart"/>
      <w:r w:rsidRPr="004D1BAD">
        <w:rPr>
          <w:rFonts w:asciiTheme="minorHAnsi" w:hAnsiTheme="minorHAnsi"/>
        </w:rPr>
        <w:t>автоподъездом</w:t>
      </w:r>
      <w:proofErr w:type="spellEnd"/>
      <w:r w:rsidRPr="004D1BAD">
        <w:rPr>
          <w:rFonts w:asciiTheme="minorHAnsi" w:hAnsiTheme="minorHAnsi"/>
        </w:rPr>
        <w:t xml:space="preserve"> к городу Мурманску. Автодорога подходит к городу с юга, поворачивает на запад, пересекает по мостовым переходам реки Кола и </w:t>
      </w:r>
      <w:proofErr w:type="spellStart"/>
      <w:r w:rsidRPr="004D1BAD">
        <w:rPr>
          <w:rFonts w:asciiTheme="minorHAnsi" w:hAnsiTheme="minorHAnsi"/>
        </w:rPr>
        <w:t>Тулома</w:t>
      </w:r>
      <w:proofErr w:type="spellEnd"/>
      <w:r w:rsidRPr="004D1BAD">
        <w:rPr>
          <w:rFonts w:asciiTheme="minorHAnsi" w:hAnsiTheme="minorHAnsi"/>
        </w:rPr>
        <w:t xml:space="preserve">, идёт на север по западному берегу Кольского залива (в том  числе и по территории города), затем поворачивает на северо-запад на Печенгу до границы с Норвегией (международный автомобильный пункт пропуска «Борисоглебск»). </w:t>
      </w:r>
      <w:proofErr w:type="spellStart"/>
      <w:r w:rsidRPr="004D1BAD">
        <w:rPr>
          <w:rFonts w:asciiTheme="minorHAnsi" w:hAnsiTheme="minorHAnsi"/>
        </w:rPr>
        <w:t>Автоподъезд</w:t>
      </w:r>
      <w:proofErr w:type="spellEnd"/>
      <w:r w:rsidRPr="004D1BAD">
        <w:rPr>
          <w:rFonts w:asciiTheme="minorHAnsi" w:hAnsiTheme="minorHAnsi"/>
        </w:rPr>
        <w:t xml:space="preserve"> к городу Мурманску от автодороги «Кола» проходит по территории города в меридиональном направлении на значительном удалении от жилой застройки. На сегодняшний день на участке автодороги "Подъезд к г.</w:t>
      </w:r>
      <w:r w:rsidR="007408CB" w:rsidRPr="004D1BAD">
        <w:rPr>
          <w:rFonts w:asciiTheme="minorHAnsi" w:hAnsiTheme="minorHAnsi"/>
        </w:rPr>
        <w:t xml:space="preserve"> </w:t>
      </w:r>
      <w:r w:rsidRPr="004D1BAD">
        <w:rPr>
          <w:rFonts w:asciiTheme="minorHAnsi" w:hAnsiTheme="minorHAnsi"/>
        </w:rPr>
        <w:t>Мурманск" проводится реконструкция под параметры 1-В категории. Федеральная автодорога Р-21 "Кола" (в границах проектирования) имеет III категорию и асфальтобетонную проезжую часть шириной 8 – 9 метров. Кроме федеральной автодороги по территории города и в непосредственной близости от его границ проходят региональные автодороги, а именно:</w:t>
      </w:r>
    </w:p>
    <w:p w:rsidR="000D26FE" w:rsidRPr="004D1BAD" w:rsidRDefault="000D26FE" w:rsidP="007408CB">
      <w:pPr>
        <w:pStyle w:val="G"/>
        <w:rPr>
          <w:rFonts w:asciiTheme="minorHAnsi" w:hAnsiTheme="minorHAnsi"/>
        </w:rPr>
      </w:pPr>
      <w:r w:rsidRPr="004D1BAD">
        <w:rPr>
          <w:rFonts w:asciiTheme="minorHAnsi" w:hAnsiTheme="minorHAnsi"/>
        </w:rPr>
        <w:t>мостовой переход через Кольский залив, длина перехода 2500м, 1-В категория, 4 полосы движения;</w:t>
      </w:r>
    </w:p>
    <w:p w:rsidR="000D26FE" w:rsidRPr="004D1BAD" w:rsidRDefault="000D26FE" w:rsidP="007408CB">
      <w:pPr>
        <w:pStyle w:val="G"/>
        <w:rPr>
          <w:rFonts w:asciiTheme="minorHAnsi" w:hAnsiTheme="minorHAnsi"/>
        </w:rPr>
      </w:pPr>
      <w:proofErr w:type="spellStart"/>
      <w:r w:rsidRPr="004D1BAD">
        <w:rPr>
          <w:rFonts w:asciiTheme="minorHAnsi" w:hAnsiTheme="minorHAnsi"/>
        </w:rPr>
        <w:t>автоподъезд</w:t>
      </w:r>
      <w:proofErr w:type="spellEnd"/>
      <w:r w:rsidRPr="004D1BAD">
        <w:rPr>
          <w:rFonts w:asciiTheme="minorHAnsi" w:hAnsiTheme="minorHAnsi"/>
        </w:rPr>
        <w:t xml:space="preserve"> к пристани Абрам-Мыс (0,923 км), IV технической категории, имеет 6-и метровую проезжую часть.</w:t>
      </w:r>
    </w:p>
    <w:p w:rsidR="000D26FE" w:rsidRPr="004D1BAD" w:rsidRDefault="000D26FE" w:rsidP="007408CB">
      <w:pPr>
        <w:pStyle w:val="G1"/>
        <w:rPr>
          <w:rFonts w:asciiTheme="minorHAnsi" w:hAnsiTheme="minorHAnsi"/>
        </w:rPr>
      </w:pPr>
      <w:r w:rsidRPr="004D1BAD">
        <w:rPr>
          <w:rFonts w:asciiTheme="minorHAnsi" w:hAnsiTheme="minorHAnsi"/>
        </w:rPr>
        <w:t>Связь между г.</w:t>
      </w:r>
      <w:r w:rsidR="007408CB" w:rsidRPr="004D1BAD">
        <w:rPr>
          <w:rFonts w:asciiTheme="minorHAnsi" w:hAnsiTheme="minorHAnsi"/>
        </w:rPr>
        <w:t xml:space="preserve"> </w:t>
      </w:r>
      <w:r w:rsidRPr="004D1BAD">
        <w:rPr>
          <w:rFonts w:asciiTheme="minorHAnsi" w:hAnsiTheme="minorHAnsi"/>
        </w:rPr>
        <w:t xml:space="preserve">Мурманск и </w:t>
      </w:r>
      <w:proofErr w:type="spellStart"/>
      <w:r w:rsidRPr="004D1BAD">
        <w:rPr>
          <w:rFonts w:asciiTheme="minorHAnsi" w:hAnsiTheme="minorHAnsi"/>
        </w:rPr>
        <w:t>мкр</w:t>
      </w:r>
      <w:proofErr w:type="spellEnd"/>
      <w:r w:rsidRPr="004D1BAD">
        <w:rPr>
          <w:rFonts w:asciiTheme="minorHAnsi" w:hAnsiTheme="minorHAnsi"/>
        </w:rPr>
        <w:t>.</w:t>
      </w:r>
      <w:r w:rsidR="007408CB" w:rsidRPr="004D1BAD">
        <w:rPr>
          <w:rFonts w:asciiTheme="minorHAnsi" w:hAnsiTheme="minorHAnsi"/>
        </w:rPr>
        <w:t xml:space="preserve"> </w:t>
      </w:r>
      <w:proofErr w:type="spellStart"/>
      <w:r w:rsidRPr="004D1BAD">
        <w:rPr>
          <w:rFonts w:asciiTheme="minorHAnsi" w:hAnsiTheme="minorHAnsi"/>
        </w:rPr>
        <w:t>Росляково</w:t>
      </w:r>
      <w:proofErr w:type="spellEnd"/>
      <w:r w:rsidRPr="004D1BAD">
        <w:rPr>
          <w:rFonts w:asciiTheme="minorHAnsi" w:hAnsiTheme="minorHAnsi"/>
        </w:rPr>
        <w:t xml:space="preserve"> осуществляется по автомобильной дороге Мурманск-Североморс</w:t>
      </w:r>
      <w:r w:rsidR="000309B0" w:rsidRPr="004D1BAD">
        <w:rPr>
          <w:rFonts w:asciiTheme="minorHAnsi" w:hAnsiTheme="minorHAnsi"/>
        </w:rPr>
        <w:t>к</w:t>
      </w:r>
      <w:r w:rsidRPr="004D1BAD">
        <w:rPr>
          <w:rFonts w:asciiTheme="minorHAnsi" w:hAnsiTheme="minorHAnsi"/>
        </w:rPr>
        <w:t>. Данная автомобильная дорога</w:t>
      </w:r>
      <w:r w:rsidR="001D21ED" w:rsidRPr="001D21ED">
        <w:rPr>
          <w:rFonts w:asciiTheme="minorHAnsi" w:hAnsiTheme="minorHAnsi"/>
        </w:rPr>
        <w:t xml:space="preserve"> </w:t>
      </w:r>
      <w:proofErr w:type="gramStart"/>
      <w:r w:rsidR="001D21ED" w:rsidRPr="001D21ED">
        <w:rPr>
          <w:rFonts w:asciiTheme="minorHAnsi" w:hAnsiTheme="minorHAnsi"/>
        </w:rPr>
        <w:t>является дорогой федерального значения</w:t>
      </w:r>
      <w:r w:rsidRPr="004D1BAD">
        <w:rPr>
          <w:rFonts w:asciiTheme="minorHAnsi" w:hAnsiTheme="minorHAnsi"/>
        </w:rPr>
        <w:t xml:space="preserve"> принадлежит</w:t>
      </w:r>
      <w:proofErr w:type="gramEnd"/>
      <w:r w:rsidRPr="004D1BAD">
        <w:rPr>
          <w:rFonts w:asciiTheme="minorHAnsi" w:hAnsiTheme="minorHAnsi"/>
        </w:rPr>
        <w:t xml:space="preserve"> Министерству обороны РФ.</w:t>
      </w:r>
    </w:p>
    <w:p w:rsidR="000D26FE" w:rsidRPr="004D1BAD" w:rsidRDefault="000D26FE" w:rsidP="007408CB">
      <w:pPr>
        <w:pStyle w:val="G1"/>
        <w:rPr>
          <w:rFonts w:asciiTheme="minorHAnsi" w:hAnsiTheme="minorHAnsi"/>
        </w:rPr>
      </w:pPr>
      <w:r w:rsidRPr="004D1BAD">
        <w:rPr>
          <w:rFonts w:asciiTheme="minorHAnsi" w:hAnsiTheme="minorHAnsi"/>
        </w:rPr>
        <w:t xml:space="preserve">Междугородные автобусные маршруты связывают город Мурманск с Мончегорском, </w:t>
      </w:r>
      <w:proofErr w:type="spellStart"/>
      <w:r w:rsidRPr="004D1BAD">
        <w:rPr>
          <w:rFonts w:asciiTheme="minorHAnsi" w:hAnsiTheme="minorHAnsi"/>
        </w:rPr>
        <w:t>Ковдором</w:t>
      </w:r>
      <w:proofErr w:type="spellEnd"/>
      <w:r w:rsidRPr="004D1BAD">
        <w:rPr>
          <w:rFonts w:asciiTheme="minorHAnsi" w:hAnsiTheme="minorHAnsi"/>
        </w:rPr>
        <w:t>, Кировском и другими городами и населёнными пунктами Мурманской области. Междугородные автобусы отправляются от железнодорожного вокзала. Автобусного вокзала в городе нет. Автобусные кассы размещаются в приспособленном помещении в одном из зданий рядом с железнодорожным вокзалом.</w:t>
      </w:r>
    </w:p>
    <w:p w:rsidR="000D26FE" w:rsidRPr="004D1BAD" w:rsidRDefault="00913DBC" w:rsidP="007408CB">
      <w:pPr>
        <w:pStyle w:val="G1"/>
        <w:rPr>
          <w:rFonts w:asciiTheme="minorHAnsi" w:hAnsiTheme="minorHAnsi"/>
          <w:b/>
          <w:i/>
        </w:rPr>
      </w:pPr>
      <w:r>
        <w:rPr>
          <w:rFonts w:asciiTheme="minorHAnsi" w:hAnsiTheme="minorHAnsi"/>
          <w:b/>
          <w:i/>
        </w:rPr>
        <w:lastRenderedPageBreak/>
        <w:t>жилой район</w:t>
      </w:r>
      <w:r w:rsidR="007408CB" w:rsidRPr="004D1BAD">
        <w:rPr>
          <w:rFonts w:asciiTheme="minorHAnsi" w:hAnsiTheme="minorHAnsi"/>
          <w:b/>
          <w:i/>
        </w:rPr>
        <w:t xml:space="preserve"> </w:t>
      </w:r>
      <w:proofErr w:type="spellStart"/>
      <w:r w:rsidR="000D26FE" w:rsidRPr="004D1BAD">
        <w:rPr>
          <w:rFonts w:asciiTheme="minorHAnsi" w:hAnsiTheme="minorHAnsi"/>
          <w:b/>
          <w:i/>
        </w:rPr>
        <w:t>Росляково</w:t>
      </w:r>
      <w:proofErr w:type="spellEnd"/>
    </w:p>
    <w:p w:rsidR="000D26FE" w:rsidRPr="004D1BAD" w:rsidRDefault="000D26FE" w:rsidP="007408CB">
      <w:pPr>
        <w:pStyle w:val="G1"/>
        <w:rPr>
          <w:rFonts w:asciiTheme="minorHAnsi" w:hAnsiTheme="minorHAnsi"/>
        </w:rPr>
      </w:pPr>
      <w:r w:rsidRPr="004D1BAD">
        <w:rPr>
          <w:rFonts w:asciiTheme="minorHAnsi" w:hAnsiTheme="minorHAnsi"/>
        </w:rPr>
        <w:t xml:space="preserve">Внешние транспортные связи </w:t>
      </w:r>
      <w:r w:rsidR="00913DBC">
        <w:rPr>
          <w:rFonts w:asciiTheme="minorHAnsi" w:hAnsiTheme="minorHAnsi"/>
        </w:rPr>
        <w:t>жилого района</w:t>
      </w:r>
      <w:r w:rsidRPr="004D1BAD">
        <w:rPr>
          <w:rFonts w:asciiTheme="minorHAnsi" w:hAnsiTheme="minorHAnsi"/>
        </w:rPr>
        <w:t xml:space="preserve"> осуществляются по автомобильным      дорогам. Через территорию </w:t>
      </w:r>
      <w:r w:rsidR="00913DBC">
        <w:rPr>
          <w:rFonts w:asciiTheme="minorHAnsi" w:hAnsiTheme="minorHAnsi"/>
        </w:rPr>
        <w:t>жилого района</w:t>
      </w:r>
      <w:r w:rsidRPr="004D1BAD">
        <w:rPr>
          <w:rFonts w:asciiTheme="minorHAnsi" w:hAnsiTheme="minorHAnsi"/>
        </w:rPr>
        <w:t xml:space="preserve"> проходит участок автомобильной дороги "Мурманск-Североморск" (принадлежит Министерству обороны РФ).</w:t>
      </w:r>
    </w:p>
    <w:p w:rsidR="000D26FE" w:rsidRPr="004D1BAD" w:rsidRDefault="000D26FE" w:rsidP="007408CB">
      <w:pPr>
        <w:pStyle w:val="G1"/>
        <w:rPr>
          <w:rFonts w:asciiTheme="minorHAnsi" w:hAnsiTheme="minorHAnsi"/>
        </w:rPr>
      </w:pPr>
      <w:r w:rsidRPr="004D1BAD">
        <w:rPr>
          <w:rFonts w:asciiTheme="minorHAnsi" w:hAnsiTheme="minorHAnsi"/>
        </w:rPr>
        <w:t xml:space="preserve">Расстояние от </w:t>
      </w:r>
      <w:r w:rsidR="00913DBC">
        <w:rPr>
          <w:rFonts w:asciiTheme="minorHAnsi" w:hAnsiTheme="minorHAnsi"/>
        </w:rPr>
        <w:t>жилого района</w:t>
      </w:r>
      <w:r w:rsidRPr="004D1BAD">
        <w:rPr>
          <w:rFonts w:asciiTheme="minorHAnsi" w:hAnsiTheme="minorHAnsi"/>
        </w:rPr>
        <w:t xml:space="preserve"> </w:t>
      </w:r>
      <w:proofErr w:type="spellStart"/>
      <w:r w:rsidRPr="004D1BAD">
        <w:rPr>
          <w:rFonts w:asciiTheme="minorHAnsi" w:hAnsiTheme="minorHAnsi"/>
        </w:rPr>
        <w:t>Росляково</w:t>
      </w:r>
      <w:proofErr w:type="spellEnd"/>
      <w:r w:rsidRPr="004D1BAD">
        <w:rPr>
          <w:rFonts w:asciiTheme="minorHAnsi" w:hAnsiTheme="minorHAnsi"/>
        </w:rPr>
        <w:t xml:space="preserve"> до г. Мурманска – 9 км. </w:t>
      </w:r>
    </w:p>
    <w:p w:rsidR="000D26FE" w:rsidRPr="004D1BAD" w:rsidRDefault="000D26FE" w:rsidP="007408CB">
      <w:pPr>
        <w:pStyle w:val="G1"/>
        <w:rPr>
          <w:rFonts w:asciiTheme="minorHAnsi" w:hAnsiTheme="minorHAnsi"/>
        </w:rPr>
      </w:pPr>
      <w:r w:rsidRPr="004D1BAD">
        <w:rPr>
          <w:rFonts w:asciiTheme="minorHAnsi" w:hAnsiTheme="minorHAnsi"/>
        </w:rPr>
        <w:t xml:space="preserve">В непосредственной близости от </w:t>
      </w:r>
      <w:r w:rsidR="00913DBC">
        <w:rPr>
          <w:rFonts w:asciiTheme="minorHAnsi" w:hAnsiTheme="minorHAnsi"/>
        </w:rPr>
        <w:t>жилого района</w:t>
      </w:r>
      <w:r w:rsidRPr="004D1BAD">
        <w:rPr>
          <w:rFonts w:asciiTheme="minorHAnsi" w:hAnsiTheme="minorHAnsi"/>
        </w:rPr>
        <w:t xml:space="preserve"> </w:t>
      </w:r>
      <w:proofErr w:type="spellStart"/>
      <w:r w:rsidRPr="004D1BAD">
        <w:rPr>
          <w:rFonts w:asciiTheme="minorHAnsi" w:hAnsiTheme="minorHAnsi"/>
        </w:rPr>
        <w:t>Росляково</w:t>
      </w:r>
      <w:proofErr w:type="spellEnd"/>
      <w:r w:rsidRPr="004D1BAD">
        <w:rPr>
          <w:rFonts w:asciiTheme="minorHAnsi" w:hAnsiTheme="minorHAnsi"/>
        </w:rPr>
        <w:t xml:space="preserve"> проходит железнодорожная линия </w:t>
      </w:r>
      <w:proofErr w:type="spellStart"/>
      <w:r w:rsidRPr="004D1BAD">
        <w:rPr>
          <w:rFonts w:asciiTheme="minorHAnsi" w:hAnsiTheme="minorHAnsi"/>
        </w:rPr>
        <w:t>Ваенга</w:t>
      </w:r>
      <w:proofErr w:type="spellEnd"/>
      <w:r w:rsidRPr="004D1BAD">
        <w:rPr>
          <w:rFonts w:asciiTheme="minorHAnsi" w:hAnsiTheme="minorHAnsi"/>
        </w:rPr>
        <w:t xml:space="preserve"> – Мурманск (станция стыкования с Мурманским ходом Октябрьской железной дороги) общей протяжен</w:t>
      </w:r>
      <w:r w:rsidR="00913DBC">
        <w:rPr>
          <w:rFonts w:asciiTheme="minorHAnsi" w:hAnsiTheme="minorHAnsi"/>
        </w:rPr>
        <w:t>ностью 31 км. Эта</w:t>
      </w:r>
      <w:r w:rsidRPr="004D1BAD">
        <w:rPr>
          <w:rFonts w:asciiTheme="minorHAnsi" w:hAnsiTheme="minorHAnsi"/>
        </w:rPr>
        <w:t xml:space="preserve"> линия является однопутной, </w:t>
      </w:r>
      <w:proofErr w:type="spellStart"/>
      <w:r w:rsidRPr="004D1BAD">
        <w:rPr>
          <w:rFonts w:asciiTheme="minorHAnsi" w:hAnsiTheme="minorHAnsi"/>
        </w:rPr>
        <w:t>неэлектрифицированной</w:t>
      </w:r>
      <w:proofErr w:type="spellEnd"/>
      <w:r w:rsidRPr="004D1BAD">
        <w:rPr>
          <w:rFonts w:asciiTheme="minorHAnsi" w:hAnsiTheme="minorHAnsi"/>
        </w:rPr>
        <w:t xml:space="preserve">. Ближайшая железнодорожная станция расположена в 15 км от </w:t>
      </w:r>
      <w:r w:rsidR="00913DBC">
        <w:rPr>
          <w:rFonts w:asciiTheme="minorHAnsi" w:hAnsiTheme="minorHAnsi"/>
        </w:rPr>
        <w:t>жилого района</w:t>
      </w:r>
      <w:r w:rsidRPr="004D1BAD">
        <w:rPr>
          <w:rFonts w:asciiTheme="minorHAnsi" w:hAnsiTheme="minorHAnsi"/>
        </w:rPr>
        <w:t xml:space="preserve"> </w:t>
      </w:r>
      <w:proofErr w:type="spellStart"/>
      <w:r w:rsidRPr="004D1BAD">
        <w:rPr>
          <w:rFonts w:asciiTheme="minorHAnsi" w:hAnsiTheme="minorHAnsi"/>
        </w:rPr>
        <w:t>Росляково</w:t>
      </w:r>
      <w:proofErr w:type="spellEnd"/>
      <w:r w:rsidRPr="004D1BAD">
        <w:rPr>
          <w:rFonts w:asciiTheme="minorHAnsi" w:hAnsiTheme="minorHAnsi"/>
        </w:rPr>
        <w:t xml:space="preserve"> в г. Мурманск. </w:t>
      </w:r>
    </w:p>
    <w:p w:rsidR="000D26FE" w:rsidRPr="004D1BAD" w:rsidRDefault="000D26FE" w:rsidP="007408CB">
      <w:pPr>
        <w:pStyle w:val="G1"/>
        <w:rPr>
          <w:rFonts w:asciiTheme="minorHAnsi" w:hAnsiTheme="minorHAnsi"/>
        </w:rPr>
      </w:pPr>
      <w:r w:rsidRPr="004D1BAD">
        <w:rPr>
          <w:rFonts w:asciiTheme="minorHAnsi" w:hAnsiTheme="minorHAnsi"/>
        </w:rPr>
        <w:t xml:space="preserve">Инфраструктура внешнего транспорта </w:t>
      </w:r>
      <w:r w:rsidR="00913DBC">
        <w:rPr>
          <w:rFonts w:asciiTheme="minorHAnsi" w:hAnsiTheme="minorHAnsi"/>
        </w:rPr>
        <w:t>жилого района</w:t>
      </w:r>
      <w:r w:rsidRPr="004D1BAD">
        <w:rPr>
          <w:rFonts w:asciiTheme="minorHAnsi" w:hAnsiTheme="minorHAnsi"/>
        </w:rPr>
        <w:t xml:space="preserve"> </w:t>
      </w:r>
      <w:proofErr w:type="spellStart"/>
      <w:r w:rsidRPr="004D1BAD">
        <w:rPr>
          <w:rFonts w:asciiTheme="minorHAnsi" w:hAnsiTheme="minorHAnsi"/>
        </w:rPr>
        <w:t>Росляково</w:t>
      </w:r>
      <w:proofErr w:type="spellEnd"/>
      <w:r w:rsidRPr="004D1BAD">
        <w:rPr>
          <w:rFonts w:asciiTheme="minorHAnsi" w:hAnsiTheme="minorHAnsi"/>
        </w:rPr>
        <w:t xml:space="preserve"> – незначительная удаленность от областного центра и железнодорожной линии общего пользования, наличие автомобильной дороги обеспечивает необходимые условия для дальнейшего экономического развития территории.</w:t>
      </w:r>
    </w:p>
    <w:p w:rsidR="000D26FE" w:rsidRPr="004D1BAD" w:rsidRDefault="000D26FE" w:rsidP="000D26FE">
      <w:pPr>
        <w:pStyle w:val="3"/>
        <w:pBdr>
          <w:top w:val="single" w:sz="4" w:space="1" w:color="8DB3E2"/>
          <w:left w:val="single" w:sz="4" w:space="4" w:color="8DB3E2"/>
          <w:bottom w:val="single" w:sz="4" w:space="1" w:color="8DB3E2"/>
          <w:right w:val="single" w:sz="4" w:space="4" w:color="8DB3E2"/>
        </w:pBdr>
        <w:shd w:val="clear" w:color="auto" w:fill="8DB3E2"/>
        <w:spacing w:line="276" w:lineRule="auto"/>
      </w:pPr>
      <w:bookmarkStart w:id="48" w:name="_Toc438050926"/>
      <w:bookmarkStart w:id="49" w:name="_Toc401663553"/>
      <w:r w:rsidRPr="004D1BAD">
        <w:t>Улично-дорожная сеть</w:t>
      </w:r>
      <w:bookmarkEnd w:id="48"/>
      <w:r w:rsidRPr="004D1BAD">
        <w:t xml:space="preserve"> </w:t>
      </w:r>
      <w:bookmarkEnd w:id="49"/>
    </w:p>
    <w:p w:rsidR="000D26FE" w:rsidRPr="004D1BAD" w:rsidRDefault="000D26FE" w:rsidP="007408CB">
      <w:pPr>
        <w:pStyle w:val="G1"/>
        <w:rPr>
          <w:rFonts w:asciiTheme="minorHAnsi" w:hAnsiTheme="minorHAnsi"/>
        </w:rPr>
      </w:pPr>
      <w:bookmarkStart w:id="50" w:name="_Toc260906041"/>
      <w:bookmarkStart w:id="51" w:name="_Toc320627395"/>
      <w:bookmarkStart w:id="52" w:name="_Toc332873257"/>
      <w:bookmarkStart w:id="53" w:name="_Toc373762929"/>
      <w:r w:rsidRPr="004D1BAD">
        <w:rPr>
          <w:rFonts w:asciiTheme="minorHAnsi" w:hAnsiTheme="minorHAnsi"/>
        </w:rPr>
        <w:t xml:space="preserve">Протяжённость </w:t>
      </w:r>
      <w:proofErr w:type="spellStart"/>
      <w:r w:rsidRPr="004D1BAD">
        <w:rPr>
          <w:rFonts w:asciiTheme="minorHAnsi" w:hAnsiTheme="minorHAnsi"/>
        </w:rPr>
        <w:t>улично</w:t>
      </w:r>
      <w:proofErr w:type="spellEnd"/>
      <w:r w:rsidRPr="004D1BAD">
        <w:rPr>
          <w:rFonts w:asciiTheme="minorHAnsi" w:hAnsiTheme="minorHAnsi"/>
        </w:rPr>
        <w:t xml:space="preserve">–дорожной сети города, включая проезды, в настоящее время составляет порядка 150 километров. </w:t>
      </w:r>
      <w:proofErr w:type="spellStart"/>
      <w:r w:rsidRPr="004D1BAD">
        <w:rPr>
          <w:rFonts w:asciiTheme="minorHAnsi" w:hAnsiTheme="minorHAnsi"/>
        </w:rPr>
        <w:t>Улично</w:t>
      </w:r>
      <w:proofErr w:type="spellEnd"/>
      <w:r w:rsidRPr="004D1BAD">
        <w:rPr>
          <w:rFonts w:asciiTheme="minorHAnsi" w:hAnsiTheme="minorHAnsi"/>
        </w:rPr>
        <w:t xml:space="preserve">–дорожная сеть вытянута вдоль берега Кольского залива. Большинство улиц имеют меридиональное направление, что объясняется характером рельефа. </w:t>
      </w:r>
      <w:proofErr w:type="gramStart"/>
      <w:r w:rsidRPr="004D1BAD">
        <w:rPr>
          <w:rFonts w:asciiTheme="minorHAnsi" w:hAnsiTheme="minorHAnsi"/>
        </w:rPr>
        <w:t>Наиболее протяжёнными улицами и дорогами меридионального направления являются Кольский проспект (6,9 км), Нижне</w:t>
      </w:r>
      <w:r w:rsidR="00E852A6" w:rsidRPr="00E852A6">
        <w:rPr>
          <w:rFonts w:asciiTheme="minorHAnsi" w:hAnsiTheme="minorHAnsi"/>
        </w:rPr>
        <w:t>-</w:t>
      </w:r>
      <w:proofErr w:type="spellStart"/>
      <w:r w:rsidR="00E852A6">
        <w:rPr>
          <w:rFonts w:asciiTheme="minorHAnsi" w:hAnsiTheme="minorHAnsi"/>
        </w:rPr>
        <w:t>Р</w:t>
      </w:r>
      <w:r w:rsidRPr="004D1BAD">
        <w:rPr>
          <w:rFonts w:asciiTheme="minorHAnsi" w:hAnsiTheme="minorHAnsi"/>
        </w:rPr>
        <w:t>остинское</w:t>
      </w:r>
      <w:proofErr w:type="spellEnd"/>
      <w:r w:rsidRPr="004D1BAD">
        <w:rPr>
          <w:rFonts w:asciiTheme="minorHAnsi" w:hAnsiTheme="minorHAnsi"/>
        </w:rPr>
        <w:t xml:space="preserve"> шоссе (4,9 км), проспект Героев Североморцев (4,9 км), проспект Ленина (3,6 км), улица Свердлова (3,1 км), улица Карла Маркса (2,0 км), улица Старостина (2,0 км), улица Полярные Зори (1,9 км) и Прибрежная (1,9 км).</w:t>
      </w:r>
      <w:proofErr w:type="gramEnd"/>
      <w:r w:rsidRPr="004D1BAD">
        <w:rPr>
          <w:rFonts w:asciiTheme="minorHAnsi" w:hAnsiTheme="minorHAnsi"/>
        </w:rPr>
        <w:t xml:space="preserve"> Автодорогу, идущую вдоль портовых сооружений правого берега Кольского залива, составляют </w:t>
      </w:r>
      <w:r w:rsidR="001D21ED">
        <w:rPr>
          <w:rFonts w:asciiTheme="minorHAnsi" w:hAnsiTheme="minorHAnsi"/>
        </w:rPr>
        <w:t xml:space="preserve">улица </w:t>
      </w:r>
      <w:r w:rsidRPr="004D1BAD">
        <w:rPr>
          <w:rFonts w:asciiTheme="minorHAnsi" w:hAnsiTheme="minorHAnsi"/>
        </w:rPr>
        <w:t>Прибрежная, улица Подгорная, улица Траловая и Портовый проезд. Наиболее протяжёнными улицами и дорогами широтного направления являются Верхне</w:t>
      </w:r>
      <w:r w:rsidR="00E852A6">
        <w:rPr>
          <w:rFonts w:asciiTheme="minorHAnsi" w:hAnsiTheme="minorHAnsi"/>
        </w:rPr>
        <w:t>-</w:t>
      </w:r>
      <w:proofErr w:type="spellStart"/>
      <w:r w:rsidR="00E852A6">
        <w:rPr>
          <w:rFonts w:asciiTheme="minorHAnsi" w:hAnsiTheme="minorHAnsi"/>
        </w:rPr>
        <w:t>Р</w:t>
      </w:r>
      <w:r w:rsidRPr="004D1BAD">
        <w:rPr>
          <w:rFonts w:asciiTheme="minorHAnsi" w:hAnsiTheme="minorHAnsi"/>
        </w:rPr>
        <w:t>остинское</w:t>
      </w:r>
      <w:proofErr w:type="spellEnd"/>
      <w:r w:rsidRPr="004D1BAD">
        <w:rPr>
          <w:rFonts w:asciiTheme="minorHAnsi" w:hAnsiTheme="minorHAnsi"/>
        </w:rPr>
        <w:t xml:space="preserve"> шоссе (3,3 км), автодорожный проезд от 1381 км автодороги Р-21 (2,7 км), улица адмирала Лобова (2,2 км), съезд на Кольский проспект в районе улицы Шевченко (2,0 км) и улица Домостроительная (2,0 км). </w:t>
      </w:r>
    </w:p>
    <w:p w:rsidR="000D26FE" w:rsidRPr="004D1BAD" w:rsidRDefault="000D26FE" w:rsidP="007408CB">
      <w:pPr>
        <w:pStyle w:val="G1"/>
        <w:rPr>
          <w:rFonts w:asciiTheme="minorHAnsi" w:hAnsiTheme="minorHAnsi"/>
        </w:rPr>
      </w:pPr>
      <w:r w:rsidRPr="004D1BAD">
        <w:rPr>
          <w:rFonts w:asciiTheme="minorHAnsi" w:hAnsiTheme="minorHAnsi"/>
        </w:rPr>
        <w:t xml:space="preserve">Ширина проезжей части магистральных улиц и дорог колеблется от 10,7 м (автодорожный проезд от 1381 </w:t>
      </w:r>
      <w:proofErr w:type="gramStart"/>
      <w:r w:rsidRPr="004D1BAD">
        <w:rPr>
          <w:rFonts w:asciiTheme="minorHAnsi" w:hAnsiTheme="minorHAnsi"/>
        </w:rPr>
        <w:t>км</w:t>
      </w:r>
      <w:proofErr w:type="gramEnd"/>
      <w:r w:rsidRPr="004D1BAD">
        <w:rPr>
          <w:rFonts w:asciiTheme="minorHAnsi" w:hAnsiTheme="minorHAnsi"/>
        </w:rPr>
        <w:t xml:space="preserve"> а/д «Р-21») до 26,1 м (Кольский проспект). Все улицы и дороги имеют асфальтобетонное покрытие.</w:t>
      </w:r>
    </w:p>
    <w:p w:rsidR="000D26FE" w:rsidRPr="004D1BAD" w:rsidRDefault="000D26FE" w:rsidP="007408CB">
      <w:pPr>
        <w:pStyle w:val="G1"/>
        <w:rPr>
          <w:rFonts w:asciiTheme="minorHAnsi" w:hAnsiTheme="minorHAnsi"/>
        </w:rPr>
      </w:pPr>
      <w:r w:rsidRPr="004D1BAD">
        <w:rPr>
          <w:rFonts w:asciiTheme="minorHAnsi" w:hAnsiTheme="minorHAnsi"/>
        </w:rPr>
        <w:t xml:space="preserve">Высокая плотность магистральной улично-дорожной сети </w:t>
      </w:r>
      <w:proofErr w:type="gramStart"/>
      <w:r w:rsidRPr="004D1BAD">
        <w:rPr>
          <w:rFonts w:asciiTheme="minorHAnsi" w:hAnsiTheme="minorHAnsi"/>
        </w:rPr>
        <w:t>на застроенной части города</w:t>
      </w:r>
      <w:proofErr w:type="gramEnd"/>
      <w:r w:rsidRPr="004D1BAD">
        <w:rPr>
          <w:rFonts w:asciiTheme="minorHAnsi" w:hAnsiTheme="minorHAnsi"/>
        </w:rPr>
        <w:t xml:space="preserve"> (4,5 км/кв. км) объясняется сложностью рельефа и наличием крутых склонов. </w:t>
      </w:r>
    </w:p>
    <w:p w:rsidR="000D26FE" w:rsidRPr="004D1BAD" w:rsidRDefault="000D26FE" w:rsidP="007408CB">
      <w:pPr>
        <w:pStyle w:val="G1"/>
        <w:rPr>
          <w:rFonts w:asciiTheme="minorHAnsi" w:hAnsiTheme="minorHAnsi"/>
        </w:rPr>
      </w:pPr>
      <w:r w:rsidRPr="004D1BAD">
        <w:rPr>
          <w:rFonts w:asciiTheme="minorHAnsi" w:hAnsiTheme="minorHAnsi"/>
        </w:rPr>
        <w:t>Перечень и характеристика дорожно-транспортных сооружений города Мурманск пре</w:t>
      </w:r>
      <w:r w:rsidR="001D21ED">
        <w:rPr>
          <w:rFonts w:asciiTheme="minorHAnsi" w:hAnsiTheme="minorHAnsi"/>
        </w:rPr>
        <w:t xml:space="preserve">дставлен </w:t>
      </w:r>
      <w:proofErr w:type="gramStart"/>
      <w:r w:rsidR="001D21ED">
        <w:rPr>
          <w:rFonts w:asciiTheme="minorHAnsi" w:hAnsiTheme="minorHAnsi"/>
        </w:rPr>
        <w:t>в</w:t>
      </w:r>
      <w:proofErr w:type="gramEnd"/>
      <w:r w:rsidR="001D21ED">
        <w:rPr>
          <w:rFonts w:asciiTheme="minorHAnsi" w:hAnsiTheme="minorHAnsi"/>
        </w:rPr>
        <w:t xml:space="preserve"> </w:t>
      </w:r>
      <w:r w:rsidR="00ED432A">
        <w:rPr>
          <w:rFonts w:asciiTheme="minorHAnsi" w:hAnsiTheme="minorHAnsi"/>
        </w:rPr>
        <w:fldChar w:fldCharType="begin"/>
      </w:r>
      <w:r w:rsidR="001D21ED">
        <w:rPr>
          <w:rFonts w:asciiTheme="minorHAnsi" w:hAnsiTheme="minorHAnsi"/>
        </w:rPr>
        <w:instrText xml:space="preserve"> REF _Ref421545945 \h </w:instrText>
      </w:r>
      <w:r w:rsidR="00ED432A">
        <w:rPr>
          <w:rFonts w:asciiTheme="minorHAnsi" w:hAnsiTheme="minorHAnsi"/>
        </w:rPr>
      </w:r>
      <w:r w:rsidR="00ED432A">
        <w:rPr>
          <w:rFonts w:asciiTheme="minorHAnsi" w:hAnsiTheme="minorHAnsi"/>
        </w:rPr>
        <w:fldChar w:fldCharType="separate"/>
      </w:r>
      <w:r w:rsidR="00863568" w:rsidRPr="004D1BAD">
        <w:t xml:space="preserve">Таблица </w:t>
      </w:r>
      <w:r w:rsidR="00863568">
        <w:rPr>
          <w:noProof/>
        </w:rPr>
        <w:t>13</w:t>
      </w:r>
      <w:r w:rsidR="00ED432A">
        <w:rPr>
          <w:rFonts w:asciiTheme="minorHAnsi" w:hAnsiTheme="minorHAnsi"/>
        </w:rPr>
        <w:fldChar w:fldCharType="end"/>
      </w:r>
      <w:r w:rsidR="001D21ED">
        <w:rPr>
          <w:rFonts w:asciiTheme="minorHAnsi" w:hAnsiTheme="minorHAnsi"/>
        </w:rPr>
        <w:t>.</w:t>
      </w:r>
    </w:p>
    <w:p w:rsidR="000D26FE" w:rsidRPr="004D1BAD" w:rsidRDefault="000D26FE" w:rsidP="007408CB">
      <w:pPr>
        <w:pStyle w:val="ad"/>
        <w:jc w:val="left"/>
      </w:pPr>
      <w:bookmarkStart w:id="54" w:name="_Ref421545945"/>
      <w:bookmarkStart w:id="55" w:name="_Ref422352150"/>
      <w:r w:rsidRPr="004D1BAD">
        <w:t xml:space="preserve">Таблица </w:t>
      </w:r>
      <w:r w:rsidR="00ED432A">
        <w:fldChar w:fldCharType="begin"/>
      </w:r>
      <w:r w:rsidR="00153DE6">
        <w:instrText xml:space="preserve"> SEQ Таблица \* ARABIC </w:instrText>
      </w:r>
      <w:r w:rsidR="00ED432A">
        <w:fldChar w:fldCharType="separate"/>
      </w:r>
      <w:r w:rsidR="00863568">
        <w:rPr>
          <w:noProof/>
        </w:rPr>
        <w:t>13</w:t>
      </w:r>
      <w:r w:rsidR="00ED432A">
        <w:rPr>
          <w:noProof/>
        </w:rPr>
        <w:fldChar w:fldCharType="end"/>
      </w:r>
      <w:bookmarkEnd w:id="54"/>
      <w:r w:rsidRPr="004D1BAD">
        <w:t xml:space="preserve"> Перечень и характеристика дорожно-транспортных сооружений</w:t>
      </w:r>
      <w:bookmarkEnd w:id="55"/>
    </w:p>
    <w:tbl>
      <w:tblPr>
        <w:tblW w:w="5000" w:type="pct"/>
        <w:tblBorders>
          <w:top w:val="single" w:sz="8" w:space="0" w:color="4F81BD"/>
          <w:left w:val="single" w:sz="8" w:space="0" w:color="4F81BD"/>
          <w:bottom w:val="single" w:sz="8" w:space="0" w:color="4F81BD"/>
          <w:right w:val="single" w:sz="8" w:space="0" w:color="4F81BD"/>
        </w:tblBorders>
        <w:tblLook w:val="0000" w:firstRow="0" w:lastRow="0" w:firstColumn="0" w:lastColumn="0" w:noHBand="0" w:noVBand="0"/>
      </w:tblPr>
      <w:tblGrid>
        <w:gridCol w:w="546"/>
        <w:gridCol w:w="2396"/>
        <w:gridCol w:w="1277"/>
        <w:gridCol w:w="1558"/>
        <w:gridCol w:w="1370"/>
        <w:gridCol w:w="2423"/>
      </w:tblGrid>
      <w:tr w:rsidR="000D26FE" w:rsidRPr="004D1BAD" w:rsidTr="002E6AF0">
        <w:tc>
          <w:tcPr>
            <w:tcW w:w="285" w:type="pct"/>
            <w:tcBorders>
              <w:top w:val="single" w:sz="8" w:space="0" w:color="4F81BD"/>
              <w:left w:val="single" w:sz="8" w:space="0" w:color="4F81BD"/>
              <w:bottom w:val="single" w:sz="8" w:space="0" w:color="4F81BD"/>
              <w:right w:val="single" w:sz="8" w:space="0" w:color="4F81BD"/>
            </w:tcBorders>
          </w:tcPr>
          <w:p w:rsidR="000D26FE" w:rsidRPr="004D1BAD" w:rsidRDefault="000D26FE" w:rsidP="007408CB">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w:t>
            </w:r>
          </w:p>
          <w:p w:rsidR="000D26FE" w:rsidRPr="004D1BAD" w:rsidRDefault="000D26FE" w:rsidP="007408CB">
            <w:pPr>
              <w:spacing w:before="40" w:after="40"/>
              <w:jc w:val="center"/>
              <w:rPr>
                <w:rFonts w:asciiTheme="minorHAnsi" w:hAnsiTheme="minorHAnsi"/>
                <w:b/>
                <w:color w:val="000000"/>
                <w:sz w:val="22"/>
                <w:szCs w:val="22"/>
              </w:rPr>
            </w:pPr>
            <w:proofErr w:type="gramStart"/>
            <w:r w:rsidRPr="004D1BAD">
              <w:rPr>
                <w:rFonts w:asciiTheme="minorHAnsi" w:hAnsiTheme="minorHAnsi"/>
                <w:b/>
                <w:color w:val="000000"/>
                <w:sz w:val="22"/>
                <w:szCs w:val="22"/>
              </w:rPr>
              <w:t>п</w:t>
            </w:r>
            <w:proofErr w:type="gramEnd"/>
            <w:r w:rsidRPr="004D1BAD">
              <w:rPr>
                <w:rFonts w:asciiTheme="minorHAnsi" w:hAnsiTheme="minorHAnsi"/>
                <w:b/>
                <w:color w:val="000000"/>
                <w:sz w:val="22"/>
                <w:szCs w:val="22"/>
              </w:rPr>
              <w:t>/п</w:t>
            </w:r>
          </w:p>
        </w:tc>
        <w:tc>
          <w:tcPr>
            <w:tcW w:w="1252" w:type="pct"/>
            <w:tcBorders>
              <w:top w:val="single" w:sz="8" w:space="0" w:color="4F81BD"/>
              <w:bottom w:val="single" w:sz="8" w:space="0" w:color="4F81BD"/>
            </w:tcBorders>
          </w:tcPr>
          <w:p w:rsidR="000D26FE" w:rsidRPr="004D1BAD" w:rsidRDefault="000D26FE" w:rsidP="007408CB">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Наименование сооружения</w:t>
            </w:r>
          </w:p>
        </w:tc>
        <w:tc>
          <w:tcPr>
            <w:tcW w:w="667" w:type="pct"/>
            <w:tcBorders>
              <w:top w:val="single" w:sz="8" w:space="0" w:color="4F81BD"/>
              <w:left w:val="single" w:sz="8" w:space="0" w:color="4F81BD"/>
              <w:bottom w:val="single" w:sz="8" w:space="0" w:color="4F81BD"/>
              <w:right w:val="single" w:sz="8" w:space="0" w:color="4F81BD"/>
            </w:tcBorders>
          </w:tcPr>
          <w:p w:rsidR="000D26FE" w:rsidRPr="004D1BAD" w:rsidRDefault="000D26FE" w:rsidP="007408CB">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Год</w:t>
            </w:r>
          </w:p>
          <w:p w:rsidR="000D26FE" w:rsidRPr="004D1BAD" w:rsidRDefault="000D26FE" w:rsidP="007408CB">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постройки</w:t>
            </w:r>
          </w:p>
        </w:tc>
        <w:tc>
          <w:tcPr>
            <w:tcW w:w="814" w:type="pct"/>
            <w:tcBorders>
              <w:top w:val="single" w:sz="8" w:space="0" w:color="4F81BD"/>
              <w:bottom w:val="single" w:sz="8" w:space="0" w:color="4F81BD"/>
            </w:tcBorders>
          </w:tcPr>
          <w:p w:rsidR="000D26FE" w:rsidRPr="004D1BAD" w:rsidRDefault="000D26FE" w:rsidP="007408CB">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Материал</w:t>
            </w:r>
          </w:p>
        </w:tc>
        <w:tc>
          <w:tcPr>
            <w:tcW w:w="716" w:type="pct"/>
            <w:tcBorders>
              <w:top w:val="single" w:sz="8" w:space="0" w:color="4F81BD"/>
              <w:left w:val="single" w:sz="8" w:space="0" w:color="4F81BD"/>
              <w:bottom w:val="single" w:sz="8" w:space="0" w:color="4F81BD"/>
              <w:right w:val="single" w:sz="8" w:space="0" w:color="4F81BD"/>
            </w:tcBorders>
          </w:tcPr>
          <w:p w:rsidR="000D26FE" w:rsidRPr="004D1BAD" w:rsidRDefault="000D26FE" w:rsidP="007408CB">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Ширина</w:t>
            </w:r>
          </w:p>
          <w:p w:rsidR="000D26FE" w:rsidRPr="004D1BAD" w:rsidRDefault="000D26FE" w:rsidP="007408CB">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проезжей части (м)</w:t>
            </w:r>
          </w:p>
        </w:tc>
        <w:tc>
          <w:tcPr>
            <w:tcW w:w="1266" w:type="pct"/>
            <w:tcBorders>
              <w:top w:val="single" w:sz="8" w:space="0" w:color="4F81BD"/>
              <w:bottom w:val="single" w:sz="8" w:space="0" w:color="4F81BD"/>
              <w:right w:val="single" w:sz="8" w:space="0" w:color="4F81BD"/>
            </w:tcBorders>
          </w:tcPr>
          <w:p w:rsidR="000D26FE" w:rsidRPr="004D1BAD" w:rsidRDefault="000D26FE" w:rsidP="007408CB">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Техническое состояние</w:t>
            </w:r>
          </w:p>
        </w:tc>
      </w:tr>
      <w:tr w:rsidR="000D26FE" w:rsidRPr="004D1BAD" w:rsidTr="002E6AF0">
        <w:tc>
          <w:tcPr>
            <w:tcW w:w="285" w:type="pct"/>
            <w:tcBorders>
              <w:left w:val="single" w:sz="8" w:space="0" w:color="4F81BD"/>
              <w:right w:val="single" w:sz="8" w:space="0" w:color="4F81BD"/>
            </w:tcBorders>
          </w:tcPr>
          <w:p w:rsidR="000D26FE" w:rsidRPr="004D1BAD" w:rsidRDefault="000D26FE" w:rsidP="007408CB">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1252" w:type="pct"/>
          </w:tcPr>
          <w:p w:rsidR="000D26FE" w:rsidRPr="004D1BAD" w:rsidRDefault="000D26FE" w:rsidP="007408CB">
            <w:pPr>
              <w:spacing w:before="40" w:after="40"/>
              <w:rPr>
                <w:rFonts w:asciiTheme="minorHAnsi" w:hAnsiTheme="minorHAnsi"/>
                <w:color w:val="000000"/>
                <w:sz w:val="22"/>
                <w:szCs w:val="22"/>
              </w:rPr>
            </w:pPr>
            <w:r w:rsidRPr="004D1BAD">
              <w:rPr>
                <w:rFonts w:asciiTheme="minorHAnsi" w:hAnsiTheme="minorHAnsi"/>
                <w:color w:val="000000"/>
                <w:sz w:val="22"/>
                <w:szCs w:val="22"/>
              </w:rPr>
              <w:t>Мост через р. Роста</w:t>
            </w:r>
          </w:p>
          <w:p w:rsidR="000D26FE" w:rsidRPr="004D1BAD" w:rsidRDefault="000D26FE" w:rsidP="007408CB">
            <w:pPr>
              <w:spacing w:before="40" w:after="40"/>
              <w:rPr>
                <w:rFonts w:asciiTheme="minorHAnsi" w:hAnsiTheme="minorHAnsi"/>
                <w:color w:val="000000"/>
                <w:sz w:val="22"/>
                <w:szCs w:val="22"/>
              </w:rPr>
            </w:pPr>
            <w:r w:rsidRPr="004D1BAD">
              <w:rPr>
                <w:rFonts w:asciiTheme="minorHAnsi" w:hAnsiTheme="minorHAnsi"/>
                <w:color w:val="000000"/>
                <w:sz w:val="22"/>
                <w:szCs w:val="22"/>
              </w:rPr>
              <w:t>по ул. Нахимова</w:t>
            </w:r>
          </w:p>
        </w:tc>
        <w:tc>
          <w:tcPr>
            <w:tcW w:w="667" w:type="pct"/>
            <w:tcBorders>
              <w:left w:val="single" w:sz="8" w:space="0" w:color="4F81BD"/>
              <w:right w:val="single" w:sz="8" w:space="0" w:color="4F81BD"/>
            </w:tcBorders>
          </w:tcPr>
          <w:p w:rsidR="000D26FE" w:rsidRPr="004D1BAD" w:rsidRDefault="000D26FE" w:rsidP="007408CB">
            <w:pPr>
              <w:spacing w:before="40" w:after="40"/>
              <w:jc w:val="both"/>
              <w:rPr>
                <w:rFonts w:asciiTheme="minorHAnsi" w:hAnsiTheme="minorHAnsi"/>
                <w:color w:val="000000"/>
                <w:sz w:val="22"/>
                <w:szCs w:val="22"/>
              </w:rPr>
            </w:pPr>
            <w:r w:rsidRPr="004D1BAD">
              <w:rPr>
                <w:rFonts w:asciiTheme="minorHAnsi" w:hAnsiTheme="minorHAnsi"/>
                <w:color w:val="000000"/>
                <w:sz w:val="22"/>
                <w:szCs w:val="22"/>
              </w:rPr>
              <w:t>неизвестен</w:t>
            </w:r>
          </w:p>
        </w:tc>
        <w:tc>
          <w:tcPr>
            <w:tcW w:w="814" w:type="pct"/>
          </w:tcPr>
          <w:p w:rsidR="000D26FE" w:rsidRPr="004D1BAD" w:rsidRDefault="000D26FE" w:rsidP="007408CB">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дерево</w:t>
            </w:r>
          </w:p>
        </w:tc>
        <w:tc>
          <w:tcPr>
            <w:tcW w:w="716" w:type="pct"/>
            <w:tcBorders>
              <w:left w:val="single" w:sz="8" w:space="0" w:color="4F81BD"/>
              <w:right w:val="single" w:sz="8" w:space="0" w:color="4F81BD"/>
            </w:tcBorders>
          </w:tcPr>
          <w:p w:rsidR="000D26FE" w:rsidRPr="004D1BAD" w:rsidRDefault="000D26FE" w:rsidP="007408CB">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6,8</w:t>
            </w:r>
          </w:p>
        </w:tc>
        <w:tc>
          <w:tcPr>
            <w:tcW w:w="1266" w:type="pct"/>
          </w:tcPr>
          <w:p w:rsidR="000D26FE" w:rsidRPr="004D1BAD" w:rsidRDefault="000D26FE" w:rsidP="007408CB">
            <w:pPr>
              <w:spacing w:before="40" w:after="40"/>
              <w:jc w:val="both"/>
              <w:rPr>
                <w:rFonts w:asciiTheme="minorHAnsi" w:hAnsiTheme="minorHAnsi"/>
                <w:color w:val="000000"/>
                <w:sz w:val="22"/>
                <w:szCs w:val="22"/>
              </w:rPr>
            </w:pPr>
            <w:r w:rsidRPr="004D1BAD">
              <w:rPr>
                <w:rFonts w:asciiTheme="minorHAnsi" w:hAnsiTheme="minorHAnsi"/>
                <w:color w:val="000000"/>
                <w:sz w:val="22"/>
                <w:szCs w:val="22"/>
              </w:rPr>
              <w:t>Неудовлетворительное</w:t>
            </w:r>
          </w:p>
        </w:tc>
      </w:tr>
      <w:tr w:rsidR="000D26FE" w:rsidRPr="004D1BAD" w:rsidTr="002E6AF0">
        <w:tc>
          <w:tcPr>
            <w:tcW w:w="285" w:type="pct"/>
            <w:tcBorders>
              <w:top w:val="single" w:sz="8" w:space="0" w:color="4F81BD"/>
              <w:left w:val="single" w:sz="8" w:space="0" w:color="4F81BD"/>
              <w:bottom w:val="single" w:sz="8" w:space="0" w:color="4F81BD"/>
              <w:right w:val="single" w:sz="8" w:space="0" w:color="4F81BD"/>
            </w:tcBorders>
          </w:tcPr>
          <w:p w:rsidR="000D26FE" w:rsidRPr="004D1BAD" w:rsidRDefault="000D26FE" w:rsidP="007408CB">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lastRenderedPageBreak/>
              <w:t>2</w:t>
            </w:r>
          </w:p>
        </w:tc>
        <w:tc>
          <w:tcPr>
            <w:tcW w:w="1252" w:type="pct"/>
            <w:tcBorders>
              <w:top w:val="single" w:sz="8" w:space="0" w:color="4F81BD"/>
              <w:bottom w:val="single" w:sz="8" w:space="0" w:color="4F81BD"/>
            </w:tcBorders>
          </w:tcPr>
          <w:p w:rsidR="000D26FE" w:rsidRPr="004D1BAD" w:rsidRDefault="000D26FE" w:rsidP="007408CB">
            <w:pPr>
              <w:spacing w:before="40" w:after="40"/>
              <w:rPr>
                <w:rFonts w:asciiTheme="minorHAnsi" w:hAnsiTheme="minorHAnsi"/>
                <w:color w:val="000000"/>
                <w:sz w:val="22"/>
                <w:szCs w:val="22"/>
              </w:rPr>
            </w:pPr>
            <w:r w:rsidRPr="004D1BAD">
              <w:rPr>
                <w:rFonts w:asciiTheme="minorHAnsi" w:hAnsiTheme="minorHAnsi"/>
                <w:color w:val="000000"/>
                <w:sz w:val="22"/>
                <w:szCs w:val="22"/>
              </w:rPr>
              <w:t>Мост через р. Роста</w:t>
            </w:r>
          </w:p>
          <w:p w:rsidR="000D26FE" w:rsidRPr="004D1BAD" w:rsidRDefault="000D26FE" w:rsidP="007408CB">
            <w:pPr>
              <w:spacing w:before="40" w:after="40"/>
              <w:rPr>
                <w:rFonts w:asciiTheme="minorHAnsi" w:hAnsiTheme="minorHAnsi"/>
                <w:color w:val="000000"/>
                <w:sz w:val="22"/>
                <w:szCs w:val="22"/>
              </w:rPr>
            </w:pPr>
            <w:r w:rsidRPr="004D1BAD">
              <w:rPr>
                <w:rFonts w:asciiTheme="minorHAnsi" w:hAnsiTheme="minorHAnsi"/>
                <w:color w:val="000000"/>
                <w:sz w:val="22"/>
                <w:szCs w:val="22"/>
              </w:rPr>
              <w:t>по ул. Промышленной</w:t>
            </w:r>
          </w:p>
        </w:tc>
        <w:tc>
          <w:tcPr>
            <w:tcW w:w="667" w:type="pct"/>
            <w:tcBorders>
              <w:top w:val="single" w:sz="8" w:space="0" w:color="4F81BD"/>
              <w:left w:val="single" w:sz="8" w:space="0" w:color="4F81BD"/>
              <w:bottom w:val="single" w:sz="8" w:space="0" w:color="4F81BD"/>
              <w:right w:val="single" w:sz="8" w:space="0" w:color="4F81BD"/>
            </w:tcBorders>
          </w:tcPr>
          <w:p w:rsidR="000D26FE" w:rsidRPr="004D1BAD" w:rsidRDefault="000D26FE" w:rsidP="007408CB">
            <w:pPr>
              <w:spacing w:before="40" w:after="40"/>
              <w:jc w:val="both"/>
              <w:rPr>
                <w:rFonts w:asciiTheme="minorHAnsi" w:hAnsiTheme="minorHAnsi"/>
                <w:color w:val="000000"/>
                <w:sz w:val="22"/>
                <w:szCs w:val="22"/>
              </w:rPr>
            </w:pPr>
            <w:r w:rsidRPr="004D1BAD">
              <w:rPr>
                <w:rFonts w:asciiTheme="minorHAnsi" w:hAnsiTheme="minorHAnsi"/>
                <w:color w:val="000000"/>
                <w:sz w:val="22"/>
                <w:szCs w:val="22"/>
              </w:rPr>
              <w:t>неизвестен</w:t>
            </w:r>
          </w:p>
        </w:tc>
        <w:tc>
          <w:tcPr>
            <w:tcW w:w="814" w:type="pct"/>
            <w:tcBorders>
              <w:top w:val="single" w:sz="8" w:space="0" w:color="4F81BD"/>
              <w:bottom w:val="single" w:sz="8" w:space="0" w:color="4F81BD"/>
            </w:tcBorders>
          </w:tcPr>
          <w:p w:rsidR="000D26FE" w:rsidRPr="004D1BAD" w:rsidRDefault="000D26FE" w:rsidP="007408CB">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металл</w:t>
            </w:r>
          </w:p>
        </w:tc>
        <w:tc>
          <w:tcPr>
            <w:tcW w:w="716" w:type="pct"/>
            <w:tcBorders>
              <w:top w:val="single" w:sz="8" w:space="0" w:color="4F81BD"/>
              <w:left w:val="single" w:sz="8" w:space="0" w:color="4F81BD"/>
              <w:bottom w:val="single" w:sz="8" w:space="0" w:color="4F81BD"/>
              <w:right w:val="single" w:sz="8" w:space="0" w:color="4F81BD"/>
            </w:tcBorders>
          </w:tcPr>
          <w:p w:rsidR="000D26FE" w:rsidRPr="004D1BAD" w:rsidRDefault="000D26FE" w:rsidP="007408CB">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9,25</w:t>
            </w:r>
          </w:p>
        </w:tc>
        <w:tc>
          <w:tcPr>
            <w:tcW w:w="1266" w:type="pct"/>
            <w:tcBorders>
              <w:top w:val="single" w:sz="8" w:space="0" w:color="4F81BD"/>
              <w:bottom w:val="single" w:sz="8" w:space="0" w:color="4F81BD"/>
              <w:right w:val="single" w:sz="8" w:space="0" w:color="4F81BD"/>
            </w:tcBorders>
          </w:tcPr>
          <w:p w:rsidR="000D26FE" w:rsidRPr="004D1BAD" w:rsidRDefault="000D26FE" w:rsidP="007408CB">
            <w:pPr>
              <w:spacing w:before="40" w:after="40"/>
              <w:jc w:val="both"/>
              <w:rPr>
                <w:rFonts w:asciiTheme="minorHAnsi" w:hAnsiTheme="minorHAnsi"/>
                <w:color w:val="000000"/>
                <w:sz w:val="22"/>
                <w:szCs w:val="22"/>
              </w:rPr>
            </w:pPr>
            <w:r w:rsidRPr="004D1BAD">
              <w:rPr>
                <w:rFonts w:asciiTheme="minorHAnsi" w:hAnsiTheme="minorHAnsi"/>
                <w:color w:val="000000"/>
                <w:sz w:val="22"/>
                <w:szCs w:val="22"/>
              </w:rPr>
              <w:t>Удовлетворительное</w:t>
            </w:r>
          </w:p>
        </w:tc>
      </w:tr>
      <w:tr w:rsidR="000D26FE" w:rsidRPr="004D1BAD" w:rsidTr="002E6AF0">
        <w:tc>
          <w:tcPr>
            <w:tcW w:w="285" w:type="pct"/>
            <w:tcBorders>
              <w:top w:val="single" w:sz="8" w:space="0" w:color="4F81BD"/>
              <w:left w:val="single" w:sz="8" w:space="0" w:color="4F81BD"/>
              <w:bottom w:val="single" w:sz="8" w:space="0" w:color="4F81BD"/>
              <w:right w:val="single" w:sz="8" w:space="0" w:color="4F81BD"/>
            </w:tcBorders>
          </w:tcPr>
          <w:p w:rsidR="000D26FE" w:rsidRPr="004D1BAD" w:rsidRDefault="001D21ED" w:rsidP="007408CB">
            <w:pPr>
              <w:spacing w:before="40" w:after="40"/>
              <w:jc w:val="center"/>
              <w:rPr>
                <w:rFonts w:asciiTheme="minorHAnsi" w:hAnsiTheme="minorHAnsi"/>
                <w:color w:val="000000"/>
                <w:sz w:val="22"/>
                <w:szCs w:val="22"/>
              </w:rPr>
            </w:pPr>
            <w:r>
              <w:rPr>
                <w:rFonts w:asciiTheme="minorHAnsi" w:hAnsiTheme="minorHAnsi"/>
                <w:color w:val="000000"/>
                <w:sz w:val="22"/>
                <w:szCs w:val="22"/>
              </w:rPr>
              <w:t>3</w:t>
            </w:r>
          </w:p>
        </w:tc>
        <w:tc>
          <w:tcPr>
            <w:tcW w:w="1252" w:type="pct"/>
            <w:tcBorders>
              <w:top w:val="single" w:sz="8" w:space="0" w:color="4F81BD"/>
              <w:bottom w:val="single" w:sz="8" w:space="0" w:color="4F81BD"/>
            </w:tcBorders>
          </w:tcPr>
          <w:p w:rsidR="000D26FE" w:rsidRPr="004D1BAD" w:rsidRDefault="000D26FE" w:rsidP="007408CB">
            <w:pPr>
              <w:spacing w:before="40" w:after="40"/>
              <w:rPr>
                <w:rFonts w:asciiTheme="minorHAnsi" w:hAnsiTheme="minorHAnsi"/>
                <w:color w:val="000000"/>
                <w:sz w:val="22"/>
                <w:szCs w:val="22"/>
              </w:rPr>
            </w:pPr>
            <w:r w:rsidRPr="004D1BAD">
              <w:rPr>
                <w:rFonts w:asciiTheme="minorHAnsi" w:hAnsiTheme="minorHAnsi"/>
                <w:color w:val="000000"/>
                <w:sz w:val="22"/>
                <w:szCs w:val="22"/>
              </w:rPr>
              <w:t>Мост через ручей Чистый, пр. Кольский,</w:t>
            </w:r>
          </w:p>
          <w:p w:rsidR="000D26FE" w:rsidRPr="004D1BAD" w:rsidRDefault="000D26FE" w:rsidP="007408CB">
            <w:pPr>
              <w:spacing w:before="40" w:after="40"/>
              <w:rPr>
                <w:rFonts w:asciiTheme="minorHAnsi" w:hAnsiTheme="minorHAnsi"/>
                <w:color w:val="000000"/>
                <w:sz w:val="22"/>
                <w:szCs w:val="22"/>
              </w:rPr>
            </w:pPr>
            <w:r w:rsidRPr="004D1BAD">
              <w:rPr>
                <w:rFonts w:asciiTheme="minorHAnsi" w:hAnsiTheme="minorHAnsi"/>
                <w:color w:val="000000"/>
                <w:sz w:val="22"/>
                <w:szCs w:val="22"/>
              </w:rPr>
              <w:t xml:space="preserve">301 </w:t>
            </w:r>
            <w:proofErr w:type="spellStart"/>
            <w:r w:rsidRPr="004D1BAD">
              <w:rPr>
                <w:rFonts w:asciiTheme="minorHAnsi" w:hAnsiTheme="minorHAnsi"/>
                <w:color w:val="000000"/>
                <w:sz w:val="22"/>
                <w:szCs w:val="22"/>
              </w:rPr>
              <w:t>мкр</w:t>
            </w:r>
            <w:proofErr w:type="spellEnd"/>
            <w:r w:rsidRPr="004D1BAD">
              <w:rPr>
                <w:rFonts w:asciiTheme="minorHAnsi" w:hAnsiTheme="minorHAnsi"/>
                <w:color w:val="000000"/>
                <w:sz w:val="22"/>
                <w:szCs w:val="22"/>
              </w:rPr>
              <w:t>.</w:t>
            </w:r>
          </w:p>
        </w:tc>
        <w:tc>
          <w:tcPr>
            <w:tcW w:w="667" w:type="pct"/>
            <w:tcBorders>
              <w:top w:val="single" w:sz="8" w:space="0" w:color="4F81BD"/>
              <w:left w:val="single" w:sz="8" w:space="0" w:color="4F81BD"/>
              <w:bottom w:val="single" w:sz="8" w:space="0" w:color="4F81BD"/>
              <w:right w:val="single" w:sz="8" w:space="0" w:color="4F81BD"/>
            </w:tcBorders>
          </w:tcPr>
          <w:p w:rsidR="000D26FE" w:rsidRPr="004D1BAD" w:rsidRDefault="000D26FE" w:rsidP="007408CB">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неизвестен</w:t>
            </w:r>
          </w:p>
        </w:tc>
        <w:tc>
          <w:tcPr>
            <w:tcW w:w="814" w:type="pct"/>
            <w:tcBorders>
              <w:top w:val="single" w:sz="8" w:space="0" w:color="4F81BD"/>
              <w:bottom w:val="single" w:sz="8" w:space="0" w:color="4F81BD"/>
            </w:tcBorders>
          </w:tcPr>
          <w:p w:rsidR="000D26FE" w:rsidRPr="004D1BAD" w:rsidRDefault="000D26FE" w:rsidP="007408CB">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железобетон</w:t>
            </w:r>
          </w:p>
        </w:tc>
        <w:tc>
          <w:tcPr>
            <w:tcW w:w="716" w:type="pct"/>
            <w:tcBorders>
              <w:top w:val="single" w:sz="8" w:space="0" w:color="4F81BD"/>
              <w:left w:val="single" w:sz="8" w:space="0" w:color="4F81BD"/>
              <w:bottom w:val="single" w:sz="8" w:space="0" w:color="4F81BD"/>
              <w:right w:val="single" w:sz="8" w:space="0" w:color="4F81BD"/>
            </w:tcBorders>
          </w:tcPr>
          <w:p w:rsidR="000D26FE" w:rsidRPr="004D1BAD" w:rsidRDefault="000D26FE" w:rsidP="007408CB">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6,0</w:t>
            </w:r>
          </w:p>
        </w:tc>
        <w:tc>
          <w:tcPr>
            <w:tcW w:w="1266" w:type="pct"/>
            <w:tcBorders>
              <w:top w:val="single" w:sz="8" w:space="0" w:color="4F81BD"/>
              <w:bottom w:val="single" w:sz="8" w:space="0" w:color="4F81BD"/>
              <w:right w:val="single" w:sz="8" w:space="0" w:color="4F81BD"/>
            </w:tcBorders>
          </w:tcPr>
          <w:p w:rsidR="000D26FE" w:rsidRPr="004D1BAD" w:rsidRDefault="000D26FE" w:rsidP="007408CB">
            <w:pPr>
              <w:spacing w:before="40" w:after="40"/>
              <w:jc w:val="both"/>
              <w:rPr>
                <w:rFonts w:asciiTheme="minorHAnsi" w:hAnsiTheme="minorHAnsi"/>
                <w:color w:val="000000"/>
                <w:sz w:val="22"/>
                <w:szCs w:val="22"/>
              </w:rPr>
            </w:pPr>
            <w:r w:rsidRPr="004D1BAD">
              <w:rPr>
                <w:rFonts w:asciiTheme="minorHAnsi" w:hAnsiTheme="minorHAnsi"/>
                <w:color w:val="000000"/>
                <w:sz w:val="22"/>
                <w:szCs w:val="22"/>
              </w:rPr>
              <w:t>Удовлетворительное</w:t>
            </w:r>
          </w:p>
        </w:tc>
      </w:tr>
      <w:tr w:rsidR="000D26FE" w:rsidRPr="004D1BAD" w:rsidTr="002E6AF0">
        <w:tc>
          <w:tcPr>
            <w:tcW w:w="285" w:type="pct"/>
            <w:tcBorders>
              <w:left w:val="single" w:sz="8" w:space="0" w:color="4F81BD"/>
              <w:right w:val="single" w:sz="8" w:space="0" w:color="4F81BD"/>
            </w:tcBorders>
          </w:tcPr>
          <w:p w:rsidR="000D26FE" w:rsidRPr="004D1BAD" w:rsidRDefault="001D21ED" w:rsidP="007408CB">
            <w:pPr>
              <w:spacing w:before="40" w:after="40"/>
              <w:jc w:val="center"/>
              <w:rPr>
                <w:rFonts w:asciiTheme="minorHAnsi" w:hAnsiTheme="minorHAnsi"/>
                <w:color w:val="000000"/>
                <w:sz w:val="22"/>
                <w:szCs w:val="22"/>
              </w:rPr>
            </w:pPr>
            <w:r>
              <w:rPr>
                <w:rFonts w:asciiTheme="minorHAnsi" w:hAnsiTheme="minorHAnsi"/>
                <w:color w:val="000000"/>
                <w:sz w:val="22"/>
                <w:szCs w:val="22"/>
              </w:rPr>
              <w:t>4</w:t>
            </w:r>
          </w:p>
        </w:tc>
        <w:tc>
          <w:tcPr>
            <w:tcW w:w="1252" w:type="pct"/>
          </w:tcPr>
          <w:p w:rsidR="000D26FE" w:rsidRPr="004D1BAD" w:rsidRDefault="000D26FE" w:rsidP="007408CB">
            <w:pPr>
              <w:spacing w:before="40" w:after="40"/>
              <w:rPr>
                <w:rFonts w:asciiTheme="minorHAnsi" w:hAnsiTheme="minorHAnsi"/>
                <w:color w:val="000000"/>
                <w:sz w:val="22"/>
                <w:szCs w:val="22"/>
              </w:rPr>
            </w:pPr>
            <w:r w:rsidRPr="004D1BAD">
              <w:rPr>
                <w:rFonts w:asciiTheme="minorHAnsi" w:hAnsiTheme="minorHAnsi"/>
                <w:color w:val="000000"/>
                <w:sz w:val="22"/>
                <w:szCs w:val="22"/>
              </w:rPr>
              <w:t xml:space="preserve">Мост через ул. </w:t>
            </w:r>
            <w:proofErr w:type="gramStart"/>
            <w:r w:rsidRPr="004D1BAD">
              <w:rPr>
                <w:rFonts w:asciiTheme="minorHAnsi" w:hAnsiTheme="minorHAnsi"/>
                <w:color w:val="000000"/>
                <w:sz w:val="22"/>
                <w:szCs w:val="22"/>
              </w:rPr>
              <w:t>Подгорную</w:t>
            </w:r>
            <w:proofErr w:type="gramEnd"/>
            <w:r w:rsidRPr="004D1BAD">
              <w:rPr>
                <w:rFonts w:asciiTheme="minorHAnsi" w:hAnsiTheme="minorHAnsi"/>
                <w:color w:val="000000"/>
                <w:sz w:val="22"/>
                <w:szCs w:val="22"/>
              </w:rPr>
              <w:t xml:space="preserve"> в районе ул. Фестивальной</w:t>
            </w:r>
          </w:p>
        </w:tc>
        <w:tc>
          <w:tcPr>
            <w:tcW w:w="667" w:type="pct"/>
            <w:tcBorders>
              <w:left w:val="single" w:sz="8" w:space="0" w:color="4F81BD"/>
              <w:right w:val="single" w:sz="8" w:space="0" w:color="4F81BD"/>
            </w:tcBorders>
          </w:tcPr>
          <w:p w:rsidR="000D26FE" w:rsidRPr="004D1BAD" w:rsidRDefault="000D26FE" w:rsidP="007408CB">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1964</w:t>
            </w:r>
          </w:p>
        </w:tc>
        <w:tc>
          <w:tcPr>
            <w:tcW w:w="814" w:type="pct"/>
          </w:tcPr>
          <w:p w:rsidR="000D26FE" w:rsidRPr="004D1BAD" w:rsidRDefault="000D26FE" w:rsidP="007408CB">
            <w:pPr>
              <w:spacing w:before="40" w:after="40"/>
              <w:jc w:val="both"/>
              <w:rPr>
                <w:rFonts w:asciiTheme="minorHAnsi" w:hAnsiTheme="minorHAnsi"/>
                <w:color w:val="000000"/>
                <w:sz w:val="22"/>
                <w:szCs w:val="22"/>
              </w:rPr>
            </w:pPr>
            <w:r w:rsidRPr="004D1BAD">
              <w:rPr>
                <w:rFonts w:asciiTheme="minorHAnsi" w:hAnsiTheme="minorHAnsi"/>
                <w:color w:val="000000"/>
                <w:sz w:val="22"/>
                <w:szCs w:val="22"/>
              </w:rPr>
              <w:t>железобетон</w:t>
            </w:r>
          </w:p>
        </w:tc>
        <w:tc>
          <w:tcPr>
            <w:tcW w:w="716" w:type="pct"/>
            <w:tcBorders>
              <w:left w:val="single" w:sz="8" w:space="0" w:color="4F81BD"/>
              <w:right w:val="single" w:sz="8" w:space="0" w:color="4F81BD"/>
            </w:tcBorders>
          </w:tcPr>
          <w:p w:rsidR="000D26FE" w:rsidRPr="004D1BAD" w:rsidRDefault="000D26FE" w:rsidP="007408CB">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3,1</w:t>
            </w:r>
          </w:p>
        </w:tc>
        <w:tc>
          <w:tcPr>
            <w:tcW w:w="1266" w:type="pct"/>
          </w:tcPr>
          <w:p w:rsidR="000D26FE" w:rsidRPr="004D1BAD" w:rsidRDefault="000D26FE" w:rsidP="007408CB">
            <w:pPr>
              <w:spacing w:before="40" w:after="40"/>
              <w:jc w:val="both"/>
              <w:rPr>
                <w:rFonts w:asciiTheme="minorHAnsi" w:hAnsiTheme="minorHAnsi"/>
                <w:color w:val="000000"/>
                <w:sz w:val="22"/>
                <w:szCs w:val="22"/>
              </w:rPr>
            </w:pPr>
            <w:r w:rsidRPr="004D1BAD">
              <w:rPr>
                <w:rFonts w:asciiTheme="minorHAnsi" w:hAnsiTheme="minorHAnsi"/>
                <w:color w:val="000000"/>
                <w:sz w:val="22"/>
                <w:szCs w:val="22"/>
              </w:rPr>
              <w:t>Аварийное</w:t>
            </w:r>
          </w:p>
        </w:tc>
      </w:tr>
      <w:tr w:rsidR="000D26FE" w:rsidRPr="004D1BAD" w:rsidTr="002E6AF0">
        <w:tc>
          <w:tcPr>
            <w:tcW w:w="285" w:type="pct"/>
            <w:tcBorders>
              <w:top w:val="single" w:sz="8" w:space="0" w:color="4F81BD"/>
              <w:left w:val="single" w:sz="8" w:space="0" w:color="4F81BD"/>
              <w:bottom w:val="single" w:sz="8" w:space="0" w:color="4F81BD"/>
              <w:right w:val="single" w:sz="8" w:space="0" w:color="4F81BD"/>
            </w:tcBorders>
          </w:tcPr>
          <w:p w:rsidR="000D26FE" w:rsidRPr="004D1BAD" w:rsidRDefault="001D21ED" w:rsidP="007408CB">
            <w:pPr>
              <w:spacing w:before="40" w:after="40"/>
              <w:jc w:val="center"/>
              <w:rPr>
                <w:rFonts w:asciiTheme="minorHAnsi" w:hAnsiTheme="minorHAnsi"/>
                <w:color w:val="000000"/>
                <w:sz w:val="22"/>
                <w:szCs w:val="22"/>
              </w:rPr>
            </w:pPr>
            <w:r>
              <w:rPr>
                <w:rFonts w:asciiTheme="minorHAnsi" w:hAnsiTheme="minorHAnsi"/>
                <w:color w:val="000000"/>
                <w:sz w:val="22"/>
                <w:szCs w:val="22"/>
              </w:rPr>
              <w:t>5</w:t>
            </w:r>
          </w:p>
        </w:tc>
        <w:tc>
          <w:tcPr>
            <w:tcW w:w="1252" w:type="pct"/>
            <w:tcBorders>
              <w:top w:val="single" w:sz="8" w:space="0" w:color="4F81BD"/>
              <w:bottom w:val="single" w:sz="8" w:space="0" w:color="4F81BD"/>
            </w:tcBorders>
          </w:tcPr>
          <w:p w:rsidR="000D26FE" w:rsidRPr="004D1BAD" w:rsidRDefault="000D26FE" w:rsidP="007408CB">
            <w:pPr>
              <w:spacing w:before="40" w:after="40"/>
              <w:rPr>
                <w:rFonts w:asciiTheme="minorHAnsi" w:hAnsiTheme="minorHAnsi"/>
                <w:color w:val="000000"/>
                <w:sz w:val="22"/>
                <w:szCs w:val="22"/>
              </w:rPr>
            </w:pPr>
            <w:proofErr w:type="gramStart"/>
            <w:r w:rsidRPr="004D1BAD">
              <w:rPr>
                <w:rFonts w:asciiTheme="minorHAnsi" w:hAnsiTheme="minorHAnsi"/>
                <w:color w:val="000000"/>
                <w:sz w:val="22"/>
                <w:szCs w:val="22"/>
              </w:rPr>
              <w:t>Путепровод через ж/д пути в районе Нагорного</w:t>
            </w:r>
            <w:proofErr w:type="gramEnd"/>
          </w:p>
        </w:tc>
        <w:tc>
          <w:tcPr>
            <w:tcW w:w="667" w:type="pct"/>
            <w:tcBorders>
              <w:top w:val="single" w:sz="8" w:space="0" w:color="4F81BD"/>
              <w:left w:val="single" w:sz="8" w:space="0" w:color="4F81BD"/>
              <w:bottom w:val="single" w:sz="8" w:space="0" w:color="4F81BD"/>
              <w:right w:val="single" w:sz="8" w:space="0" w:color="4F81BD"/>
            </w:tcBorders>
          </w:tcPr>
          <w:p w:rsidR="000D26FE" w:rsidRPr="004D1BAD" w:rsidRDefault="000D26FE" w:rsidP="007408CB">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1983</w:t>
            </w:r>
          </w:p>
        </w:tc>
        <w:tc>
          <w:tcPr>
            <w:tcW w:w="814" w:type="pct"/>
            <w:tcBorders>
              <w:top w:val="single" w:sz="8" w:space="0" w:color="4F81BD"/>
              <w:bottom w:val="single" w:sz="8" w:space="0" w:color="4F81BD"/>
            </w:tcBorders>
          </w:tcPr>
          <w:p w:rsidR="000D26FE" w:rsidRPr="004D1BAD" w:rsidRDefault="000D26FE" w:rsidP="007408CB">
            <w:pPr>
              <w:spacing w:before="40" w:after="40"/>
              <w:jc w:val="both"/>
              <w:rPr>
                <w:rFonts w:asciiTheme="minorHAnsi" w:hAnsiTheme="minorHAnsi"/>
                <w:color w:val="000000"/>
                <w:sz w:val="22"/>
                <w:szCs w:val="22"/>
              </w:rPr>
            </w:pPr>
            <w:r w:rsidRPr="004D1BAD">
              <w:rPr>
                <w:rFonts w:asciiTheme="minorHAnsi" w:hAnsiTheme="minorHAnsi"/>
                <w:color w:val="000000"/>
                <w:sz w:val="22"/>
                <w:szCs w:val="22"/>
              </w:rPr>
              <w:t>железобетон</w:t>
            </w:r>
          </w:p>
        </w:tc>
        <w:tc>
          <w:tcPr>
            <w:tcW w:w="716" w:type="pct"/>
            <w:tcBorders>
              <w:top w:val="single" w:sz="8" w:space="0" w:color="4F81BD"/>
              <w:left w:val="single" w:sz="8" w:space="0" w:color="4F81BD"/>
              <w:bottom w:val="single" w:sz="8" w:space="0" w:color="4F81BD"/>
              <w:right w:val="single" w:sz="8" w:space="0" w:color="4F81BD"/>
            </w:tcBorders>
          </w:tcPr>
          <w:p w:rsidR="000D26FE" w:rsidRPr="004D1BAD" w:rsidRDefault="000D26FE" w:rsidP="007408CB">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11,5</w:t>
            </w:r>
          </w:p>
        </w:tc>
        <w:tc>
          <w:tcPr>
            <w:tcW w:w="1266" w:type="pct"/>
            <w:tcBorders>
              <w:top w:val="single" w:sz="8" w:space="0" w:color="4F81BD"/>
              <w:bottom w:val="single" w:sz="8" w:space="0" w:color="4F81BD"/>
              <w:right w:val="single" w:sz="8" w:space="0" w:color="4F81BD"/>
            </w:tcBorders>
          </w:tcPr>
          <w:p w:rsidR="000D26FE" w:rsidRPr="004D1BAD" w:rsidRDefault="000D26FE" w:rsidP="007408CB">
            <w:pPr>
              <w:spacing w:before="40" w:after="40"/>
              <w:jc w:val="both"/>
              <w:rPr>
                <w:rFonts w:asciiTheme="minorHAnsi" w:hAnsiTheme="minorHAnsi"/>
                <w:color w:val="000000"/>
                <w:sz w:val="22"/>
                <w:szCs w:val="22"/>
              </w:rPr>
            </w:pPr>
            <w:r w:rsidRPr="004D1BAD">
              <w:rPr>
                <w:rFonts w:asciiTheme="minorHAnsi" w:hAnsiTheme="minorHAnsi"/>
                <w:color w:val="000000"/>
                <w:sz w:val="22"/>
                <w:szCs w:val="22"/>
              </w:rPr>
              <w:t>Удовлетворительное</w:t>
            </w:r>
          </w:p>
        </w:tc>
      </w:tr>
    </w:tbl>
    <w:p w:rsidR="000D26FE" w:rsidRPr="004D1BAD" w:rsidRDefault="00913DBC" w:rsidP="002E6AF0">
      <w:pPr>
        <w:pStyle w:val="G1"/>
        <w:rPr>
          <w:rFonts w:asciiTheme="minorHAnsi" w:hAnsiTheme="minorHAnsi"/>
          <w:b/>
          <w:i/>
        </w:rPr>
      </w:pPr>
      <w:r>
        <w:rPr>
          <w:rFonts w:asciiTheme="minorHAnsi" w:hAnsiTheme="minorHAnsi"/>
          <w:b/>
          <w:i/>
        </w:rPr>
        <w:t xml:space="preserve">жилой район </w:t>
      </w:r>
      <w:proofErr w:type="spellStart"/>
      <w:r w:rsidR="000D26FE" w:rsidRPr="004D1BAD">
        <w:rPr>
          <w:rFonts w:asciiTheme="minorHAnsi" w:hAnsiTheme="minorHAnsi"/>
          <w:b/>
          <w:i/>
        </w:rPr>
        <w:t>Росляково</w:t>
      </w:r>
      <w:proofErr w:type="spellEnd"/>
    </w:p>
    <w:p w:rsidR="000D26FE" w:rsidRPr="004D1BAD" w:rsidRDefault="000D26FE" w:rsidP="002E6AF0">
      <w:pPr>
        <w:pStyle w:val="G1"/>
        <w:rPr>
          <w:rFonts w:asciiTheme="minorHAnsi" w:hAnsiTheme="minorHAnsi"/>
        </w:rPr>
      </w:pPr>
      <w:r w:rsidRPr="004D1BAD">
        <w:rPr>
          <w:rFonts w:asciiTheme="minorHAnsi" w:hAnsiTheme="minorHAnsi"/>
        </w:rPr>
        <w:t xml:space="preserve">В настоящее время основными улицами </w:t>
      </w:r>
      <w:r w:rsidR="00913DBC">
        <w:rPr>
          <w:rFonts w:asciiTheme="minorHAnsi" w:hAnsiTheme="minorHAnsi"/>
        </w:rPr>
        <w:t>жилой район</w:t>
      </w:r>
      <w:r w:rsidRPr="004D1BAD">
        <w:rPr>
          <w:rFonts w:asciiTheme="minorHAnsi" w:hAnsiTheme="minorHAnsi"/>
        </w:rPr>
        <w:t xml:space="preserve"> </w:t>
      </w:r>
      <w:proofErr w:type="spellStart"/>
      <w:r w:rsidRPr="004D1BAD">
        <w:rPr>
          <w:rFonts w:asciiTheme="minorHAnsi" w:hAnsiTheme="minorHAnsi"/>
        </w:rPr>
        <w:t>Росляково</w:t>
      </w:r>
      <w:proofErr w:type="spellEnd"/>
      <w:r w:rsidRPr="004D1BAD">
        <w:rPr>
          <w:rFonts w:asciiTheme="minorHAnsi" w:hAnsiTheme="minorHAnsi"/>
        </w:rPr>
        <w:t xml:space="preserve"> являются: </w:t>
      </w:r>
    </w:p>
    <w:p w:rsidR="000D26FE" w:rsidRPr="004D1BAD" w:rsidRDefault="000D26FE" w:rsidP="002E6AF0">
      <w:pPr>
        <w:pStyle w:val="G"/>
        <w:rPr>
          <w:rFonts w:asciiTheme="minorHAnsi" w:hAnsiTheme="minorHAnsi"/>
        </w:rPr>
      </w:pPr>
      <w:r w:rsidRPr="004D1BAD">
        <w:rPr>
          <w:rFonts w:asciiTheme="minorHAnsi" w:hAnsiTheme="minorHAnsi"/>
        </w:rPr>
        <w:t xml:space="preserve">Североморское шоссе – автомобильная дорога, проходящая по территории микрорайона с запада на восток. По данной автодороге осуществляется движение междугородних маршрутов и основных грузовых потоков; </w:t>
      </w:r>
    </w:p>
    <w:p w:rsidR="000D26FE" w:rsidRPr="004D1BAD" w:rsidRDefault="000D26FE" w:rsidP="002E6AF0">
      <w:pPr>
        <w:pStyle w:val="G"/>
        <w:rPr>
          <w:rFonts w:asciiTheme="minorHAnsi" w:hAnsiTheme="minorHAnsi"/>
        </w:rPr>
      </w:pPr>
      <w:r w:rsidRPr="004D1BAD">
        <w:rPr>
          <w:rFonts w:asciiTheme="minorHAnsi" w:hAnsiTheme="minorHAnsi"/>
        </w:rPr>
        <w:t>ул. Заводская – основная улица, проходящая в центральной части и ведущая в промышленную зону;</w:t>
      </w:r>
    </w:p>
    <w:p w:rsidR="000D26FE" w:rsidRPr="004D1BAD" w:rsidRDefault="000D26FE" w:rsidP="002E6AF0">
      <w:pPr>
        <w:pStyle w:val="G"/>
        <w:rPr>
          <w:rFonts w:asciiTheme="minorHAnsi" w:hAnsiTheme="minorHAnsi"/>
        </w:rPr>
      </w:pPr>
      <w:r w:rsidRPr="004D1BAD">
        <w:rPr>
          <w:rFonts w:asciiTheme="minorHAnsi" w:hAnsiTheme="minorHAnsi"/>
        </w:rPr>
        <w:t>ул. Советская, ул. Приморская – основные жилые улицы центральной части;</w:t>
      </w:r>
    </w:p>
    <w:p w:rsidR="000D26FE" w:rsidRPr="004D1BAD" w:rsidRDefault="000D26FE" w:rsidP="002E6AF0">
      <w:pPr>
        <w:pStyle w:val="G"/>
        <w:rPr>
          <w:rFonts w:asciiTheme="minorHAnsi" w:hAnsiTheme="minorHAnsi"/>
        </w:rPr>
      </w:pPr>
      <w:r w:rsidRPr="004D1BAD">
        <w:rPr>
          <w:rFonts w:asciiTheme="minorHAnsi" w:hAnsiTheme="minorHAnsi"/>
        </w:rPr>
        <w:t>ул. Зеленая, ул. Октябрьская, ул. Молодежная – второстепенные улицы в южной и юго-западной части.</w:t>
      </w:r>
    </w:p>
    <w:p w:rsidR="000D26FE" w:rsidRPr="004D1BAD" w:rsidRDefault="000D26FE" w:rsidP="002E6AF0">
      <w:pPr>
        <w:pStyle w:val="G1"/>
        <w:rPr>
          <w:rFonts w:asciiTheme="minorHAnsi" w:hAnsiTheme="minorHAnsi"/>
        </w:rPr>
      </w:pPr>
      <w:r w:rsidRPr="004D1BAD">
        <w:rPr>
          <w:rFonts w:asciiTheme="minorHAnsi" w:hAnsiTheme="minorHAnsi"/>
        </w:rPr>
        <w:t xml:space="preserve">Общая протяженность улично-дорожной сети населенного пункта составляет 7,0      км. </w:t>
      </w:r>
    </w:p>
    <w:p w:rsidR="000D26FE" w:rsidRPr="004D1BAD" w:rsidRDefault="000D26FE" w:rsidP="002E6AF0">
      <w:pPr>
        <w:pStyle w:val="G1"/>
        <w:rPr>
          <w:rFonts w:asciiTheme="minorHAnsi" w:hAnsiTheme="minorHAnsi"/>
        </w:rPr>
      </w:pPr>
      <w:r w:rsidRPr="004D1BAD">
        <w:rPr>
          <w:rFonts w:asciiTheme="minorHAnsi" w:hAnsiTheme="minorHAnsi"/>
        </w:rPr>
        <w:t xml:space="preserve">Основными недостатками улично-дорожной сети </w:t>
      </w:r>
      <w:r w:rsidR="00913DBC">
        <w:rPr>
          <w:rFonts w:asciiTheme="minorHAnsi" w:hAnsiTheme="minorHAnsi"/>
        </w:rPr>
        <w:t>жилого района</w:t>
      </w:r>
      <w:r w:rsidR="004D1BAD" w:rsidRPr="004D1BAD">
        <w:rPr>
          <w:rFonts w:asciiTheme="minorHAnsi" w:hAnsiTheme="minorHAnsi"/>
        </w:rPr>
        <w:t xml:space="preserve"> </w:t>
      </w:r>
      <w:proofErr w:type="spellStart"/>
      <w:r w:rsidRPr="004D1BAD">
        <w:rPr>
          <w:rFonts w:asciiTheme="minorHAnsi" w:hAnsiTheme="minorHAnsi"/>
        </w:rPr>
        <w:t>Росляково</w:t>
      </w:r>
      <w:proofErr w:type="spellEnd"/>
      <w:r w:rsidRPr="004D1BAD">
        <w:rPr>
          <w:rFonts w:asciiTheme="minorHAnsi" w:hAnsiTheme="minorHAnsi"/>
        </w:rPr>
        <w:t xml:space="preserve"> являются:</w:t>
      </w:r>
    </w:p>
    <w:p w:rsidR="000D26FE" w:rsidRPr="004D1BAD" w:rsidRDefault="000D26FE" w:rsidP="002E6AF0">
      <w:pPr>
        <w:pStyle w:val="G"/>
        <w:rPr>
          <w:rFonts w:asciiTheme="minorHAnsi" w:hAnsiTheme="minorHAnsi"/>
        </w:rPr>
      </w:pPr>
      <w:r w:rsidRPr="004D1BAD">
        <w:rPr>
          <w:rFonts w:asciiTheme="minorHAnsi" w:hAnsiTheme="minorHAnsi"/>
        </w:rPr>
        <w:t>отсутствие благоустройства на многих улицах и проездах: отсутствие тротуаров, освещения, организации водоотвода с проезжих частей;</w:t>
      </w:r>
    </w:p>
    <w:p w:rsidR="000D26FE" w:rsidRPr="004D1BAD" w:rsidRDefault="000D26FE" w:rsidP="002E6AF0">
      <w:pPr>
        <w:pStyle w:val="G"/>
        <w:rPr>
          <w:rFonts w:asciiTheme="minorHAnsi" w:hAnsiTheme="minorHAnsi"/>
        </w:rPr>
      </w:pPr>
      <w:r w:rsidRPr="004D1BAD">
        <w:rPr>
          <w:rFonts w:asciiTheme="minorHAnsi" w:hAnsiTheme="minorHAnsi"/>
        </w:rPr>
        <w:t xml:space="preserve">отсутствие необходимого количества автостоянок у объектов массового посещения. </w:t>
      </w:r>
    </w:p>
    <w:p w:rsidR="000D26FE" w:rsidRPr="004D1BAD" w:rsidRDefault="000D26FE" w:rsidP="000D26FE">
      <w:pPr>
        <w:pStyle w:val="3"/>
        <w:pBdr>
          <w:top w:val="single" w:sz="4" w:space="1" w:color="8DB3E2"/>
          <w:left w:val="single" w:sz="4" w:space="4" w:color="8DB3E2"/>
          <w:bottom w:val="single" w:sz="4" w:space="1" w:color="8DB3E2"/>
          <w:right w:val="single" w:sz="4" w:space="4" w:color="8DB3E2"/>
        </w:pBdr>
        <w:shd w:val="clear" w:color="auto" w:fill="8DB3E2"/>
        <w:spacing w:line="276" w:lineRule="auto"/>
      </w:pPr>
      <w:bookmarkStart w:id="56" w:name="_Toc438050927"/>
      <w:r w:rsidRPr="004D1BAD">
        <w:t>Городской транспорт</w:t>
      </w:r>
      <w:bookmarkEnd w:id="56"/>
    </w:p>
    <w:p w:rsidR="000D26FE" w:rsidRPr="004D1BAD" w:rsidRDefault="000D26FE" w:rsidP="002E6AF0">
      <w:pPr>
        <w:pStyle w:val="G1"/>
        <w:rPr>
          <w:rFonts w:asciiTheme="minorHAnsi" w:hAnsiTheme="minorHAnsi"/>
        </w:rPr>
      </w:pPr>
      <w:r w:rsidRPr="004D1BAD">
        <w:rPr>
          <w:rFonts w:asciiTheme="minorHAnsi" w:hAnsiTheme="minorHAnsi"/>
        </w:rPr>
        <w:t>Городской транспорт города Мурманска представлен в настоящее время различными видами автотранспорта и троллейбусами. Численность автомобильного парка составляет порядка 105 </w:t>
      </w:r>
      <w:proofErr w:type="spellStart"/>
      <w:r w:rsidRPr="004D1BAD">
        <w:rPr>
          <w:rFonts w:asciiTheme="minorHAnsi" w:hAnsiTheme="minorHAnsi"/>
        </w:rPr>
        <w:t>тыс</w:t>
      </w:r>
      <w:proofErr w:type="gramStart"/>
      <w:r w:rsidRPr="004D1BAD">
        <w:rPr>
          <w:rFonts w:asciiTheme="minorHAnsi" w:hAnsiTheme="minorHAnsi"/>
        </w:rPr>
        <w:t>.е</w:t>
      </w:r>
      <w:proofErr w:type="gramEnd"/>
      <w:r w:rsidRPr="004D1BAD">
        <w:rPr>
          <w:rFonts w:asciiTheme="minorHAnsi" w:hAnsiTheme="minorHAnsi"/>
        </w:rPr>
        <w:t>диниц</w:t>
      </w:r>
      <w:proofErr w:type="spellEnd"/>
      <w:r w:rsidRPr="004D1BAD">
        <w:rPr>
          <w:rFonts w:asciiTheme="minorHAnsi" w:hAnsiTheme="minorHAnsi"/>
        </w:rPr>
        <w:t xml:space="preserve">,  более 88% от общей численности парка транспортных средств составляют легковые автомобили, из них почти 95% принадлежат физическим лицам. </w:t>
      </w:r>
    </w:p>
    <w:p w:rsidR="000D26FE" w:rsidRDefault="000D26FE" w:rsidP="002E6AF0">
      <w:pPr>
        <w:pStyle w:val="G1"/>
        <w:rPr>
          <w:rFonts w:asciiTheme="minorHAnsi" w:hAnsiTheme="minorHAnsi"/>
        </w:rPr>
      </w:pPr>
      <w:r w:rsidRPr="004D1BAD">
        <w:rPr>
          <w:rFonts w:asciiTheme="minorHAnsi" w:hAnsiTheme="minorHAnsi"/>
        </w:rPr>
        <w:t xml:space="preserve">Перечень крупных автотранспортных хозяйств (более 100 АМТ) представлен </w:t>
      </w:r>
      <w:proofErr w:type="gramStart"/>
      <w:r w:rsidRPr="004D1BAD">
        <w:rPr>
          <w:rFonts w:asciiTheme="minorHAnsi" w:hAnsiTheme="minorHAnsi"/>
        </w:rPr>
        <w:t>в</w:t>
      </w:r>
      <w:proofErr w:type="gramEnd"/>
      <w:r w:rsidRPr="004D1BAD">
        <w:rPr>
          <w:rFonts w:asciiTheme="minorHAnsi" w:hAnsiTheme="minorHAnsi"/>
        </w:rPr>
        <w:t xml:space="preserve"> </w:t>
      </w:r>
      <w:r w:rsidR="007F1D9A">
        <w:fldChar w:fldCharType="begin"/>
      </w:r>
      <w:r w:rsidR="007F1D9A">
        <w:instrText xml:space="preserve"> REF _Ref421611315 \h  \* MERGEFORMAT </w:instrText>
      </w:r>
      <w:r w:rsidR="007F1D9A">
        <w:fldChar w:fldCharType="separate"/>
      </w:r>
      <w:r w:rsidR="00863568" w:rsidRPr="00863568">
        <w:rPr>
          <w:rFonts w:asciiTheme="minorHAnsi" w:hAnsiTheme="minorHAnsi"/>
        </w:rPr>
        <w:t>Таблица 14</w:t>
      </w:r>
      <w:r w:rsidR="007F1D9A">
        <w:fldChar w:fldCharType="end"/>
      </w:r>
      <w:r w:rsidRPr="004D1BAD">
        <w:rPr>
          <w:rFonts w:asciiTheme="minorHAnsi" w:hAnsiTheme="minorHAnsi"/>
        </w:rPr>
        <w:t>.</w:t>
      </w:r>
    </w:p>
    <w:p w:rsidR="00913DBC" w:rsidRDefault="00913DBC" w:rsidP="002E6AF0">
      <w:pPr>
        <w:pStyle w:val="G1"/>
        <w:rPr>
          <w:rFonts w:asciiTheme="minorHAnsi" w:hAnsiTheme="minorHAnsi"/>
        </w:rPr>
      </w:pPr>
    </w:p>
    <w:p w:rsidR="00913DBC" w:rsidRDefault="00913DBC" w:rsidP="002E6AF0">
      <w:pPr>
        <w:pStyle w:val="G1"/>
        <w:rPr>
          <w:rFonts w:asciiTheme="minorHAnsi" w:hAnsiTheme="minorHAnsi"/>
        </w:rPr>
      </w:pPr>
    </w:p>
    <w:p w:rsidR="00913DBC" w:rsidRPr="004D1BAD" w:rsidRDefault="00913DBC" w:rsidP="002E6AF0">
      <w:pPr>
        <w:pStyle w:val="G1"/>
        <w:rPr>
          <w:rFonts w:asciiTheme="minorHAnsi" w:hAnsiTheme="minorHAnsi"/>
        </w:rPr>
      </w:pPr>
    </w:p>
    <w:p w:rsidR="000D26FE" w:rsidRPr="004D1BAD" w:rsidRDefault="000D26FE" w:rsidP="002E6AF0">
      <w:pPr>
        <w:pStyle w:val="ad"/>
        <w:jc w:val="left"/>
      </w:pPr>
      <w:bookmarkStart w:id="57" w:name="_Ref421611315"/>
      <w:r w:rsidRPr="004D1BAD">
        <w:lastRenderedPageBreak/>
        <w:t xml:space="preserve">Таблица </w:t>
      </w:r>
      <w:r w:rsidR="00ED432A">
        <w:fldChar w:fldCharType="begin"/>
      </w:r>
      <w:r w:rsidR="00153DE6">
        <w:instrText xml:space="preserve"> SEQ Таблица \* ARABIC </w:instrText>
      </w:r>
      <w:r w:rsidR="00ED432A">
        <w:fldChar w:fldCharType="separate"/>
      </w:r>
      <w:r w:rsidR="00863568">
        <w:rPr>
          <w:noProof/>
        </w:rPr>
        <w:t>14</w:t>
      </w:r>
      <w:r w:rsidR="00ED432A">
        <w:rPr>
          <w:noProof/>
        </w:rPr>
        <w:fldChar w:fldCharType="end"/>
      </w:r>
      <w:bookmarkEnd w:id="57"/>
      <w:r w:rsidR="002E6AF0" w:rsidRPr="004D1BAD">
        <w:t xml:space="preserve"> </w:t>
      </w:r>
      <w:r w:rsidRPr="004D1BAD">
        <w:t>Перечень автохозяйств</w:t>
      </w:r>
    </w:p>
    <w:tbl>
      <w:tblPr>
        <w:tblW w:w="5000" w:type="pct"/>
        <w:tblBorders>
          <w:top w:val="single" w:sz="8" w:space="0" w:color="4F81BD"/>
          <w:left w:val="single" w:sz="8" w:space="0" w:color="4F81BD"/>
          <w:bottom w:val="single" w:sz="8" w:space="0" w:color="4F81BD"/>
          <w:right w:val="single" w:sz="8" w:space="0" w:color="4F81BD"/>
        </w:tblBorders>
        <w:tblLook w:val="0000" w:firstRow="0" w:lastRow="0" w:firstColumn="0" w:lastColumn="0" w:noHBand="0" w:noVBand="0"/>
      </w:tblPr>
      <w:tblGrid>
        <w:gridCol w:w="671"/>
        <w:gridCol w:w="3526"/>
        <w:gridCol w:w="1300"/>
        <w:gridCol w:w="1397"/>
        <w:gridCol w:w="1273"/>
        <w:gridCol w:w="1403"/>
      </w:tblGrid>
      <w:tr w:rsidR="000D26FE" w:rsidRPr="004D1BAD" w:rsidTr="002E6AF0">
        <w:tc>
          <w:tcPr>
            <w:tcW w:w="351" w:type="pct"/>
            <w:vMerge w:val="restart"/>
            <w:tcBorders>
              <w:top w:val="single" w:sz="8" w:space="0" w:color="4F81BD"/>
              <w:left w:val="single" w:sz="8" w:space="0" w:color="4F81BD"/>
              <w:bottom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 xml:space="preserve">№ </w:t>
            </w:r>
            <w:proofErr w:type="gramStart"/>
            <w:r w:rsidRPr="004D1BAD">
              <w:rPr>
                <w:rFonts w:asciiTheme="minorHAnsi" w:hAnsiTheme="minorHAnsi"/>
                <w:b/>
                <w:color w:val="000000"/>
                <w:sz w:val="22"/>
                <w:szCs w:val="22"/>
              </w:rPr>
              <w:t>п</w:t>
            </w:r>
            <w:proofErr w:type="gramEnd"/>
            <w:r w:rsidRPr="004D1BAD">
              <w:rPr>
                <w:rFonts w:asciiTheme="minorHAnsi" w:hAnsiTheme="minorHAnsi"/>
                <w:b/>
                <w:color w:val="000000"/>
                <w:sz w:val="22"/>
                <w:szCs w:val="22"/>
              </w:rPr>
              <w:t>/п</w:t>
            </w:r>
          </w:p>
        </w:tc>
        <w:tc>
          <w:tcPr>
            <w:tcW w:w="1842" w:type="pct"/>
            <w:vMerge w:val="restart"/>
            <w:tcBorders>
              <w:top w:val="single" w:sz="8" w:space="0" w:color="4F81BD"/>
              <w:bottom w:val="single" w:sz="8" w:space="0" w:color="4F81BD"/>
            </w:tcBorders>
            <w:vAlign w:val="center"/>
          </w:tcPr>
          <w:p w:rsidR="000D26FE" w:rsidRPr="004D1BAD" w:rsidRDefault="000D26FE" w:rsidP="002E6AF0">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Наименование организации</w:t>
            </w:r>
          </w:p>
        </w:tc>
        <w:tc>
          <w:tcPr>
            <w:tcW w:w="2807" w:type="pct"/>
            <w:gridSpan w:val="4"/>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Численность автотранспорта</w:t>
            </w:r>
          </w:p>
        </w:tc>
      </w:tr>
      <w:tr w:rsidR="000D26FE" w:rsidRPr="004D1BAD" w:rsidTr="002E6AF0">
        <w:tc>
          <w:tcPr>
            <w:tcW w:w="351" w:type="pct"/>
            <w:vMerge/>
            <w:tcBorders>
              <w:left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b/>
                <w:color w:val="000000"/>
                <w:sz w:val="22"/>
                <w:szCs w:val="22"/>
              </w:rPr>
            </w:pPr>
          </w:p>
        </w:tc>
        <w:tc>
          <w:tcPr>
            <w:tcW w:w="1842" w:type="pct"/>
            <w:vMerge/>
            <w:vAlign w:val="center"/>
          </w:tcPr>
          <w:p w:rsidR="000D26FE" w:rsidRPr="004D1BAD" w:rsidRDefault="000D26FE" w:rsidP="002E6AF0">
            <w:pPr>
              <w:spacing w:before="40" w:after="40"/>
              <w:jc w:val="center"/>
              <w:rPr>
                <w:rFonts w:asciiTheme="minorHAnsi" w:hAnsiTheme="minorHAnsi"/>
                <w:b/>
                <w:color w:val="000000"/>
                <w:sz w:val="22"/>
                <w:szCs w:val="22"/>
              </w:rPr>
            </w:pPr>
          </w:p>
        </w:tc>
        <w:tc>
          <w:tcPr>
            <w:tcW w:w="679" w:type="pct"/>
            <w:tcBorders>
              <w:left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Всего</w:t>
            </w:r>
          </w:p>
        </w:tc>
        <w:tc>
          <w:tcPr>
            <w:tcW w:w="730" w:type="pct"/>
            <w:vAlign w:val="center"/>
          </w:tcPr>
          <w:p w:rsidR="000D26FE" w:rsidRPr="004D1BAD" w:rsidRDefault="000D26FE" w:rsidP="002E6AF0">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Грузовые</w:t>
            </w:r>
          </w:p>
        </w:tc>
        <w:tc>
          <w:tcPr>
            <w:tcW w:w="665" w:type="pct"/>
            <w:tcBorders>
              <w:left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Автобусы</w:t>
            </w:r>
          </w:p>
        </w:tc>
        <w:tc>
          <w:tcPr>
            <w:tcW w:w="733" w:type="pct"/>
            <w:vAlign w:val="center"/>
          </w:tcPr>
          <w:p w:rsidR="000D26FE" w:rsidRPr="004D1BAD" w:rsidRDefault="000D26FE" w:rsidP="002E6AF0">
            <w:pPr>
              <w:spacing w:before="40" w:after="40"/>
              <w:ind w:left="120" w:hanging="120"/>
              <w:jc w:val="center"/>
              <w:rPr>
                <w:rFonts w:asciiTheme="minorHAnsi" w:hAnsiTheme="minorHAnsi"/>
                <w:b/>
                <w:color w:val="000000"/>
                <w:sz w:val="22"/>
                <w:szCs w:val="22"/>
              </w:rPr>
            </w:pPr>
            <w:r w:rsidRPr="004D1BAD">
              <w:rPr>
                <w:rFonts w:asciiTheme="minorHAnsi" w:hAnsiTheme="minorHAnsi"/>
                <w:b/>
                <w:color w:val="000000"/>
                <w:sz w:val="22"/>
                <w:szCs w:val="22"/>
              </w:rPr>
              <w:t>Легковые</w:t>
            </w:r>
          </w:p>
        </w:tc>
      </w:tr>
      <w:tr w:rsidR="000D26FE" w:rsidRPr="004D1BAD" w:rsidTr="002E6AF0">
        <w:tc>
          <w:tcPr>
            <w:tcW w:w="351"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1842" w:type="pct"/>
            <w:tcBorders>
              <w:top w:val="single" w:sz="8" w:space="0" w:color="4F81BD"/>
              <w:bottom w:val="single" w:sz="8" w:space="0" w:color="4F81BD"/>
            </w:tcBorders>
          </w:tcPr>
          <w:p w:rsidR="000D26FE" w:rsidRPr="004D1BAD" w:rsidRDefault="000D26FE" w:rsidP="002E6AF0">
            <w:pPr>
              <w:spacing w:before="40" w:after="40"/>
              <w:rPr>
                <w:rFonts w:asciiTheme="minorHAnsi" w:hAnsiTheme="minorHAnsi"/>
                <w:color w:val="000000"/>
                <w:sz w:val="22"/>
                <w:szCs w:val="22"/>
              </w:rPr>
            </w:pPr>
            <w:r w:rsidRPr="004D1BAD">
              <w:rPr>
                <w:rFonts w:asciiTheme="minorHAnsi" w:hAnsiTheme="minorHAnsi"/>
                <w:color w:val="000000"/>
                <w:sz w:val="22"/>
                <w:szCs w:val="22"/>
              </w:rPr>
              <w:t>МУЗ «ПТХО Комитета по здравоохранению г.</w:t>
            </w:r>
            <w:r w:rsidR="002E6AF0" w:rsidRPr="004D1BAD">
              <w:rPr>
                <w:rFonts w:asciiTheme="minorHAnsi" w:hAnsiTheme="minorHAnsi"/>
                <w:color w:val="000000"/>
                <w:sz w:val="22"/>
                <w:szCs w:val="22"/>
              </w:rPr>
              <w:t xml:space="preserve"> </w:t>
            </w:r>
            <w:r w:rsidRPr="004D1BAD">
              <w:rPr>
                <w:rFonts w:asciiTheme="minorHAnsi" w:hAnsiTheme="minorHAnsi"/>
                <w:color w:val="000000"/>
                <w:sz w:val="22"/>
                <w:szCs w:val="22"/>
              </w:rPr>
              <w:t>Мурманска»</w:t>
            </w:r>
          </w:p>
        </w:tc>
        <w:tc>
          <w:tcPr>
            <w:tcW w:w="679" w:type="pct"/>
            <w:tcBorders>
              <w:top w:val="single" w:sz="8" w:space="0" w:color="4F81BD"/>
              <w:left w:val="single" w:sz="8" w:space="0" w:color="4F81BD"/>
              <w:bottom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136</w:t>
            </w:r>
          </w:p>
        </w:tc>
        <w:tc>
          <w:tcPr>
            <w:tcW w:w="730" w:type="pct"/>
            <w:tcBorders>
              <w:top w:val="single" w:sz="8" w:space="0" w:color="4F81BD"/>
              <w:bottom w:val="single" w:sz="8" w:space="0" w:color="4F81BD"/>
            </w:tcBorders>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6</w:t>
            </w:r>
          </w:p>
        </w:tc>
        <w:tc>
          <w:tcPr>
            <w:tcW w:w="665" w:type="pct"/>
            <w:tcBorders>
              <w:top w:val="single" w:sz="8" w:space="0" w:color="4F81BD"/>
              <w:left w:val="single" w:sz="8" w:space="0" w:color="4F81BD"/>
              <w:bottom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4</w:t>
            </w:r>
          </w:p>
        </w:tc>
        <w:tc>
          <w:tcPr>
            <w:tcW w:w="733" w:type="pct"/>
            <w:tcBorders>
              <w:top w:val="single" w:sz="8" w:space="0" w:color="4F81BD"/>
              <w:bottom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126</w:t>
            </w:r>
          </w:p>
        </w:tc>
      </w:tr>
      <w:tr w:rsidR="000D26FE" w:rsidRPr="004D1BAD" w:rsidTr="002E6AF0">
        <w:tc>
          <w:tcPr>
            <w:tcW w:w="351" w:type="pct"/>
            <w:tcBorders>
              <w:left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w:t>
            </w:r>
          </w:p>
        </w:tc>
        <w:tc>
          <w:tcPr>
            <w:tcW w:w="1842" w:type="pct"/>
          </w:tcPr>
          <w:p w:rsidR="000D26FE" w:rsidRPr="004D1BAD" w:rsidRDefault="000D26FE" w:rsidP="002E6AF0">
            <w:pPr>
              <w:spacing w:before="40" w:after="40"/>
              <w:rPr>
                <w:rFonts w:asciiTheme="minorHAnsi" w:hAnsiTheme="minorHAnsi"/>
                <w:color w:val="000000"/>
                <w:sz w:val="22"/>
                <w:szCs w:val="22"/>
              </w:rPr>
            </w:pPr>
            <w:r w:rsidRPr="004D1BAD">
              <w:rPr>
                <w:rFonts w:asciiTheme="minorHAnsi" w:hAnsiTheme="minorHAnsi"/>
                <w:color w:val="000000"/>
                <w:sz w:val="22"/>
                <w:szCs w:val="22"/>
              </w:rPr>
              <w:t>ОАО «Северо-Западный Телеком»</w:t>
            </w:r>
          </w:p>
        </w:tc>
        <w:tc>
          <w:tcPr>
            <w:tcW w:w="679" w:type="pct"/>
            <w:tcBorders>
              <w:left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145</w:t>
            </w:r>
          </w:p>
        </w:tc>
        <w:tc>
          <w:tcPr>
            <w:tcW w:w="730" w:type="pct"/>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41</w:t>
            </w:r>
          </w:p>
        </w:tc>
        <w:tc>
          <w:tcPr>
            <w:tcW w:w="665" w:type="pct"/>
            <w:tcBorders>
              <w:left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w:t>
            </w:r>
          </w:p>
        </w:tc>
        <w:tc>
          <w:tcPr>
            <w:tcW w:w="733" w:type="pct"/>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102</w:t>
            </w:r>
          </w:p>
        </w:tc>
      </w:tr>
      <w:tr w:rsidR="000D26FE" w:rsidRPr="004D1BAD" w:rsidTr="002E6AF0">
        <w:tc>
          <w:tcPr>
            <w:tcW w:w="351"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w:t>
            </w:r>
          </w:p>
        </w:tc>
        <w:tc>
          <w:tcPr>
            <w:tcW w:w="1842" w:type="pct"/>
            <w:tcBorders>
              <w:top w:val="single" w:sz="8" w:space="0" w:color="4F81BD"/>
              <w:bottom w:val="single" w:sz="8" w:space="0" w:color="4F81BD"/>
            </w:tcBorders>
          </w:tcPr>
          <w:p w:rsidR="000D26FE" w:rsidRPr="004D1BAD" w:rsidRDefault="000D26FE" w:rsidP="002E6AF0">
            <w:pPr>
              <w:spacing w:before="40" w:after="40"/>
              <w:rPr>
                <w:rFonts w:asciiTheme="minorHAnsi" w:hAnsiTheme="minorHAnsi"/>
                <w:color w:val="000000"/>
                <w:sz w:val="22"/>
                <w:szCs w:val="22"/>
              </w:rPr>
            </w:pPr>
            <w:r w:rsidRPr="004D1BAD">
              <w:rPr>
                <w:rFonts w:asciiTheme="minorHAnsi" w:hAnsiTheme="minorHAnsi"/>
                <w:color w:val="000000"/>
                <w:sz w:val="22"/>
                <w:szCs w:val="22"/>
              </w:rPr>
              <w:t>ГОУТЭП «</w:t>
            </w:r>
            <w:proofErr w:type="spellStart"/>
            <w:r w:rsidRPr="004D1BAD">
              <w:rPr>
                <w:rFonts w:asciiTheme="minorHAnsi" w:hAnsiTheme="minorHAnsi"/>
                <w:color w:val="000000"/>
                <w:sz w:val="22"/>
                <w:szCs w:val="22"/>
              </w:rPr>
              <w:t>Тэкос</w:t>
            </w:r>
            <w:proofErr w:type="spellEnd"/>
            <w:r w:rsidRPr="004D1BAD">
              <w:rPr>
                <w:rFonts w:asciiTheme="minorHAnsi" w:hAnsiTheme="minorHAnsi"/>
                <w:color w:val="000000"/>
                <w:sz w:val="22"/>
                <w:szCs w:val="22"/>
              </w:rPr>
              <w:t>»</w:t>
            </w:r>
          </w:p>
        </w:tc>
        <w:tc>
          <w:tcPr>
            <w:tcW w:w="679" w:type="pct"/>
            <w:tcBorders>
              <w:top w:val="single" w:sz="8" w:space="0" w:color="4F81BD"/>
              <w:left w:val="single" w:sz="8" w:space="0" w:color="4F81BD"/>
              <w:bottom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123</w:t>
            </w:r>
          </w:p>
        </w:tc>
        <w:tc>
          <w:tcPr>
            <w:tcW w:w="730" w:type="pct"/>
            <w:tcBorders>
              <w:top w:val="single" w:sz="8" w:space="0" w:color="4F81BD"/>
              <w:bottom w:val="single" w:sz="8" w:space="0" w:color="4F81BD"/>
            </w:tcBorders>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88</w:t>
            </w:r>
          </w:p>
        </w:tc>
        <w:tc>
          <w:tcPr>
            <w:tcW w:w="665" w:type="pct"/>
            <w:tcBorders>
              <w:top w:val="single" w:sz="8" w:space="0" w:color="4F81BD"/>
              <w:left w:val="single" w:sz="8" w:space="0" w:color="4F81BD"/>
              <w:bottom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w:t>
            </w:r>
          </w:p>
        </w:tc>
        <w:tc>
          <w:tcPr>
            <w:tcW w:w="733" w:type="pct"/>
            <w:tcBorders>
              <w:top w:val="single" w:sz="8" w:space="0" w:color="4F81BD"/>
              <w:bottom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32</w:t>
            </w:r>
          </w:p>
        </w:tc>
      </w:tr>
      <w:tr w:rsidR="000D26FE" w:rsidRPr="004D1BAD" w:rsidTr="002E6AF0">
        <w:tc>
          <w:tcPr>
            <w:tcW w:w="351" w:type="pct"/>
            <w:tcBorders>
              <w:left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4</w:t>
            </w:r>
          </w:p>
        </w:tc>
        <w:tc>
          <w:tcPr>
            <w:tcW w:w="1842" w:type="pct"/>
          </w:tcPr>
          <w:p w:rsidR="000D26FE" w:rsidRPr="004D1BAD" w:rsidRDefault="000D26FE" w:rsidP="002E6AF0">
            <w:pPr>
              <w:spacing w:before="40" w:after="40"/>
              <w:rPr>
                <w:rFonts w:asciiTheme="minorHAnsi" w:hAnsiTheme="minorHAnsi"/>
                <w:color w:val="000000"/>
                <w:sz w:val="22"/>
                <w:szCs w:val="22"/>
              </w:rPr>
            </w:pPr>
            <w:proofErr w:type="spellStart"/>
            <w:r w:rsidRPr="004D1BAD">
              <w:rPr>
                <w:rFonts w:asciiTheme="minorHAnsi" w:hAnsiTheme="minorHAnsi"/>
                <w:color w:val="000000"/>
                <w:sz w:val="22"/>
                <w:szCs w:val="22"/>
              </w:rPr>
              <w:t>Мурм</w:t>
            </w:r>
            <w:proofErr w:type="spellEnd"/>
            <w:r w:rsidRPr="004D1BAD">
              <w:rPr>
                <w:rFonts w:asciiTheme="minorHAnsi" w:hAnsiTheme="minorHAnsi"/>
                <w:color w:val="000000"/>
                <w:sz w:val="22"/>
                <w:szCs w:val="22"/>
              </w:rPr>
              <w:t xml:space="preserve">. </w:t>
            </w:r>
            <w:proofErr w:type="spellStart"/>
            <w:r w:rsidRPr="004D1BAD">
              <w:rPr>
                <w:rFonts w:asciiTheme="minorHAnsi" w:hAnsiTheme="minorHAnsi"/>
                <w:color w:val="000000"/>
                <w:sz w:val="22"/>
                <w:szCs w:val="22"/>
              </w:rPr>
              <w:t>автоб</w:t>
            </w:r>
            <w:proofErr w:type="spellEnd"/>
            <w:r w:rsidRPr="004D1BAD">
              <w:rPr>
                <w:rFonts w:asciiTheme="minorHAnsi" w:hAnsiTheme="minorHAnsi"/>
                <w:color w:val="000000"/>
                <w:sz w:val="22"/>
                <w:szCs w:val="22"/>
              </w:rPr>
              <w:t xml:space="preserve">. </w:t>
            </w:r>
            <w:proofErr w:type="spellStart"/>
            <w:r w:rsidRPr="004D1BAD">
              <w:rPr>
                <w:rFonts w:asciiTheme="minorHAnsi" w:hAnsiTheme="minorHAnsi"/>
                <w:color w:val="000000"/>
                <w:sz w:val="22"/>
                <w:szCs w:val="22"/>
              </w:rPr>
              <w:t>мурм</w:t>
            </w:r>
            <w:proofErr w:type="spellEnd"/>
            <w:r w:rsidRPr="004D1BAD">
              <w:rPr>
                <w:rFonts w:asciiTheme="minorHAnsi" w:hAnsiTheme="minorHAnsi"/>
                <w:color w:val="000000"/>
                <w:sz w:val="22"/>
                <w:szCs w:val="22"/>
              </w:rPr>
              <w:t xml:space="preserve">. отдел. </w:t>
            </w:r>
            <w:proofErr w:type="spellStart"/>
            <w:r w:rsidRPr="004D1BAD">
              <w:rPr>
                <w:rFonts w:asciiTheme="minorHAnsi" w:hAnsiTheme="minorHAnsi"/>
                <w:color w:val="000000"/>
                <w:sz w:val="22"/>
                <w:szCs w:val="22"/>
              </w:rPr>
              <w:t>Структ</w:t>
            </w:r>
            <w:proofErr w:type="spellEnd"/>
            <w:r w:rsidRPr="004D1BAD">
              <w:rPr>
                <w:rFonts w:asciiTheme="minorHAnsi" w:hAnsiTheme="minorHAnsi"/>
                <w:color w:val="000000"/>
                <w:sz w:val="22"/>
                <w:szCs w:val="22"/>
              </w:rPr>
              <w:t xml:space="preserve">. </w:t>
            </w:r>
            <w:proofErr w:type="spellStart"/>
            <w:r w:rsidRPr="004D1BAD">
              <w:rPr>
                <w:rFonts w:asciiTheme="minorHAnsi" w:hAnsiTheme="minorHAnsi"/>
                <w:color w:val="000000"/>
                <w:sz w:val="22"/>
                <w:szCs w:val="22"/>
              </w:rPr>
              <w:t>Подразд</w:t>
            </w:r>
            <w:proofErr w:type="spellEnd"/>
            <w:r w:rsidRPr="004D1BAD">
              <w:rPr>
                <w:rFonts w:asciiTheme="minorHAnsi" w:hAnsiTheme="minorHAnsi"/>
                <w:color w:val="000000"/>
                <w:sz w:val="22"/>
                <w:szCs w:val="22"/>
              </w:rPr>
              <w:t>. ОЖД филиал ОАО РЖД</w:t>
            </w:r>
          </w:p>
        </w:tc>
        <w:tc>
          <w:tcPr>
            <w:tcW w:w="679" w:type="pct"/>
            <w:tcBorders>
              <w:left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189</w:t>
            </w:r>
          </w:p>
        </w:tc>
        <w:tc>
          <w:tcPr>
            <w:tcW w:w="730" w:type="pct"/>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92</w:t>
            </w:r>
          </w:p>
        </w:tc>
        <w:tc>
          <w:tcPr>
            <w:tcW w:w="665" w:type="pct"/>
            <w:tcBorders>
              <w:left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19</w:t>
            </w:r>
          </w:p>
        </w:tc>
        <w:tc>
          <w:tcPr>
            <w:tcW w:w="733" w:type="pct"/>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78</w:t>
            </w:r>
          </w:p>
        </w:tc>
      </w:tr>
      <w:tr w:rsidR="000D26FE" w:rsidRPr="004D1BAD" w:rsidTr="002E6AF0">
        <w:tc>
          <w:tcPr>
            <w:tcW w:w="351"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5</w:t>
            </w:r>
          </w:p>
        </w:tc>
        <w:tc>
          <w:tcPr>
            <w:tcW w:w="1842" w:type="pct"/>
            <w:tcBorders>
              <w:top w:val="single" w:sz="8" w:space="0" w:color="4F81BD"/>
              <w:bottom w:val="single" w:sz="8" w:space="0" w:color="4F81BD"/>
            </w:tcBorders>
          </w:tcPr>
          <w:p w:rsidR="000D26FE" w:rsidRPr="004D1BAD" w:rsidRDefault="000D26FE" w:rsidP="002E6AF0">
            <w:pPr>
              <w:spacing w:before="40" w:after="40"/>
              <w:rPr>
                <w:rFonts w:asciiTheme="minorHAnsi" w:hAnsiTheme="minorHAnsi"/>
                <w:color w:val="000000"/>
                <w:sz w:val="22"/>
                <w:szCs w:val="22"/>
              </w:rPr>
            </w:pPr>
            <w:r w:rsidRPr="004D1BAD">
              <w:rPr>
                <w:rFonts w:asciiTheme="minorHAnsi" w:hAnsiTheme="minorHAnsi"/>
                <w:color w:val="000000"/>
                <w:sz w:val="22"/>
                <w:szCs w:val="22"/>
              </w:rPr>
              <w:t>ОАО «Автоколонна 1118»</w:t>
            </w:r>
          </w:p>
        </w:tc>
        <w:tc>
          <w:tcPr>
            <w:tcW w:w="679" w:type="pct"/>
            <w:tcBorders>
              <w:top w:val="single" w:sz="8" w:space="0" w:color="4F81BD"/>
              <w:left w:val="single" w:sz="8" w:space="0" w:color="4F81BD"/>
              <w:bottom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197</w:t>
            </w:r>
          </w:p>
        </w:tc>
        <w:tc>
          <w:tcPr>
            <w:tcW w:w="730" w:type="pct"/>
            <w:tcBorders>
              <w:top w:val="single" w:sz="8" w:space="0" w:color="4F81BD"/>
              <w:bottom w:val="single" w:sz="8" w:space="0" w:color="4F81BD"/>
            </w:tcBorders>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10</w:t>
            </w:r>
          </w:p>
        </w:tc>
        <w:tc>
          <w:tcPr>
            <w:tcW w:w="665" w:type="pct"/>
            <w:tcBorders>
              <w:top w:val="single" w:sz="8" w:space="0" w:color="4F81BD"/>
              <w:left w:val="single" w:sz="8" w:space="0" w:color="4F81BD"/>
              <w:bottom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179</w:t>
            </w:r>
          </w:p>
        </w:tc>
        <w:tc>
          <w:tcPr>
            <w:tcW w:w="733" w:type="pct"/>
            <w:tcBorders>
              <w:top w:val="single" w:sz="8" w:space="0" w:color="4F81BD"/>
              <w:bottom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8</w:t>
            </w:r>
          </w:p>
        </w:tc>
      </w:tr>
      <w:tr w:rsidR="000D26FE" w:rsidRPr="004D1BAD" w:rsidTr="002E6AF0">
        <w:tc>
          <w:tcPr>
            <w:tcW w:w="351" w:type="pct"/>
            <w:tcBorders>
              <w:left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6</w:t>
            </w:r>
          </w:p>
        </w:tc>
        <w:tc>
          <w:tcPr>
            <w:tcW w:w="1842" w:type="pct"/>
          </w:tcPr>
          <w:p w:rsidR="000D26FE" w:rsidRPr="004D1BAD" w:rsidRDefault="000D26FE" w:rsidP="002E6AF0">
            <w:pPr>
              <w:spacing w:before="40" w:after="40"/>
              <w:rPr>
                <w:rFonts w:asciiTheme="minorHAnsi" w:hAnsiTheme="minorHAnsi"/>
                <w:color w:val="000000"/>
                <w:sz w:val="22"/>
                <w:szCs w:val="22"/>
              </w:rPr>
            </w:pPr>
            <w:r w:rsidRPr="004D1BAD">
              <w:rPr>
                <w:rFonts w:asciiTheme="minorHAnsi" w:hAnsiTheme="minorHAnsi"/>
                <w:color w:val="000000"/>
                <w:sz w:val="22"/>
                <w:szCs w:val="22"/>
              </w:rPr>
              <w:t>ФГУП «</w:t>
            </w:r>
            <w:proofErr w:type="spellStart"/>
            <w:r w:rsidRPr="004D1BAD">
              <w:rPr>
                <w:rFonts w:asciiTheme="minorHAnsi" w:hAnsiTheme="minorHAnsi"/>
                <w:color w:val="000000"/>
                <w:sz w:val="22"/>
                <w:szCs w:val="22"/>
              </w:rPr>
              <w:t>Арктикморнефтегазразведка</w:t>
            </w:r>
            <w:proofErr w:type="spellEnd"/>
            <w:r w:rsidRPr="004D1BAD">
              <w:rPr>
                <w:rFonts w:asciiTheme="minorHAnsi" w:hAnsiTheme="minorHAnsi"/>
                <w:color w:val="000000"/>
                <w:sz w:val="22"/>
                <w:szCs w:val="22"/>
              </w:rPr>
              <w:t>»</w:t>
            </w:r>
          </w:p>
        </w:tc>
        <w:tc>
          <w:tcPr>
            <w:tcW w:w="679" w:type="pct"/>
            <w:tcBorders>
              <w:left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110</w:t>
            </w:r>
          </w:p>
        </w:tc>
        <w:tc>
          <w:tcPr>
            <w:tcW w:w="730" w:type="pct"/>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51</w:t>
            </w:r>
          </w:p>
        </w:tc>
        <w:tc>
          <w:tcPr>
            <w:tcW w:w="665" w:type="pct"/>
            <w:tcBorders>
              <w:left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19</w:t>
            </w:r>
          </w:p>
        </w:tc>
        <w:tc>
          <w:tcPr>
            <w:tcW w:w="733" w:type="pct"/>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40</w:t>
            </w:r>
          </w:p>
        </w:tc>
      </w:tr>
      <w:tr w:rsidR="000D26FE" w:rsidRPr="004D1BAD" w:rsidTr="002E6AF0">
        <w:tc>
          <w:tcPr>
            <w:tcW w:w="351"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7</w:t>
            </w:r>
          </w:p>
        </w:tc>
        <w:tc>
          <w:tcPr>
            <w:tcW w:w="1842" w:type="pct"/>
            <w:tcBorders>
              <w:top w:val="single" w:sz="8" w:space="0" w:color="4F81BD"/>
              <w:bottom w:val="single" w:sz="8" w:space="0" w:color="4F81BD"/>
            </w:tcBorders>
          </w:tcPr>
          <w:p w:rsidR="000D26FE" w:rsidRPr="004D1BAD" w:rsidRDefault="000D26FE" w:rsidP="002E6AF0">
            <w:pPr>
              <w:spacing w:before="40" w:after="40"/>
              <w:rPr>
                <w:rFonts w:asciiTheme="minorHAnsi" w:hAnsiTheme="minorHAnsi"/>
                <w:color w:val="000000"/>
                <w:sz w:val="22"/>
                <w:szCs w:val="22"/>
              </w:rPr>
            </w:pPr>
            <w:r w:rsidRPr="004D1BAD">
              <w:rPr>
                <w:rFonts w:asciiTheme="minorHAnsi" w:hAnsiTheme="minorHAnsi"/>
                <w:color w:val="000000"/>
                <w:sz w:val="22"/>
                <w:szCs w:val="22"/>
              </w:rPr>
              <w:t>Мурманская таможня</w:t>
            </w:r>
          </w:p>
        </w:tc>
        <w:tc>
          <w:tcPr>
            <w:tcW w:w="679" w:type="pct"/>
            <w:tcBorders>
              <w:top w:val="single" w:sz="8" w:space="0" w:color="4F81BD"/>
              <w:left w:val="single" w:sz="8" w:space="0" w:color="4F81BD"/>
              <w:bottom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100</w:t>
            </w:r>
          </w:p>
        </w:tc>
        <w:tc>
          <w:tcPr>
            <w:tcW w:w="730" w:type="pct"/>
            <w:tcBorders>
              <w:top w:val="single" w:sz="8" w:space="0" w:color="4F81BD"/>
              <w:bottom w:val="single" w:sz="8" w:space="0" w:color="4F81BD"/>
            </w:tcBorders>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15</w:t>
            </w:r>
          </w:p>
        </w:tc>
        <w:tc>
          <w:tcPr>
            <w:tcW w:w="665" w:type="pct"/>
            <w:tcBorders>
              <w:top w:val="single" w:sz="8" w:space="0" w:color="4F81BD"/>
              <w:left w:val="single" w:sz="8" w:space="0" w:color="4F81BD"/>
              <w:bottom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23</w:t>
            </w:r>
          </w:p>
        </w:tc>
        <w:tc>
          <w:tcPr>
            <w:tcW w:w="733" w:type="pct"/>
            <w:tcBorders>
              <w:top w:val="single" w:sz="8" w:space="0" w:color="4F81BD"/>
              <w:bottom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62</w:t>
            </w:r>
          </w:p>
        </w:tc>
      </w:tr>
    </w:tbl>
    <w:p w:rsidR="000D26FE" w:rsidRPr="004D1BAD" w:rsidRDefault="000D26FE" w:rsidP="002E6AF0">
      <w:pPr>
        <w:pStyle w:val="G1"/>
        <w:rPr>
          <w:rFonts w:asciiTheme="minorHAnsi" w:hAnsiTheme="minorHAnsi"/>
        </w:rPr>
      </w:pPr>
      <w:r w:rsidRPr="004D1BAD">
        <w:rPr>
          <w:rFonts w:asciiTheme="minorHAnsi" w:hAnsiTheme="minorHAnsi"/>
        </w:rPr>
        <w:t xml:space="preserve">Общественный пассажирский транспорт города Мурманска представлен автобусами и троллейбусами. </w:t>
      </w:r>
    </w:p>
    <w:p w:rsidR="000D26FE" w:rsidRPr="004D1BAD" w:rsidRDefault="000D26FE" w:rsidP="002E6AF0">
      <w:pPr>
        <w:pStyle w:val="G1"/>
        <w:rPr>
          <w:rFonts w:asciiTheme="minorHAnsi" w:hAnsiTheme="minorHAnsi"/>
        </w:rPr>
      </w:pPr>
      <w:r w:rsidRPr="004D1BAD">
        <w:rPr>
          <w:rFonts w:asciiTheme="minorHAnsi" w:hAnsiTheme="minorHAnsi"/>
        </w:rPr>
        <w:t>Территорию города Мурманска обслуживают 12 автобусных маршрутов ОАО «Автоколонна 1118», охватывающих все жилые и промышленные районы города.</w:t>
      </w:r>
      <w:r w:rsidRPr="004D1BAD">
        <w:rPr>
          <w:rFonts w:asciiTheme="minorHAnsi" w:hAnsiTheme="minorHAnsi"/>
        </w:rPr>
        <w:tab/>
        <w:t>Из них 2 маршрута имеют длину около 5 км, три – порядка 9 км и 6 – 14-19 км. Маршрут №24, осуществляющий сообщение западного побережья Кольского залива с восточным, имеет протяжённость 24,6 км. Средняя длина маршрутов составляет 13-14 км. Время оборота маршрутов составляет от 35 минут до 2 часов 14 минут. Сравнительно большая протяжённость маршрутов объясняется формой города, вытянутого вдоль Кольского залива.</w:t>
      </w:r>
    </w:p>
    <w:p w:rsidR="000D26FE" w:rsidRPr="004D1BAD" w:rsidRDefault="000D26FE" w:rsidP="002E6AF0">
      <w:pPr>
        <w:pStyle w:val="G1"/>
        <w:rPr>
          <w:rFonts w:asciiTheme="minorHAnsi" w:hAnsiTheme="minorHAnsi"/>
        </w:rPr>
      </w:pPr>
      <w:proofErr w:type="gramStart"/>
      <w:r w:rsidRPr="004D1BAD">
        <w:rPr>
          <w:rFonts w:asciiTheme="minorHAnsi" w:hAnsiTheme="minorHAnsi"/>
        </w:rPr>
        <w:t>Наибольшее количество машин используется на следующих маршрутах, работающих на направлениях с наиболее интенсивными пассажиропотоками: маршрут № 5 (ул. Крупской – район «Встреч») – 18 машин; маршрут № 10 (ул. Героев Рыбачьего – завод «</w:t>
      </w:r>
      <w:proofErr w:type="spellStart"/>
      <w:r w:rsidRPr="004D1BAD">
        <w:rPr>
          <w:rFonts w:asciiTheme="minorHAnsi" w:hAnsiTheme="minorHAnsi"/>
        </w:rPr>
        <w:t>Севморпуть</w:t>
      </w:r>
      <w:proofErr w:type="spellEnd"/>
      <w:r w:rsidRPr="004D1BAD">
        <w:rPr>
          <w:rFonts w:asciiTheme="minorHAnsi" w:hAnsiTheme="minorHAnsi"/>
        </w:rPr>
        <w:t>»), № 18 (ул. Фадеев ручей – ул. Саши Ковалёва) – по 20 машин.</w:t>
      </w:r>
      <w:proofErr w:type="gramEnd"/>
    </w:p>
    <w:p w:rsidR="000D26FE" w:rsidRPr="004D1BAD" w:rsidRDefault="000D26FE" w:rsidP="002E6AF0">
      <w:pPr>
        <w:pStyle w:val="G1"/>
        <w:rPr>
          <w:rFonts w:asciiTheme="minorHAnsi" w:hAnsiTheme="minorHAnsi"/>
        </w:rPr>
      </w:pPr>
      <w:r w:rsidRPr="004D1BAD">
        <w:rPr>
          <w:rFonts w:asciiTheme="minorHAnsi" w:hAnsiTheme="minorHAnsi"/>
        </w:rPr>
        <w:t xml:space="preserve"> Большинство маршрутов проходят по городу в меридиональном направлении по основным улицам: Кольскому проспекту, проспекту Ленина, улице Героев Рыбачьего, улице Шмидта, улице Челюскинцев, проспекту Героев Североморцев и другим. Маршрутный интервал на основных маршрутах составляет в среднем от 6 до 10 минут.</w:t>
      </w:r>
    </w:p>
    <w:p w:rsidR="000D26FE" w:rsidRPr="004D1BAD" w:rsidRDefault="000D26FE" w:rsidP="002E6AF0">
      <w:pPr>
        <w:pStyle w:val="G1"/>
        <w:rPr>
          <w:rFonts w:asciiTheme="minorHAnsi" w:hAnsiTheme="minorHAnsi"/>
        </w:rPr>
      </w:pPr>
      <w:r w:rsidRPr="004D1BAD">
        <w:rPr>
          <w:rFonts w:asciiTheme="minorHAnsi" w:hAnsiTheme="minorHAnsi"/>
        </w:rPr>
        <w:t xml:space="preserve">Скорость сообщения на маршрутах автобусов составляет от 12,7 км/ч на коротких маршрутах, проходящих по центру города, до 24,6 км/ч на протяжённом маршруте №24, имеющем малое число остановок на западном берегу Кольского залива. Скорость сообщения на основных городских маршрутах составляет 15,2-18,7 км/ч (средняя скорость сообщения для автобусного транспорта обычно составляет 15 км/ч), что является хорошим показателем, свидетельствующем о рациональном количестве остановок и начертании маршрутов. </w:t>
      </w:r>
    </w:p>
    <w:p w:rsidR="000D26FE" w:rsidRPr="004D1BAD" w:rsidRDefault="000D26FE" w:rsidP="002E6AF0">
      <w:pPr>
        <w:pStyle w:val="G1"/>
        <w:rPr>
          <w:rFonts w:asciiTheme="minorHAnsi" w:hAnsiTheme="minorHAnsi"/>
        </w:rPr>
      </w:pPr>
      <w:r w:rsidRPr="004D1BAD">
        <w:rPr>
          <w:rFonts w:asciiTheme="minorHAnsi" w:hAnsiTheme="minorHAnsi"/>
        </w:rPr>
        <w:t xml:space="preserve">На маршрутах используются машины марок Икарус, </w:t>
      </w:r>
      <w:proofErr w:type="spellStart"/>
      <w:r w:rsidRPr="004D1BAD">
        <w:rPr>
          <w:rFonts w:asciiTheme="minorHAnsi" w:hAnsiTheme="minorHAnsi"/>
        </w:rPr>
        <w:t>ЛИаЗ</w:t>
      </w:r>
      <w:proofErr w:type="spellEnd"/>
      <w:r w:rsidRPr="004D1BAD">
        <w:rPr>
          <w:rFonts w:asciiTheme="minorHAnsi" w:hAnsiTheme="minorHAnsi"/>
        </w:rPr>
        <w:t xml:space="preserve">, ЛАЗ и Вольво вместимостью 65, 110, 120 и 165 человек. </w:t>
      </w:r>
    </w:p>
    <w:p w:rsidR="000D26FE" w:rsidRPr="004D1BAD" w:rsidRDefault="000D26FE" w:rsidP="002E6AF0">
      <w:pPr>
        <w:pStyle w:val="G1"/>
        <w:rPr>
          <w:rFonts w:asciiTheme="minorHAnsi" w:hAnsiTheme="minorHAnsi"/>
        </w:rPr>
      </w:pPr>
      <w:r w:rsidRPr="004D1BAD">
        <w:rPr>
          <w:rFonts w:asciiTheme="minorHAnsi" w:hAnsiTheme="minorHAnsi"/>
        </w:rPr>
        <w:t xml:space="preserve">Маршрутный коэффициент, представляющий собой отношение суммарной протяжённости маршрутов всех видов городского пассажирского транспорта к </w:t>
      </w:r>
      <w:r w:rsidRPr="004D1BAD">
        <w:rPr>
          <w:rFonts w:asciiTheme="minorHAnsi" w:hAnsiTheme="minorHAnsi"/>
        </w:rPr>
        <w:lastRenderedPageBreak/>
        <w:t>протяжённости улиц и дорог, по которым проходят маршруты, составляет 218 км/76,5 км=2,85. Этот показатель входит в оптимальный интервал μ=2,5-3.</w:t>
      </w:r>
    </w:p>
    <w:p w:rsidR="000D26FE" w:rsidRPr="004D1BAD" w:rsidRDefault="000D26FE" w:rsidP="002E6AF0">
      <w:pPr>
        <w:pStyle w:val="G1"/>
        <w:rPr>
          <w:rFonts w:asciiTheme="minorHAnsi" w:hAnsiTheme="minorHAnsi"/>
        </w:rPr>
      </w:pPr>
    </w:p>
    <w:p w:rsidR="000D26FE" w:rsidRPr="004D1BAD" w:rsidRDefault="000D26FE" w:rsidP="002E6AF0">
      <w:pPr>
        <w:pStyle w:val="G1"/>
        <w:rPr>
          <w:rFonts w:asciiTheme="minorHAnsi" w:hAnsiTheme="minorHAnsi"/>
        </w:rPr>
      </w:pPr>
    </w:p>
    <w:p w:rsidR="000D26FE" w:rsidRPr="004D1BAD" w:rsidRDefault="000D26FE" w:rsidP="000D26FE">
      <w:pPr>
        <w:spacing w:line="360" w:lineRule="auto"/>
        <w:ind w:firstLine="709"/>
        <w:jc w:val="both"/>
        <w:rPr>
          <w:rFonts w:asciiTheme="minorHAnsi" w:hAnsiTheme="minorHAnsi"/>
        </w:rPr>
        <w:sectPr w:rsidR="000D26FE" w:rsidRPr="004D1BAD" w:rsidSect="00413D82">
          <w:headerReference w:type="default" r:id="rId21"/>
          <w:footerReference w:type="default" r:id="rId22"/>
          <w:footerReference w:type="first" r:id="rId23"/>
          <w:type w:val="nextColumn"/>
          <w:pgSz w:w="11906" w:h="16838"/>
          <w:pgMar w:top="1134" w:right="851" w:bottom="1134" w:left="1701" w:header="708" w:footer="708" w:gutter="0"/>
          <w:cols w:space="708"/>
          <w:docGrid w:linePitch="360"/>
        </w:sectPr>
      </w:pPr>
    </w:p>
    <w:p w:rsidR="000D26FE" w:rsidRPr="004D1BAD" w:rsidRDefault="000D26FE" w:rsidP="002E6AF0">
      <w:pPr>
        <w:pStyle w:val="ad"/>
        <w:jc w:val="left"/>
      </w:pPr>
      <w:r w:rsidRPr="004D1BAD">
        <w:lastRenderedPageBreak/>
        <w:t xml:space="preserve">Таблица </w:t>
      </w:r>
      <w:r w:rsidR="00ED432A">
        <w:fldChar w:fldCharType="begin"/>
      </w:r>
      <w:r w:rsidR="00153DE6">
        <w:instrText xml:space="preserve"> SEQ Таблица \* ARABIC </w:instrText>
      </w:r>
      <w:r w:rsidR="00ED432A">
        <w:fldChar w:fldCharType="separate"/>
      </w:r>
      <w:r w:rsidR="00863568">
        <w:rPr>
          <w:noProof/>
        </w:rPr>
        <w:t>15</w:t>
      </w:r>
      <w:r w:rsidR="00ED432A">
        <w:rPr>
          <w:noProof/>
        </w:rPr>
        <w:fldChar w:fldCharType="end"/>
      </w:r>
      <w:r w:rsidRPr="004D1BAD">
        <w:t xml:space="preserve"> Перечень автобусных маршрутов и их характеристика</w:t>
      </w:r>
    </w:p>
    <w:tbl>
      <w:tblPr>
        <w:tblW w:w="5000" w:type="pct"/>
        <w:tblBorders>
          <w:top w:val="single" w:sz="8" w:space="0" w:color="4F81BD"/>
          <w:left w:val="single" w:sz="8" w:space="0" w:color="4F81BD"/>
          <w:bottom w:val="single" w:sz="8" w:space="0" w:color="4F81BD"/>
          <w:right w:val="single" w:sz="8" w:space="0" w:color="4F81BD"/>
        </w:tblBorders>
        <w:tblLook w:val="0000" w:firstRow="0" w:lastRow="0" w:firstColumn="0" w:lastColumn="0" w:noHBand="0" w:noVBand="0"/>
      </w:tblPr>
      <w:tblGrid>
        <w:gridCol w:w="1241"/>
        <w:gridCol w:w="2791"/>
        <w:gridCol w:w="1374"/>
        <w:gridCol w:w="4614"/>
        <w:gridCol w:w="1275"/>
        <w:gridCol w:w="1887"/>
        <w:gridCol w:w="1887"/>
      </w:tblGrid>
      <w:tr w:rsidR="000D26FE" w:rsidRPr="004D1BAD" w:rsidTr="002E6AF0">
        <w:trPr>
          <w:tblHeader/>
        </w:trPr>
        <w:tc>
          <w:tcPr>
            <w:tcW w:w="412" w:type="pct"/>
            <w:tcBorders>
              <w:top w:val="single" w:sz="8" w:space="0" w:color="4F81BD"/>
              <w:left w:val="single" w:sz="8" w:space="0" w:color="4F81BD"/>
              <w:bottom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 маршрута</w:t>
            </w:r>
          </w:p>
        </w:tc>
        <w:tc>
          <w:tcPr>
            <w:tcW w:w="926" w:type="pct"/>
            <w:tcBorders>
              <w:top w:val="single" w:sz="8" w:space="0" w:color="4F81BD"/>
              <w:bottom w:val="single" w:sz="8" w:space="0" w:color="4F81BD"/>
            </w:tcBorders>
            <w:vAlign w:val="center"/>
          </w:tcPr>
          <w:p w:rsidR="000D26FE" w:rsidRPr="004D1BAD" w:rsidRDefault="000D26FE" w:rsidP="002E6AF0">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Наименование маршрута</w:t>
            </w:r>
          </w:p>
        </w:tc>
        <w:tc>
          <w:tcPr>
            <w:tcW w:w="456" w:type="pct"/>
            <w:tcBorders>
              <w:top w:val="single" w:sz="8" w:space="0" w:color="4F81BD"/>
              <w:left w:val="single" w:sz="8" w:space="0" w:color="4F81BD"/>
              <w:bottom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Длина маршрута (</w:t>
            </w:r>
            <w:proofErr w:type="gramStart"/>
            <w:r w:rsidRPr="004D1BAD">
              <w:rPr>
                <w:rFonts w:asciiTheme="minorHAnsi" w:hAnsiTheme="minorHAnsi"/>
                <w:b/>
                <w:color w:val="000000"/>
                <w:sz w:val="20"/>
                <w:szCs w:val="20"/>
              </w:rPr>
              <w:t>км</w:t>
            </w:r>
            <w:proofErr w:type="gramEnd"/>
            <w:r w:rsidRPr="004D1BAD">
              <w:rPr>
                <w:rFonts w:asciiTheme="minorHAnsi" w:hAnsiTheme="minorHAnsi"/>
                <w:b/>
                <w:color w:val="000000"/>
                <w:sz w:val="20"/>
                <w:szCs w:val="20"/>
              </w:rPr>
              <w:t>)</w:t>
            </w:r>
          </w:p>
        </w:tc>
        <w:tc>
          <w:tcPr>
            <w:tcW w:w="1531" w:type="pct"/>
            <w:tcBorders>
              <w:top w:val="single" w:sz="8" w:space="0" w:color="4F81BD"/>
              <w:bottom w:val="single" w:sz="8" w:space="0" w:color="4F81BD"/>
              <w:right w:val="single" w:sz="4" w:space="0" w:color="4F81BD" w:themeColor="accent1"/>
            </w:tcBorders>
            <w:vAlign w:val="center"/>
          </w:tcPr>
          <w:p w:rsidR="000D26FE" w:rsidRPr="004D1BAD" w:rsidRDefault="000D26FE" w:rsidP="002E6AF0">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Наименование улиц, по которым следует маршрут</w:t>
            </w:r>
          </w:p>
        </w:tc>
        <w:tc>
          <w:tcPr>
            <w:tcW w:w="4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0D26FE" w:rsidRPr="004D1BAD" w:rsidRDefault="000D26FE" w:rsidP="002E6AF0">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Время оборота (</w:t>
            </w:r>
            <w:proofErr w:type="spellStart"/>
            <w:r w:rsidRPr="004D1BAD">
              <w:rPr>
                <w:rFonts w:asciiTheme="minorHAnsi" w:hAnsiTheme="minorHAnsi"/>
                <w:b/>
                <w:color w:val="000000"/>
                <w:sz w:val="20"/>
                <w:szCs w:val="20"/>
              </w:rPr>
              <w:t>час</w:t>
            </w:r>
            <w:proofErr w:type="gramStart"/>
            <w:r w:rsidRPr="004D1BAD">
              <w:rPr>
                <w:rFonts w:asciiTheme="minorHAnsi" w:hAnsiTheme="minorHAnsi"/>
                <w:b/>
                <w:color w:val="000000"/>
                <w:sz w:val="20"/>
                <w:szCs w:val="20"/>
              </w:rPr>
              <w:t>,м</w:t>
            </w:r>
            <w:proofErr w:type="gramEnd"/>
            <w:r w:rsidRPr="004D1BAD">
              <w:rPr>
                <w:rFonts w:asciiTheme="minorHAnsi" w:hAnsiTheme="minorHAnsi"/>
                <w:b/>
                <w:color w:val="000000"/>
                <w:sz w:val="20"/>
                <w:szCs w:val="20"/>
              </w:rPr>
              <w:t>ин</w:t>
            </w:r>
            <w:proofErr w:type="spellEnd"/>
            <w:r w:rsidRPr="004D1BAD">
              <w:rPr>
                <w:rFonts w:asciiTheme="minorHAnsi" w:hAnsiTheme="minorHAnsi"/>
                <w:b/>
                <w:color w:val="000000"/>
                <w:sz w:val="20"/>
                <w:szCs w:val="20"/>
              </w:rPr>
              <w:t>)</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0D26FE" w:rsidRPr="004D1BAD" w:rsidRDefault="000D26FE" w:rsidP="002E6AF0">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Количество машин на маршруте (</w:t>
            </w:r>
            <w:proofErr w:type="spellStart"/>
            <w:proofErr w:type="gramStart"/>
            <w:r w:rsidRPr="004D1BAD">
              <w:rPr>
                <w:rFonts w:asciiTheme="minorHAnsi" w:hAnsiTheme="minorHAnsi"/>
                <w:b/>
                <w:color w:val="000000"/>
                <w:sz w:val="20"/>
                <w:szCs w:val="20"/>
              </w:rPr>
              <w:t>ед</w:t>
            </w:r>
            <w:proofErr w:type="spellEnd"/>
            <w:proofErr w:type="gramEnd"/>
            <w:r w:rsidRPr="004D1BAD">
              <w:rPr>
                <w:rFonts w:asciiTheme="minorHAnsi" w:hAnsiTheme="minorHAnsi"/>
                <w:b/>
                <w:color w:val="000000"/>
                <w:sz w:val="20"/>
                <w:szCs w:val="20"/>
              </w:rPr>
              <w:t>)</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0D26FE" w:rsidRPr="004D1BAD" w:rsidRDefault="000D26FE" w:rsidP="002E6AF0">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Марка машин и их вместимость (чел)</w:t>
            </w:r>
          </w:p>
        </w:tc>
      </w:tr>
      <w:tr w:rsidR="000D26FE" w:rsidRPr="004D1BAD" w:rsidTr="002E6AF0">
        <w:tc>
          <w:tcPr>
            <w:tcW w:w="412" w:type="pct"/>
            <w:tcBorders>
              <w:left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c>
          <w:tcPr>
            <w:tcW w:w="926" w:type="pct"/>
          </w:tcPr>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Автопарк – завод «</w:t>
            </w:r>
            <w:proofErr w:type="spellStart"/>
            <w:r w:rsidRPr="004D1BAD">
              <w:rPr>
                <w:rFonts w:asciiTheme="minorHAnsi" w:hAnsiTheme="minorHAnsi"/>
                <w:color w:val="000000"/>
                <w:sz w:val="20"/>
                <w:szCs w:val="20"/>
              </w:rPr>
              <w:t>Севморпуть</w:t>
            </w:r>
            <w:proofErr w:type="spellEnd"/>
            <w:r w:rsidRPr="004D1BAD">
              <w:rPr>
                <w:rFonts w:asciiTheme="minorHAnsi" w:hAnsiTheme="minorHAnsi"/>
                <w:color w:val="000000"/>
                <w:sz w:val="20"/>
                <w:szCs w:val="20"/>
              </w:rPr>
              <w:t>»</w:t>
            </w:r>
          </w:p>
        </w:tc>
        <w:tc>
          <w:tcPr>
            <w:tcW w:w="456" w:type="pct"/>
            <w:tcBorders>
              <w:left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14,4</w:t>
            </w:r>
          </w:p>
        </w:tc>
        <w:tc>
          <w:tcPr>
            <w:tcW w:w="1531" w:type="pct"/>
            <w:tcBorders>
              <w:right w:val="single" w:sz="4" w:space="0" w:color="4F81BD" w:themeColor="accent1"/>
            </w:tcBorders>
          </w:tcPr>
          <w:p w:rsidR="000D26FE" w:rsidRPr="004D1BAD" w:rsidRDefault="000D26FE" w:rsidP="00E852A6">
            <w:pPr>
              <w:spacing w:before="40" w:after="40"/>
              <w:rPr>
                <w:rFonts w:asciiTheme="minorHAnsi" w:hAnsiTheme="minorHAnsi"/>
                <w:color w:val="000000"/>
                <w:sz w:val="20"/>
                <w:szCs w:val="20"/>
              </w:rPr>
            </w:pPr>
            <w:r w:rsidRPr="004D1BAD">
              <w:rPr>
                <w:rFonts w:asciiTheme="minorHAnsi" w:hAnsiTheme="minorHAnsi"/>
                <w:color w:val="000000"/>
                <w:sz w:val="20"/>
                <w:szCs w:val="20"/>
              </w:rPr>
              <w:t>Зои Космодемьянской, пр. Кольский, пр. Кирова, ул. Шмидта, ул. Челюскинцев, Нижне</w:t>
            </w:r>
            <w:r w:rsidR="00E852A6">
              <w:rPr>
                <w:rFonts w:asciiTheme="minorHAnsi" w:hAnsiTheme="minorHAnsi"/>
                <w:color w:val="000000"/>
                <w:sz w:val="20"/>
                <w:szCs w:val="20"/>
              </w:rPr>
              <w:t>-</w:t>
            </w:r>
            <w:proofErr w:type="spellStart"/>
            <w:r w:rsidR="00E852A6">
              <w:rPr>
                <w:rFonts w:asciiTheme="minorHAnsi" w:hAnsiTheme="minorHAnsi"/>
                <w:color w:val="000000"/>
                <w:sz w:val="20"/>
                <w:szCs w:val="20"/>
              </w:rPr>
              <w:t>Р</w:t>
            </w:r>
            <w:r w:rsidRPr="004D1BAD">
              <w:rPr>
                <w:rFonts w:asciiTheme="minorHAnsi" w:hAnsiTheme="minorHAnsi"/>
                <w:color w:val="000000"/>
                <w:sz w:val="20"/>
                <w:szCs w:val="20"/>
              </w:rPr>
              <w:t>остинское</w:t>
            </w:r>
            <w:proofErr w:type="spellEnd"/>
            <w:r w:rsidRPr="004D1BAD">
              <w:rPr>
                <w:rFonts w:asciiTheme="minorHAnsi" w:hAnsiTheme="minorHAnsi"/>
                <w:color w:val="000000"/>
                <w:sz w:val="20"/>
                <w:szCs w:val="20"/>
              </w:rPr>
              <w:t xml:space="preserve"> шоссе, ул. Лобова</w:t>
            </w:r>
          </w:p>
        </w:tc>
        <w:tc>
          <w:tcPr>
            <w:tcW w:w="4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ind w:left="458"/>
              <w:jc w:val="center"/>
              <w:rPr>
                <w:rFonts w:asciiTheme="minorHAnsi" w:hAnsiTheme="minorHAnsi"/>
                <w:color w:val="000000"/>
                <w:sz w:val="20"/>
                <w:szCs w:val="20"/>
              </w:rPr>
            </w:pPr>
            <w:r w:rsidRPr="004D1BAD">
              <w:rPr>
                <w:rFonts w:asciiTheme="minorHAnsi" w:hAnsiTheme="minorHAnsi"/>
                <w:color w:val="000000"/>
                <w:sz w:val="20"/>
                <w:szCs w:val="20"/>
              </w:rPr>
              <w:t>1,32</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proofErr w:type="spellStart"/>
            <w:r w:rsidRPr="004D1BAD">
              <w:rPr>
                <w:rFonts w:asciiTheme="minorHAnsi" w:hAnsiTheme="minorHAnsi"/>
                <w:color w:val="000000"/>
                <w:sz w:val="20"/>
                <w:szCs w:val="20"/>
              </w:rPr>
              <w:t>ЛИаЗ</w:t>
            </w:r>
            <w:proofErr w:type="spellEnd"/>
            <w:r w:rsidRPr="004D1BAD">
              <w:rPr>
                <w:rFonts w:asciiTheme="minorHAnsi" w:hAnsiTheme="minorHAnsi"/>
                <w:color w:val="000000"/>
                <w:sz w:val="20"/>
                <w:szCs w:val="20"/>
              </w:rPr>
              <w:t xml:space="preserve"> 677</w:t>
            </w:r>
          </w:p>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110</w:t>
            </w:r>
          </w:p>
        </w:tc>
      </w:tr>
      <w:tr w:rsidR="000D26FE" w:rsidRPr="004D1BAD" w:rsidTr="002E6AF0">
        <w:tc>
          <w:tcPr>
            <w:tcW w:w="412"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w:t>
            </w:r>
          </w:p>
        </w:tc>
        <w:tc>
          <w:tcPr>
            <w:tcW w:w="926" w:type="pct"/>
            <w:tcBorders>
              <w:top w:val="single" w:sz="8" w:space="0" w:color="4F81BD"/>
              <w:bottom w:val="single" w:sz="8" w:space="0" w:color="4F81BD"/>
            </w:tcBorders>
          </w:tcPr>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Ул. Фролова –</w:t>
            </w:r>
          </w:p>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 ул. Ленинградская</w:t>
            </w:r>
          </w:p>
        </w:tc>
        <w:tc>
          <w:tcPr>
            <w:tcW w:w="456"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5,2</w:t>
            </w:r>
          </w:p>
        </w:tc>
        <w:tc>
          <w:tcPr>
            <w:tcW w:w="1531" w:type="pct"/>
            <w:tcBorders>
              <w:top w:val="single" w:sz="8" w:space="0" w:color="4F81BD"/>
              <w:bottom w:val="single" w:sz="8" w:space="0" w:color="4F81BD"/>
              <w:right w:val="single" w:sz="4" w:space="0" w:color="4F81BD" w:themeColor="accent1"/>
            </w:tcBorders>
          </w:tcPr>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Ул. Фролова, ул. Павлова, пр. Кирова, ул. Шмидта</w:t>
            </w:r>
          </w:p>
        </w:tc>
        <w:tc>
          <w:tcPr>
            <w:tcW w:w="4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0,49</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Лаз 695</w:t>
            </w:r>
          </w:p>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65</w:t>
            </w:r>
          </w:p>
        </w:tc>
      </w:tr>
      <w:tr w:rsidR="000D26FE" w:rsidRPr="004D1BAD" w:rsidTr="002E6AF0">
        <w:tc>
          <w:tcPr>
            <w:tcW w:w="412"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w:t>
            </w:r>
          </w:p>
        </w:tc>
        <w:tc>
          <w:tcPr>
            <w:tcW w:w="926" w:type="pct"/>
            <w:tcBorders>
              <w:top w:val="single" w:sz="8" w:space="0" w:color="4F81BD"/>
              <w:bottom w:val="single" w:sz="8" w:space="0" w:color="4F81BD"/>
            </w:tcBorders>
          </w:tcPr>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Ул. Крупской – район «Встреч»</w:t>
            </w:r>
          </w:p>
        </w:tc>
        <w:tc>
          <w:tcPr>
            <w:tcW w:w="456"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16,3</w:t>
            </w:r>
          </w:p>
        </w:tc>
        <w:tc>
          <w:tcPr>
            <w:tcW w:w="1531" w:type="pct"/>
            <w:tcBorders>
              <w:top w:val="single" w:sz="8" w:space="0" w:color="4F81BD"/>
              <w:bottom w:val="single" w:sz="8" w:space="0" w:color="4F81BD"/>
              <w:right w:val="single" w:sz="4" w:space="0" w:color="4F81BD" w:themeColor="accent1"/>
            </w:tcBorders>
          </w:tcPr>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Ул. Крупской, ул. Копытова, пр. </w:t>
            </w:r>
            <w:proofErr w:type="gramStart"/>
            <w:r w:rsidRPr="004D1BAD">
              <w:rPr>
                <w:rFonts w:asciiTheme="minorHAnsi" w:hAnsiTheme="minorHAnsi"/>
                <w:color w:val="000000"/>
                <w:sz w:val="20"/>
                <w:szCs w:val="20"/>
              </w:rPr>
              <w:t>Кольский</w:t>
            </w:r>
            <w:proofErr w:type="gramEnd"/>
            <w:r w:rsidRPr="004D1BAD">
              <w:rPr>
                <w:rFonts w:asciiTheme="minorHAnsi" w:hAnsiTheme="minorHAnsi"/>
                <w:color w:val="000000"/>
                <w:sz w:val="20"/>
                <w:szCs w:val="20"/>
              </w:rPr>
              <w:t xml:space="preserve">, ул. Шмидта, ул. Челюскинцев, пр. Героев Североморцев, ул. Ч. </w:t>
            </w:r>
            <w:proofErr w:type="spellStart"/>
            <w:r w:rsidRPr="004D1BAD">
              <w:rPr>
                <w:rFonts w:asciiTheme="minorHAnsi" w:hAnsiTheme="minorHAnsi"/>
                <w:color w:val="000000"/>
                <w:sz w:val="20"/>
                <w:szCs w:val="20"/>
              </w:rPr>
              <w:t>Лучинского</w:t>
            </w:r>
            <w:proofErr w:type="spellEnd"/>
          </w:p>
        </w:tc>
        <w:tc>
          <w:tcPr>
            <w:tcW w:w="4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1,52</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18</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Икарус 260</w:t>
            </w:r>
          </w:p>
          <w:p w:rsidR="000D26FE" w:rsidRPr="004D1BAD" w:rsidRDefault="000D26FE" w:rsidP="002E6AF0">
            <w:pPr>
              <w:spacing w:before="40" w:after="40"/>
              <w:jc w:val="center"/>
              <w:rPr>
                <w:rFonts w:asciiTheme="minorHAnsi" w:hAnsiTheme="minorHAnsi"/>
                <w:color w:val="000000"/>
                <w:sz w:val="20"/>
                <w:szCs w:val="20"/>
              </w:rPr>
            </w:pPr>
            <w:proofErr w:type="spellStart"/>
            <w:r w:rsidRPr="004D1BAD">
              <w:rPr>
                <w:rFonts w:asciiTheme="minorHAnsi" w:hAnsiTheme="minorHAnsi"/>
                <w:color w:val="000000"/>
                <w:sz w:val="20"/>
                <w:szCs w:val="20"/>
              </w:rPr>
              <w:t>Volvo</w:t>
            </w:r>
            <w:proofErr w:type="spellEnd"/>
          </w:p>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120</w:t>
            </w:r>
          </w:p>
        </w:tc>
      </w:tr>
      <w:tr w:rsidR="000D26FE" w:rsidRPr="004D1BAD" w:rsidTr="002E6AF0">
        <w:tc>
          <w:tcPr>
            <w:tcW w:w="412"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w:t>
            </w:r>
          </w:p>
        </w:tc>
        <w:tc>
          <w:tcPr>
            <w:tcW w:w="926" w:type="pct"/>
            <w:tcBorders>
              <w:top w:val="single" w:sz="8" w:space="0" w:color="4F81BD"/>
              <w:bottom w:val="single" w:sz="8" w:space="0" w:color="4F81BD"/>
            </w:tcBorders>
          </w:tcPr>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Ул. Героев Рыбачьего – завод «</w:t>
            </w:r>
            <w:proofErr w:type="spellStart"/>
            <w:r w:rsidRPr="004D1BAD">
              <w:rPr>
                <w:rFonts w:asciiTheme="minorHAnsi" w:hAnsiTheme="minorHAnsi"/>
                <w:color w:val="000000"/>
                <w:sz w:val="20"/>
                <w:szCs w:val="20"/>
              </w:rPr>
              <w:t>Севморпуть</w:t>
            </w:r>
            <w:proofErr w:type="spellEnd"/>
            <w:r w:rsidRPr="004D1BAD">
              <w:rPr>
                <w:rFonts w:asciiTheme="minorHAnsi" w:hAnsiTheme="minorHAnsi"/>
                <w:color w:val="000000"/>
                <w:sz w:val="20"/>
                <w:szCs w:val="20"/>
              </w:rPr>
              <w:t>»</w:t>
            </w:r>
          </w:p>
        </w:tc>
        <w:tc>
          <w:tcPr>
            <w:tcW w:w="456"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18,7</w:t>
            </w:r>
          </w:p>
        </w:tc>
        <w:tc>
          <w:tcPr>
            <w:tcW w:w="1531" w:type="pct"/>
            <w:tcBorders>
              <w:top w:val="single" w:sz="8" w:space="0" w:color="4F81BD"/>
              <w:bottom w:val="single" w:sz="8" w:space="0" w:color="4F81BD"/>
              <w:right w:val="single" w:sz="4" w:space="0" w:color="4F81BD" w:themeColor="accent1"/>
            </w:tcBorders>
          </w:tcPr>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Ул. Героев Рыбачьего, ул. Копытова, пр. Кольский, пр. Ленина, ул. Полярные Зори, ул. Папанина, ул. </w:t>
            </w:r>
            <w:proofErr w:type="spellStart"/>
            <w:r w:rsidRPr="004D1BAD">
              <w:rPr>
                <w:rFonts w:asciiTheme="minorHAnsi" w:hAnsiTheme="minorHAnsi"/>
                <w:color w:val="000000"/>
                <w:sz w:val="20"/>
                <w:szCs w:val="20"/>
              </w:rPr>
              <w:t>Челюскицев</w:t>
            </w:r>
            <w:proofErr w:type="spellEnd"/>
            <w:r w:rsidRPr="004D1BAD">
              <w:rPr>
                <w:rFonts w:asciiTheme="minorHAnsi" w:hAnsiTheme="minorHAnsi"/>
                <w:color w:val="000000"/>
                <w:sz w:val="20"/>
                <w:szCs w:val="20"/>
              </w:rPr>
              <w:t>, пр. Героев Североморцев, ул. Лобова</w:t>
            </w:r>
          </w:p>
        </w:tc>
        <w:tc>
          <w:tcPr>
            <w:tcW w:w="4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2,01</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20</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Икарус 280</w:t>
            </w:r>
          </w:p>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165</w:t>
            </w:r>
          </w:p>
        </w:tc>
      </w:tr>
      <w:tr w:rsidR="000D26FE" w:rsidRPr="004D1BAD" w:rsidTr="002E6AF0">
        <w:tc>
          <w:tcPr>
            <w:tcW w:w="412"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w:t>
            </w:r>
          </w:p>
        </w:tc>
        <w:tc>
          <w:tcPr>
            <w:tcW w:w="926" w:type="pct"/>
            <w:tcBorders>
              <w:top w:val="single" w:sz="8" w:space="0" w:color="4F81BD"/>
              <w:bottom w:val="single" w:sz="8" w:space="0" w:color="4F81BD"/>
            </w:tcBorders>
          </w:tcPr>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Ул. Мира - Нефтебаза</w:t>
            </w:r>
          </w:p>
        </w:tc>
        <w:tc>
          <w:tcPr>
            <w:tcW w:w="456"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8,5</w:t>
            </w:r>
          </w:p>
        </w:tc>
        <w:tc>
          <w:tcPr>
            <w:tcW w:w="1531" w:type="pct"/>
            <w:tcBorders>
              <w:top w:val="single" w:sz="8" w:space="0" w:color="4F81BD"/>
              <w:bottom w:val="single" w:sz="8" w:space="0" w:color="4F81BD"/>
              <w:right w:val="single" w:sz="4" w:space="0" w:color="4F81BD" w:themeColor="accent1"/>
            </w:tcBorders>
          </w:tcPr>
          <w:p w:rsidR="000D26FE" w:rsidRPr="004D1BAD" w:rsidRDefault="000D26FE" w:rsidP="002E6AF0">
            <w:pPr>
              <w:spacing w:before="40" w:after="40"/>
              <w:rPr>
                <w:rFonts w:asciiTheme="minorHAnsi" w:hAnsiTheme="minorHAnsi"/>
                <w:color w:val="000000"/>
                <w:sz w:val="20"/>
                <w:szCs w:val="20"/>
              </w:rPr>
            </w:pPr>
            <w:proofErr w:type="gramStart"/>
            <w:r w:rsidRPr="004D1BAD">
              <w:rPr>
                <w:rFonts w:asciiTheme="minorHAnsi" w:hAnsiTheme="minorHAnsi"/>
                <w:color w:val="000000"/>
                <w:sz w:val="20"/>
                <w:szCs w:val="20"/>
              </w:rPr>
              <w:t xml:space="preserve">Ул. Мира, ул. Скальная, ул. </w:t>
            </w:r>
            <w:proofErr w:type="spellStart"/>
            <w:r w:rsidRPr="004D1BAD">
              <w:rPr>
                <w:rFonts w:asciiTheme="minorHAnsi" w:hAnsiTheme="minorHAnsi"/>
                <w:color w:val="000000"/>
                <w:sz w:val="20"/>
                <w:szCs w:val="20"/>
              </w:rPr>
              <w:t>Маклакова</w:t>
            </w:r>
            <w:proofErr w:type="spellEnd"/>
            <w:r w:rsidRPr="004D1BAD">
              <w:rPr>
                <w:rFonts w:asciiTheme="minorHAnsi" w:hAnsiTheme="minorHAnsi"/>
                <w:color w:val="000000"/>
                <w:sz w:val="20"/>
                <w:szCs w:val="20"/>
              </w:rPr>
              <w:t xml:space="preserve">, ул. П. Зори, ул. </w:t>
            </w:r>
            <w:proofErr w:type="spellStart"/>
            <w:r w:rsidRPr="004D1BAD">
              <w:rPr>
                <w:rFonts w:asciiTheme="minorHAnsi" w:hAnsiTheme="minorHAnsi"/>
                <w:color w:val="000000"/>
                <w:sz w:val="20"/>
                <w:szCs w:val="20"/>
              </w:rPr>
              <w:t>Книповича</w:t>
            </w:r>
            <w:proofErr w:type="spellEnd"/>
            <w:r w:rsidRPr="004D1BAD">
              <w:rPr>
                <w:rFonts w:asciiTheme="minorHAnsi" w:hAnsiTheme="minorHAnsi"/>
                <w:color w:val="000000"/>
                <w:sz w:val="20"/>
                <w:szCs w:val="20"/>
              </w:rPr>
              <w:t>, ул. Траловая, ул. Подгорная</w:t>
            </w:r>
            <w:proofErr w:type="gramEnd"/>
          </w:p>
        </w:tc>
        <w:tc>
          <w:tcPr>
            <w:tcW w:w="4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1,03</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Икарус 260</w:t>
            </w:r>
          </w:p>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120</w:t>
            </w:r>
          </w:p>
        </w:tc>
      </w:tr>
      <w:tr w:rsidR="000D26FE" w:rsidRPr="004D1BAD" w:rsidTr="002E6AF0">
        <w:tc>
          <w:tcPr>
            <w:tcW w:w="412"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w:t>
            </w:r>
          </w:p>
        </w:tc>
        <w:tc>
          <w:tcPr>
            <w:tcW w:w="926" w:type="pct"/>
            <w:tcBorders>
              <w:top w:val="single" w:sz="8" w:space="0" w:color="4F81BD"/>
              <w:bottom w:val="single" w:sz="8" w:space="0" w:color="4F81BD"/>
            </w:tcBorders>
          </w:tcPr>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Пр. Ледокольный – ул. Морская</w:t>
            </w:r>
          </w:p>
        </w:tc>
        <w:tc>
          <w:tcPr>
            <w:tcW w:w="456"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8,9</w:t>
            </w:r>
          </w:p>
        </w:tc>
        <w:tc>
          <w:tcPr>
            <w:tcW w:w="1531" w:type="pct"/>
            <w:tcBorders>
              <w:top w:val="single" w:sz="8" w:space="0" w:color="4F81BD"/>
              <w:bottom w:val="single" w:sz="8" w:space="0" w:color="4F81BD"/>
              <w:right w:val="single" w:sz="4" w:space="0" w:color="4F81BD" w:themeColor="accent1"/>
            </w:tcBorders>
          </w:tcPr>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Пр. </w:t>
            </w:r>
            <w:proofErr w:type="gramStart"/>
            <w:r w:rsidRPr="004D1BAD">
              <w:rPr>
                <w:rFonts w:asciiTheme="minorHAnsi" w:hAnsiTheme="minorHAnsi"/>
                <w:color w:val="000000"/>
                <w:sz w:val="20"/>
                <w:szCs w:val="20"/>
              </w:rPr>
              <w:t>Ледокольный</w:t>
            </w:r>
            <w:proofErr w:type="gramEnd"/>
            <w:r w:rsidRPr="004D1BAD">
              <w:rPr>
                <w:rFonts w:asciiTheme="minorHAnsi" w:hAnsiTheme="minorHAnsi"/>
                <w:color w:val="000000"/>
                <w:sz w:val="20"/>
                <w:szCs w:val="20"/>
              </w:rPr>
              <w:t>, ул. Беринга, пр. Кольский</w:t>
            </w:r>
          </w:p>
        </w:tc>
        <w:tc>
          <w:tcPr>
            <w:tcW w:w="4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0,35</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Икарус 260</w:t>
            </w:r>
          </w:p>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120</w:t>
            </w:r>
          </w:p>
        </w:tc>
      </w:tr>
      <w:tr w:rsidR="000D26FE" w:rsidRPr="004D1BAD" w:rsidTr="002E6AF0">
        <w:tc>
          <w:tcPr>
            <w:tcW w:w="412"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18</w:t>
            </w:r>
          </w:p>
        </w:tc>
        <w:tc>
          <w:tcPr>
            <w:tcW w:w="926" w:type="pct"/>
            <w:tcBorders>
              <w:top w:val="single" w:sz="8" w:space="0" w:color="4F81BD"/>
              <w:bottom w:val="single" w:sz="8" w:space="0" w:color="4F81BD"/>
            </w:tcBorders>
          </w:tcPr>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Ул. Фадеев Ручей – ул. Саши Ковалёва</w:t>
            </w:r>
          </w:p>
        </w:tc>
        <w:tc>
          <w:tcPr>
            <w:tcW w:w="456"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17,8</w:t>
            </w:r>
          </w:p>
        </w:tc>
        <w:tc>
          <w:tcPr>
            <w:tcW w:w="1531" w:type="pct"/>
            <w:tcBorders>
              <w:top w:val="single" w:sz="8" w:space="0" w:color="4F81BD"/>
              <w:bottom w:val="single" w:sz="8" w:space="0" w:color="4F81BD"/>
              <w:right w:val="single" w:sz="4" w:space="0" w:color="4F81BD" w:themeColor="accent1"/>
            </w:tcBorders>
          </w:tcPr>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Ул. Фадеев Ручей. Ул. Баумана, пр. Кольский, пр. </w:t>
            </w:r>
            <w:proofErr w:type="gramStart"/>
            <w:r w:rsidRPr="004D1BAD">
              <w:rPr>
                <w:rFonts w:asciiTheme="minorHAnsi" w:hAnsiTheme="minorHAnsi"/>
                <w:color w:val="000000"/>
                <w:sz w:val="20"/>
                <w:szCs w:val="20"/>
              </w:rPr>
              <w:t xml:space="preserve">Ленина, ул. Профсоюзов, ул. С. Перовской, ул. К. Маркса, ул. </w:t>
            </w:r>
            <w:proofErr w:type="spellStart"/>
            <w:r w:rsidRPr="004D1BAD">
              <w:rPr>
                <w:rFonts w:asciiTheme="minorHAnsi" w:hAnsiTheme="minorHAnsi"/>
                <w:color w:val="000000"/>
                <w:sz w:val="20"/>
                <w:szCs w:val="20"/>
              </w:rPr>
              <w:t>Маклакова</w:t>
            </w:r>
            <w:proofErr w:type="spellEnd"/>
            <w:r w:rsidRPr="004D1BAD">
              <w:rPr>
                <w:rFonts w:asciiTheme="minorHAnsi" w:hAnsiTheme="minorHAnsi"/>
                <w:color w:val="000000"/>
                <w:sz w:val="20"/>
                <w:szCs w:val="20"/>
              </w:rPr>
              <w:t>, ул. Скальная, у</w:t>
            </w:r>
            <w:r w:rsidR="00E852A6">
              <w:rPr>
                <w:rFonts w:asciiTheme="minorHAnsi" w:hAnsiTheme="minorHAnsi"/>
                <w:color w:val="000000"/>
                <w:sz w:val="20"/>
                <w:szCs w:val="20"/>
              </w:rPr>
              <w:t>л. Мира, ул. Старостина, Верхне-</w:t>
            </w:r>
            <w:proofErr w:type="spellStart"/>
            <w:r w:rsidR="00E852A6">
              <w:rPr>
                <w:rFonts w:asciiTheme="minorHAnsi" w:hAnsiTheme="minorHAnsi"/>
                <w:color w:val="000000"/>
                <w:sz w:val="20"/>
                <w:szCs w:val="20"/>
              </w:rPr>
              <w:t>Р</w:t>
            </w:r>
            <w:r w:rsidRPr="004D1BAD">
              <w:rPr>
                <w:rFonts w:asciiTheme="minorHAnsi" w:hAnsiTheme="minorHAnsi"/>
                <w:color w:val="000000"/>
                <w:sz w:val="20"/>
                <w:szCs w:val="20"/>
              </w:rPr>
              <w:t>остинское</w:t>
            </w:r>
            <w:proofErr w:type="spellEnd"/>
            <w:r w:rsidRPr="004D1BAD">
              <w:rPr>
                <w:rFonts w:asciiTheme="minorHAnsi" w:hAnsiTheme="minorHAnsi"/>
                <w:color w:val="000000"/>
                <w:sz w:val="20"/>
                <w:szCs w:val="20"/>
              </w:rPr>
              <w:t xml:space="preserve"> шоссе, пр.</w:t>
            </w:r>
            <w:proofErr w:type="gramEnd"/>
            <w:r w:rsidRPr="004D1BAD">
              <w:rPr>
                <w:rFonts w:asciiTheme="minorHAnsi" w:hAnsiTheme="minorHAnsi"/>
                <w:color w:val="000000"/>
                <w:sz w:val="20"/>
                <w:szCs w:val="20"/>
              </w:rPr>
              <w:t xml:space="preserve"> Г. Североморцев, ул. Ч. </w:t>
            </w:r>
            <w:proofErr w:type="spellStart"/>
            <w:r w:rsidRPr="004D1BAD">
              <w:rPr>
                <w:rFonts w:asciiTheme="minorHAnsi" w:hAnsiTheme="minorHAnsi"/>
                <w:color w:val="000000"/>
                <w:sz w:val="20"/>
                <w:szCs w:val="20"/>
              </w:rPr>
              <w:t>Лучинского</w:t>
            </w:r>
            <w:proofErr w:type="spellEnd"/>
          </w:p>
        </w:tc>
        <w:tc>
          <w:tcPr>
            <w:tcW w:w="4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2,14</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20</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proofErr w:type="spellStart"/>
            <w:r w:rsidRPr="004D1BAD">
              <w:rPr>
                <w:rFonts w:asciiTheme="minorHAnsi" w:hAnsiTheme="minorHAnsi"/>
                <w:color w:val="000000"/>
                <w:sz w:val="20"/>
                <w:szCs w:val="20"/>
              </w:rPr>
              <w:t>ЛИаЗ</w:t>
            </w:r>
            <w:proofErr w:type="spellEnd"/>
            <w:r w:rsidRPr="004D1BAD">
              <w:rPr>
                <w:rFonts w:asciiTheme="minorHAnsi" w:hAnsiTheme="minorHAnsi"/>
                <w:color w:val="000000"/>
                <w:sz w:val="20"/>
                <w:szCs w:val="20"/>
              </w:rPr>
              <w:t xml:space="preserve"> 5256</w:t>
            </w:r>
          </w:p>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120</w:t>
            </w:r>
          </w:p>
        </w:tc>
      </w:tr>
      <w:tr w:rsidR="000D26FE" w:rsidRPr="004D1BAD" w:rsidTr="002E6AF0">
        <w:tc>
          <w:tcPr>
            <w:tcW w:w="412"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19</w:t>
            </w:r>
          </w:p>
        </w:tc>
        <w:tc>
          <w:tcPr>
            <w:tcW w:w="926" w:type="pct"/>
            <w:tcBorders>
              <w:top w:val="single" w:sz="8" w:space="0" w:color="4F81BD"/>
              <w:bottom w:val="single" w:sz="8" w:space="0" w:color="4F81BD"/>
            </w:tcBorders>
          </w:tcPr>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Ул. Крупской – морской вокзал</w:t>
            </w:r>
          </w:p>
        </w:tc>
        <w:tc>
          <w:tcPr>
            <w:tcW w:w="456"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14,2</w:t>
            </w:r>
          </w:p>
        </w:tc>
        <w:tc>
          <w:tcPr>
            <w:tcW w:w="1531" w:type="pct"/>
            <w:tcBorders>
              <w:top w:val="single" w:sz="8" w:space="0" w:color="4F81BD"/>
              <w:bottom w:val="single" w:sz="8" w:space="0" w:color="4F81BD"/>
              <w:right w:val="single" w:sz="4" w:space="0" w:color="4F81BD" w:themeColor="accent1"/>
            </w:tcBorders>
          </w:tcPr>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Ул. Крупской, ул. Копытова, пр. </w:t>
            </w:r>
            <w:proofErr w:type="gramStart"/>
            <w:r w:rsidRPr="004D1BAD">
              <w:rPr>
                <w:rFonts w:asciiTheme="minorHAnsi" w:hAnsiTheme="minorHAnsi"/>
                <w:color w:val="000000"/>
                <w:sz w:val="20"/>
                <w:szCs w:val="20"/>
              </w:rPr>
              <w:t>Кольский, ул. Баумана, ул. Достоевского, ул. Прибрежная, ул. Подгорная, ул. Траловая</w:t>
            </w:r>
            <w:proofErr w:type="gramEnd"/>
          </w:p>
        </w:tc>
        <w:tc>
          <w:tcPr>
            <w:tcW w:w="4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1,20</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Икарус 280</w:t>
            </w:r>
          </w:p>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165</w:t>
            </w:r>
          </w:p>
          <w:p w:rsidR="000D26FE" w:rsidRPr="004D1BAD" w:rsidRDefault="000D26FE" w:rsidP="002E6AF0">
            <w:pPr>
              <w:spacing w:before="40" w:after="40"/>
              <w:jc w:val="center"/>
              <w:rPr>
                <w:rFonts w:asciiTheme="minorHAnsi" w:hAnsiTheme="minorHAnsi"/>
                <w:color w:val="000000"/>
                <w:sz w:val="20"/>
                <w:szCs w:val="20"/>
              </w:rPr>
            </w:pPr>
            <w:proofErr w:type="spellStart"/>
            <w:r w:rsidRPr="004D1BAD">
              <w:rPr>
                <w:rFonts w:asciiTheme="minorHAnsi" w:hAnsiTheme="minorHAnsi"/>
                <w:color w:val="000000"/>
                <w:sz w:val="20"/>
                <w:szCs w:val="20"/>
              </w:rPr>
              <w:t>ЛИаЗ</w:t>
            </w:r>
            <w:proofErr w:type="spellEnd"/>
            <w:r w:rsidRPr="004D1BAD">
              <w:rPr>
                <w:rFonts w:asciiTheme="minorHAnsi" w:hAnsiTheme="minorHAnsi"/>
                <w:color w:val="000000"/>
                <w:sz w:val="20"/>
                <w:szCs w:val="20"/>
              </w:rPr>
              <w:t xml:space="preserve"> 677</w:t>
            </w:r>
          </w:p>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110</w:t>
            </w:r>
          </w:p>
        </w:tc>
      </w:tr>
      <w:tr w:rsidR="000D26FE" w:rsidRPr="004D1BAD" w:rsidTr="002E6AF0">
        <w:tc>
          <w:tcPr>
            <w:tcW w:w="412"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24</w:t>
            </w:r>
          </w:p>
        </w:tc>
        <w:tc>
          <w:tcPr>
            <w:tcW w:w="926" w:type="pct"/>
            <w:tcBorders>
              <w:top w:val="single" w:sz="8" w:space="0" w:color="4F81BD"/>
              <w:bottom w:val="single" w:sz="8" w:space="0" w:color="4F81BD"/>
            </w:tcBorders>
          </w:tcPr>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П. Абрам мыс – </w:t>
            </w:r>
          </w:p>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ул. Ленинградская</w:t>
            </w:r>
          </w:p>
        </w:tc>
        <w:tc>
          <w:tcPr>
            <w:tcW w:w="456"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24,6</w:t>
            </w:r>
          </w:p>
        </w:tc>
        <w:tc>
          <w:tcPr>
            <w:tcW w:w="1531" w:type="pct"/>
            <w:tcBorders>
              <w:top w:val="single" w:sz="8" w:space="0" w:color="4F81BD"/>
              <w:bottom w:val="single" w:sz="8" w:space="0" w:color="4F81BD"/>
              <w:right w:val="single" w:sz="4" w:space="0" w:color="4F81BD" w:themeColor="accent1"/>
            </w:tcBorders>
          </w:tcPr>
          <w:p w:rsidR="000D26FE" w:rsidRPr="004D1BAD" w:rsidRDefault="000D26FE" w:rsidP="002E6AF0">
            <w:pPr>
              <w:spacing w:before="40" w:after="40"/>
              <w:rPr>
                <w:rFonts w:asciiTheme="minorHAnsi" w:hAnsiTheme="minorHAnsi"/>
                <w:color w:val="000000"/>
                <w:sz w:val="20"/>
                <w:szCs w:val="20"/>
              </w:rPr>
            </w:pPr>
            <w:proofErr w:type="gramStart"/>
            <w:r w:rsidRPr="004D1BAD">
              <w:rPr>
                <w:rFonts w:asciiTheme="minorHAnsi" w:hAnsiTheme="minorHAnsi"/>
                <w:color w:val="000000"/>
                <w:sz w:val="20"/>
                <w:szCs w:val="20"/>
              </w:rPr>
              <w:t xml:space="preserve">П. Абрам мыс, п. Три Ручья, п. Дровяное, ул. Фадеев Ручей, ул. Достоевского, ул. Прибрежная, </w:t>
            </w:r>
            <w:r w:rsidRPr="004D1BAD">
              <w:rPr>
                <w:rFonts w:asciiTheme="minorHAnsi" w:hAnsiTheme="minorHAnsi"/>
                <w:color w:val="000000"/>
                <w:sz w:val="20"/>
                <w:szCs w:val="20"/>
              </w:rPr>
              <w:lastRenderedPageBreak/>
              <w:t>ул. Подгорная, ул. Шмидта</w:t>
            </w:r>
            <w:proofErr w:type="gramEnd"/>
          </w:p>
        </w:tc>
        <w:tc>
          <w:tcPr>
            <w:tcW w:w="4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lastRenderedPageBreak/>
              <w:t>2,00</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proofErr w:type="spellStart"/>
            <w:r w:rsidRPr="004D1BAD">
              <w:rPr>
                <w:rFonts w:asciiTheme="minorHAnsi" w:hAnsiTheme="minorHAnsi"/>
                <w:color w:val="000000"/>
                <w:sz w:val="20"/>
                <w:szCs w:val="20"/>
              </w:rPr>
              <w:t>Volvo</w:t>
            </w:r>
            <w:proofErr w:type="spellEnd"/>
          </w:p>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120</w:t>
            </w:r>
          </w:p>
        </w:tc>
      </w:tr>
      <w:tr w:rsidR="000D26FE" w:rsidRPr="004D1BAD" w:rsidTr="002E6AF0">
        <w:tc>
          <w:tcPr>
            <w:tcW w:w="412"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lastRenderedPageBreak/>
              <w:t>25</w:t>
            </w:r>
          </w:p>
        </w:tc>
        <w:tc>
          <w:tcPr>
            <w:tcW w:w="926" w:type="pct"/>
            <w:tcBorders>
              <w:top w:val="single" w:sz="8" w:space="0" w:color="4F81BD"/>
              <w:bottom w:val="single" w:sz="8" w:space="0" w:color="4F81BD"/>
            </w:tcBorders>
          </w:tcPr>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Озеро Семёновское - Молокозавод</w:t>
            </w:r>
          </w:p>
        </w:tc>
        <w:tc>
          <w:tcPr>
            <w:tcW w:w="456"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4,4</w:t>
            </w:r>
          </w:p>
        </w:tc>
        <w:tc>
          <w:tcPr>
            <w:tcW w:w="1531" w:type="pct"/>
            <w:tcBorders>
              <w:top w:val="single" w:sz="8" w:space="0" w:color="4F81BD"/>
              <w:bottom w:val="single" w:sz="8" w:space="0" w:color="4F81BD"/>
              <w:right w:val="single" w:sz="4" w:space="0" w:color="4F81BD" w:themeColor="accent1"/>
            </w:tcBorders>
          </w:tcPr>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Ул. П. Морозова, ул. Свердлова, </w:t>
            </w:r>
            <w:r w:rsidR="00E852A6">
              <w:rPr>
                <w:rFonts w:asciiTheme="minorHAnsi" w:hAnsiTheme="minorHAnsi"/>
                <w:color w:val="000000"/>
                <w:sz w:val="20"/>
                <w:szCs w:val="20"/>
              </w:rPr>
              <w:t>ул. Домостроительная, Верхне-</w:t>
            </w:r>
            <w:proofErr w:type="spellStart"/>
            <w:r w:rsidR="00E852A6">
              <w:rPr>
                <w:rFonts w:asciiTheme="minorHAnsi" w:hAnsiTheme="minorHAnsi"/>
                <w:color w:val="000000"/>
                <w:sz w:val="20"/>
                <w:szCs w:val="20"/>
              </w:rPr>
              <w:t>Р</w:t>
            </w:r>
            <w:r w:rsidRPr="004D1BAD">
              <w:rPr>
                <w:rFonts w:asciiTheme="minorHAnsi" w:hAnsiTheme="minorHAnsi"/>
                <w:color w:val="000000"/>
                <w:sz w:val="20"/>
                <w:szCs w:val="20"/>
              </w:rPr>
              <w:t>остинское</w:t>
            </w:r>
            <w:proofErr w:type="spellEnd"/>
            <w:r w:rsidRPr="004D1BAD">
              <w:rPr>
                <w:rFonts w:asciiTheme="minorHAnsi" w:hAnsiTheme="minorHAnsi"/>
                <w:color w:val="000000"/>
                <w:sz w:val="20"/>
                <w:szCs w:val="20"/>
              </w:rPr>
              <w:t xml:space="preserve"> шоссе</w:t>
            </w:r>
          </w:p>
        </w:tc>
        <w:tc>
          <w:tcPr>
            <w:tcW w:w="4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0,35</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proofErr w:type="spellStart"/>
            <w:r w:rsidRPr="004D1BAD">
              <w:rPr>
                <w:rFonts w:asciiTheme="minorHAnsi" w:hAnsiTheme="minorHAnsi"/>
                <w:color w:val="000000"/>
                <w:sz w:val="20"/>
                <w:szCs w:val="20"/>
              </w:rPr>
              <w:t>ЛИаЗ</w:t>
            </w:r>
            <w:proofErr w:type="spellEnd"/>
            <w:r w:rsidRPr="004D1BAD">
              <w:rPr>
                <w:rFonts w:asciiTheme="minorHAnsi" w:hAnsiTheme="minorHAnsi"/>
                <w:color w:val="000000"/>
                <w:sz w:val="20"/>
                <w:szCs w:val="20"/>
              </w:rPr>
              <w:t xml:space="preserve"> 677</w:t>
            </w:r>
          </w:p>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110</w:t>
            </w:r>
          </w:p>
        </w:tc>
      </w:tr>
      <w:tr w:rsidR="000D26FE" w:rsidRPr="004D1BAD" w:rsidTr="002E6AF0">
        <w:tc>
          <w:tcPr>
            <w:tcW w:w="412"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27</w:t>
            </w:r>
          </w:p>
        </w:tc>
        <w:tc>
          <w:tcPr>
            <w:tcW w:w="926" w:type="pct"/>
            <w:tcBorders>
              <w:top w:val="single" w:sz="8" w:space="0" w:color="4F81BD"/>
              <w:bottom w:val="single" w:sz="8" w:space="0" w:color="4F81BD"/>
            </w:tcBorders>
          </w:tcPr>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Ул. Крупской – </w:t>
            </w:r>
            <w:proofErr w:type="gramStart"/>
            <w:r w:rsidRPr="004D1BAD">
              <w:rPr>
                <w:rFonts w:asciiTheme="minorHAnsi" w:hAnsiTheme="minorHAnsi"/>
                <w:color w:val="000000"/>
                <w:sz w:val="20"/>
                <w:szCs w:val="20"/>
              </w:rPr>
              <w:t>Северная</w:t>
            </w:r>
            <w:proofErr w:type="gramEnd"/>
            <w:r w:rsidRPr="004D1BAD">
              <w:rPr>
                <w:rFonts w:asciiTheme="minorHAnsi" w:hAnsiTheme="minorHAnsi"/>
                <w:color w:val="000000"/>
                <w:sz w:val="20"/>
                <w:szCs w:val="20"/>
              </w:rPr>
              <w:t xml:space="preserve"> </w:t>
            </w:r>
            <w:proofErr w:type="spellStart"/>
            <w:r w:rsidRPr="004D1BAD">
              <w:rPr>
                <w:rFonts w:asciiTheme="minorHAnsi" w:hAnsiTheme="minorHAnsi"/>
                <w:color w:val="000000"/>
                <w:sz w:val="20"/>
                <w:szCs w:val="20"/>
              </w:rPr>
              <w:t>Промзона</w:t>
            </w:r>
            <w:proofErr w:type="spellEnd"/>
          </w:p>
        </w:tc>
        <w:tc>
          <w:tcPr>
            <w:tcW w:w="456"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18,4</w:t>
            </w:r>
          </w:p>
        </w:tc>
        <w:tc>
          <w:tcPr>
            <w:tcW w:w="1531" w:type="pct"/>
            <w:tcBorders>
              <w:top w:val="single" w:sz="8" w:space="0" w:color="4F81BD"/>
              <w:bottom w:val="single" w:sz="8" w:space="0" w:color="4F81BD"/>
              <w:right w:val="single" w:sz="4" w:space="0" w:color="4F81BD" w:themeColor="accent1"/>
            </w:tcBorders>
          </w:tcPr>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Ул. Крупской, ул. Копытова, пр. Кольский, пр. </w:t>
            </w:r>
            <w:proofErr w:type="gramStart"/>
            <w:r w:rsidRPr="004D1BAD">
              <w:rPr>
                <w:rFonts w:asciiTheme="minorHAnsi" w:hAnsiTheme="minorHAnsi"/>
                <w:color w:val="000000"/>
                <w:sz w:val="20"/>
                <w:szCs w:val="20"/>
              </w:rPr>
              <w:t xml:space="preserve">Ленина, ул. П. Зори, ул. </w:t>
            </w:r>
            <w:proofErr w:type="spellStart"/>
            <w:r w:rsidRPr="004D1BAD">
              <w:rPr>
                <w:rFonts w:asciiTheme="minorHAnsi" w:hAnsiTheme="minorHAnsi"/>
                <w:color w:val="000000"/>
                <w:sz w:val="20"/>
                <w:szCs w:val="20"/>
              </w:rPr>
              <w:t>Маклакова</w:t>
            </w:r>
            <w:proofErr w:type="spellEnd"/>
            <w:r w:rsidRPr="004D1BAD">
              <w:rPr>
                <w:rFonts w:asciiTheme="minorHAnsi" w:hAnsiTheme="minorHAnsi"/>
                <w:color w:val="000000"/>
                <w:sz w:val="20"/>
                <w:szCs w:val="20"/>
              </w:rPr>
              <w:t>, ул. Скальная, ул. Мира, ул. Старостина, ул. Свердлова, ул. Домостроительная, ул. Промышленная</w:t>
            </w:r>
            <w:proofErr w:type="gramEnd"/>
          </w:p>
        </w:tc>
        <w:tc>
          <w:tcPr>
            <w:tcW w:w="4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2,01</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14</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Икарус 280</w:t>
            </w:r>
          </w:p>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165</w:t>
            </w:r>
          </w:p>
          <w:p w:rsidR="000D26FE" w:rsidRPr="004D1BAD" w:rsidRDefault="000D26FE" w:rsidP="002E6AF0">
            <w:pPr>
              <w:spacing w:before="40" w:after="40"/>
              <w:jc w:val="center"/>
              <w:rPr>
                <w:rFonts w:asciiTheme="minorHAnsi" w:hAnsiTheme="minorHAnsi"/>
                <w:color w:val="000000"/>
                <w:sz w:val="20"/>
                <w:szCs w:val="20"/>
              </w:rPr>
            </w:pPr>
            <w:proofErr w:type="spellStart"/>
            <w:r w:rsidRPr="004D1BAD">
              <w:rPr>
                <w:rFonts w:asciiTheme="minorHAnsi" w:hAnsiTheme="minorHAnsi"/>
                <w:color w:val="000000"/>
                <w:sz w:val="20"/>
                <w:szCs w:val="20"/>
              </w:rPr>
              <w:t>ЛИаЗ</w:t>
            </w:r>
            <w:proofErr w:type="spellEnd"/>
            <w:r w:rsidRPr="004D1BAD">
              <w:rPr>
                <w:rFonts w:asciiTheme="minorHAnsi" w:hAnsiTheme="minorHAnsi"/>
                <w:color w:val="000000"/>
                <w:sz w:val="20"/>
                <w:szCs w:val="20"/>
              </w:rPr>
              <w:t xml:space="preserve"> 5256 120</w:t>
            </w:r>
          </w:p>
        </w:tc>
      </w:tr>
      <w:tr w:rsidR="000D26FE" w:rsidRPr="004D1BAD" w:rsidTr="002E6AF0">
        <w:tc>
          <w:tcPr>
            <w:tcW w:w="412"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29</w:t>
            </w:r>
          </w:p>
        </w:tc>
        <w:tc>
          <w:tcPr>
            <w:tcW w:w="926" w:type="pct"/>
            <w:tcBorders>
              <w:top w:val="single" w:sz="8" w:space="0" w:color="4F81BD"/>
              <w:bottom w:val="single" w:sz="8" w:space="0" w:color="4F81BD"/>
            </w:tcBorders>
          </w:tcPr>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Ул. Фрунзе – </w:t>
            </w:r>
          </w:p>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ул. Мира</w:t>
            </w:r>
          </w:p>
        </w:tc>
        <w:tc>
          <w:tcPr>
            <w:tcW w:w="456"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8,4</w:t>
            </w:r>
          </w:p>
        </w:tc>
        <w:tc>
          <w:tcPr>
            <w:tcW w:w="1531" w:type="pct"/>
            <w:tcBorders>
              <w:top w:val="single" w:sz="8" w:space="0" w:color="4F81BD"/>
              <w:bottom w:val="single" w:sz="8" w:space="0" w:color="4F81BD"/>
              <w:right w:val="single" w:sz="4" w:space="0" w:color="4F81BD" w:themeColor="accent1"/>
            </w:tcBorders>
          </w:tcPr>
          <w:p w:rsidR="000D26FE" w:rsidRPr="004D1BAD" w:rsidRDefault="000D26FE" w:rsidP="002E6AF0">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Ул. Фрунзе, ул. Советская, ул. Декабристов, пр. </w:t>
            </w:r>
            <w:proofErr w:type="gramStart"/>
            <w:r w:rsidRPr="004D1BAD">
              <w:rPr>
                <w:rFonts w:asciiTheme="minorHAnsi" w:hAnsiTheme="minorHAnsi"/>
                <w:color w:val="000000"/>
                <w:sz w:val="20"/>
                <w:szCs w:val="20"/>
              </w:rPr>
              <w:t xml:space="preserve">Кирова, ул. Шмидта, ул. Профсоюзов, ул. С. Перовской, ул. К. Маркса, ул. </w:t>
            </w:r>
            <w:proofErr w:type="spellStart"/>
            <w:r w:rsidRPr="004D1BAD">
              <w:rPr>
                <w:rFonts w:asciiTheme="minorHAnsi" w:hAnsiTheme="minorHAnsi"/>
                <w:color w:val="000000"/>
                <w:sz w:val="20"/>
                <w:szCs w:val="20"/>
              </w:rPr>
              <w:t>Маклакова</w:t>
            </w:r>
            <w:proofErr w:type="spellEnd"/>
            <w:r w:rsidRPr="004D1BAD">
              <w:rPr>
                <w:rFonts w:asciiTheme="minorHAnsi" w:hAnsiTheme="minorHAnsi"/>
                <w:color w:val="000000"/>
                <w:sz w:val="20"/>
                <w:szCs w:val="20"/>
              </w:rPr>
              <w:t>, ул. Скальная, ул. Мира</w:t>
            </w:r>
            <w:proofErr w:type="gramEnd"/>
          </w:p>
        </w:tc>
        <w:tc>
          <w:tcPr>
            <w:tcW w:w="4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1,02</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w:t>
            </w:r>
          </w:p>
        </w:tc>
        <w:tc>
          <w:tcPr>
            <w:tcW w:w="6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Икарус 260</w:t>
            </w:r>
          </w:p>
          <w:p w:rsidR="000D26FE" w:rsidRPr="004D1BAD" w:rsidRDefault="000D26FE" w:rsidP="002E6AF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120</w:t>
            </w:r>
          </w:p>
        </w:tc>
      </w:tr>
    </w:tbl>
    <w:p w:rsidR="000D26FE" w:rsidRPr="004D1BAD" w:rsidRDefault="000D26FE" w:rsidP="000D26FE">
      <w:pPr>
        <w:spacing w:line="360" w:lineRule="auto"/>
        <w:ind w:firstLine="709"/>
        <w:jc w:val="both"/>
        <w:rPr>
          <w:rFonts w:asciiTheme="minorHAnsi" w:hAnsiTheme="minorHAnsi"/>
        </w:rPr>
      </w:pPr>
    </w:p>
    <w:p w:rsidR="000D26FE" w:rsidRPr="004D1BAD" w:rsidRDefault="000D26FE" w:rsidP="000D26FE">
      <w:pPr>
        <w:spacing w:line="360" w:lineRule="auto"/>
        <w:ind w:firstLine="709"/>
        <w:jc w:val="both"/>
        <w:rPr>
          <w:rFonts w:asciiTheme="minorHAnsi" w:hAnsiTheme="minorHAnsi"/>
        </w:rPr>
      </w:pPr>
    </w:p>
    <w:p w:rsidR="000D26FE" w:rsidRPr="004D1BAD" w:rsidRDefault="000D26FE" w:rsidP="000D26FE">
      <w:pPr>
        <w:spacing w:line="360" w:lineRule="auto"/>
        <w:jc w:val="center"/>
        <w:rPr>
          <w:rFonts w:asciiTheme="minorHAnsi" w:hAnsiTheme="minorHAnsi"/>
          <w:i/>
          <w:sz w:val="22"/>
          <w:szCs w:val="22"/>
        </w:rPr>
      </w:pPr>
    </w:p>
    <w:p w:rsidR="000D26FE" w:rsidRPr="004D1BAD" w:rsidRDefault="000D26FE" w:rsidP="000D26FE">
      <w:pPr>
        <w:ind w:firstLine="709"/>
        <w:jc w:val="both"/>
        <w:rPr>
          <w:rFonts w:asciiTheme="minorHAnsi" w:hAnsiTheme="minorHAnsi"/>
          <w:sz w:val="22"/>
          <w:szCs w:val="22"/>
        </w:rPr>
        <w:sectPr w:rsidR="000D26FE" w:rsidRPr="004D1BAD" w:rsidSect="00413D82">
          <w:type w:val="nextColumn"/>
          <w:pgSz w:w="16838" w:h="11906" w:orient="landscape"/>
          <w:pgMar w:top="899" w:right="851" w:bottom="851" w:left="1134" w:header="709" w:footer="709" w:gutter="0"/>
          <w:cols w:space="708"/>
          <w:docGrid w:linePitch="360"/>
        </w:sectPr>
      </w:pPr>
    </w:p>
    <w:p w:rsidR="000D26FE" w:rsidRPr="004D1BAD" w:rsidRDefault="000D26FE" w:rsidP="002E6AF0">
      <w:pPr>
        <w:pStyle w:val="G1"/>
        <w:rPr>
          <w:rFonts w:asciiTheme="minorHAnsi" w:hAnsiTheme="minorHAnsi"/>
        </w:rPr>
      </w:pPr>
      <w:r w:rsidRPr="004D1BAD">
        <w:rPr>
          <w:rFonts w:asciiTheme="minorHAnsi" w:hAnsiTheme="minorHAnsi"/>
        </w:rPr>
        <w:lastRenderedPageBreak/>
        <w:t>Плотность маршрутной сети по г.</w:t>
      </w:r>
      <w:r w:rsidR="002E6AF0" w:rsidRPr="004D1BAD">
        <w:rPr>
          <w:rFonts w:asciiTheme="minorHAnsi" w:hAnsiTheme="minorHAnsi"/>
        </w:rPr>
        <w:t xml:space="preserve"> </w:t>
      </w:r>
      <w:r w:rsidRPr="004D1BAD">
        <w:rPr>
          <w:rFonts w:asciiTheme="minorHAnsi" w:hAnsiTheme="minorHAnsi"/>
        </w:rPr>
        <w:t>Мурманску составляет 4,2 км/км</w:t>
      </w:r>
      <w:proofErr w:type="gramStart"/>
      <w:r w:rsidRPr="004D1BAD">
        <w:rPr>
          <w:rFonts w:asciiTheme="minorHAnsi" w:hAnsiTheme="minorHAnsi"/>
        </w:rPr>
        <w:t>2</w:t>
      </w:r>
      <w:proofErr w:type="gramEnd"/>
      <w:r w:rsidRPr="004D1BAD">
        <w:rPr>
          <w:rFonts w:asciiTheme="minorHAnsi" w:hAnsiTheme="minorHAnsi"/>
        </w:rPr>
        <w:t>. Оптимальная плотность маршрутной сети составляет 1,5 – 2,5 км/км</w:t>
      </w:r>
      <w:proofErr w:type="gramStart"/>
      <w:r w:rsidRPr="004D1BAD">
        <w:rPr>
          <w:rFonts w:asciiTheme="minorHAnsi" w:hAnsiTheme="minorHAnsi"/>
        </w:rPr>
        <w:t>2</w:t>
      </w:r>
      <w:proofErr w:type="gramEnd"/>
      <w:r w:rsidRPr="004D1BAD">
        <w:rPr>
          <w:rFonts w:asciiTheme="minorHAnsi" w:hAnsiTheme="minorHAnsi"/>
        </w:rPr>
        <w:t>, но в 6.28 главы 6 СНиП 2.07.01 - 89* говорится, что в центральных районах крупных и крупнейших городов плотность маршрутной сети допускается увеличивать до 4,5 км/ км2. Повышенное значение плотности маршрутной сети в Мурманске объясняется сложным рельефом и суровыми климатическими условиями. Кроме того, в северных городах целесообразным является использование дублирующих направлений, что также повышает этот показатель.</w:t>
      </w:r>
    </w:p>
    <w:p w:rsidR="000D26FE" w:rsidRPr="004D1BAD" w:rsidRDefault="000D26FE" w:rsidP="002E6AF0">
      <w:pPr>
        <w:pStyle w:val="G1"/>
        <w:rPr>
          <w:rFonts w:asciiTheme="minorHAnsi" w:hAnsiTheme="minorHAnsi"/>
        </w:rPr>
      </w:pPr>
      <w:r w:rsidRPr="004D1BAD">
        <w:rPr>
          <w:rFonts w:asciiTheme="minorHAnsi" w:hAnsiTheme="minorHAnsi"/>
        </w:rPr>
        <w:t xml:space="preserve">Хранение, ремонт и обслуживание автобусов, работающих на внутригородских и пригородных маршрутах, осуществляет ОАО «Автоколонна 1118», расположенная в юго-восточной части города на Кольском проспекте.     </w:t>
      </w:r>
    </w:p>
    <w:p w:rsidR="000D26FE" w:rsidRPr="004D1BAD" w:rsidRDefault="000D26FE" w:rsidP="002E6AF0">
      <w:pPr>
        <w:pStyle w:val="G1"/>
        <w:rPr>
          <w:rFonts w:asciiTheme="minorHAnsi" w:hAnsiTheme="minorHAnsi"/>
        </w:rPr>
      </w:pPr>
      <w:r w:rsidRPr="004D1BAD">
        <w:rPr>
          <w:rFonts w:asciiTheme="minorHAnsi" w:hAnsiTheme="minorHAnsi"/>
        </w:rPr>
        <w:t>Кроме автобусного сообщения, на территории города Мурманск функционирует троллейбусная сеть. МУП «</w:t>
      </w:r>
      <w:proofErr w:type="spellStart"/>
      <w:r w:rsidRPr="004D1BAD">
        <w:rPr>
          <w:rFonts w:asciiTheme="minorHAnsi" w:hAnsiTheme="minorHAnsi"/>
        </w:rPr>
        <w:t>Электротранс</w:t>
      </w:r>
      <w:proofErr w:type="spellEnd"/>
      <w:r w:rsidRPr="004D1BAD">
        <w:rPr>
          <w:rFonts w:asciiTheme="minorHAnsi" w:hAnsiTheme="minorHAnsi"/>
        </w:rPr>
        <w:t>» обеспечивает работу пяти троллейбусных маршрутов.</w:t>
      </w:r>
    </w:p>
    <w:p w:rsidR="000D26FE" w:rsidRPr="004D1BAD" w:rsidRDefault="000D26FE" w:rsidP="002E6AF0">
      <w:pPr>
        <w:pStyle w:val="G1"/>
        <w:rPr>
          <w:rFonts w:asciiTheme="minorHAnsi" w:hAnsiTheme="minorHAnsi"/>
        </w:rPr>
      </w:pPr>
      <w:r w:rsidRPr="004D1BAD">
        <w:rPr>
          <w:rFonts w:asciiTheme="minorHAnsi" w:hAnsiTheme="minorHAnsi"/>
        </w:rPr>
        <w:t xml:space="preserve">Все маршруты вытянуты в меридиональном направлении и проходят по основным улицам города. Протяжённость маршрутов составляет от 9 до 14,5 км в одном направлении, средняя протяжённость составляет 11,6 км. </w:t>
      </w:r>
    </w:p>
    <w:p w:rsidR="000D26FE" w:rsidRPr="004D1BAD" w:rsidRDefault="000D26FE" w:rsidP="002E6AF0">
      <w:pPr>
        <w:pStyle w:val="G1"/>
        <w:rPr>
          <w:rFonts w:asciiTheme="minorHAnsi" w:hAnsiTheme="minorHAnsi"/>
        </w:rPr>
      </w:pPr>
      <w:r w:rsidRPr="004D1BAD">
        <w:rPr>
          <w:rFonts w:asciiTheme="minorHAnsi" w:hAnsiTheme="minorHAnsi"/>
        </w:rPr>
        <w:t xml:space="preserve">Общее количество машин, единовременно используемых на маршрутах, составляет 107 троллейбусов марок ЗИУ-682Г-012, 016, ВЗТМ-5284, 5298-01, АКСМ-101.10, ТРОЛЗА-5265 средней вместимостью 113 человек. </w:t>
      </w:r>
    </w:p>
    <w:p w:rsidR="000D26FE" w:rsidRPr="004D1BAD" w:rsidRDefault="000D26FE" w:rsidP="002E6AF0">
      <w:pPr>
        <w:pStyle w:val="G1"/>
        <w:rPr>
          <w:rFonts w:asciiTheme="minorHAnsi" w:hAnsiTheme="minorHAnsi"/>
        </w:rPr>
      </w:pPr>
      <w:r w:rsidRPr="004D1BAD">
        <w:rPr>
          <w:rFonts w:asciiTheme="minorHAnsi" w:hAnsiTheme="minorHAnsi"/>
        </w:rPr>
        <w:t xml:space="preserve">Количество пассажиров, перевезённых за год троллейбусным транспортом, составляет 43814,8 тыс. человек. Маршрутами, работающими на направлениях с наибольшей интенсивностью, являются: маршрут № 3 (ул. Гаджиева – ул. Радищева), 10521,9 </w:t>
      </w:r>
      <w:proofErr w:type="spellStart"/>
      <w:proofErr w:type="gramStart"/>
      <w:r w:rsidRPr="004D1BAD">
        <w:rPr>
          <w:rFonts w:asciiTheme="minorHAnsi" w:hAnsiTheme="minorHAnsi"/>
        </w:rPr>
        <w:t>тыс</w:t>
      </w:r>
      <w:proofErr w:type="spellEnd"/>
      <w:proofErr w:type="gramEnd"/>
      <w:r w:rsidRPr="004D1BAD">
        <w:rPr>
          <w:rFonts w:asciiTheme="minorHAnsi" w:hAnsiTheme="minorHAnsi"/>
        </w:rPr>
        <w:t xml:space="preserve"> чел/год, 23 машины на маршруте; №4 (ул. Лобова – ул. Щербакова), 14128,0 </w:t>
      </w:r>
      <w:proofErr w:type="spellStart"/>
      <w:r w:rsidRPr="004D1BAD">
        <w:rPr>
          <w:rFonts w:asciiTheme="minorHAnsi" w:hAnsiTheme="minorHAnsi"/>
        </w:rPr>
        <w:t>тыс</w:t>
      </w:r>
      <w:proofErr w:type="spellEnd"/>
      <w:r w:rsidRPr="004D1BAD">
        <w:rPr>
          <w:rFonts w:asciiTheme="minorHAnsi" w:hAnsiTheme="minorHAnsi"/>
        </w:rPr>
        <w:t xml:space="preserve"> пас/год, 28 машин; №6 (ул. К. Либкнехта – ул. Героев Рыбачьего), 13573,4 тыс. пас/год, 33 машины. Скорость сообщения на этих маршрутах составляет 16,4; 17,1; 17,1 км/ч соответственно. Это достаточно высокая скорость, характеризующая рациональную организацию работы данного вида транспорта. Маршрутный интервал на основных маршрутах составляет 3-4 минуты, на остальных 5-9 минут. </w:t>
      </w:r>
    </w:p>
    <w:p w:rsidR="000D26FE" w:rsidRPr="004D1BAD" w:rsidRDefault="000D26FE" w:rsidP="002E6AF0">
      <w:pPr>
        <w:pStyle w:val="ad"/>
        <w:jc w:val="left"/>
      </w:pPr>
      <w:r w:rsidRPr="004D1BAD">
        <w:t xml:space="preserve">Таблица </w:t>
      </w:r>
      <w:r w:rsidR="00ED432A">
        <w:fldChar w:fldCharType="begin"/>
      </w:r>
      <w:r w:rsidR="00153DE6">
        <w:instrText xml:space="preserve"> SEQ Таблица \* ARABIC </w:instrText>
      </w:r>
      <w:r w:rsidR="00ED432A">
        <w:fldChar w:fldCharType="separate"/>
      </w:r>
      <w:r w:rsidR="00863568">
        <w:rPr>
          <w:noProof/>
        </w:rPr>
        <w:t>16</w:t>
      </w:r>
      <w:r w:rsidR="00ED432A">
        <w:rPr>
          <w:noProof/>
        </w:rPr>
        <w:fldChar w:fldCharType="end"/>
      </w:r>
      <w:r w:rsidRPr="004D1BAD">
        <w:t xml:space="preserve"> Перечень троллейбусных маршрутов и их характеристика</w:t>
      </w:r>
    </w:p>
    <w:tbl>
      <w:tblPr>
        <w:tblW w:w="5000" w:type="pct"/>
        <w:tblBorders>
          <w:top w:val="single" w:sz="8" w:space="0" w:color="4F81BD"/>
          <w:left w:val="single" w:sz="8" w:space="0" w:color="4F81BD"/>
          <w:bottom w:val="single" w:sz="8" w:space="0" w:color="4F81BD"/>
          <w:right w:val="single" w:sz="8" w:space="0" w:color="4F81BD"/>
        </w:tblBorders>
        <w:tblLook w:val="0000" w:firstRow="0" w:lastRow="0" w:firstColumn="0" w:lastColumn="0" w:noHBand="0" w:noVBand="0"/>
      </w:tblPr>
      <w:tblGrid>
        <w:gridCol w:w="1185"/>
        <w:gridCol w:w="2266"/>
        <w:gridCol w:w="1254"/>
        <w:gridCol w:w="1404"/>
        <w:gridCol w:w="1751"/>
        <w:gridCol w:w="1710"/>
      </w:tblGrid>
      <w:tr w:rsidR="000D26FE" w:rsidRPr="004D1BAD" w:rsidTr="002E6AF0">
        <w:trPr>
          <w:tblHeader/>
        </w:trPr>
        <w:tc>
          <w:tcPr>
            <w:tcW w:w="510" w:type="pct"/>
            <w:tcBorders>
              <w:top w:val="single" w:sz="8" w:space="0" w:color="4F81BD"/>
              <w:left w:val="single" w:sz="8" w:space="0" w:color="4F81BD"/>
              <w:bottom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 маршрута</w:t>
            </w:r>
          </w:p>
        </w:tc>
        <w:tc>
          <w:tcPr>
            <w:tcW w:w="1206" w:type="pct"/>
            <w:tcBorders>
              <w:top w:val="single" w:sz="8" w:space="0" w:color="4F81BD"/>
              <w:bottom w:val="single" w:sz="8" w:space="0" w:color="4F81BD"/>
            </w:tcBorders>
            <w:vAlign w:val="center"/>
          </w:tcPr>
          <w:p w:rsidR="000D26FE" w:rsidRPr="004D1BAD" w:rsidRDefault="000D26FE" w:rsidP="002E6AF0">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Название маршрута</w:t>
            </w:r>
          </w:p>
        </w:tc>
        <w:tc>
          <w:tcPr>
            <w:tcW w:w="677" w:type="pct"/>
            <w:tcBorders>
              <w:top w:val="single" w:sz="8" w:space="0" w:color="4F81BD"/>
              <w:left w:val="single" w:sz="8" w:space="0" w:color="4F81BD"/>
              <w:bottom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Длина маршрута (</w:t>
            </w:r>
            <w:proofErr w:type="gramStart"/>
            <w:r w:rsidRPr="004D1BAD">
              <w:rPr>
                <w:rFonts w:asciiTheme="minorHAnsi" w:hAnsiTheme="minorHAnsi"/>
                <w:b/>
                <w:color w:val="000000"/>
                <w:sz w:val="22"/>
                <w:szCs w:val="22"/>
              </w:rPr>
              <w:t>км</w:t>
            </w:r>
            <w:proofErr w:type="gramEnd"/>
            <w:r w:rsidRPr="004D1BAD">
              <w:rPr>
                <w:rFonts w:asciiTheme="minorHAnsi" w:hAnsiTheme="minorHAnsi"/>
                <w:b/>
                <w:color w:val="000000"/>
                <w:sz w:val="22"/>
                <w:szCs w:val="22"/>
              </w:rPr>
              <w:t>)</w:t>
            </w:r>
          </w:p>
        </w:tc>
        <w:tc>
          <w:tcPr>
            <w:tcW w:w="755" w:type="pct"/>
            <w:tcBorders>
              <w:top w:val="single" w:sz="8" w:space="0" w:color="4F81BD"/>
              <w:bottom w:val="single" w:sz="8" w:space="0" w:color="4F81BD"/>
            </w:tcBorders>
            <w:vAlign w:val="center"/>
          </w:tcPr>
          <w:p w:rsidR="000D26FE" w:rsidRPr="004D1BAD" w:rsidRDefault="000D26FE" w:rsidP="002E6AF0">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Количество машин на маршруте (ед.)</w:t>
            </w:r>
          </w:p>
        </w:tc>
        <w:tc>
          <w:tcPr>
            <w:tcW w:w="936" w:type="pct"/>
            <w:tcBorders>
              <w:top w:val="single" w:sz="8" w:space="0" w:color="4F81BD"/>
              <w:left w:val="single" w:sz="8" w:space="0" w:color="4F81BD"/>
              <w:bottom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Марка машин и их вместимость (чел)</w:t>
            </w:r>
          </w:p>
        </w:tc>
        <w:tc>
          <w:tcPr>
            <w:tcW w:w="915" w:type="pct"/>
            <w:tcBorders>
              <w:top w:val="single" w:sz="8" w:space="0" w:color="4F81BD"/>
              <w:bottom w:val="single" w:sz="8" w:space="0" w:color="4F81BD"/>
              <w:right w:val="single" w:sz="8" w:space="0" w:color="4F81BD"/>
            </w:tcBorders>
            <w:vAlign w:val="center"/>
          </w:tcPr>
          <w:p w:rsidR="000D26FE" w:rsidRPr="004D1BAD" w:rsidRDefault="000D26FE" w:rsidP="002E6AF0">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Количество перевезённых за год пассажиров</w:t>
            </w:r>
          </w:p>
          <w:p w:rsidR="000D26FE" w:rsidRPr="004D1BAD" w:rsidRDefault="000D26FE" w:rsidP="002E6AF0">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(тыс. чел)</w:t>
            </w:r>
          </w:p>
        </w:tc>
      </w:tr>
      <w:tr w:rsidR="000D26FE" w:rsidRPr="004D1BAD" w:rsidTr="002E6AF0">
        <w:tc>
          <w:tcPr>
            <w:tcW w:w="510" w:type="pct"/>
            <w:tcBorders>
              <w:left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w:t>
            </w:r>
          </w:p>
        </w:tc>
        <w:tc>
          <w:tcPr>
            <w:tcW w:w="1206" w:type="pct"/>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Ул. Лобова - автопарк</w:t>
            </w:r>
          </w:p>
        </w:tc>
        <w:tc>
          <w:tcPr>
            <w:tcW w:w="677" w:type="pct"/>
            <w:tcBorders>
              <w:left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22,6</w:t>
            </w:r>
          </w:p>
        </w:tc>
        <w:tc>
          <w:tcPr>
            <w:tcW w:w="755" w:type="pct"/>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9</w:t>
            </w:r>
          </w:p>
        </w:tc>
        <w:tc>
          <w:tcPr>
            <w:tcW w:w="936" w:type="pct"/>
            <w:tcBorders>
              <w:left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ЗИУ-682Г-012</w:t>
            </w:r>
          </w:p>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ЗИУ-682Г-016</w:t>
            </w:r>
          </w:p>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ВЗТМ-5284</w:t>
            </w:r>
          </w:p>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ВЗТМ-5298,5298-01</w:t>
            </w:r>
          </w:p>
        </w:tc>
        <w:tc>
          <w:tcPr>
            <w:tcW w:w="915" w:type="pct"/>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815,8</w:t>
            </w:r>
          </w:p>
        </w:tc>
      </w:tr>
      <w:tr w:rsidR="000D26FE" w:rsidRPr="004D1BAD" w:rsidTr="002E6AF0">
        <w:tc>
          <w:tcPr>
            <w:tcW w:w="510"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w:t>
            </w:r>
          </w:p>
        </w:tc>
        <w:tc>
          <w:tcPr>
            <w:tcW w:w="1206" w:type="pct"/>
            <w:tcBorders>
              <w:top w:val="single" w:sz="8" w:space="0" w:color="4F81BD"/>
              <w:bottom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Ул. Гаджиева – ул. Радищева</w:t>
            </w:r>
          </w:p>
        </w:tc>
        <w:tc>
          <w:tcPr>
            <w:tcW w:w="677"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18,0</w:t>
            </w:r>
          </w:p>
        </w:tc>
        <w:tc>
          <w:tcPr>
            <w:tcW w:w="755" w:type="pct"/>
            <w:tcBorders>
              <w:top w:val="single" w:sz="8" w:space="0" w:color="4F81BD"/>
              <w:bottom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23</w:t>
            </w:r>
          </w:p>
        </w:tc>
        <w:tc>
          <w:tcPr>
            <w:tcW w:w="936"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АКСМ-101.10</w:t>
            </w:r>
          </w:p>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ТРОЛЗА-5265</w:t>
            </w:r>
          </w:p>
        </w:tc>
        <w:tc>
          <w:tcPr>
            <w:tcW w:w="915" w:type="pct"/>
            <w:tcBorders>
              <w:top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10521,9</w:t>
            </w:r>
          </w:p>
        </w:tc>
      </w:tr>
      <w:tr w:rsidR="000D26FE" w:rsidRPr="004D1BAD" w:rsidTr="002E6AF0">
        <w:tc>
          <w:tcPr>
            <w:tcW w:w="510" w:type="pct"/>
            <w:tcBorders>
              <w:left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4</w:t>
            </w:r>
          </w:p>
        </w:tc>
        <w:tc>
          <w:tcPr>
            <w:tcW w:w="1206" w:type="pct"/>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Ул. Лобова – ул. Щербакова</w:t>
            </w:r>
          </w:p>
        </w:tc>
        <w:tc>
          <w:tcPr>
            <w:tcW w:w="677" w:type="pct"/>
            <w:tcBorders>
              <w:left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29,0</w:t>
            </w:r>
          </w:p>
        </w:tc>
        <w:tc>
          <w:tcPr>
            <w:tcW w:w="755" w:type="pct"/>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28</w:t>
            </w:r>
          </w:p>
        </w:tc>
        <w:tc>
          <w:tcPr>
            <w:tcW w:w="936" w:type="pct"/>
            <w:tcBorders>
              <w:left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p>
        </w:tc>
        <w:tc>
          <w:tcPr>
            <w:tcW w:w="915" w:type="pct"/>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14128,0</w:t>
            </w:r>
          </w:p>
        </w:tc>
      </w:tr>
      <w:tr w:rsidR="000D26FE" w:rsidRPr="004D1BAD" w:rsidTr="002E6AF0">
        <w:tc>
          <w:tcPr>
            <w:tcW w:w="510"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6</w:t>
            </w:r>
          </w:p>
        </w:tc>
        <w:tc>
          <w:tcPr>
            <w:tcW w:w="1206" w:type="pct"/>
            <w:tcBorders>
              <w:top w:val="single" w:sz="8" w:space="0" w:color="4F81BD"/>
              <w:bottom w:val="single" w:sz="8" w:space="0" w:color="4F81BD"/>
            </w:tcBorders>
          </w:tcPr>
          <w:p w:rsidR="000D26FE" w:rsidRPr="004D1BAD" w:rsidRDefault="00913DBC" w:rsidP="00913DBC">
            <w:pPr>
              <w:spacing w:before="40" w:after="40"/>
              <w:jc w:val="center"/>
              <w:rPr>
                <w:rFonts w:asciiTheme="minorHAnsi" w:hAnsiTheme="minorHAnsi"/>
                <w:color w:val="000000"/>
                <w:sz w:val="22"/>
                <w:szCs w:val="22"/>
              </w:rPr>
            </w:pPr>
            <w:r>
              <w:rPr>
                <w:rFonts w:asciiTheme="minorHAnsi" w:hAnsiTheme="minorHAnsi"/>
                <w:color w:val="000000"/>
                <w:sz w:val="22"/>
                <w:szCs w:val="22"/>
              </w:rPr>
              <w:t>Ул. К. Л</w:t>
            </w:r>
            <w:r w:rsidR="000D26FE" w:rsidRPr="004D1BAD">
              <w:rPr>
                <w:rFonts w:asciiTheme="minorHAnsi" w:hAnsiTheme="minorHAnsi"/>
                <w:color w:val="000000"/>
                <w:sz w:val="22"/>
                <w:szCs w:val="22"/>
              </w:rPr>
              <w:t xml:space="preserve">ибкнехта – ул. </w:t>
            </w:r>
            <w:r>
              <w:rPr>
                <w:rFonts w:asciiTheme="minorHAnsi" w:hAnsiTheme="minorHAnsi"/>
                <w:color w:val="000000"/>
                <w:sz w:val="22"/>
                <w:szCs w:val="22"/>
              </w:rPr>
              <w:lastRenderedPageBreak/>
              <w:t>Героев</w:t>
            </w:r>
            <w:r w:rsidR="000D26FE" w:rsidRPr="004D1BAD">
              <w:rPr>
                <w:rFonts w:asciiTheme="minorHAnsi" w:hAnsiTheme="minorHAnsi"/>
                <w:color w:val="000000"/>
                <w:sz w:val="22"/>
                <w:szCs w:val="22"/>
              </w:rPr>
              <w:t xml:space="preserve"> Рыбачьего</w:t>
            </w:r>
          </w:p>
        </w:tc>
        <w:tc>
          <w:tcPr>
            <w:tcW w:w="677"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lastRenderedPageBreak/>
              <w:t>25,6</w:t>
            </w:r>
          </w:p>
        </w:tc>
        <w:tc>
          <w:tcPr>
            <w:tcW w:w="755" w:type="pct"/>
            <w:tcBorders>
              <w:top w:val="single" w:sz="8" w:space="0" w:color="4F81BD"/>
              <w:bottom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33</w:t>
            </w:r>
          </w:p>
        </w:tc>
        <w:tc>
          <w:tcPr>
            <w:tcW w:w="936"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p>
        </w:tc>
        <w:tc>
          <w:tcPr>
            <w:tcW w:w="915" w:type="pct"/>
            <w:tcBorders>
              <w:top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13573,4</w:t>
            </w:r>
          </w:p>
        </w:tc>
      </w:tr>
      <w:tr w:rsidR="000D26FE" w:rsidRPr="004D1BAD" w:rsidTr="002E6AF0">
        <w:tc>
          <w:tcPr>
            <w:tcW w:w="510" w:type="pct"/>
            <w:tcBorders>
              <w:left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lastRenderedPageBreak/>
              <w:t>10</w:t>
            </w:r>
          </w:p>
        </w:tc>
        <w:tc>
          <w:tcPr>
            <w:tcW w:w="1206" w:type="pct"/>
          </w:tcPr>
          <w:p w:rsidR="000D26FE" w:rsidRPr="004D1BAD" w:rsidRDefault="000D26FE" w:rsidP="00913DBC">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Ул. Г</w:t>
            </w:r>
            <w:r w:rsidR="00913DBC">
              <w:rPr>
                <w:rFonts w:asciiTheme="minorHAnsi" w:hAnsiTheme="minorHAnsi"/>
                <w:color w:val="000000"/>
                <w:sz w:val="22"/>
                <w:szCs w:val="22"/>
              </w:rPr>
              <w:t>ероев</w:t>
            </w:r>
            <w:r w:rsidRPr="004D1BAD">
              <w:rPr>
                <w:rFonts w:asciiTheme="minorHAnsi" w:hAnsiTheme="minorHAnsi"/>
                <w:color w:val="000000"/>
                <w:sz w:val="22"/>
                <w:szCs w:val="22"/>
              </w:rPr>
              <w:t xml:space="preserve"> Рыбачьего – ул. К. Маркса</w:t>
            </w:r>
          </w:p>
        </w:tc>
        <w:tc>
          <w:tcPr>
            <w:tcW w:w="677" w:type="pct"/>
            <w:tcBorders>
              <w:left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21,2</w:t>
            </w:r>
          </w:p>
        </w:tc>
        <w:tc>
          <w:tcPr>
            <w:tcW w:w="755" w:type="pct"/>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14</w:t>
            </w:r>
          </w:p>
        </w:tc>
        <w:tc>
          <w:tcPr>
            <w:tcW w:w="936" w:type="pct"/>
            <w:tcBorders>
              <w:left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p>
        </w:tc>
        <w:tc>
          <w:tcPr>
            <w:tcW w:w="915" w:type="pct"/>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4775,7</w:t>
            </w:r>
          </w:p>
        </w:tc>
      </w:tr>
      <w:tr w:rsidR="000D26FE" w:rsidRPr="004D1BAD" w:rsidTr="002E6AF0">
        <w:tc>
          <w:tcPr>
            <w:tcW w:w="510"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p>
        </w:tc>
        <w:tc>
          <w:tcPr>
            <w:tcW w:w="1206" w:type="pct"/>
            <w:tcBorders>
              <w:top w:val="single" w:sz="8" w:space="0" w:color="4F81BD"/>
              <w:bottom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Всего по предприятию</w:t>
            </w:r>
          </w:p>
        </w:tc>
        <w:tc>
          <w:tcPr>
            <w:tcW w:w="677"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c>
          <w:tcPr>
            <w:tcW w:w="755" w:type="pct"/>
            <w:tcBorders>
              <w:top w:val="single" w:sz="8" w:space="0" w:color="4F81BD"/>
              <w:bottom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105</w:t>
            </w:r>
          </w:p>
        </w:tc>
        <w:tc>
          <w:tcPr>
            <w:tcW w:w="936" w:type="pct"/>
            <w:tcBorders>
              <w:top w:val="single" w:sz="8" w:space="0" w:color="4F81BD"/>
              <w:left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Средняя вместимость – 113 человек</w:t>
            </w:r>
          </w:p>
        </w:tc>
        <w:tc>
          <w:tcPr>
            <w:tcW w:w="915" w:type="pct"/>
            <w:tcBorders>
              <w:top w:val="single" w:sz="8" w:space="0" w:color="4F81BD"/>
              <w:bottom w:val="single" w:sz="8" w:space="0" w:color="4F81BD"/>
              <w:right w:val="single" w:sz="8" w:space="0" w:color="4F81BD"/>
            </w:tcBorders>
          </w:tcPr>
          <w:p w:rsidR="000D26FE" w:rsidRPr="004D1BAD" w:rsidRDefault="000D26FE" w:rsidP="002E6AF0">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43814,8</w:t>
            </w:r>
          </w:p>
        </w:tc>
      </w:tr>
    </w:tbl>
    <w:p w:rsidR="002E6AF0" w:rsidRPr="004D1BAD" w:rsidRDefault="002E6AF0" w:rsidP="002E6AF0">
      <w:pPr>
        <w:pStyle w:val="G1"/>
        <w:rPr>
          <w:rFonts w:asciiTheme="minorHAnsi" w:hAnsiTheme="minorHAnsi"/>
          <w:b/>
          <w:i/>
        </w:rPr>
      </w:pPr>
      <w:bookmarkStart w:id="58" w:name="_Toc401663554"/>
    </w:p>
    <w:p w:rsidR="000D26FE" w:rsidRPr="004D1BAD" w:rsidRDefault="00913DBC" w:rsidP="002E6AF0">
      <w:pPr>
        <w:pStyle w:val="G1"/>
        <w:rPr>
          <w:rFonts w:asciiTheme="minorHAnsi" w:hAnsiTheme="minorHAnsi"/>
          <w:b/>
          <w:i/>
        </w:rPr>
      </w:pPr>
      <w:r>
        <w:rPr>
          <w:rFonts w:asciiTheme="minorHAnsi" w:hAnsiTheme="minorHAnsi"/>
          <w:b/>
          <w:i/>
        </w:rPr>
        <w:t>жилой район</w:t>
      </w:r>
      <w:r w:rsidR="002E6AF0" w:rsidRPr="004D1BAD">
        <w:rPr>
          <w:rFonts w:asciiTheme="minorHAnsi" w:hAnsiTheme="minorHAnsi"/>
          <w:b/>
          <w:i/>
        </w:rPr>
        <w:t xml:space="preserve"> </w:t>
      </w:r>
      <w:proofErr w:type="spellStart"/>
      <w:r w:rsidR="000D26FE" w:rsidRPr="004D1BAD">
        <w:rPr>
          <w:rFonts w:asciiTheme="minorHAnsi" w:hAnsiTheme="minorHAnsi"/>
          <w:b/>
          <w:i/>
        </w:rPr>
        <w:t>Росляково</w:t>
      </w:r>
      <w:proofErr w:type="spellEnd"/>
    </w:p>
    <w:p w:rsidR="000D26FE" w:rsidRPr="004D1BAD" w:rsidRDefault="000D26FE" w:rsidP="002E6AF0">
      <w:pPr>
        <w:pStyle w:val="G1"/>
        <w:rPr>
          <w:rFonts w:asciiTheme="minorHAnsi" w:hAnsiTheme="minorHAnsi"/>
        </w:rPr>
      </w:pPr>
      <w:r w:rsidRPr="004D1BAD">
        <w:rPr>
          <w:rFonts w:asciiTheme="minorHAnsi" w:hAnsiTheme="minorHAnsi"/>
        </w:rPr>
        <w:t>Пассажирское автобусное сообщение микрорайона с населенными пунктами области осуществляется по междугородным  маршрутам:</w:t>
      </w:r>
    </w:p>
    <w:p w:rsidR="000D26FE" w:rsidRPr="004D1BAD" w:rsidRDefault="000D26FE" w:rsidP="002E6AF0">
      <w:pPr>
        <w:pStyle w:val="G"/>
        <w:rPr>
          <w:rFonts w:asciiTheme="minorHAnsi" w:hAnsiTheme="minorHAnsi"/>
        </w:rPr>
      </w:pPr>
      <w:proofErr w:type="spellStart"/>
      <w:r w:rsidRPr="004D1BAD">
        <w:rPr>
          <w:rFonts w:asciiTheme="minorHAnsi" w:hAnsiTheme="minorHAnsi"/>
        </w:rPr>
        <w:t>Росляково</w:t>
      </w:r>
      <w:proofErr w:type="spellEnd"/>
      <w:r w:rsidRPr="004D1BAD">
        <w:rPr>
          <w:rFonts w:asciiTheme="minorHAnsi" w:hAnsiTheme="minorHAnsi"/>
        </w:rPr>
        <w:t xml:space="preserve"> – Мурманск (2 рейса/</w:t>
      </w:r>
      <w:proofErr w:type="spellStart"/>
      <w:r w:rsidRPr="004D1BAD">
        <w:rPr>
          <w:rFonts w:asciiTheme="minorHAnsi" w:hAnsiTheme="minorHAnsi"/>
        </w:rPr>
        <w:t>сут</w:t>
      </w:r>
      <w:proofErr w:type="spellEnd"/>
      <w:r w:rsidRPr="004D1BAD">
        <w:rPr>
          <w:rFonts w:asciiTheme="minorHAnsi" w:hAnsiTheme="minorHAnsi"/>
        </w:rPr>
        <w:t>., по будням);</w:t>
      </w:r>
    </w:p>
    <w:p w:rsidR="000D26FE" w:rsidRPr="004D1BAD" w:rsidRDefault="000D26FE" w:rsidP="002E6AF0">
      <w:pPr>
        <w:pStyle w:val="G"/>
        <w:rPr>
          <w:rFonts w:asciiTheme="minorHAnsi" w:hAnsiTheme="minorHAnsi"/>
        </w:rPr>
      </w:pPr>
      <w:r w:rsidRPr="004D1BAD">
        <w:rPr>
          <w:rFonts w:asciiTheme="minorHAnsi" w:hAnsiTheme="minorHAnsi"/>
        </w:rPr>
        <w:t>Мурманск – Североморск (2-5 рейсов/час.);</w:t>
      </w:r>
    </w:p>
    <w:p w:rsidR="000D26FE" w:rsidRPr="004D1BAD" w:rsidRDefault="000D26FE" w:rsidP="002E6AF0">
      <w:pPr>
        <w:pStyle w:val="G"/>
        <w:rPr>
          <w:rFonts w:asciiTheme="minorHAnsi" w:hAnsiTheme="minorHAnsi"/>
        </w:rPr>
      </w:pPr>
      <w:r w:rsidRPr="004D1BAD">
        <w:rPr>
          <w:rFonts w:asciiTheme="minorHAnsi" w:hAnsiTheme="minorHAnsi"/>
        </w:rPr>
        <w:t>Мурманск – Сафоново-1 (7-8 рейсов/</w:t>
      </w:r>
      <w:proofErr w:type="spellStart"/>
      <w:r w:rsidRPr="004D1BAD">
        <w:rPr>
          <w:rFonts w:asciiTheme="minorHAnsi" w:hAnsiTheme="minorHAnsi"/>
        </w:rPr>
        <w:t>сут</w:t>
      </w:r>
      <w:proofErr w:type="spellEnd"/>
      <w:r w:rsidRPr="004D1BAD">
        <w:rPr>
          <w:rFonts w:asciiTheme="minorHAnsi" w:hAnsiTheme="minorHAnsi"/>
        </w:rPr>
        <w:t xml:space="preserve">.). </w:t>
      </w:r>
    </w:p>
    <w:p w:rsidR="000D26FE" w:rsidRPr="004D1BAD" w:rsidRDefault="000D26FE" w:rsidP="002E6AF0">
      <w:pPr>
        <w:pStyle w:val="G1"/>
        <w:rPr>
          <w:rFonts w:asciiTheme="minorHAnsi" w:hAnsiTheme="minorHAnsi"/>
        </w:rPr>
      </w:pPr>
      <w:r w:rsidRPr="004D1BAD">
        <w:rPr>
          <w:rFonts w:asciiTheme="minorHAnsi" w:hAnsiTheme="minorHAnsi"/>
        </w:rPr>
        <w:t>Транзитные маршруты (Мурманск – Североморск, Мурманск – Сафоново-1) делают остановку на территории микрорайона.</w:t>
      </w:r>
    </w:p>
    <w:p w:rsidR="000D26FE" w:rsidRPr="004D1BAD" w:rsidRDefault="000D26FE" w:rsidP="000D26FE">
      <w:pPr>
        <w:pStyle w:val="3"/>
        <w:pBdr>
          <w:top w:val="single" w:sz="4" w:space="1" w:color="8DB3E2"/>
          <w:left w:val="single" w:sz="4" w:space="4" w:color="8DB3E2"/>
          <w:bottom w:val="single" w:sz="4" w:space="1" w:color="8DB3E2"/>
          <w:right w:val="single" w:sz="4" w:space="4" w:color="8DB3E2"/>
        </w:pBdr>
        <w:shd w:val="clear" w:color="auto" w:fill="8DB3E2"/>
        <w:spacing w:line="276" w:lineRule="auto"/>
      </w:pPr>
      <w:bookmarkStart w:id="59" w:name="_Toc438050928"/>
      <w:r w:rsidRPr="004D1BAD">
        <w:t>Объекты транспортного обслуживания</w:t>
      </w:r>
      <w:bookmarkEnd w:id="50"/>
      <w:bookmarkEnd w:id="51"/>
      <w:bookmarkEnd w:id="52"/>
      <w:bookmarkEnd w:id="53"/>
      <w:bookmarkEnd w:id="58"/>
      <w:bookmarkEnd w:id="59"/>
    </w:p>
    <w:p w:rsidR="000D26FE" w:rsidRPr="004D1BAD" w:rsidRDefault="000D26FE" w:rsidP="002E6AF0">
      <w:pPr>
        <w:pStyle w:val="G1"/>
        <w:rPr>
          <w:rFonts w:asciiTheme="minorHAnsi" w:hAnsiTheme="minorHAnsi"/>
        </w:rPr>
      </w:pPr>
      <w:r w:rsidRPr="004D1BAD">
        <w:rPr>
          <w:rFonts w:asciiTheme="minorHAnsi" w:hAnsiTheme="minorHAnsi"/>
        </w:rPr>
        <w:t xml:space="preserve">Личный автотранспорт жителей города Мурманска насчитывает порядка 96 </w:t>
      </w:r>
      <w:proofErr w:type="spellStart"/>
      <w:r w:rsidRPr="004D1BAD">
        <w:rPr>
          <w:rFonts w:asciiTheme="minorHAnsi" w:hAnsiTheme="minorHAnsi"/>
        </w:rPr>
        <w:t>тыс</w:t>
      </w:r>
      <w:proofErr w:type="gramStart"/>
      <w:r w:rsidRPr="004D1BAD">
        <w:rPr>
          <w:rFonts w:asciiTheme="minorHAnsi" w:hAnsiTheme="minorHAnsi"/>
        </w:rPr>
        <w:t>.е</w:t>
      </w:r>
      <w:proofErr w:type="gramEnd"/>
      <w:r w:rsidRPr="004D1BAD">
        <w:rPr>
          <w:rFonts w:asciiTheme="minorHAnsi" w:hAnsiTheme="minorHAnsi"/>
        </w:rPr>
        <w:t>диниц</w:t>
      </w:r>
      <w:proofErr w:type="spellEnd"/>
      <w:r w:rsidRPr="004D1BAD">
        <w:rPr>
          <w:rFonts w:asciiTheme="minorHAnsi" w:hAnsiTheme="minorHAnsi"/>
        </w:rPr>
        <w:t xml:space="preserve"> и представлен легковыми автомобилями (92%), грузовыми автомобилями, прицепами и полуприцепами (8%), автобусами (менее 1%) и мототранспортом (менее 1%). Хранение личного транспорта производится в гаражах боксового типа, на автостоянках и на внутриквартальных проездах. При этом</w:t>
      </w:r>
      <w:proofErr w:type="gramStart"/>
      <w:r w:rsidRPr="004D1BAD">
        <w:rPr>
          <w:rFonts w:asciiTheme="minorHAnsi" w:hAnsiTheme="minorHAnsi"/>
        </w:rPr>
        <w:t>,</w:t>
      </w:r>
      <w:proofErr w:type="gramEnd"/>
      <w:r w:rsidRPr="004D1BAD">
        <w:rPr>
          <w:rFonts w:asciiTheme="minorHAnsi" w:hAnsiTheme="minorHAnsi"/>
        </w:rPr>
        <w:t xml:space="preserve"> только 31 тыс. автомобилей (33%) хранится в гаражах на территории гаражно-строительных кооперативов. Общая территория, занятая гаражами боксового типа (включая ГСК) составляет в настоящее время 160 га. На этой территории может храниться 53 тысячи автомобилей или 60% парка личных легковых автомобилей. Значительная </w:t>
      </w:r>
      <w:proofErr w:type="gramStart"/>
      <w:r w:rsidRPr="004D1BAD">
        <w:rPr>
          <w:rFonts w:asciiTheme="minorHAnsi" w:hAnsiTheme="minorHAnsi"/>
        </w:rPr>
        <w:t>часть владельцев автомобилей предпочитает хранить</w:t>
      </w:r>
      <w:proofErr w:type="gramEnd"/>
      <w:r w:rsidRPr="004D1BAD">
        <w:rPr>
          <w:rFonts w:asciiTheme="minorHAnsi" w:hAnsiTheme="minorHAnsi"/>
        </w:rPr>
        <w:t xml:space="preserve"> машину в непосредственной близости от места жительства – на внутриквартальных проездах или автостоянках, но открытых автостоянок в городе недостаточно.</w:t>
      </w:r>
    </w:p>
    <w:p w:rsidR="000D26FE" w:rsidRPr="004D1BAD" w:rsidRDefault="000D26FE" w:rsidP="002E6AF0">
      <w:pPr>
        <w:pStyle w:val="G1"/>
        <w:rPr>
          <w:rFonts w:asciiTheme="minorHAnsi" w:hAnsiTheme="minorHAnsi"/>
        </w:rPr>
      </w:pPr>
      <w:r w:rsidRPr="004D1BAD">
        <w:rPr>
          <w:rFonts w:asciiTheme="minorHAnsi" w:hAnsiTheme="minorHAnsi"/>
        </w:rPr>
        <w:tab/>
        <w:t xml:space="preserve">Для обслуживания автотранспорта в городе имеется сеть автозаправочных станций и объектов автосервиса – станций технического обслуживания и автомоек. В настоящее время в Мурманске насчитывается 38 автозаправочных станций, количество топливораздаточных колонок на большинстве из них составляет 4 и более единиц. Этого количества АЗС вполне достаточно для обслуживания парка </w:t>
      </w:r>
      <w:proofErr w:type="gramStart"/>
      <w:r w:rsidRPr="004D1BAD">
        <w:rPr>
          <w:rFonts w:asciiTheme="minorHAnsi" w:hAnsiTheme="minorHAnsi"/>
        </w:rPr>
        <w:t>автомобилей</w:t>
      </w:r>
      <w:proofErr w:type="gramEnd"/>
      <w:r w:rsidRPr="004D1BAD">
        <w:rPr>
          <w:rFonts w:asciiTheme="minorHAnsi" w:hAnsiTheme="minorHAnsi"/>
        </w:rPr>
        <w:t xml:space="preserve"> как в настоящее время, так и на расчётный срок. Объектов автосервиса для обслуживания существующего парка личных автомобилей недостаточно. Сеть станций технического обслуживания и автомоек необходимо развивать.</w:t>
      </w:r>
    </w:p>
    <w:p w:rsidR="000E6D10" w:rsidRPr="004D1BAD" w:rsidRDefault="000E6D10" w:rsidP="002E6AF0">
      <w:pPr>
        <w:pStyle w:val="G1"/>
        <w:rPr>
          <w:rFonts w:asciiTheme="minorHAnsi" w:hAnsiTheme="minorHAnsi"/>
          <w:b/>
          <w:i/>
        </w:rPr>
      </w:pPr>
    </w:p>
    <w:p w:rsidR="000D26FE" w:rsidRPr="004D1BAD" w:rsidRDefault="00913DBC" w:rsidP="002E6AF0">
      <w:pPr>
        <w:pStyle w:val="G1"/>
        <w:rPr>
          <w:rFonts w:asciiTheme="minorHAnsi" w:hAnsiTheme="minorHAnsi"/>
          <w:b/>
          <w:i/>
        </w:rPr>
      </w:pPr>
      <w:r>
        <w:rPr>
          <w:rFonts w:asciiTheme="minorHAnsi" w:hAnsiTheme="minorHAnsi"/>
          <w:b/>
          <w:i/>
        </w:rPr>
        <w:lastRenderedPageBreak/>
        <w:t>жило</w:t>
      </w:r>
      <w:r w:rsidR="004558AE">
        <w:rPr>
          <w:rFonts w:asciiTheme="minorHAnsi" w:hAnsiTheme="minorHAnsi"/>
          <w:b/>
          <w:i/>
        </w:rPr>
        <w:t>й</w:t>
      </w:r>
      <w:r>
        <w:rPr>
          <w:rFonts w:asciiTheme="minorHAnsi" w:hAnsiTheme="minorHAnsi"/>
          <w:b/>
          <w:i/>
        </w:rPr>
        <w:t xml:space="preserve"> район</w:t>
      </w:r>
      <w:r w:rsidR="00413D82" w:rsidRPr="004D1BAD">
        <w:rPr>
          <w:rFonts w:asciiTheme="minorHAnsi" w:hAnsiTheme="minorHAnsi"/>
          <w:b/>
          <w:i/>
        </w:rPr>
        <w:t xml:space="preserve"> </w:t>
      </w:r>
      <w:proofErr w:type="spellStart"/>
      <w:r w:rsidR="000D26FE" w:rsidRPr="004D1BAD">
        <w:rPr>
          <w:rFonts w:asciiTheme="minorHAnsi" w:hAnsiTheme="minorHAnsi"/>
          <w:b/>
          <w:i/>
        </w:rPr>
        <w:t>Росляково</w:t>
      </w:r>
      <w:proofErr w:type="spellEnd"/>
    </w:p>
    <w:p w:rsidR="000D26FE" w:rsidRPr="004D1BAD" w:rsidRDefault="000D26FE" w:rsidP="002E6AF0">
      <w:pPr>
        <w:pStyle w:val="G1"/>
        <w:rPr>
          <w:rFonts w:asciiTheme="minorHAnsi" w:hAnsiTheme="minorHAnsi"/>
        </w:rPr>
      </w:pPr>
      <w:r w:rsidRPr="004D1BAD">
        <w:rPr>
          <w:rFonts w:asciiTheme="minorHAnsi" w:hAnsiTheme="minorHAnsi"/>
        </w:rPr>
        <w:t xml:space="preserve">В настоящее время уровень автомобилизации населения личным транспортом в </w:t>
      </w:r>
      <w:r w:rsidR="00913DBC">
        <w:rPr>
          <w:rFonts w:asciiTheme="minorHAnsi" w:hAnsiTheme="minorHAnsi"/>
        </w:rPr>
        <w:t>жило</w:t>
      </w:r>
      <w:r w:rsidR="004558AE">
        <w:rPr>
          <w:rFonts w:asciiTheme="minorHAnsi" w:hAnsiTheme="minorHAnsi"/>
        </w:rPr>
        <w:t>м</w:t>
      </w:r>
      <w:r w:rsidR="00913DBC">
        <w:rPr>
          <w:rFonts w:asciiTheme="minorHAnsi" w:hAnsiTheme="minorHAnsi"/>
        </w:rPr>
        <w:t xml:space="preserve"> район</w:t>
      </w:r>
      <w:r w:rsidR="004558AE">
        <w:rPr>
          <w:rFonts w:asciiTheme="minorHAnsi" w:hAnsiTheme="minorHAnsi"/>
        </w:rPr>
        <w:t>е</w:t>
      </w:r>
      <w:r w:rsidR="002E6AF0" w:rsidRPr="004D1BAD">
        <w:rPr>
          <w:rFonts w:asciiTheme="minorHAnsi" w:hAnsiTheme="minorHAnsi"/>
        </w:rPr>
        <w:t xml:space="preserve"> </w:t>
      </w:r>
      <w:proofErr w:type="spellStart"/>
      <w:r w:rsidRPr="004D1BAD">
        <w:rPr>
          <w:rFonts w:asciiTheme="minorHAnsi" w:hAnsiTheme="minorHAnsi"/>
        </w:rPr>
        <w:t>Росляково</w:t>
      </w:r>
      <w:proofErr w:type="spellEnd"/>
      <w:r w:rsidRPr="004D1BAD">
        <w:rPr>
          <w:rFonts w:asciiTheme="minorHAnsi" w:hAnsiTheme="minorHAnsi"/>
        </w:rPr>
        <w:t xml:space="preserve"> составляет 260 ед. на 1000 жителей.</w:t>
      </w:r>
    </w:p>
    <w:p w:rsidR="000D26FE" w:rsidRPr="004D1BAD" w:rsidRDefault="000D26FE" w:rsidP="002E6AF0">
      <w:pPr>
        <w:pStyle w:val="G1"/>
        <w:rPr>
          <w:rFonts w:asciiTheme="minorHAnsi" w:hAnsiTheme="minorHAnsi"/>
        </w:rPr>
      </w:pPr>
      <w:r w:rsidRPr="004D1BAD">
        <w:rPr>
          <w:rFonts w:asciiTheme="minorHAnsi" w:hAnsiTheme="minorHAnsi"/>
        </w:rPr>
        <w:t>Хранение легковых автомобилей осуществляется, в основном, на территориях гаражных кооперативов боксового типа. Гаражные кооперативы занимают территорию в 6,3 га.</w:t>
      </w:r>
    </w:p>
    <w:p w:rsidR="000D26FE" w:rsidRPr="004D1BAD" w:rsidRDefault="000D26FE" w:rsidP="002E6AF0">
      <w:pPr>
        <w:pStyle w:val="G1"/>
        <w:rPr>
          <w:rFonts w:asciiTheme="minorHAnsi" w:hAnsiTheme="minorHAnsi"/>
        </w:rPr>
      </w:pPr>
      <w:r w:rsidRPr="004D1BAD">
        <w:rPr>
          <w:rFonts w:asciiTheme="minorHAnsi" w:hAnsiTheme="minorHAnsi"/>
        </w:rPr>
        <w:t xml:space="preserve">На территории </w:t>
      </w:r>
      <w:r w:rsidR="00913DBC">
        <w:rPr>
          <w:rFonts w:asciiTheme="minorHAnsi" w:hAnsiTheme="minorHAnsi"/>
        </w:rPr>
        <w:t>жилого района</w:t>
      </w:r>
      <w:r w:rsidR="002E6AF0" w:rsidRPr="004D1BAD">
        <w:rPr>
          <w:rFonts w:asciiTheme="minorHAnsi" w:hAnsiTheme="minorHAnsi"/>
        </w:rPr>
        <w:t xml:space="preserve"> </w:t>
      </w:r>
      <w:proofErr w:type="spellStart"/>
      <w:r w:rsidRPr="004D1BAD">
        <w:rPr>
          <w:rFonts w:asciiTheme="minorHAnsi" w:hAnsiTheme="minorHAnsi"/>
        </w:rPr>
        <w:t>Росляково</w:t>
      </w:r>
      <w:proofErr w:type="spellEnd"/>
      <w:r w:rsidRPr="004D1BAD">
        <w:rPr>
          <w:rFonts w:asciiTheme="minorHAnsi" w:hAnsiTheme="minorHAnsi"/>
        </w:rPr>
        <w:t xml:space="preserve"> имеется одна АЗС на въезде с восточной стороны.</w:t>
      </w:r>
    </w:p>
    <w:p w:rsidR="00431513" w:rsidRPr="004D1BAD" w:rsidRDefault="000D26FE" w:rsidP="002E6AF0">
      <w:pPr>
        <w:pStyle w:val="G1"/>
        <w:rPr>
          <w:rFonts w:asciiTheme="minorHAnsi" w:hAnsiTheme="minorHAnsi"/>
          <w:color w:val="FF0000"/>
        </w:rPr>
      </w:pPr>
      <w:r w:rsidRPr="004D1BAD">
        <w:rPr>
          <w:rFonts w:asciiTheme="minorHAnsi" w:hAnsiTheme="minorHAnsi"/>
        </w:rPr>
        <w:t>Станции технического обслуживания легковых автомобилей отсутствуют. Ремонт осуществляется на станциях технического обслуживания в г.</w:t>
      </w:r>
      <w:r w:rsidR="002E6AF0" w:rsidRPr="004D1BAD">
        <w:rPr>
          <w:rFonts w:asciiTheme="minorHAnsi" w:hAnsiTheme="minorHAnsi"/>
        </w:rPr>
        <w:t xml:space="preserve"> </w:t>
      </w:r>
      <w:r w:rsidRPr="004D1BAD">
        <w:rPr>
          <w:rFonts w:asciiTheme="minorHAnsi" w:hAnsiTheme="minorHAnsi"/>
        </w:rPr>
        <w:t>Мурманск.</w:t>
      </w:r>
    </w:p>
    <w:p w:rsidR="00D82F02" w:rsidRPr="004D1BAD" w:rsidRDefault="00D82F02" w:rsidP="00FC4D88">
      <w:pPr>
        <w:pStyle w:val="2"/>
        <w:ind w:left="0" w:firstLine="0"/>
      </w:pPr>
      <w:bookmarkStart w:id="60" w:name="_Toc438050929"/>
      <w:r w:rsidRPr="004D1BAD">
        <w:t>Анализ развития инженерной инфраструктуры</w:t>
      </w:r>
      <w:bookmarkEnd w:id="60"/>
    </w:p>
    <w:p w:rsidR="00D82F02" w:rsidRPr="004D1BAD" w:rsidRDefault="00D82F02" w:rsidP="00D82F02">
      <w:pPr>
        <w:pStyle w:val="3"/>
      </w:pPr>
      <w:bookmarkStart w:id="61" w:name="_Toc438050930"/>
      <w:r w:rsidRPr="004D1BAD">
        <w:t>Водоснабжение</w:t>
      </w:r>
      <w:bookmarkEnd w:id="61"/>
    </w:p>
    <w:p w:rsidR="00C102EE" w:rsidRPr="004D1BAD" w:rsidRDefault="00C102EE" w:rsidP="002E6AF0">
      <w:pPr>
        <w:pStyle w:val="G1"/>
        <w:rPr>
          <w:rFonts w:asciiTheme="minorHAnsi" w:hAnsiTheme="minorHAnsi"/>
        </w:rPr>
      </w:pPr>
      <w:r w:rsidRPr="004D1BAD">
        <w:rPr>
          <w:rFonts w:asciiTheme="minorHAnsi" w:hAnsiTheme="minorHAnsi"/>
        </w:rPr>
        <w:t>В настоящее время на территории генерального плана действует централизованная система водоснабжения. Вода используется для хозяйственно-питьевых, производственных и противопожарных нужд, подпитки котельных.</w:t>
      </w:r>
    </w:p>
    <w:p w:rsidR="00C102EE" w:rsidRPr="004D1BAD" w:rsidRDefault="00C102EE" w:rsidP="002E6AF0">
      <w:pPr>
        <w:pStyle w:val="G1"/>
        <w:rPr>
          <w:rFonts w:asciiTheme="minorHAnsi" w:hAnsiTheme="minorHAnsi"/>
        </w:rPr>
      </w:pPr>
      <w:r w:rsidRPr="004D1BAD">
        <w:rPr>
          <w:rFonts w:asciiTheme="minorHAnsi" w:hAnsiTheme="minorHAnsi"/>
        </w:rPr>
        <w:t>Для целей водоснабжения используются поверхностные воды. Река Кола, Нижне-</w:t>
      </w:r>
      <w:proofErr w:type="spellStart"/>
      <w:r w:rsidRPr="004D1BAD">
        <w:rPr>
          <w:rFonts w:asciiTheme="minorHAnsi" w:hAnsiTheme="minorHAnsi"/>
        </w:rPr>
        <w:t>Туломское</w:t>
      </w:r>
      <w:proofErr w:type="spellEnd"/>
      <w:r w:rsidRPr="004D1BAD">
        <w:rPr>
          <w:rFonts w:asciiTheme="minorHAnsi" w:hAnsiTheme="minorHAnsi"/>
        </w:rPr>
        <w:t xml:space="preserve"> водохранилище и водохранилище озера Большое, используемые в качестве источников водоснабжения в достаточной степени обеспечивают г. Мурманск водой.</w:t>
      </w:r>
    </w:p>
    <w:p w:rsidR="00C102EE" w:rsidRPr="004D1BAD" w:rsidRDefault="00C102EE" w:rsidP="002E6AF0">
      <w:pPr>
        <w:pStyle w:val="G1"/>
        <w:rPr>
          <w:rFonts w:asciiTheme="minorHAnsi" w:hAnsiTheme="minorHAnsi"/>
        </w:rPr>
      </w:pPr>
      <w:r w:rsidRPr="004D1BAD">
        <w:rPr>
          <w:rFonts w:asciiTheme="minorHAnsi" w:hAnsiTheme="minorHAnsi"/>
        </w:rPr>
        <w:t>Используются следующие водозаборы:</w:t>
      </w:r>
    </w:p>
    <w:p w:rsidR="00C102EE" w:rsidRPr="004D1BAD" w:rsidRDefault="00C102EE" w:rsidP="002E6AF0">
      <w:pPr>
        <w:pStyle w:val="G1"/>
        <w:rPr>
          <w:rFonts w:asciiTheme="minorHAnsi" w:hAnsiTheme="minorHAnsi"/>
        </w:rPr>
      </w:pPr>
      <w:r w:rsidRPr="004D1BAD">
        <w:rPr>
          <w:rFonts w:asciiTheme="minorHAnsi" w:hAnsiTheme="minorHAnsi"/>
        </w:rPr>
        <w:t>Водозабор Кола-Мурманск включает в себя русловой водозабор, насосную станцию I и II подъема, фактической производительностью 45,048 тыс</w:t>
      </w:r>
      <w:proofErr w:type="gramStart"/>
      <w:r w:rsidRPr="004D1BAD">
        <w:rPr>
          <w:rFonts w:asciiTheme="minorHAnsi" w:hAnsiTheme="minorHAnsi"/>
        </w:rPr>
        <w:t>.м</w:t>
      </w:r>
      <w:proofErr w:type="gramEnd"/>
      <w:r w:rsidRPr="004D1BAD">
        <w:rPr>
          <w:rFonts w:asciiTheme="minorHAnsi" w:hAnsiTheme="minorHAnsi"/>
        </w:rPr>
        <w:t>3/</w:t>
      </w:r>
      <w:proofErr w:type="spellStart"/>
      <w:r w:rsidRPr="004D1BAD">
        <w:rPr>
          <w:rFonts w:asciiTheme="minorHAnsi" w:hAnsiTheme="minorHAnsi"/>
        </w:rPr>
        <w:t>сут</w:t>
      </w:r>
      <w:proofErr w:type="spellEnd"/>
      <w:r w:rsidRPr="004D1BAD">
        <w:rPr>
          <w:rFonts w:asciiTheme="minorHAnsi" w:hAnsiTheme="minorHAnsi"/>
        </w:rPr>
        <w:t>.</w:t>
      </w:r>
    </w:p>
    <w:p w:rsidR="00C102EE" w:rsidRPr="004D1BAD" w:rsidRDefault="00C102EE" w:rsidP="002E6AF0">
      <w:pPr>
        <w:pStyle w:val="G1"/>
        <w:rPr>
          <w:rFonts w:asciiTheme="minorHAnsi" w:hAnsiTheme="minorHAnsi"/>
        </w:rPr>
      </w:pPr>
      <w:r w:rsidRPr="004D1BAD">
        <w:rPr>
          <w:rFonts w:asciiTheme="minorHAnsi" w:hAnsiTheme="minorHAnsi"/>
        </w:rPr>
        <w:t xml:space="preserve">Водозабор </w:t>
      </w:r>
      <w:proofErr w:type="spellStart"/>
      <w:r w:rsidRPr="004D1BAD">
        <w:rPr>
          <w:rFonts w:asciiTheme="minorHAnsi" w:hAnsiTheme="minorHAnsi"/>
        </w:rPr>
        <w:t>Тулома</w:t>
      </w:r>
      <w:proofErr w:type="spellEnd"/>
      <w:r w:rsidRPr="004D1BAD">
        <w:rPr>
          <w:rFonts w:asciiTheme="minorHAnsi" w:hAnsiTheme="minorHAnsi"/>
        </w:rPr>
        <w:t>-Мурманск включает в себя русловой водозабор, насосные станции I и II подъема фактической производительностью 113,374 тыс</w:t>
      </w:r>
      <w:proofErr w:type="gramStart"/>
      <w:r w:rsidRPr="004D1BAD">
        <w:rPr>
          <w:rFonts w:asciiTheme="minorHAnsi" w:hAnsiTheme="minorHAnsi"/>
        </w:rPr>
        <w:t>.м</w:t>
      </w:r>
      <w:proofErr w:type="gramEnd"/>
      <w:r w:rsidRPr="004D1BAD">
        <w:rPr>
          <w:rFonts w:asciiTheme="minorHAnsi" w:hAnsiTheme="minorHAnsi"/>
        </w:rPr>
        <w:t>3/</w:t>
      </w:r>
      <w:proofErr w:type="spellStart"/>
      <w:r w:rsidRPr="004D1BAD">
        <w:rPr>
          <w:rFonts w:asciiTheme="minorHAnsi" w:hAnsiTheme="minorHAnsi"/>
        </w:rPr>
        <w:t>сут</w:t>
      </w:r>
      <w:proofErr w:type="spellEnd"/>
      <w:r w:rsidRPr="004D1BAD">
        <w:rPr>
          <w:rFonts w:asciiTheme="minorHAnsi" w:hAnsiTheme="minorHAnsi"/>
        </w:rPr>
        <w:t>.</w:t>
      </w:r>
    </w:p>
    <w:p w:rsidR="00C102EE" w:rsidRPr="004D1BAD" w:rsidRDefault="00C102EE" w:rsidP="002E6AF0">
      <w:pPr>
        <w:pStyle w:val="G1"/>
        <w:rPr>
          <w:rFonts w:asciiTheme="minorHAnsi" w:hAnsiTheme="minorHAnsi"/>
        </w:rPr>
      </w:pPr>
      <w:r w:rsidRPr="004D1BAD">
        <w:rPr>
          <w:rFonts w:asciiTheme="minorHAnsi" w:hAnsiTheme="minorHAnsi"/>
        </w:rPr>
        <w:t>Водозабор оз.</w:t>
      </w:r>
      <w:r w:rsidR="002E6AF0" w:rsidRPr="004D1BAD">
        <w:rPr>
          <w:rFonts w:asciiTheme="minorHAnsi" w:hAnsiTheme="minorHAnsi"/>
        </w:rPr>
        <w:t xml:space="preserve"> </w:t>
      </w:r>
      <w:r w:rsidRPr="004D1BAD">
        <w:rPr>
          <w:rFonts w:asciiTheme="minorHAnsi" w:hAnsiTheme="minorHAnsi"/>
        </w:rPr>
        <w:t>Большое включает в себя русловой водозабор, насосные станции I и II подъема фактической производительностью 140,852 тыс</w:t>
      </w:r>
      <w:proofErr w:type="gramStart"/>
      <w:r w:rsidRPr="004D1BAD">
        <w:rPr>
          <w:rFonts w:asciiTheme="minorHAnsi" w:hAnsiTheme="minorHAnsi"/>
        </w:rPr>
        <w:t>.м</w:t>
      </w:r>
      <w:proofErr w:type="gramEnd"/>
      <w:r w:rsidRPr="004D1BAD">
        <w:rPr>
          <w:rFonts w:asciiTheme="minorHAnsi" w:hAnsiTheme="minorHAnsi"/>
        </w:rPr>
        <w:t>3/</w:t>
      </w:r>
      <w:proofErr w:type="spellStart"/>
      <w:r w:rsidRPr="004D1BAD">
        <w:rPr>
          <w:rFonts w:asciiTheme="minorHAnsi" w:hAnsiTheme="minorHAnsi"/>
        </w:rPr>
        <w:t>сут</w:t>
      </w:r>
      <w:proofErr w:type="spellEnd"/>
      <w:r w:rsidRPr="004D1BAD">
        <w:rPr>
          <w:rFonts w:asciiTheme="minorHAnsi" w:hAnsiTheme="minorHAnsi"/>
        </w:rPr>
        <w:t>.</w:t>
      </w:r>
    </w:p>
    <w:p w:rsidR="00C102EE" w:rsidRPr="004D1BAD" w:rsidRDefault="00C102EE" w:rsidP="002E6AF0">
      <w:pPr>
        <w:pStyle w:val="G1"/>
        <w:rPr>
          <w:rFonts w:asciiTheme="minorHAnsi" w:hAnsiTheme="minorHAnsi"/>
        </w:rPr>
      </w:pPr>
      <w:r w:rsidRPr="004D1BAD">
        <w:rPr>
          <w:rFonts w:asciiTheme="minorHAnsi" w:hAnsiTheme="minorHAnsi"/>
        </w:rPr>
        <w:t>Водозабор оз.</w:t>
      </w:r>
      <w:r w:rsidR="002E6AF0" w:rsidRPr="004D1BAD">
        <w:rPr>
          <w:rFonts w:asciiTheme="minorHAnsi" w:hAnsiTheme="minorHAnsi"/>
        </w:rPr>
        <w:t xml:space="preserve"> </w:t>
      </w:r>
      <w:r w:rsidRPr="004D1BAD">
        <w:rPr>
          <w:rFonts w:asciiTheme="minorHAnsi" w:hAnsiTheme="minorHAnsi"/>
        </w:rPr>
        <w:t>Первое включает в себя русловой водозабор, резервуары чистой воды 2шт. по 150 м3 каждый. Фактическая производительность 0,914 тыс</w:t>
      </w:r>
      <w:proofErr w:type="gramStart"/>
      <w:r w:rsidRPr="004D1BAD">
        <w:rPr>
          <w:rFonts w:asciiTheme="minorHAnsi" w:hAnsiTheme="minorHAnsi"/>
        </w:rPr>
        <w:t>.м</w:t>
      </w:r>
      <w:proofErr w:type="gramEnd"/>
      <w:r w:rsidRPr="004D1BAD">
        <w:rPr>
          <w:rFonts w:asciiTheme="minorHAnsi" w:hAnsiTheme="minorHAnsi"/>
        </w:rPr>
        <w:t>3/</w:t>
      </w:r>
      <w:proofErr w:type="spellStart"/>
      <w:r w:rsidRPr="004D1BAD">
        <w:rPr>
          <w:rFonts w:asciiTheme="minorHAnsi" w:hAnsiTheme="minorHAnsi"/>
        </w:rPr>
        <w:t>сут</w:t>
      </w:r>
      <w:proofErr w:type="spellEnd"/>
      <w:r w:rsidRPr="004D1BAD">
        <w:rPr>
          <w:rFonts w:asciiTheme="minorHAnsi" w:hAnsiTheme="minorHAnsi"/>
        </w:rPr>
        <w:t>.</w:t>
      </w:r>
    </w:p>
    <w:p w:rsidR="00C102EE" w:rsidRPr="004D1BAD" w:rsidRDefault="00C102EE" w:rsidP="002E6AF0">
      <w:pPr>
        <w:pStyle w:val="G1"/>
        <w:rPr>
          <w:rFonts w:asciiTheme="minorHAnsi" w:hAnsiTheme="minorHAnsi"/>
        </w:rPr>
      </w:pPr>
      <w:r w:rsidRPr="004D1BAD">
        <w:rPr>
          <w:rFonts w:asciiTheme="minorHAnsi" w:hAnsiTheme="minorHAnsi"/>
        </w:rPr>
        <w:t>Водозабор р.</w:t>
      </w:r>
      <w:r w:rsidR="002E6AF0" w:rsidRPr="004D1BAD">
        <w:rPr>
          <w:rFonts w:asciiTheme="minorHAnsi" w:hAnsiTheme="minorHAnsi"/>
        </w:rPr>
        <w:t xml:space="preserve"> </w:t>
      </w:r>
      <w:proofErr w:type="gramStart"/>
      <w:r w:rsidRPr="004D1BAD">
        <w:rPr>
          <w:rFonts w:asciiTheme="minorHAnsi" w:hAnsiTheme="minorHAnsi"/>
        </w:rPr>
        <w:t>Большая</w:t>
      </w:r>
      <w:proofErr w:type="gramEnd"/>
      <w:r w:rsidRPr="004D1BAD">
        <w:rPr>
          <w:rFonts w:asciiTheme="minorHAnsi" w:hAnsiTheme="minorHAnsi"/>
        </w:rPr>
        <w:t xml:space="preserve"> </w:t>
      </w:r>
      <w:proofErr w:type="spellStart"/>
      <w:r w:rsidRPr="004D1BAD">
        <w:rPr>
          <w:rFonts w:asciiTheme="minorHAnsi" w:hAnsiTheme="minorHAnsi"/>
        </w:rPr>
        <w:t>Лавна</w:t>
      </w:r>
      <w:proofErr w:type="spellEnd"/>
      <w:r w:rsidRPr="004D1BAD">
        <w:rPr>
          <w:rFonts w:asciiTheme="minorHAnsi" w:hAnsiTheme="minorHAnsi"/>
        </w:rPr>
        <w:t xml:space="preserve"> включает в себя русловой водозабор, резервуар чистой воды, насосную станцию 1 подъема. Фактическая производительность 2,003 тыс</w:t>
      </w:r>
      <w:proofErr w:type="gramStart"/>
      <w:r w:rsidRPr="004D1BAD">
        <w:rPr>
          <w:rFonts w:asciiTheme="minorHAnsi" w:hAnsiTheme="minorHAnsi"/>
        </w:rPr>
        <w:t>.м</w:t>
      </w:r>
      <w:proofErr w:type="gramEnd"/>
      <w:r w:rsidRPr="004D1BAD">
        <w:rPr>
          <w:rFonts w:asciiTheme="minorHAnsi" w:hAnsiTheme="minorHAnsi"/>
        </w:rPr>
        <w:t>3/</w:t>
      </w:r>
      <w:proofErr w:type="spellStart"/>
      <w:r w:rsidRPr="004D1BAD">
        <w:rPr>
          <w:rFonts w:asciiTheme="minorHAnsi" w:hAnsiTheme="minorHAnsi"/>
        </w:rPr>
        <w:t>сут</w:t>
      </w:r>
      <w:proofErr w:type="spellEnd"/>
      <w:r w:rsidRPr="004D1BAD">
        <w:rPr>
          <w:rFonts w:asciiTheme="minorHAnsi" w:hAnsiTheme="minorHAnsi"/>
        </w:rPr>
        <w:t>. Водоочистка сооружений отсутствует.</w:t>
      </w:r>
    </w:p>
    <w:p w:rsidR="003C0619" w:rsidRPr="004D1BAD" w:rsidRDefault="003C0619" w:rsidP="002E6AF0">
      <w:pPr>
        <w:pStyle w:val="G1"/>
        <w:rPr>
          <w:rFonts w:asciiTheme="minorHAnsi" w:hAnsiTheme="minorHAnsi"/>
        </w:rPr>
      </w:pPr>
      <w:r w:rsidRPr="004D1BAD">
        <w:rPr>
          <w:rFonts w:asciiTheme="minorHAnsi" w:hAnsiTheme="minorHAnsi"/>
        </w:rPr>
        <w:t xml:space="preserve">Водозабор от оз. Большое, снабжающий водой </w:t>
      </w:r>
      <w:proofErr w:type="spellStart"/>
      <w:r w:rsidRPr="004D1BAD">
        <w:rPr>
          <w:rFonts w:asciiTheme="minorHAnsi" w:hAnsiTheme="minorHAnsi"/>
        </w:rPr>
        <w:t>пос</w:t>
      </w:r>
      <w:proofErr w:type="gramStart"/>
      <w:r w:rsidRPr="004D1BAD">
        <w:rPr>
          <w:rFonts w:asciiTheme="minorHAnsi" w:hAnsiTheme="minorHAnsi"/>
        </w:rPr>
        <w:t>.Р</w:t>
      </w:r>
      <w:proofErr w:type="gramEnd"/>
      <w:r w:rsidRPr="004D1BAD">
        <w:rPr>
          <w:rFonts w:asciiTheme="minorHAnsi" w:hAnsiTheme="minorHAnsi"/>
        </w:rPr>
        <w:t>осляково</w:t>
      </w:r>
      <w:proofErr w:type="spellEnd"/>
      <w:r w:rsidRPr="004D1BAD">
        <w:rPr>
          <w:rFonts w:asciiTheme="minorHAnsi" w:hAnsiTheme="minorHAnsi"/>
        </w:rPr>
        <w:t>.</w:t>
      </w:r>
    </w:p>
    <w:p w:rsidR="00C102EE" w:rsidRPr="004D1BAD" w:rsidRDefault="00C102EE" w:rsidP="002E6AF0">
      <w:pPr>
        <w:pStyle w:val="G1"/>
        <w:rPr>
          <w:rFonts w:asciiTheme="minorHAnsi" w:hAnsiTheme="minorHAnsi"/>
        </w:rPr>
      </w:pPr>
      <w:r w:rsidRPr="004D1BAD">
        <w:rPr>
          <w:rFonts w:asciiTheme="minorHAnsi" w:hAnsiTheme="minorHAnsi"/>
        </w:rPr>
        <w:t xml:space="preserve">Очистка воды в полном объеме производится только на водозаборах </w:t>
      </w:r>
      <w:proofErr w:type="spellStart"/>
      <w:r w:rsidRPr="004D1BAD">
        <w:rPr>
          <w:rFonts w:asciiTheme="minorHAnsi" w:hAnsiTheme="minorHAnsi"/>
        </w:rPr>
        <w:t>Тулома</w:t>
      </w:r>
      <w:proofErr w:type="spellEnd"/>
      <w:r w:rsidRPr="004D1BAD">
        <w:rPr>
          <w:rFonts w:asciiTheme="minorHAnsi" w:hAnsiTheme="minorHAnsi"/>
        </w:rPr>
        <w:t xml:space="preserve">-Мурманск и Кола-Мурманск. Прочие водозаборы оснащены </w:t>
      </w:r>
      <w:proofErr w:type="spellStart"/>
      <w:r w:rsidRPr="004D1BAD">
        <w:rPr>
          <w:rFonts w:asciiTheme="minorHAnsi" w:hAnsiTheme="minorHAnsi"/>
        </w:rPr>
        <w:t>хлораторными</w:t>
      </w:r>
      <w:proofErr w:type="spellEnd"/>
      <w:r w:rsidRPr="004D1BAD">
        <w:rPr>
          <w:rFonts w:asciiTheme="minorHAnsi" w:hAnsiTheme="minorHAnsi"/>
        </w:rPr>
        <w:t xml:space="preserve"> установками.</w:t>
      </w:r>
    </w:p>
    <w:p w:rsidR="00C102EE" w:rsidRPr="004D1BAD" w:rsidRDefault="00C102EE" w:rsidP="002E6AF0">
      <w:pPr>
        <w:pStyle w:val="G1"/>
        <w:rPr>
          <w:rFonts w:asciiTheme="minorHAnsi" w:hAnsiTheme="minorHAnsi"/>
        </w:rPr>
      </w:pPr>
      <w:r w:rsidRPr="004D1BAD">
        <w:rPr>
          <w:rFonts w:asciiTheme="minorHAnsi" w:hAnsiTheme="minorHAnsi"/>
        </w:rPr>
        <w:t>Формирование разводящей сети водопровода города Мурманска продиктовано следующими условиями:</w:t>
      </w:r>
    </w:p>
    <w:p w:rsidR="00C102EE" w:rsidRPr="004D1BAD" w:rsidRDefault="00C102EE" w:rsidP="002E6AF0">
      <w:pPr>
        <w:pStyle w:val="G"/>
        <w:rPr>
          <w:rFonts w:asciiTheme="minorHAnsi" w:hAnsiTheme="minorHAnsi"/>
        </w:rPr>
      </w:pPr>
      <w:r w:rsidRPr="004D1BAD">
        <w:rPr>
          <w:rFonts w:asciiTheme="minorHAnsi" w:hAnsiTheme="minorHAnsi"/>
        </w:rPr>
        <w:t>наличием трех источников водоснабжения, расположенных в разных частях города;</w:t>
      </w:r>
    </w:p>
    <w:p w:rsidR="00C102EE" w:rsidRPr="004D1BAD" w:rsidRDefault="00C102EE" w:rsidP="002E6AF0">
      <w:pPr>
        <w:pStyle w:val="G"/>
        <w:rPr>
          <w:rFonts w:asciiTheme="minorHAnsi" w:hAnsiTheme="minorHAnsi"/>
        </w:rPr>
      </w:pPr>
      <w:r w:rsidRPr="004D1BAD">
        <w:rPr>
          <w:rFonts w:asciiTheme="minorHAnsi" w:hAnsiTheme="minorHAnsi"/>
        </w:rPr>
        <w:t xml:space="preserve">взаимосвязанностью систем водоснабжения городов Кола, Мурманск, поселков </w:t>
      </w:r>
      <w:proofErr w:type="spellStart"/>
      <w:r w:rsidRPr="004D1BAD">
        <w:rPr>
          <w:rFonts w:asciiTheme="minorHAnsi" w:hAnsiTheme="minorHAnsi"/>
        </w:rPr>
        <w:t>Кильдинстрой</w:t>
      </w:r>
      <w:proofErr w:type="spellEnd"/>
      <w:r w:rsidRPr="004D1BAD">
        <w:rPr>
          <w:rFonts w:asciiTheme="minorHAnsi" w:hAnsiTheme="minorHAnsi"/>
        </w:rPr>
        <w:t>, Молочный, Зверосовхоз, Мурмаши;</w:t>
      </w:r>
    </w:p>
    <w:p w:rsidR="00C102EE" w:rsidRPr="004D1BAD" w:rsidRDefault="00C102EE" w:rsidP="002E6AF0">
      <w:pPr>
        <w:pStyle w:val="G"/>
        <w:rPr>
          <w:rFonts w:asciiTheme="minorHAnsi" w:hAnsiTheme="minorHAnsi"/>
        </w:rPr>
      </w:pPr>
      <w:r w:rsidRPr="004D1BAD">
        <w:rPr>
          <w:rFonts w:asciiTheme="minorHAnsi" w:hAnsiTheme="minorHAnsi"/>
        </w:rPr>
        <w:lastRenderedPageBreak/>
        <w:t>вытянутостью города вдоль Кольского залива, с неравномерной плотностью застройки;</w:t>
      </w:r>
    </w:p>
    <w:p w:rsidR="00C102EE" w:rsidRPr="004D1BAD" w:rsidRDefault="00C102EE" w:rsidP="002E6AF0">
      <w:pPr>
        <w:pStyle w:val="G"/>
        <w:rPr>
          <w:rFonts w:asciiTheme="minorHAnsi" w:hAnsiTheme="minorHAnsi"/>
        </w:rPr>
      </w:pPr>
      <w:r w:rsidRPr="004D1BAD">
        <w:rPr>
          <w:rFonts w:asciiTheme="minorHAnsi" w:hAnsiTheme="minorHAnsi"/>
        </w:rPr>
        <w:t>террасным высотным расположением застройки.</w:t>
      </w:r>
    </w:p>
    <w:p w:rsidR="00C102EE" w:rsidRPr="004D1BAD" w:rsidRDefault="00C102EE" w:rsidP="002E6AF0">
      <w:pPr>
        <w:pStyle w:val="G1"/>
        <w:rPr>
          <w:rFonts w:asciiTheme="minorHAnsi" w:hAnsiTheme="minorHAnsi"/>
        </w:rPr>
      </w:pPr>
      <w:r w:rsidRPr="004D1BAD">
        <w:rPr>
          <w:rFonts w:asciiTheme="minorHAnsi" w:hAnsiTheme="minorHAnsi"/>
        </w:rPr>
        <w:t>Все водоводы объединены в единую систему</w:t>
      </w:r>
      <w:r w:rsidR="003C0619" w:rsidRPr="004D1BAD">
        <w:rPr>
          <w:rFonts w:asciiTheme="minorHAnsi" w:hAnsiTheme="minorHAnsi"/>
        </w:rPr>
        <w:t xml:space="preserve">, за исключением водоводов в </w:t>
      </w:r>
      <w:proofErr w:type="spellStart"/>
      <w:r w:rsidR="003C0619" w:rsidRPr="004D1BAD">
        <w:rPr>
          <w:rFonts w:asciiTheme="minorHAnsi" w:hAnsiTheme="minorHAnsi"/>
        </w:rPr>
        <w:t>Росляково</w:t>
      </w:r>
      <w:proofErr w:type="spellEnd"/>
      <w:r w:rsidRPr="004D1BAD">
        <w:rPr>
          <w:rFonts w:asciiTheme="minorHAnsi" w:hAnsiTheme="minorHAnsi"/>
        </w:rPr>
        <w:t>. Система водоснабжения муниципального образования г.</w:t>
      </w:r>
      <w:r w:rsidR="002E6AF0" w:rsidRPr="004D1BAD">
        <w:rPr>
          <w:rFonts w:asciiTheme="minorHAnsi" w:hAnsiTheme="minorHAnsi"/>
        </w:rPr>
        <w:t xml:space="preserve"> </w:t>
      </w:r>
      <w:r w:rsidRPr="004D1BAD">
        <w:rPr>
          <w:rFonts w:asciiTheme="minorHAnsi" w:hAnsiTheme="minorHAnsi"/>
        </w:rPr>
        <w:t xml:space="preserve">Мурманск характеризуется объединенной системой хозяйственно-питьевого и противопожарного водоснабжения. Исключением являются районы поселком Абрам-Мыс и </w:t>
      </w:r>
      <w:proofErr w:type="gramStart"/>
      <w:r w:rsidRPr="004D1BAD">
        <w:rPr>
          <w:rFonts w:asciiTheme="minorHAnsi" w:hAnsiTheme="minorHAnsi"/>
        </w:rPr>
        <w:t>Дровяное</w:t>
      </w:r>
      <w:proofErr w:type="gramEnd"/>
      <w:r w:rsidRPr="004D1BAD">
        <w:rPr>
          <w:rFonts w:asciiTheme="minorHAnsi" w:hAnsiTheme="minorHAnsi"/>
        </w:rPr>
        <w:t>.</w:t>
      </w:r>
    </w:p>
    <w:p w:rsidR="00C102EE" w:rsidRPr="004D1BAD" w:rsidRDefault="00C102EE" w:rsidP="002E6AF0">
      <w:pPr>
        <w:pStyle w:val="G1"/>
        <w:rPr>
          <w:rFonts w:asciiTheme="minorHAnsi" w:hAnsiTheme="minorHAnsi"/>
        </w:rPr>
      </w:pPr>
      <w:r w:rsidRPr="004D1BAD">
        <w:rPr>
          <w:rFonts w:asciiTheme="minorHAnsi" w:hAnsiTheme="minorHAnsi"/>
        </w:rPr>
        <w:t>Имеются участки застройки, водоснабжение которых производится при использовании водоразборных колонок.</w:t>
      </w:r>
    </w:p>
    <w:p w:rsidR="00C102EE" w:rsidRPr="004D1BAD" w:rsidRDefault="00C102EE" w:rsidP="002E6AF0">
      <w:pPr>
        <w:pStyle w:val="G1"/>
        <w:rPr>
          <w:rFonts w:asciiTheme="minorHAnsi" w:hAnsiTheme="minorHAnsi"/>
        </w:rPr>
      </w:pPr>
      <w:r w:rsidRPr="004D1BAD">
        <w:rPr>
          <w:rFonts w:asciiTheme="minorHAnsi" w:hAnsiTheme="minorHAnsi"/>
        </w:rPr>
        <w:t>Горячее водоснабжение в г.</w:t>
      </w:r>
      <w:r w:rsidR="002E6AF0" w:rsidRPr="004D1BAD">
        <w:rPr>
          <w:rFonts w:asciiTheme="minorHAnsi" w:hAnsiTheme="minorHAnsi"/>
        </w:rPr>
        <w:t xml:space="preserve"> </w:t>
      </w:r>
      <w:r w:rsidRPr="004D1BAD">
        <w:rPr>
          <w:rFonts w:asciiTheme="minorHAnsi" w:hAnsiTheme="minorHAnsi"/>
        </w:rPr>
        <w:t>Мурманске решается открытым способом (для Ленинского АО) и закрытым способом (Для Первомайского и Октябрьского АО), через теплообменники, устанавливаемые у потребителей.</w:t>
      </w:r>
    </w:p>
    <w:p w:rsidR="00C102EE" w:rsidRPr="004D1BAD" w:rsidRDefault="00C102EE" w:rsidP="002E6AF0">
      <w:pPr>
        <w:pStyle w:val="G1"/>
        <w:rPr>
          <w:rFonts w:asciiTheme="minorHAnsi" w:hAnsiTheme="minorHAnsi"/>
        </w:rPr>
      </w:pPr>
      <w:r w:rsidRPr="004D1BAD">
        <w:rPr>
          <w:rFonts w:asciiTheme="minorHAnsi" w:hAnsiTheme="minorHAnsi"/>
        </w:rPr>
        <w:t>Анализ существующего состояния системы водоснабжения, установил наличие следующих особенностей:</w:t>
      </w:r>
    </w:p>
    <w:p w:rsidR="00C102EE" w:rsidRPr="004D1BAD" w:rsidRDefault="00C102EE" w:rsidP="002E6AF0">
      <w:pPr>
        <w:pStyle w:val="G"/>
        <w:rPr>
          <w:rFonts w:asciiTheme="minorHAnsi" w:hAnsiTheme="minorHAnsi"/>
        </w:rPr>
      </w:pPr>
      <w:r w:rsidRPr="004D1BAD">
        <w:rPr>
          <w:rFonts w:asciiTheme="minorHAnsi" w:hAnsiTheme="minorHAnsi"/>
        </w:rPr>
        <w:t xml:space="preserve">качество воды, подаваемой потребителям на питьевые цели, не соответствует установленным нормативам; </w:t>
      </w:r>
    </w:p>
    <w:p w:rsidR="00C102EE" w:rsidRPr="004D1BAD" w:rsidRDefault="00C102EE" w:rsidP="002E6AF0">
      <w:pPr>
        <w:pStyle w:val="G"/>
        <w:rPr>
          <w:rFonts w:asciiTheme="minorHAnsi" w:hAnsiTheme="minorHAnsi"/>
        </w:rPr>
      </w:pPr>
      <w:r w:rsidRPr="004D1BAD">
        <w:rPr>
          <w:rFonts w:asciiTheme="minorHAnsi" w:hAnsiTheme="minorHAnsi"/>
        </w:rPr>
        <w:t>отсутствует подключение ряда потребителей к централизованной сети водоснабжения.</w:t>
      </w:r>
    </w:p>
    <w:p w:rsidR="00C102EE" w:rsidRPr="004D1BAD" w:rsidRDefault="00C102EE" w:rsidP="002E6AF0">
      <w:pPr>
        <w:pStyle w:val="G"/>
        <w:rPr>
          <w:rFonts w:asciiTheme="minorHAnsi" w:hAnsiTheme="minorHAnsi"/>
        </w:rPr>
      </w:pPr>
      <w:r w:rsidRPr="004D1BAD">
        <w:rPr>
          <w:rFonts w:asciiTheme="minorHAnsi" w:hAnsiTheme="minorHAnsi"/>
        </w:rPr>
        <w:t>Для обеспечения надёжного и бесперебойного водоснабжения потребителей населенного пункта необходимо выполнить:</w:t>
      </w:r>
    </w:p>
    <w:p w:rsidR="00C102EE" w:rsidRPr="004D1BAD" w:rsidRDefault="00C102EE" w:rsidP="002E6AF0">
      <w:pPr>
        <w:pStyle w:val="G"/>
        <w:rPr>
          <w:rFonts w:asciiTheme="minorHAnsi" w:hAnsiTheme="minorHAnsi"/>
        </w:rPr>
      </w:pPr>
      <w:r w:rsidRPr="004D1BAD">
        <w:rPr>
          <w:rFonts w:asciiTheme="minorHAnsi" w:hAnsiTheme="minorHAnsi"/>
        </w:rPr>
        <w:t xml:space="preserve">перекладку существующих участков водопроводной сети с целью снижения уровня износа, увеличения пропускной способности, </w:t>
      </w:r>
      <w:proofErr w:type="spellStart"/>
      <w:r w:rsidRPr="004D1BAD">
        <w:rPr>
          <w:rFonts w:asciiTheme="minorHAnsi" w:hAnsiTheme="minorHAnsi"/>
        </w:rPr>
        <w:t>закольцовки</w:t>
      </w:r>
      <w:proofErr w:type="spellEnd"/>
      <w:r w:rsidRPr="004D1BAD">
        <w:rPr>
          <w:rFonts w:asciiTheme="minorHAnsi" w:hAnsiTheme="minorHAnsi"/>
        </w:rPr>
        <w:t>;</w:t>
      </w:r>
    </w:p>
    <w:p w:rsidR="00C102EE" w:rsidRPr="004D1BAD" w:rsidRDefault="00C102EE" w:rsidP="002E6AF0">
      <w:pPr>
        <w:pStyle w:val="G"/>
        <w:rPr>
          <w:rFonts w:asciiTheme="minorHAnsi" w:hAnsiTheme="minorHAnsi"/>
        </w:rPr>
      </w:pPr>
      <w:r w:rsidRPr="004D1BAD">
        <w:rPr>
          <w:rFonts w:asciiTheme="minorHAnsi" w:hAnsiTheme="minorHAnsi"/>
        </w:rPr>
        <w:t>строительство сетей водоснабжения в целях создания условий для подключения к системе централизованного водоснабжения новых объектов;</w:t>
      </w:r>
    </w:p>
    <w:p w:rsidR="00C102EE" w:rsidRPr="004D1BAD" w:rsidRDefault="00C102EE" w:rsidP="002E6AF0">
      <w:pPr>
        <w:pStyle w:val="G"/>
        <w:rPr>
          <w:rFonts w:asciiTheme="minorHAnsi" w:hAnsiTheme="minorHAnsi"/>
        </w:rPr>
      </w:pPr>
      <w:r w:rsidRPr="004D1BAD">
        <w:rPr>
          <w:rFonts w:asciiTheme="minorHAnsi" w:hAnsiTheme="minorHAnsi"/>
        </w:rPr>
        <w:t>реконструкцию существующих очистных сооружений;</w:t>
      </w:r>
    </w:p>
    <w:p w:rsidR="00C102EE" w:rsidRPr="004D1BAD" w:rsidRDefault="00C102EE" w:rsidP="002E6AF0">
      <w:pPr>
        <w:pStyle w:val="G"/>
        <w:rPr>
          <w:rFonts w:asciiTheme="minorHAnsi" w:hAnsiTheme="minorHAnsi"/>
        </w:rPr>
      </w:pPr>
      <w:r w:rsidRPr="004D1BAD">
        <w:rPr>
          <w:rFonts w:asciiTheme="minorHAnsi" w:hAnsiTheme="minorHAnsi"/>
        </w:rPr>
        <w:t>замену оборудования в водозаборах, для увеличения производительности.</w:t>
      </w:r>
    </w:p>
    <w:p w:rsidR="00D82F02" w:rsidRPr="004D1BAD" w:rsidRDefault="00D82F02" w:rsidP="00D82F02">
      <w:pPr>
        <w:pStyle w:val="3"/>
      </w:pPr>
      <w:bookmarkStart w:id="62" w:name="_Toc328674474"/>
      <w:bookmarkStart w:id="63" w:name="_Toc438050931"/>
      <w:r w:rsidRPr="004D1BAD">
        <w:t>Водо</w:t>
      </w:r>
      <w:bookmarkEnd w:id="62"/>
      <w:r w:rsidRPr="004D1BAD">
        <w:t>отведение</w:t>
      </w:r>
      <w:bookmarkEnd w:id="63"/>
      <w:r w:rsidRPr="004D1BAD">
        <w:t xml:space="preserve"> </w:t>
      </w:r>
    </w:p>
    <w:p w:rsidR="00C102EE" w:rsidRPr="004D1BAD" w:rsidRDefault="00C102EE" w:rsidP="002E6AF0">
      <w:pPr>
        <w:pStyle w:val="G1"/>
        <w:rPr>
          <w:rFonts w:asciiTheme="minorHAnsi" w:hAnsiTheme="minorHAnsi"/>
        </w:rPr>
      </w:pPr>
      <w:r w:rsidRPr="004D1BAD">
        <w:rPr>
          <w:rFonts w:asciiTheme="minorHAnsi" w:hAnsiTheme="minorHAnsi"/>
        </w:rPr>
        <w:t xml:space="preserve">В настоящее время город разделен на четыре бассейна </w:t>
      </w:r>
      <w:proofErr w:type="spellStart"/>
      <w:r w:rsidRPr="004D1BAD">
        <w:rPr>
          <w:rFonts w:asciiTheme="minorHAnsi" w:hAnsiTheme="minorHAnsi"/>
        </w:rPr>
        <w:t>канализования</w:t>
      </w:r>
      <w:proofErr w:type="spellEnd"/>
      <w:r w:rsidRPr="004D1BAD">
        <w:rPr>
          <w:rFonts w:asciiTheme="minorHAnsi" w:hAnsiTheme="minorHAnsi"/>
        </w:rPr>
        <w:t>: Южный, Центральный, Северный, п. Роста.</w:t>
      </w:r>
    </w:p>
    <w:p w:rsidR="00C102EE" w:rsidRPr="004D1BAD" w:rsidRDefault="00C102EE" w:rsidP="002E6AF0">
      <w:pPr>
        <w:pStyle w:val="G1"/>
        <w:rPr>
          <w:rFonts w:asciiTheme="minorHAnsi" w:hAnsiTheme="minorHAnsi"/>
        </w:rPr>
      </w:pPr>
      <w:proofErr w:type="gramStart"/>
      <w:r w:rsidRPr="004D1BAD">
        <w:rPr>
          <w:rFonts w:asciiTheme="minorHAnsi" w:hAnsiTheme="minorHAnsi"/>
        </w:rPr>
        <w:t>Южный – от южного въезда в город до пос. Кооперативный.</w:t>
      </w:r>
      <w:proofErr w:type="gramEnd"/>
      <w:r w:rsidRPr="004D1BAD">
        <w:rPr>
          <w:rFonts w:asciiTheme="minorHAnsi" w:hAnsiTheme="minorHAnsi"/>
        </w:rPr>
        <w:t xml:space="preserve"> Сброс стоков без очистки также осуществляется в Кольский залив.</w:t>
      </w:r>
    </w:p>
    <w:p w:rsidR="00C102EE" w:rsidRPr="004D1BAD" w:rsidRDefault="00C102EE" w:rsidP="002E6AF0">
      <w:pPr>
        <w:pStyle w:val="G1"/>
        <w:rPr>
          <w:rFonts w:asciiTheme="minorHAnsi" w:hAnsiTheme="minorHAnsi"/>
        </w:rPr>
      </w:pPr>
      <w:r w:rsidRPr="004D1BAD">
        <w:rPr>
          <w:rFonts w:asciiTheme="minorHAnsi" w:hAnsiTheme="minorHAnsi"/>
        </w:rPr>
        <w:t>Центральный – от пос. Кооперативный включительно до съезда с пр. Героев-Североморцев на Верхне-</w:t>
      </w:r>
      <w:proofErr w:type="spellStart"/>
      <w:r w:rsidRPr="004D1BAD">
        <w:rPr>
          <w:rFonts w:asciiTheme="minorHAnsi" w:hAnsiTheme="minorHAnsi"/>
        </w:rPr>
        <w:t>Ростинское</w:t>
      </w:r>
      <w:proofErr w:type="spellEnd"/>
      <w:r w:rsidRPr="004D1BAD">
        <w:rPr>
          <w:rFonts w:asciiTheme="minorHAnsi" w:hAnsiTheme="minorHAnsi"/>
        </w:rPr>
        <w:t xml:space="preserve"> шоссе (включая Восточный район застройки города). Сброс стоков без очистки также осуществляется в Кольский залив.</w:t>
      </w:r>
    </w:p>
    <w:p w:rsidR="00C102EE" w:rsidRPr="004D1BAD" w:rsidRDefault="00C102EE" w:rsidP="002E6AF0">
      <w:pPr>
        <w:pStyle w:val="G1"/>
        <w:rPr>
          <w:rFonts w:asciiTheme="minorHAnsi" w:hAnsiTheme="minorHAnsi"/>
        </w:rPr>
      </w:pPr>
      <w:proofErr w:type="gramStart"/>
      <w:r w:rsidRPr="004D1BAD">
        <w:rPr>
          <w:rFonts w:asciiTheme="minorHAnsi" w:hAnsiTheme="minorHAnsi"/>
        </w:rPr>
        <w:t>Северный</w:t>
      </w:r>
      <w:proofErr w:type="gramEnd"/>
      <w:r w:rsidRPr="004D1BAD">
        <w:rPr>
          <w:rFonts w:asciiTheme="minorHAnsi" w:hAnsiTheme="minorHAnsi"/>
        </w:rPr>
        <w:t xml:space="preserve"> – от съезда с пр. Североморцев на Верхне-</w:t>
      </w:r>
      <w:proofErr w:type="spellStart"/>
      <w:r w:rsidRPr="004D1BAD">
        <w:rPr>
          <w:rFonts w:asciiTheme="minorHAnsi" w:hAnsiTheme="minorHAnsi"/>
        </w:rPr>
        <w:t>Ростинское</w:t>
      </w:r>
      <w:proofErr w:type="spellEnd"/>
      <w:r w:rsidRPr="004D1BAD">
        <w:rPr>
          <w:rFonts w:asciiTheme="minorHAnsi" w:hAnsiTheme="minorHAnsi"/>
        </w:rPr>
        <w:t xml:space="preserve"> шоссе до Северного въезда в город (за исключением пос.</w:t>
      </w:r>
      <w:r w:rsidR="002E6AF0" w:rsidRPr="004D1BAD">
        <w:rPr>
          <w:rFonts w:asciiTheme="minorHAnsi" w:hAnsiTheme="minorHAnsi"/>
        </w:rPr>
        <w:t xml:space="preserve"> </w:t>
      </w:r>
      <w:r w:rsidRPr="004D1BAD">
        <w:rPr>
          <w:rFonts w:asciiTheme="minorHAnsi" w:hAnsiTheme="minorHAnsi"/>
        </w:rPr>
        <w:t>Роста, который канализуется отдельно). Сточные воды подаются на Северные очистные сооружения и после механической очистки сбрасываются в Кольский залив.</w:t>
      </w:r>
    </w:p>
    <w:p w:rsidR="00C102EE" w:rsidRPr="004D1BAD" w:rsidRDefault="00C102EE" w:rsidP="002E6AF0">
      <w:pPr>
        <w:pStyle w:val="G1"/>
        <w:rPr>
          <w:rFonts w:asciiTheme="minorHAnsi" w:hAnsiTheme="minorHAnsi"/>
        </w:rPr>
      </w:pPr>
      <w:r w:rsidRPr="004D1BAD">
        <w:rPr>
          <w:rFonts w:asciiTheme="minorHAnsi" w:hAnsiTheme="minorHAnsi"/>
        </w:rPr>
        <w:t>Пос.</w:t>
      </w:r>
      <w:r w:rsidR="002E6AF0" w:rsidRPr="004D1BAD">
        <w:rPr>
          <w:rFonts w:asciiTheme="minorHAnsi" w:hAnsiTheme="minorHAnsi"/>
        </w:rPr>
        <w:t xml:space="preserve"> </w:t>
      </w:r>
      <w:r w:rsidRPr="004D1BAD">
        <w:rPr>
          <w:rFonts w:asciiTheme="minorHAnsi" w:hAnsiTheme="minorHAnsi"/>
        </w:rPr>
        <w:t xml:space="preserve">Роста имеет четыре выпуска, осуществляющие сброс стоков без очистки в </w:t>
      </w:r>
      <w:proofErr w:type="spellStart"/>
      <w:r w:rsidRPr="004D1BAD">
        <w:rPr>
          <w:rFonts w:asciiTheme="minorHAnsi" w:hAnsiTheme="minorHAnsi"/>
        </w:rPr>
        <w:t>Кольскй</w:t>
      </w:r>
      <w:proofErr w:type="spellEnd"/>
      <w:r w:rsidRPr="004D1BAD">
        <w:rPr>
          <w:rFonts w:asciiTheme="minorHAnsi" w:hAnsiTheme="minorHAnsi"/>
        </w:rPr>
        <w:t xml:space="preserve"> залив.</w:t>
      </w:r>
    </w:p>
    <w:p w:rsidR="00C102EE" w:rsidRPr="004D1BAD" w:rsidRDefault="00C102EE" w:rsidP="002E6AF0">
      <w:pPr>
        <w:pStyle w:val="G1"/>
        <w:rPr>
          <w:rFonts w:asciiTheme="minorHAnsi" w:hAnsiTheme="minorHAnsi"/>
        </w:rPr>
      </w:pPr>
      <w:r w:rsidRPr="004D1BAD">
        <w:rPr>
          <w:rFonts w:asciiTheme="minorHAnsi" w:hAnsiTheme="minorHAnsi"/>
        </w:rPr>
        <w:lastRenderedPageBreak/>
        <w:t xml:space="preserve">Схема </w:t>
      </w:r>
      <w:proofErr w:type="spellStart"/>
      <w:r w:rsidRPr="004D1BAD">
        <w:rPr>
          <w:rFonts w:asciiTheme="minorHAnsi" w:hAnsiTheme="minorHAnsi"/>
        </w:rPr>
        <w:t>канализования</w:t>
      </w:r>
      <w:proofErr w:type="spellEnd"/>
      <w:r w:rsidRPr="004D1BAD">
        <w:rPr>
          <w:rFonts w:asciiTheme="minorHAnsi" w:hAnsiTheme="minorHAnsi"/>
        </w:rPr>
        <w:t xml:space="preserve"> района Абрам-Мыс – полная раздельная, канализационных очистных сооружений нет. Приемником сточных вод является – ручей </w:t>
      </w:r>
      <w:proofErr w:type="spellStart"/>
      <w:r w:rsidRPr="004D1BAD">
        <w:rPr>
          <w:rFonts w:asciiTheme="minorHAnsi" w:hAnsiTheme="minorHAnsi"/>
        </w:rPr>
        <w:t>Варяжий</w:t>
      </w:r>
      <w:proofErr w:type="spellEnd"/>
      <w:r w:rsidRPr="004D1BAD">
        <w:rPr>
          <w:rFonts w:asciiTheme="minorHAnsi" w:hAnsiTheme="minorHAnsi"/>
        </w:rPr>
        <w:t xml:space="preserve">, впадающий в Кольский залив. Канализационная сеть самотечная, протяженностью 2,8 км. </w:t>
      </w:r>
    </w:p>
    <w:p w:rsidR="00C102EE" w:rsidRPr="004D1BAD" w:rsidRDefault="00C102EE" w:rsidP="002E6AF0">
      <w:pPr>
        <w:pStyle w:val="G1"/>
        <w:rPr>
          <w:rFonts w:asciiTheme="minorHAnsi" w:hAnsiTheme="minorHAnsi"/>
        </w:rPr>
      </w:pPr>
      <w:r w:rsidRPr="004D1BAD">
        <w:rPr>
          <w:rFonts w:asciiTheme="minorHAnsi" w:hAnsiTheme="minorHAnsi"/>
        </w:rPr>
        <w:t xml:space="preserve">Выпуск сточных вод от района </w:t>
      </w:r>
      <w:proofErr w:type="gramStart"/>
      <w:r w:rsidRPr="004D1BAD">
        <w:rPr>
          <w:rFonts w:asciiTheme="minorHAnsi" w:hAnsiTheme="minorHAnsi"/>
        </w:rPr>
        <w:t>Дровяное</w:t>
      </w:r>
      <w:proofErr w:type="gramEnd"/>
      <w:r w:rsidRPr="004D1BAD">
        <w:rPr>
          <w:rFonts w:asciiTheme="minorHAnsi" w:hAnsiTheme="minorHAnsi"/>
        </w:rPr>
        <w:t xml:space="preserve"> осуществляется самотечными сетями без очистки в Кольский залив.</w:t>
      </w:r>
    </w:p>
    <w:p w:rsidR="00C102EE" w:rsidRPr="004D1BAD" w:rsidRDefault="00C102EE" w:rsidP="002E6AF0">
      <w:pPr>
        <w:pStyle w:val="G1"/>
        <w:rPr>
          <w:rFonts w:asciiTheme="minorHAnsi" w:hAnsiTheme="minorHAnsi"/>
        </w:rPr>
      </w:pPr>
      <w:r w:rsidRPr="004D1BAD">
        <w:rPr>
          <w:rFonts w:asciiTheme="minorHAnsi" w:hAnsiTheme="minorHAnsi"/>
        </w:rPr>
        <w:t xml:space="preserve">Выпуск сточных вод от района </w:t>
      </w:r>
      <w:proofErr w:type="spellStart"/>
      <w:r w:rsidRPr="004D1BAD">
        <w:rPr>
          <w:rFonts w:asciiTheme="minorHAnsi" w:hAnsiTheme="minorHAnsi"/>
        </w:rPr>
        <w:t>Росляково</w:t>
      </w:r>
      <w:proofErr w:type="spellEnd"/>
      <w:r w:rsidRPr="004D1BAD">
        <w:rPr>
          <w:rFonts w:asciiTheme="minorHAnsi" w:hAnsiTheme="minorHAnsi"/>
        </w:rPr>
        <w:t xml:space="preserve"> осуществляется самотечными сетями без очистки в Кольский залив.</w:t>
      </w:r>
    </w:p>
    <w:p w:rsidR="00C102EE" w:rsidRPr="004D1BAD" w:rsidRDefault="00C102EE" w:rsidP="002E6AF0">
      <w:pPr>
        <w:pStyle w:val="G1"/>
        <w:rPr>
          <w:rFonts w:asciiTheme="minorHAnsi" w:hAnsiTheme="minorHAnsi"/>
        </w:rPr>
      </w:pPr>
      <w:r w:rsidRPr="004D1BAD">
        <w:rPr>
          <w:rFonts w:asciiTheme="minorHAnsi" w:hAnsiTheme="minorHAnsi"/>
        </w:rPr>
        <w:t>Механической очистке подвергается порядка 24 % всех сточных вод, при этом должная степень очистки не обеспечивается, прочие стоки сбрасываются в водоприемники без очистки.</w:t>
      </w:r>
    </w:p>
    <w:p w:rsidR="00C102EE" w:rsidRPr="004D1BAD" w:rsidRDefault="00C102EE" w:rsidP="002E6AF0">
      <w:pPr>
        <w:pStyle w:val="G1"/>
        <w:rPr>
          <w:rFonts w:asciiTheme="minorHAnsi" w:hAnsiTheme="minorHAnsi"/>
        </w:rPr>
      </w:pPr>
      <w:r w:rsidRPr="004D1BAD">
        <w:rPr>
          <w:rFonts w:asciiTheme="minorHAnsi" w:hAnsiTheme="minorHAnsi"/>
        </w:rPr>
        <w:t>На территории всех округов до настоящего времени остаются кварталы малоэтажной застройки, водоотведение которых производится в выгребные ямы (не подключенные к централизованной системе водоотведения).</w:t>
      </w:r>
    </w:p>
    <w:p w:rsidR="00C102EE" w:rsidRPr="004D1BAD" w:rsidRDefault="00C102EE" w:rsidP="002E6AF0">
      <w:pPr>
        <w:pStyle w:val="G1"/>
        <w:rPr>
          <w:rFonts w:asciiTheme="minorHAnsi" w:hAnsiTheme="minorHAnsi"/>
        </w:rPr>
      </w:pPr>
      <w:r w:rsidRPr="004D1BAD">
        <w:rPr>
          <w:rFonts w:asciiTheme="minorHAnsi" w:hAnsiTheme="minorHAnsi"/>
        </w:rPr>
        <w:t>Анализ существующего состояния системы водоотведения, установил наличие следующих особенностей:</w:t>
      </w:r>
    </w:p>
    <w:p w:rsidR="00C102EE" w:rsidRPr="004D1BAD" w:rsidRDefault="00C102EE" w:rsidP="002E6AF0">
      <w:pPr>
        <w:pStyle w:val="G"/>
        <w:rPr>
          <w:rFonts w:asciiTheme="minorHAnsi" w:hAnsiTheme="minorHAnsi"/>
        </w:rPr>
      </w:pPr>
      <w:r w:rsidRPr="004D1BAD">
        <w:rPr>
          <w:rFonts w:asciiTheme="minorHAnsi" w:hAnsiTheme="minorHAnsi"/>
        </w:rPr>
        <w:t>сброс неочищенных сточных вод приводит к загрязнению окружающей среды;</w:t>
      </w:r>
    </w:p>
    <w:p w:rsidR="00C102EE" w:rsidRPr="004D1BAD" w:rsidRDefault="00C102EE" w:rsidP="002E6AF0">
      <w:pPr>
        <w:pStyle w:val="G"/>
        <w:rPr>
          <w:rFonts w:asciiTheme="minorHAnsi" w:hAnsiTheme="minorHAnsi"/>
        </w:rPr>
      </w:pPr>
      <w:r w:rsidRPr="004D1BAD">
        <w:rPr>
          <w:rFonts w:asciiTheme="minorHAnsi" w:hAnsiTheme="minorHAnsi"/>
        </w:rPr>
        <w:t>недостаточная охваченность города сетями водоотведения;</w:t>
      </w:r>
    </w:p>
    <w:p w:rsidR="00C102EE" w:rsidRPr="004D1BAD" w:rsidRDefault="00C102EE" w:rsidP="002E6AF0">
      <w:pPr>
        <w:pStyle w:val="G"/>
        <w:rPr>
          <w:rFonts w:asciiTheme="minorHAnsi" w:hAnsiTheme="minorHAnsi"/>
        </w:rPr>
      </w:pPr>
      <w:r w:rsidRPr="004D1BAD">
        <w:rPr>
          <w:rFonts w:asciiTheme="minorHAnsi" w:hAnsiTheme="minorHAnsi"/>
        </w:rPr>
        <w:t>высокий износ сетей водоотведения.</w:t>
      </w:r>
    </w:p>
    <w:p w:rsidR="00C102EE" w:rsidRPr="004D1BAD" w:rsidRDefault="00C102EE" w:rsidP="002E6AF0">
      <w:pPr>
        <w:pStyle w:val="G1"/>
        <w:rPr>
          <w:rFonts w:asciiTheme="minorHAnsi" w:hAnsiTheme="minorHAnsi"/>
        </w:rPr>
      </w:pPr>
      <w:r w:rsidRPr="004D1BAD">
        <w:rPr>
          <w:rFonts w:asciiTheme="minorHAnsi" w:hAnsiTheme="minorHAnsi"/>
        </w:rPr>
        <w:t>Для обеспечения надежного водоотведения потребителей населенного пункта необходимо выполнить:</w:t>
      </w:r>
    </w:p>
    <w:p w:rsidR="00C102EE" w:rsidRPr="004D1BAD" w:rsidRDefault="00C102EE" w:rsidP="002E6AF0">
      <w:pPr>
        <w:pStyle w:val="G"/>
        <w:rPr>
          <w:rFonts w:asciiTheme="minorHAnsi" w:hAnsiTheme="minorHAnsi"/>
        </w:rPr>
      </w:pPr>
      <w:r w:rsidRPr="004D1BAD">
        <w:rPr>
          <w:rFonts w:asciiTheme="minorHAnsi" w:hAnsiTheme="minorHAnsi"/>
        </w:rPr>
        <w:t>ввод в эксплуатацию новых очистных сооружений канализации;</w:t>
      </w:r>
    </w:p>
    <w:p w:rsidR="00C102EE" w:rsidRPr="004D1BAD" w:rsidRDefault="00C102EE" w:rsidP="002E6AF0">
      <w:pPr>
        <w:pStyle w:val="G"/>
        <w:rPr>
          <w:rFonts w:asciiTheme="minorHAnsi" w:hAnsiTheme="minorHAnsi"/>
        </w:rPr>
      </w:pPr>
      <w:r w:rsidRPr="004D1BAD">
        <w:rPr>
          <w:rFonts w:asciiTheme="minorHAnsi" w:hAnsiTheme="minorHAnsi"/>
        </w:rPr>
        <w:t>перекладку участков существующей сети водоотведения, с целью снижения уровня износа, увеличения пропускной способности;</w:t>
      </w:r>
    </w:p>
    <w:p w:rsidR="00C102EE" w:rsidRPr="004D1BAD" w:rsidRDefault="00C102EE" w:rsidP="002E6AF0">
      <w:pPr>
        <w:pStyle w:val="G"/>
        <w:rPr>
          <w:rFonts w:asciiTheme="minorHAnsi" w:hAnsiTheme="minorHAnsi"/>
        </w:rPr>
      </w:pPr>
      <w:r w:rsidRPr="004D1BAD">
        <w:rPr>
          <w:rFonts w:asciiTheme="minorHAnsi" w:hAnsiTheme="minorHAnsi"/>
        </w:rPr>
        <w:t>строительство сетей водоотведения в целях создания условий для подключения к системе централизованного водоотведения новых и подключения существующих объектов, не охваченных данной сетью.</w:t>
      </w:r>
    </w:p>
    <w:p w:rsidR="00D82F02" w:rsidRPr="004D1BAD" w:rsidRDefault="00D82F02" w:rsidP="00D82F02">
      <w:pPr>
        <w:pStyle w:val="3"/>
      </w:pPr>
      <w:bookmarkStart w:id="64" w:name="_Toc328674476"/>
      <w:bookmarkStart w:id="65" w:name="_Toc438050932"/>
      <w:r w:rsidRPr="004D1BAD">
        <w:t>Теплоснабжение</w:t>
      </w:r>
      <w:bookmarkEnd w:id="64"/>
      <w:bookmarkEnd w:id="65"/>
    </w:p>
    <w:p w:rsidR="00C102EE" w:rsidRPr="004D1BAD" w:rsidRDefault="00C102EE" w:rsidP="002E6AF0">
      <w:pPr>
        <w:pStyle w:val="G1"/>
        <w:rPr>
          <w:rFonts w:asciiTheme="minorHAnsi" w:hAnsiTheme="minorHAnsi"/>
        </w:rPr>
      </w:pPr>
      <w:r w:rsidRPr="004D1BAD">
        <w:rPr>
          <w:rFonts w:asciiTheme="minorHAnsi" w:hAnsiTheme="minorHAnsi"/>
        </w:rPr>
        <w:t xml:space="preserve">В границах города Мурманск действует 1 крупный источник с комбинированной выработкой тепловой и электрической энергии - Мурманская ТЭЦ, 8 отопительных котельных и 1 промышленно-отопительная котельная. Также на территории города расположен завод по переработке твердых бытовых отходов, на котором установлены мусоросжигательные котлы, способные вырабатывать тепловую энергию. Две котельных расположены в </w:t>
      </w:r>
      <w:proofErr w:type="spellStart"/>
      <w:r w:rsidRPr="004D1BAD">
        <w:rPr>
          <w:rFonts w:asciiTheme="minorHAnsi" w:hAnsiTheme="minorHAnsi"/>
        </w:rPr>
        <w:t>п</w:t>
      </w:r>
      <w:proofErr w:type="gramStart"/>
      <w:r w:rsidRPr="004D1BAD">
        <w:rPr>
          <w:rFonts w:asciiTheme="minorHAnsi" w:hAnsiTheme="minorHAnsi"/>
        </w:rPr>
        <w:t>.Р</w:t>
      </w:r>
      <w:proofErr w:type="gramEnd"/>
      <w:r w:rsidRPr="004D1BAD">
        <w:rPr>
          <w:rFonts w:asciiTheme="minorHAnsi" w:hAnsiTheme="minorHAnsi"/>
        </w:rPr>
        <w:t>осляково</w:t>
      </w:r>
      <w:proofErr w:type="spellEnd"/>
      <w:r w:rsidRPr="004D1BAD">
        <w:rPr>
          <w:rFonts w:asciiTheme="minorHAnsi" w:hAnsiTheme="minorHAnsi"/>
        </w:rPr>
        <w:t>.</w:t>
      </w:r>
    </w:p>
    <w:p w:rsidR="00C102EE" w:rsidRPr="004D1BAD" w:rsidRDefault="00C102EE" w:rsidP="002E6AF0">
      <w:pPr>
        <w:pStyle w:val="G1"/>
        <w:rPr>
          <w:rFonts w:asciiTheme="minorHAnsi" w:hAnsiTheme="minorHAnsi"/>
        </w:rPr>
      </w:pPr>
      <w:r w:rsidRPr="004D1BAD">
        <w:rPr>
          <w:rFonts w:asciiTheme="minorHAnsi" w:hAnsiTheme="minorHAnsi"/>
        </w:rPr>
        <w:t>Централизованным теплоснабжением обеспечено более 90 % потребителей жилищного фонда.</w:t>
      </w:r>
    </w:p>
    <w:p w:rsidR="00C102EE" w:rsidRPr="004D1BAD" w:rsidRDefault="00C102EE" w:rsidP="002E6AF0">
      <w:pPr>
        <w:pStyle w:val="G1"/>
        <w:rPr>
          <w:rFonts w:asciiTheme="minorHAnsi" w:hAnsiTheme="minorHAnsi"/>
        </w:rPr>
      </w:pPr>
      <w:r w:rsidRPr="004D1BAD">
        <w:rPr>
          <w:rFonts w:asciiTheme="minorHAnsi" w:hAnsiTheme="minorHAnsi"/>
        </w:rPr>
        <w:t>В настоящее время в г. Мурманск действует 10 систем централизованного теплоснабжения, в состав которых входят 13 источников теплоснабжения, в том числе Мурманская ТЭЦ:</w:t>
      </w:r>
    </w:p>
    <w:p w:rsidR="00C102EE" w:rsidRPr="004D1BAD" w:rsidRDefault="00C102EE" w:rsidP="002E6AF0">
      <w:pPr>
        <w:pStyle w:val="G"/>
        <w:rPr>
          <w:rFonts w:asciiTheme="minorHAnsi" w:hAnsiTheme="minorHAnsi"/>
        </w:rPr>
      </w:pPr>
      <w:r w:rsidRPr="004D1BAD">
        <w:rPr>
          <w:rFonts w:asciiTheme="minorHAnsi" w:hAnsiTheme="minorHAnsi"/>
        </w:rPr>
        <w:t>Мурманская ТЭЦ (КТЦ), мощностью 260 Гкал/</w:t>
      </w:r>
      <w:proofErr w:type="gramStart"/>
      <w:r w:rsidRPr="004D1BAD">
        <w:rPr>
          <w:rFonts w:asciiTheme="minorHAnsi" w:hAnsiTheme="minorHAnsi"/>
        </w:rPr>
        <w:t>ч</w:t>
      </w:r>
      <w:proofErr w:type="gramEnd"/>
      <w:r w:rsidRPr="004D1BAD">
        <w:rPr>
          <w:rFonts w:asciiTheme="minorHAnsi" w:hAnsiTheme="minorHAnsi"/>
        </w:rPr>
        <w:t>;</w:t>
      </w:r>
    </w:p>
    <w:p w:rsidR="00C102EE" w:rsidRPr="004D1BAD" w:rsidRDefault="00C102EE" w:rsidP="002E6AF0">
      <w:pPr>
        <w:pStyle w:val="G"/>
        <w:rPr>
          <w:rFonts w:asciiTheme="minorHAnsi" w:hAnsiTheme="minorHAnsi"/>
        </w:rPr>
      </w:pPr>
      <w:r w:rsidRPr="004D1BAD">
        <w:rPr>
          <w:rFonts w:asciiTheme="minorHAnsi" w:hAnsiTheme="minorHAnsi"/>
        </w:rPr>
        <w:t>Восточная котельная  (КЦ-2), мощностью 390 Гкал/</w:t>
      </w:r>
      <w:proofErr w:type="gramStart"/>
      <w:r w:rsidRPr="004D1BAD">
        <w:rPr>
          <w:rFonts w:asciiTheme="minorHAnsi" w:hAnsiTheme="minorHAnsi"/>
        </w:rPr>
        <w:t>ч</w:t>
      </w:r>
      <w:proofErr w:type="gramEnd"/>
      <w:r w:rsidRPr="004D1BAD">
        <w:rPr>
          <w:rFonts w:asciiTheme="minorHAnsi" w:hAnsiTheme="minorHAnsi"/>
        </w:rPr>
        <w:t>;</w:t>
      </w:r>
    </w:p>
    <w:p w:rsidR="00C102EE" w:rsidRPr="004D1BAD" w:rsidRDefault="00C102EE" w:rsidP="002E6AF0">
      <w:pPr>
        <w:pStyle w:val="G"/>
        <w:rPr>
          <w:rFonts w:asciiTheme="minorHAnsi" w:hAnsiTheme="minorHAnsi"/>
        </w:rPr>
      </w:pPr>
      <w:r w:rsidRPr="004D1BAD">
        <w:rPr>
          <w:rFonts w:asciiTheme="minorHAnsi" w:hAnsiTheme="minorHAnsi"/>
        </w:rPr>
        <w:t>Южная котельная (КЦ-1), мощностью 461 Гкал/</w:t>
      </w:r>
      <w:proofErr w:type="gramStart"/>
      <w:r w:rsidRPr="004D1BAD">
        <w:rPr>
          <w:rFonts w:asciiTheme="minorHAnsi" w:hAnsiTheme="minorHAnsi"/>
        </w:rPr>
        <w:t>ч</w:t>
      </w:r>
      <w:proofErr w:type="gramEnd"/>
      <w:r w:rsidRPr="004D1BAD">
        <w:rPr>
          <w:rFonts w:asciiTheme="minorHAnsi" w:hAnsiTheme="minorHAnsi"/>
        </w:rPr>
        <w:t>;</w:t>
      </w:r>
    </w:p>
    <w:p w:rsidR="00C102EE" w:rsidRPr="004D1BAD" w:rsidRDefault="00C102EE" w:rsidP="002E6AF0">
      <w:pPr>
        <w:pStyle w:val="G"/>
        <w:rPr>
          <w:rFonts w:asciiTheme="minorHAnsi" w:hAnsiTheme="minorHAnsi"/>
        </w:rPr>
      </w:pPr>
      <w:r w:rsidRPr="004D1BAD">
        <w:rPr>
          <w:rFonts w:asciiTheme="minorHAnsi" w:hAnsiTheme="minorHAnsi"/>
        </w:rPr>
        <w:lastRenderedPageBreak/>
        <w:t>Северная котельная, мощностью 367,7 Гкал/</w:t>
      </w:r>
      <w:proofErr w:type="gramStart"/>
      <w:r w:rsidRPr="004D1BAD">
        <w:rPr>
          <w:rFonts w:asciiTheme="minorHAnsi" w:hAnsiTheme="minorHAnsi"/>
        </w:rPr>
        <w:t>ч</w:t>
      </w:r>
      <w:proofErr w:type="gramEnd"/>
      <w:r w:rsidRPr="004D1BAD">
        <w:rPr>
          <w:rFonts w:asciiTheme="minorHAnsi" w:hAnsiTheme="minorHAnsi"/>
        </w:rPr>
        <w:t>;</w:t>
      </w:r>
    </w:p>
    <w:p w:rsidR="00C102EE" w:rsidRPr="004D1BAD" w:rsidRDefault="00C102EE" w:rsidP="002E6AF0">
      <w:pPr>
        <w:pStyle w:val="G"/>
        <w:rPr>
          <w:rFonts w:asciiTheme="minorHAnsi" w:hAnsiTheme="minorHAnsi"/>
        </w:rPr>
      </w:pPr>
      <w:r w:rsidRPr="004D1BAD">
        <w:rPr>
          <w:rFonts w:asciiTheme="minorHAnsi" w:hAnsiTheme="minorHAnsi"/>
        </w:rPr>
        <w:t>Котельная Роста, мощностью  159,7 Гкал/</w:t>
      </w:r>
      <w:proofErr w:type="gramStart"/>
      <w:r w:rsidRPr="004D1BAD">
        <w:rPr>
          <w:rFonts w:asciiTheme="minorHAnsi" w:hAnsiTheme="minorHAnsi"/>
        </w:rPr>
        <w:t>ч</w:t>
      </w:r>
      <w:proofErr w:type="gramEnd"/>
      <w:r w:rsidRPr="004D1BAD">
        <w:rPr>
          <w:rFonts w:asciiTheme="minorHAnsi" w:hAnsiTheme="minorHAnsi"/>
        </w:rPr>
        <w:t>;</w:t>
      </w:r>
    </w:p>
    <w:p w:rsidR="00C102EE" w:rsidRPr="004D1BAD" w:rsidRDefault="00C102EE" w:rsidP="002E6AF0">
      <w:pPr>
        <w:pStyle w:val="G"/>
        <w:rPr>
          <w:rFonts w:asciiTheme="minorHAnsi" w:hAnsiTheme="minorHAnsi"/>
        </w:rPr>
      </w:pPr>
      <w:r w:rsidRPr="004D1BAD">
        <w:rPr>
          <w:rFonts w:asciiTheme="minorHAnsi" w:hAnsiTheme="minorHAnsi"/>
        </w:rPr>
        <w:t>Котельная поселка Абрам-Мыс, мощностью 24,18 Гкал/</w:t>
      </w:r>
      <w:proofErr w:type="gramStart"/>
      <w:r w:rsidRPr="004D1BAD">
        <w:rPr>
          <w:rFonts w:asciiTheme="minorHAnsi" w:hAnsiTheme="minorHAnsi"/>
        </w:rPr>
        <w:t>ч</w:t>
      </w:r>
      <w:proofErr w:type="gramEnd"/>
      <w:r w:rsidRPr="004D1BAD">
        <w:rPr>
          <w:rFonts w:asciiTheme="minorHAnsi" w:hAnsiTheme="minorHAnsi"/>
        </w:rPr>
        <w:t>;</w:t>
      </w:r>
    </w:p>
    <w:p w:rsidR="00C102EE" w:rsidRPr="004D1BAD" w:rsidRDefault="00C102EE" w:rsidP="002E6AF0">
      <w:pPr>
        <w:pStyle w:val="G"/>
        <w:rPr>
          <w:rFonts w:asciiTheme="minorHAnsi" w:hAnsiTheme="minorHAnsi"/>
        </w:rPr>
      </w:pPr>
      <w:r w:rsidRPr="004D1BAD">
        <w:rPr>
          <w:rFonts w:asciiTheme="minorHAnsi" w:hAnsiTheme="minorHAnsi"/>
        </w:rPr>
        <w:t>Котельная ФГУП «ММРП», мощностью 175 Гкал/</w:t>
      </w:r>
      <w:proofErr w:type="gramStart"/>
      <w:r w:rsidRPr="004D1BAD">
        <w:rPr>
          <w:rFonts w:asciiTheme="minorHAnsi" w:hAnsiTheme="minorHAnsi"/>
        </w:rPr>
        <w:t>ч</w:t>
      </w:r>
      <w:proofErr w:type="gramEnd"/>
      <w:r w:rsidRPr="004D1BAD">
        <w:rPr>
          <w:rFonts w:asciiTheme="minorHAnsi" w:hAnsiTheme="minorHAnsi"/>
        </w:rPr>
        <w:t>;</w:t>
      </w:r>
    </w:p>
    <w:p w:rsidR="00C102EE" w:rsidRPr="004D1BAD" w:rsidRDefault="00C102EE" w:rsidP="002E6AF0">
      <w:pPr>
        <w:pStyle w:val="G"/>
        <w:rPr>
          <w:rFonts w:asciiTheme="minorHAnsi" w:hAnsiTheme="minorHAnsi"/>
        </w:rPr>
      </w:pPr>
      <w:r w:rsidRPr="004D1BAD">
        <w:rPr>
          <w:rFonts w:asciiTheme="minorHAnsi" w:hAnsiTheme="minorHAnsi"/>
        </w:rPr>
        <w:t>Завод ТБО, мощностью 60,3 Гкал/</w:t>
      </w:r>
      <w:proofErr w:type="gramStart"/>
      <w:r w:rsidRPr="004D1BAD">
        <w:rPr>
          <w:rFonts w:asciiTheme="minorHAnsi" w:hAnsiTheme="minorHAnsi"/>
        </w:rPr>
        <w:t>ч</w:t>
      </w:r>
      <w:proofErr w:type="gramEnd"/>
      <w:r w:rsidRPr="004D1BAD">
        <w:rPr>
          <w:rFonts w:asciiTheme="minorHAnsi" w:hAnsiTheme="minorHAnsi"/>
        </w:rPr>
        <w:t>;</w:t>
      </w:r>
    </w:p>
    <w:p w:rsidR="00C102EE" w:rsidRPr="004D1BAD" w:rsidRDefault="00C102EE" w:rsidP="002E6AF0">
      <w:pPr>
        <w:pStyle w:val="G"/>
        <w:rPr>
          <w:rFonts w:asciiTheme="minorHAnsi" w:hAnsiTheme="minorHAnsi"/>
        </w:rPr>
      </w:pPr>
      <w:r w:rsidRPr="004D1BAD">
        <w:rPr>
          <w:rFonts w:asciiTheme="minorHAnsi" w:hAnsiTheme="minorHAnsi"/>
        </w:rPr>
        <w:t>Котельная МУП «МУК» (п. Дровяное) - 2 котельных (мощность неизвестна);</w:t>
      </w:r>
    </w:p>
    <w:p w:rsidR="00C102EE" w:rsidRPr="004D1BAD" w:rsidRDefault="00C102EE" w:rsidP="002E6AF0">
      <w:pPr>
        <w:pStyle w:val="G"/>
        <w:rPr>
          <w:rFonts w:asciiTheme="minorHAnsi" w:hAnsiTheme="minorHAnsi"/>
        </w:rPr>
      </w:pPr>
      <w:r w:rsidRPr="004D1BAD">
        <w:rPr>
          <w:rFonts w:asciiTheme="minorHAnsi" w:hAnsiTheme="minorHAnsi"/>
        </w:rPr>
        <w:t>Котельная ОАО «ММТП» (мощность неизвестна);</w:t>
      </w:r>
    </w:p>
    <w:p w:rsidR="00C102EE" w:rsidRPr="004D1BAD" w:rsidRDefault="00C102EE" w:rsidP="002E6AF0">
      <w:pPr>
        <w:pStyle w:val="G"/>
        <w:rPr>
          <w:rFonts w:asciiTheme="minorHAnsi" w:hAnsiTheme="minorHAnsi"/>
        </w:rPr>
      </w:pPr>
      <w:r w:rsidRPr="004D1BAD">
        <w:rPr>
          <w:rFonts w:asciiTheme="minorHAnsi" w:hAnsiTheme="minorHAnsi"/>
        </w:rPr>
        <w:t>Котельная в п.</w:t>
      </w:r>
      <w:r w:rsidR="00413D82" w:rsidRPr="004D1BAD">
        <w:rPr>
          <w:rFonts w:asciiTheme="minorHAnsi" w:hAnsiTheme="minorHAnsi"/>
        </w:rPr>
        <w:t xml:space="preserve"> </w:t>
      </w:r>
      <w:proofErr w:type="spellStart"/>
      <w:r w:rsidRPr="004D1BAD">
        <w:rPr>
          <w:rFonts w:asciiTheme="minorHAnsi" w:hAnsiTheme="minorHAnsi"/>
        </w:rPr>
        <w:t>Росляково</w:t>
      </w:r>
      <w:proofErr w:type="spellEnd"/>
      <w:r w:rsidRPr="004D1BAD">
        <w:rPr>
          <w:rFonts w:asciiTheme="minorHAnsi" w:hAnsiTheme="minorHAnsi"/>
        </w:rPr>
        <w:t xml:space="preserve"> – 2 котельных (мощность неизвестна).</w:t>
      </w:r>
    </w:p>
    <w:p w:rsidR="00C102EE" w:rsidRPr="004D1BAD" w:rsidRDefault="00C102EE" w:rsidP="002E6AF0">
      <w:pPr>
        <w:pStyle w:val="G1"/>
        <w:rPr>
          <w:rFonts w:asciiTheme="minorHAnsi" w:hAnsiTheme="minorHAnsi"/>
        </w:rPr>
      </w:pPr>
      <w:r w:rsidRPr="004D1BAD">
        <w:rPr>
          <w:rFonts w:asciiTheme="minorHAnsi" w:hAnsiTheme="minorHAnsi"/>
        </w:rPr>
        <w:t>Прокладка сетей осуществляется как надземным, так и подземным способом, в тепловой изоляции.</w:t>
      </w:r>
    </w:p>
    <w:p w:rsidR="00C102EE" w:rsidRPr="004D1BAD" w:rsidRDefault="00C102EE" w:rsidP="002E6AF0">
      <w:pPr>
        <w:pStyle w:val="G1"/>
        <w:rPr>
          <w:rFonts w:asciiTheme="minorHAnsi" w:hAnsiTheme="minorHAnsi"/>
        </w:rPr>
      </w:pPr>
      <w:r w:rsidRPr="004D1BAD">
        <w:rPr>
          <w:rFonts w:asciiTheme="minorHAnsi" w:hAnsiTheme="minorHAnsi"/>
        </w:rPr>
        <w:t>Прокладка надземная и подземная.</w:t>
      </w:r>
    </w:p>
    <w:p w:rsidR="00C102EE" w:rsidRPr="004D1BAD" w:rsidRDefault="00C102EE" w:rsidP="002E6AF0">
      <w:pPr>
        <w:pStyle w:val="G1"/>
        <w:rPr>
          <w:rFonts w:asciiTheme="minorHAnsi" w:hAnsiTheme="minorHAnsi"/>
        </w:rPr>
      </w:pPr>
      <w:bookmarkStart w:id="66" w:name="_Toc394320482"/>
      <w:r w:rsidRPr="004D1BAD">
        <w:rPr>
          <w:rFonts w:asciiTheme="minorHAnsi" w:hAnsiTheme="minorHAnsi"/>
        </w:rPr>
        <w:t>Анализ системы теплоснабжения показывает:</w:t>
      </w:r>
    </w:p>
    <w:p w:rsidR="00C102EE" w:rsidRPr="004D1BAD" w:rsidRDefault="00C102EE" w:rsidP="00C102EE">
      <w:pPr>
        <w:pStyle w:val="G"/>
        <w:rPr>
          <w:rFonts w:asciiTheme="minorHAnsi" w:hAnsiTheme="minorHAnsi"/>
        </w:rPr>
      </w:pPr>
      <w:r w:rsidRPr="004D1BAD">
        <w:rPr>
          <w:rFonts w:asciiTheme="minorHAnsi" w:hAnsiTheme="minorHAnsi"/>
        </w:rPr>
        <w:t>наличие дефицита мощности Мурманской ТЭЦ, что приводит к невозможности обеспечения потребителей расчетным количеством тепловой энергии;</w:t>
      </w:r>
    </w:p>
    <w:p w:rsidR="00C102EE" w:rsidRPr="004D1BAD" w:rsidRDefault="00C102EE" w:rsidP="00C102EE">
      <w:pPr>
        <w:pStyle w:val="G"/>
        <w:rPr>
          <w:rFonts w:asciiTheme="minorHAnsi" w:hAnsiTheme="minorHAnsi"/>
        </w:rPr>
      </w:pPr>
      <w:r w:rsidRPr="004D1BAD">
        <w:rPr>
          <w:rFonts w:asciiTheme="minorHAnsi" w:hAnsiTheme="minorHAnsi"/>
        </w:rPr>
        <w:t>отсутствие у ряда потребителей системы циркуляции ГВС.</w:t>
      </w:r>
    </w:p>
    <w:p w:rsidR="00C102EE" w:rsidRPr="004D1BAD" w:rsidRDefault="00C102EE" w:rsidP="00C102EE">
      <w:pPr>
        <w:pStyle w:val="G1"/>
        <w:rPr>
          <w:rFonts w:asciiTheme="minorHAnsi" w:hAnsiTheme="minorHAnsi"/>
        </w:rPr>
      </w:pPr>
      <w:r w:rsidRPr="004D1BAD">
        <w:rPr>
          <w:rFonts w:asciiTheme="minorHAnsi" w:hAnsiTheme="minorHAnsi"/>
        </w:rPr>
        <w:t>Для обеспечения потребителей населенного пункта тепловой энергией необходимо выполнить:</w:t>
      </w:r>
    </w:p>
    <w:p w:rsidR="00C102EE" w:rsidRPr="004D1BAD" w:rsidRDefault="00C102EE" w:rsidP="00C102EE">
      <w:pPr>
        <w:pStyle w:val="G"/>
        <w:rPr>
          <w:rFonts w:asciiTheme="minorHAnsi" w:hAnsiTheme="minorHAnsi"/>
        </w:rPr>
      </w:pPr>
      <w:r w:rsidRPr="004D1BAD">
        <w:rPr>
          <w:rFonts w:asciiTheme="minorHAnsi" w:hAnsiTheme="minorHAnsi"/>
        </w:rPr>
        <w:t>перераспределение подачи тепловой энергии потребителям для компенсации дефицита мощности;</w:t>
      </w:r>
    </w:p>
    <w:p w:rsidR="00C102EE" w:rsidRPr="004D1BAD" w:rsidRDefault="00C102EE" w:rsidP="00C102EE">
      <w:pPr>
        <w:pStyle w:val="G"/>
        <w:rPr>
          <w:rFonts w:asciiTheme="minorHAnsi" w:hAnsiTheme="minorHAnsi"/>
        </w:rPr>
      </w:pPr>
      <w:r w:rsidRPr="004D1BAD">
        <w:rPr>
          <w:rFonts w:asciiTheme="minorHAnsi" w:hAnsiTheme="minorHAnsi"/>
        </w:rPr>
        <w:t>перекладку участков существующей сети теплоснабжения, с целью снижения уровня износа, увеличения пропускной способности;</w:t>
      </w:r>
    </w:p>
    <w:p w:rsidR="00C102EE" w:rsidRPr="004D1BAD" w:rsidRDefault="00C102EE" w:rsidP="00C102EE">
      <w:pPr>
        <w:pStyle w:val="G"/>
        <w:rPr>
          <w:rFonts w:asciiTheme="minorHAnsi" w:hAnsiTheme="minorHAnsi"/>
        </w:rPr>
      </w:pPr>
      <w:r w:rsidRPr="004D1BAD">
        <w:rPr>
          <w:rFonts w:asciiTheme="minorHAnsi" w:hAnsiTheme="minorHAnsi"/>
        </w:rPr>
        <w:t>строительство сетей теплоснабжения в целях создания условий для подключения к системе централизованного водоотведения новых и подключения существующих объектов, неохваченных данной сетью;</w:t>
      </w:r>
    </w:p>
    <w:p w:rsidR="00C102EE" w:rsidRPr="004D1BAD" w:rsidRDefault="00C102EE" w:rsidP="00C102EE">
      <w:pPr>
        <w:pStyle w:val="G"/>
        <w:rPr>
          <w:rFonts w:asciiTheme="minorHAnsi" w:hAnsiTheme="minorHAnsi"/>
        </w:rPr>
      </w:pPr>
      <w:r w:rsidRPr="004D1BAD">
        <w:rPr>
          <w:rFonts w:asciiTheme="minorHAnsi" w:hAnsiTheme="minorHAnsi"/>
        </w:rPr>
        <w:t>реконструкцию существующих котельных, с переводом на газ и заменой оборудования для увеличения мощности.</w:t>
      </w:r>
    </w:p>
    <w:p w:rsidR="00D82F02" w:rsidRPr="004D1BAD" w:rsidRDefault="00D82F02" w:rsidP="00D82F02">
      <w:pPr>
        <w:pStyle w:val="3"/>
      </w:pPr>
      <w:bookmarkStart w:id="67" w:name="_Toc328674477"/>
      <w:bookmarkStart w:id="68" w:name="_Toc438050933"/>
      <w:bookmarkEnd w:id="66"/>
      <w:r w:rsidRPr="004D1BAD">
        <w:t>Электроснабжение</w:t>
      </w:r>
      <w:bookmarkEnd w:id="67"/>
      <w:bookmarkEnd w:id="68"/>
    </w:p>
    <w:p w:rsidR="00F70830" w:rsidRDefault="00F70830" w:rsidP="00F55735">
      <w:pPr>
        <w:autoSpaceDE w:val="0"/>
        <w:autoSpaceDN w:val="0"/>
        <w:adjustRightInd w:val="0"/>
        <w:ind w:firstLine="567"/>
        <w:jc w:val="both"/>
        <w:rPr>
          <w:rFonts w:asciiTheme="minorHAnsi" w:hAnsiTheme="minorHAnsi"/>
        </w:rPr>
      </w:pPr>
      <w:bookmarkStart w:id="69" w:name="_Toc328674478"/>
      <w:r>
        <w:rPr>
          <w:rFonts w:asciiTheme="minorHAnsi" w:hAnsiTheme="minorHAnsi"/>
          <w:lang w:eastAsia="ar-SA" w:bidi="en-US"/>
        </w:rPr>
        <w:t>П</w:t>
      </w:r>
      <w:r w:rsidRPr="00F70830">
        <w:rPr>
          <w:rFonts w:asciiTheme="minorHAnsi" w:hAnsiTheme="minorHAnsi"/>
          <w:lang w:eastAsia="ar-SA" w:bidi="en-US"/>
        </w:rPr>
        <w:t>роизводственное отделение Северные Электрические Сети (СЭС</w:t>
      </w:r>
      <w:r>
        <w:rPr>
          <w:rFonts w:asciiTheme="minorHAnsi" w:hAnsiTheme="minorHAnsi"/>
          <w:lang w:eastAsia="ar-SA" w:bidi="en-US"/>
        </w:rPr>
        <w:t xml:space="preserve">) </w:t>
      </w:r>
      <w:r w:rsidR="00F55735">
        <w:rPr>
          <w:rFonts w:asciiTheme="minorHAnsi" w:hAnsiTheme="minorHAnsi"/>
          <w:lang w:eastAsia="ar-SA" w:bidi="en-US"/>
        </w:rPr>
        <w:t xml:space="preserve">находятся в </w:t>
      </w:r>
      <w:r w:rsidRPr="00F70830">
        <w:rPr>
          <w:rFonts w:asciiTheme="minorHAnsi" w:hAnsiTheme="minorHAnsi"/>
          <w:lang w:eastAsia="ar-SA" w:bidi="en-US"/>
        </w:rPr>
        <w:t xml:space="preserve"> составе «Колэнерго»</w:t>
      </w:r>
      <w:r w:rsidR="00F55735">
        <w:rPr>
          <w:rFonts w:asciiTheme="minorHAnsi" w:hAnsiTheme="minorHAnsi"/>
          <w:lang w:eastAsia="ar-SA" w:bidi="en-US"/>
        </w:rPr>
        <w:t xml:space="preserve">. </w:t>
      </w:r>
      <w:r w:rsidR="00F55735" w:rsidRPr="00F55735">
        <w:rPr>
          <w:rFonts w:asciiTheme="minorHAnsi" w:hAnsiTheme="minorHAnsi"/>
          <w:lang w:eastAsia="ar-SA" w:bidi="en-US"/>
        </w:rPr>
        <w:t xml:space="preserve">Электрические сети напряжением 330 </w:t>
      </w:r>
      <w:proofErr w:type="spellStart"/>
      <w:r w:rsidR="00F55735" w:rsidRPr="00F55735">
        <w:rPr>
          <w:rFonts w:asciiTheme="minorHAnsi" w:hAnsiTheme="minorHAnsi"/>
          <w:lang w:eastAsia="ar-SA" w:bidi="en-US"/>
        </w:rPr>
        <w:t>кВ</w:t>
      </w:r>
      <w:proofErr w:type="spellEnd"/>
      <w:r w:rsidR="00F55735" w:rsidRPr="00F55735">
        <w:rPr>
          <w:rFonts w:asciiTheme="minorHAnsi" w:hAnsiTheme="minorHAnsi"/>
          <w:lang w:eastAsia="ar-SA" w:bidi="en-US"/>
        </w:rPr>
        <w:t xml:space="preserve"> энергосистемы Мурманской</w:t>
      </w:r>
      <w:r w:rsidR="00F55735">
        <w:rPr>
          <w:rFonts w:asciiTheme="minorHAnsi" w:hAnsiTheme="minorHAnsi"/>
          <w:lang w:eastAsia="ar-SA" w:bidi="en-US"/>
        </w:rPr>
        <w:t xml:space="preserve"> </w:t>
      </w:r>
      <w:r w:rsidR="00F55735" w:rsidRPr="00F55735">
        <w:rPr>
          <w:rFonts w:asciiTheme="minorHAnsi" w:hAnsiTheme="minorHAnsi"/>
          <w:lang w:eastAsia="ar-SA" w:bidi="en-US"/>
        </w:rPr>
        <w:t>области принадлежат Карельскому Предприятию Магистральных Электрических</w:t>
      </w:r>
      <w:r w:rsidR="00F55735">
        <w:rPr>
          <w:rFonts w:asciiTheme="minorHAnsi" w:hAnsiTheme="minorHAnsi"/>
          <w:lang w:eastAsia="ar-SA" w:bidi="en-US"/>
        </w:rPr>
        <w:t xml:space="preserve"> </w:t>
      </w:r>
      <w:r w:rsidR="00F55735" w:rsidRPr="00F55735">
        <w:rPr>
          <w:rFonts w:asciiTheme="minorHAnsi" w:hAnsiTheme="minorHAnsi"/>
        </w:rPr>
        <w:t>Сетей (КПМЭС) – филиалу ОАО «ФСК ЕЭС».</w:t>
      </w:r>
    </w:p>
    <w:p w:rsidR="004B04A8" w:rsidRPr="004D1BAD" w:rsidRDefault="004B04A8" w:rsidP="002E6AF0">
      <w:pPr>
        <w:pStyle w:val="G1"/>
        <w:rPr>
          <w:rFonts w:asciiTheme="minorHAnsi" w:hAnsiTheme="minorHAnsi"/>
        </w:rPr>
      </w:pPr>
      <w:r w:rsidRPr="004D1BAD">
        <w:rPr>
          <w:rFonts w:asciiTheme="minorHAnsi" w:hAnsiTheme="minorHAnsi"/>
        </w:rPr>
        <w:t xml:space="preserve">Система электроснабжения города Мурманск централизованная. Источниками централизованного электроснабжения являются каскады ГЭС Серебрянских, </w:t>
      </w:r>
      <w:proofErr w:type="spellStart"/>
      <w:r w:rsidRPr="004D1BAD">
        <w:rPr>
          <w:rFonts w:asciiTheme="minorHAnsi" w:hAnsiTheme="minorHAnsi"/>
        </w:rPr>
        <w:t>Териберских</w:t>
      </w:r>
      <w:proofErr w:type="spellEnd"/>
      <w:r w:rsidRPr="004D1BAD">
        <w:rPr>
          <w:rFonts w:asciiTheme="minorHAnsi" w:hAnsiTheme="minorHAnsi"/>
        </w:rPr>
        <w:t xml:space="preserve">, </w:t>
      </w:r>
      <w:proofErr w:type="spellStart"/>
      <w:r w:rsidRPr="004D1BAD">
        <w:rPr>
          <w:rFonts w:asciiTheme="minorHAnsi" w:hAnsiTheme="minorHAnsi"/>
        </w:rPr>
        <w:t>Туломских</w:t>
      </w:r>
      <w:proofErr w:type="spellEnd"/>
      <w:r w:rsidRPr="004D1BAD">
        <w:rPr>
          <w:rFonts w:asciiTheme="minorHAnsi" w:hAnsiTheme="minorHAnsi"/>
        </w:rPr>
        <w:t xml:space="preserve">, </w:t>
      </w:r>
      <w:proofErr w:type="spellStart"/>
      <w:r w:rsidRPr="004D1BAD">
        <w:rPr>
          <w:rFonts w:asciiTheme="minorHAnsi" w:hAnsiTheme="minorHAnsi"/>
        </w:rPr>
        <w:t>Пазских</w:t>
      </w:r>
      <w:proofErr w:type="spellEnd"/>
      <w:r w:rsidRPr="004D1BAD">
        <w:rPr>
          <w:rFonts w:asciiTheme="minorHAnsi" w:hAnsiTheme="minorHAnsi"/>
        </w:rPr>
        <w:t xml:space="preserve">  и собственный источник – ТЭЦ-1 филиала «Кольский» ОАО «ТГК-1», расположенные на территории Мурманской области, передающие электроэнергию через существующие головные подстанции 35 </w:t>
      </w:r>
      <w:proofErr w:type="spellStart"/>
      <w:r w:rsidRPr="004D1BAD">
        <w:rPr>
          <w:rFonts w:asciiTheme="minorHAnsi" w:hAnsiTheme="minorHAnsi"/>
        </w:rPr>
        <w:t>кВ</w:t>
      </w:r>
      <w:proofErr w:type="spellEnd"/>
      <w:r w:rsidRPr="004D1BAD">
        <w:rPr>
          <w:rFonts w:asciiTheme="minorHAnsi" w:hAnsiTheme="minorHAnsi"/>
        </w:rPr>
        <w:t xml:space="preserve"> и выше. Основные характеристики понизительных подстанций, расположенные в границах города, указаны ниже (</w:t>
      </w:r>
      <w:r w:rsidR="007F1D9A">
        <w:fldChar w:fldCharType="begin"/>
      </w:r>
      <w:r w:rsidR="007F1D9A">
        <w:instrText xml:space="preserve"> REF _Ref422240371 \h  \* MERGEFORMAT </w:instrText>
      </w:r>
      <w:r w:rsidR="007F1D9A">
        <w:fldChar w:fldCharType="separate"/>
      </w:r>
      <w:r w:rsidR="00863568" w:rsidRPr="00863568">
        <w:rPr>
          <w:rFonts w:asciiTheme="minorHAnsi" w:hAnsiTheme="minorHAnsi"/>
        </w:rPr>
        <w:t xml:space="preserve">Таблица </w:t>
      </w:r>
      <w:r w:rsidR="00863568" w:rsidRPr="00863568">
        <w:rPr>
          <w:rFonts w:asciiTheme="minorHAnsi" w:hAnsiTheme="minorHAnsi"/>
          <w:noProof/>
        </w:rPr>
        <w:t>17</w:t>
      </w:r>
      <w:r w:rsidR="007F1D9A">
        <w:fldChar w:fldCharType="end"/>
      </w:r>
      <w:r w:rsidRPr="004D1BAD">
        <w:rPr>
          <w:rFonts w:asciiTheme="minorHAnsi" w:hAnsiTheme="minorHAnsi"/>
        </w:rPr>
        <w:t>).</w:t>
      </w:r>
    </w:p>
    <w:p w:rsidR="00F55735" w:rsidRDefault="004B04A8" w:rsidP="00F55735">
      <w:pPr>
        <w:autoSpaceDE w:val="0"/>
        <w:autoSpaceDN w:val="0"/>
        <w:adjustRightInd w:val="0"/>
        <w:ind w:firstLine="567"/>
        <w:jc w:val="both"/>
        <w:rPr>
          <w:rFonts w:asciiTheme="minorHAnsi" w:hAnsiTheme="minorHAnsi"/>
          <w:lang w:eastAsia="ar-SA" w:bidi="en-US"/>
        </w:rPr>
      </w:pPr>
      <w:r w:rsidRPr="004D1BAD">
        <w:rPr>
          <w:rFonts w:asciiTheme="minorHAnsi" w:hAnsiTheme="minorHAnsi"/>
        </w:rPr>
        <w:t xml:space="preserve">Электроснабжение г. Мурманска осуществляется  по трем </w:t>
      </w:r>
      <w:proofErr w:type="gramStart"/>
      <w:r w:rsidRPr="004D1BAD">
        <w:rPr>
          <w:rFonts w:asciiTheme="minorHAnsi" w:hAnsiTheme="minorHAnsi"/>
        </w:rPr>
        <w:t>ВЛ</w:t>
      </w:r>
      <w:proofErr w:type="gramEnd"/>
      <w:r w:rsidRPr="004D1BAD">
        <w:rPr>
          <w:rFonts w:asciiTheme="minorHAnsi" w:hAnsiTheme="minorHAnsi"/>
        </w:rPr>
        <w:t xml:space="preserve"> 150 </w:t>
      </w:r>
      <w:proofErr w:type="spellStart"/>
      <w:r w:rsidRPr="004D1BAD">
        <w:rPr>
          <w:rFonts w:asciiTheme="minorHAnsi" w:hAnsiTheme="minorHAnsi"/>
        </w:rPr>
        <w:t>кВ</w:t>
      </w:r>
      <w:proofErr w:type="spellEnd"/>
      <w:r w:rsidRPr="004D1BAD">
        <w:rPr>
          <w:rFonts w:asciiTheme="minorHAnsi" w:hAnsiTheme="minorHAnsi"/>
        </w:rPr>
        <w:t xml:space="preserve"> от ПС 330/150 </w:t>
      </w:r>
      <w:proofErr w:type="spellStart"/>
      <w:r w:rsidRPr="004D1BAD">
        <w:rPr>
          <w:rFonts w:asciiTheme="minorHAnsi" w:hAnsiTheme="minorHAnsi"/>
        </w:rPr>
        <w:t>кВ</w:t>
      </w:r>
      <w:proofErr w:type="spellEnd"/>
      <w:r w:rsidRPr="004D1BAD">
        <w:rPr>
          <w:rFonts w:asciiTheme="minorHAnsi" w:hAnsiTheme="minorHAnsi"/>
        </w:rPr>
        <w:t xml:space="preserve"> №200,  по </w:t>
      </w:r>
      <w:proofErr w:type="spellStart"/>
      <w:r w:rsidRPr="004D1BAD">
        <w:rPr>
          <w:rFonts w:asciiTheme="minorHAnsi" w:hAnsiTheme="minorHAnsi"/>
        </w:rPr>
        <w:t>одноцепной</w:t>
      </w:r>
      <w:proofErr w:type="spellEnd"/>
      <w:r w:rsidRPr="004D1BAD">
        <w:rPr>
          <w:rFonts w:asciiTheme="minorHAnsi" w:hAnsiTheme="minorHAnsi"/>
        </w:rPr>
        <w:t xml:space="preserve"> ВЛ 150 </w:t>
      </w:r>
      <w:proofErr w:type="spellStart"/>
      <w:r w:rsidRPr="004D1BAD">
        <w:rPr>
          <w:rFonts w:asciiTheme="minorHAnsi" w:hAnsiTheme="minorHAnsi"/>
        </w:rPr>
        <w:t>кВ</w:t>
      </w:r>
      <w:proofErr w:type="spellEnd"/>
      <w:r w:rsidRPr="004D1BAD">
        <w:rPr>
          <w:rFonts w:asciiTheme="minorHAnsi" w:hAnsiTheme="minorHAnsi"/>
        </w:rPr>
        <w:t xml:space="preserve"> (Л-226)  от  </w:t>
      </w:r>
      <w:proofErr w:type="spellStart"/>
      <w:r w:rsidRPr="004D1BAD">
        <w:rPr>
          <w:rFonts w:asciiTheme="minorHAnsi" w:hAnsiTheme="minorHAnsi"/>
        </w:rPr>
        <w:t>В.Териберской</w:t>
      </w:r>
      <w:proofErr w:type="spellEnd"/>
      <w:r w:rsidRPr="004D1BAD">
        <w:rPr>
          <w:rFonts w:asciiTheme="minorHAnsi" w:hAnsiTheme="minorHAnsi"/>
        </w:rPr>
        <w:t xml:space="preserve"> ГЭС-18 на ПС-6  города.</w:t>
      </w:r>
      <w:r w:rsidR="00F55735">
        <w:rPr>
          <w:rFonts w:asciiTheme="minorHAnsi" w:hAnsiTheme="minorHAnsi"/>
        </w:rPr>
        <w:t xml:space="preserve"> </w:t>
      </w:r>
      <w:r w:rsidR="00F55735" w:rsidRPr="00F55735">
        <w:rPr>
          <w:rFonts w:asciiTheme="minorHAnsi" w:hAnsiTheme="minorHAnsi"/>
          <w:lang w:eastAsia="ar-SA" w:bidi="en-US"/>
        </w:rPr>
        <w:t xml:space="preserve">Загрузка линий электропередачи 110-150 </w:t>
      </w:r>
      <w:proofErr w:type="spellStart"/>
      <w:r w:rsidR="00F55735" w:rsidRPr="00F55735">
        <w:rPr>
          <w:rFonts w:asciiTheme="minorHAnsi" w:hAnsiTheme="minorHAnsi"/>
          <w:lang w:eastAsia="ar-SA" w:bidi="en-US"/>
        </w:rPr>
        <w:t>кВ</w:t>
      </w:r>
      <w:proofErr w:type="spellEnd"/>
      <w:r w:rsidR="00F55735" w:rsidRPr="00F55735">
        <w:rPr>
          <w:rFonts w:asciiTheme="minorHAnsi" w:hAnsiTheme="minorHAnsi"/>
          <w:lang w:eastAsia="ar-SA" w:bidi="en-US"/>
        </w:rPr>
        <w:t xml:space="preserve"> не превосходит </w:t>
      </w:r>
      <w:proofErr w:type="gramStart"/>
      <w:r w:rsidR="00F55735" w:rsidRPr="00F55735">
        <w:rPr>
          <w:rFonts w:asciiTheme="minorHAnsi" w:hAnsiTheme="minorHAnsi"/>
          <w:lang w:eastAsia="ar-SA" w:bidi="en-US"/>
        </w:rPr>
        <w:t>допустимую</w:t>
      </w:r>
      <w:proofErr w:type="gramEnd"/>
      <w:r w:rsidR="00F55735" w:rsidRPr="00F55735">
        <w:rPr>
          <w:rFonts w:asciiTheme="minorHAnsi" w:hAnsiTheme="minorHAnsi"/>
          <w:lang w:eastAsia="ar-SA" w:bidi="en-US"/>
        </w:rPr>
        <w:t>,</w:t>
      </w:r>
      <w:r w:rsidR="00F55735">
        <w:rPr>
          <w:rFonts w:asciiTheme="minorHAnsi" w:hAnsiTheme="minorHAnsi"/>
          <w:lang w:eastAsia="ar-SA" w:bidi="en-US"/>
        </w:rPr>
        <w:t xml:space="preserve"> </w:t>
      </w:r>
      <w:r w:rsidR="00F55735" w:rsidRPr="00F55735">
        <w:rPr>
          <w:rFonts w:asciiTheme="minorHAnsi" w:hAnsiTheme="minorHAnsi"/>
          <w:lang w:eastAsia="ar-SA" w:bidi="en-US"/>
        </w:rPr>
        <w:t xml:space="preserve">уровни </w:t>
      </w:r>
      <w:r w:rsidR="00F55735" w:rsidRPr="00F55735">
        <w:rPr>
          <w:rFonts w:asciiTheme="minorHAnsi" w:hAnsiTheme="minorHAnsi"/>
          <w:lang w:eastAsia="ar-SA" w:bidi="en-US"/>
        </w:rPr>
        <w:lastRenderedPageBreak/>
        <w:t xml:space="preserve">напряжения в сети 150 </w:t>
      </w:r>
      <w:proofErr w:type="spellStart"/>
      <w:r w:rsidR="00F55735" w:rsidRPr="00F55735">
        <w:rPr>
          <w:rFonts w:asciiTheme="minorHAnsi" w:hAnsiTheme="minorHAnsi"/>
          <w:lang w:eastAsia="ar-SA" w:bidi="en-US"/>
        </w:rPr>
        <w:t>кВ</w:t>
      </w:r>
      <w:proofErr w:type="spellEnd"/>
      <w:r w:rsidR="00F55735" w:rsidRPr="00F55735">
        <w:rPr>
          <w:rFonts w:asciiTheme="minorHAnsi" w:hAnsiTheme="minorHAnsi"/>
          <w:lang w:eastAsia="ar-SA" w:bidi="en-US"/>
        </w:rPr>
        <w:t xml:space="preserve"> поддерживаются равными 165-150 </w:t>
      </w:r>
      <w:proofErr w:type="spellStart"/>
      <w:r w:rsidR="00F55735" w:rsidRPr="00F55735">
        <w:rPr>
          <w:rFonts w:asciiTheme="minorHAnsi" w:hAnsiTheme="minorHAnsi"/>
          <w:lang w:eastAsia="ar-SA" w:bidi="en-US"/>
        </w:rPr>
        <w:t>кВ</w:t>
      </w:r>
      <w:proofErr w:type="spellEnd"/>
      <w:r w:rsidR="00F55735" w:rsidRPr="00F55735">
        <w:rPr>
          <w:rFonts w:asciiTheme="minorHAnsi" w:hAnsiTheme="minorHAnsi"/>
          <w:lang w:eastAsia="ar-SA" w:bidi="en-US"/>
        </w:rPr>
        <w:t>, в сети</w:t>
      </w:r>
      <w:r w:rsidR="00F55735">
        <w:rPr>
          <w:rFonts w:asciiTheme="minorHAnsi" w:hAnsiTheme="minorHAnsi"/>
          <w:lang w:eastAsia="ar-SA" w:bidi="en-US"/>
        </w:rPr>
        <w:t xml:space="preserve"> </w:t>
      </w:r>
      <w:r w:rsidR="00F55735" w:rsidRPr="00F55735">
        <w:rPr>
          <w:rFonts w:asciiTheme="minorHAnsi" w:hAnsiTheme="minorHAnsi"/>
          <w:lang w:eastAsia="ar-SA" w:bidi="en-US"/>
        </w:rPr>
        <w:t xml:space="preserve">110 </w:t>
      </w:r>
      <w:proofErr w:type="spellStart"/>
      <w:r w:rsidR="00F55735" w:rsidRPr="00F55735">
        <w:rPr>
          <w:rFonts w:asciiTheme="minorHAnsi" w:hAnsiTheme="minorHAnsi"/>
          <w:lang w:eastAsia="ar-SA" w:bidi="en-US"/>
        </w:rPr>
        <w:t>кВ</w:t>
      </w:r>
      <w:proofErr w:type="spellEnd"/>
      <w:r w:rsidR="00F55735" w:rsidRPr="00F55735">
        <w:rPr>
          <w:rFonts w:asciiTheme="minorHAnsi" w:hAnsiTheme="minorHAnsi"/>
          <w:lang w:eastAsia="ar-SA" w:bidi="en-US"/>
        </w:rPr>
        <w:t xml:space="preserve"> – 110-119 </w:t>
      </w:r>
      <w:proofErr w:type="spellStart"/>
      <w:r w:rsidR="00F55735" w:rsidRPr="00F55735">
        <w:rPr>
          <w:rFonts w:asciiTheme="minorHAnsi" w:hAnsiTheme="minorHAnsi"/>
          <w:lang w:eastAsia="ar-SA" w:bidi="en-US"/>
        </w:rPr>
        <w:t>кВ.</w:t>
      </w:r>
      <w:proofErr w:type="spellEnd"/>
    </w:p>
    <w:p w:rsidR="004B04A8" w:rsidRPr="004D1BAD" w:rsidRDefault="004B04A8" w:rsidP="002E6AF0">
      <w:pPr>
        <w:pStyle w:val="G1"/>
        <w:rPr>
          <w:rFonts w:asciiTheme="minorHAnsi" w:hAnsiTheme="minorHAnsi"/>
        </w:rPr>
      </w:pPr>
      <w:r w:rsidRPr="004D1BAD">
        <w:rPr>
          <w:rFonts w:asciiTheme="minorHAnsi" w:hAnsiTheme="minorHAnsi"/>
        </w:rPr>
        <w:t xml:space="preserve">От понизительных подстанций (далее - ПС) по линиям электропередачи напряжением  10(6) </w:t>
      </w:r>
      <w:proofErr w:type="spellStart"/>
      <w:r w:rsidRPr="004D1BAD">
        <w:rPr>
          <w:rFonts w:asciiTheme="minorHAnsi" w:hAnsiTheme="minorHAnsi"/>
        </w:rPr>
        <w:t>кВ</w:t>
      </w:r>
      <w:proofErr w:type="spellEnd"/>
      <w:r w:rsidRPr="004D1BAD">
        <w:rPr>
          <w:rFonts w:asciiTheme="minorHAnsi" w:hAnsiTheme="minorHAnsi"/>
        </w:rPr>
        <w:t xml:space="preserve"> подключены трансформаторные подстанции (далее - ТП) 10/0,4 </w:t>
      </w:r>
      <w:proofErr w:type="spellStart"/>
      <w:r w:rsidRPr="004D1BAD">
        <w:rPr>
          <w:rFonts w:asciiTheme="minorHAnsi" w:hAnsiTheme="minorHAnsi"/>
        </w:rPr>
        <w:t>кВ</w:t>
      </w:r>
      <w:proofErr w:type="spellEnd"/>
      <w:r w:rsidRPr="004D1BAD">
        <w:rPr>
          <w:rFonts w:asciiTheme="minorHAnsi" w:hAnsiTheme="minorHAnsi"/>
        </w:rPr>
        <w:t xml:space="preserve">, с силовыми трансформаторами различной номинальной мощности. От ТП 10/0,4 </w:t>
      </w:r>
      <w:proofErr w:type="spellStart"/>
      <w:r w:rsidRPr="004D1BAD">
        <w:rPr>
          <w:rFonts w:asciiTheme="minorHAnsi" w:hAnsiTheme="minorHAnsi"/>
        </w:rPr>
        <w:t>кВ</w:t>
      </w:r>
      <w:proofErr w:type="spellEnd"/>
      <w:r w:rsidRPr="004D1BAD">
        <w:rPr>
          <w:rFonts w:asciiTheme="minorHAnsi" w:hAnsiTheme="minorHAnsi"/>
        </w:rPr>
        <w:t xml:space="preserve"> осуществляется передача электрической энергии по распределительным сетям напряжением 0,4 </w:t>
      </w:r>
      <w:proofErr w:type="spellStart"/>
      <w:r w:rsidRPr="004D1BAD">
        <w:rPr>
          <w:rFonts w:asciiTheme="minorHAnsi" w:hAnsiTheme="minorHAnsi"/>
        </w:rPr>
        <w:t>кВ</w:t>
      </w:r>
      <w:proofErr w:type="spellEnd"/>
      <w:r w:rsidRPr="004D1BAD">
        <w:rPr>
          <w:rFonts w:asciiTheme="minorHAnsi" w:hAnsiTheme="minorHAnsi"/>
        </w:rPr>
        <w:t xml:space="preserve"> до потребителя. </w:t>
      </w:r>
    </w:p>
    <w:p w:rsidR="004B04A8" w:rsidRPr="004D1BAD" w:rsidRDefault="004B04A8" w:rsidP="004B04A8">
      <w:pPr>
        <w:pStyle w:val="ad"/>
        <w:jc w:val="left"/>
        <w:rPr>
          <w:szCs w:val="24"/>
        </w:rPr>
      </w:pPr>
      <w:bookmarkStart w:id="70" w:name="_Ref422240371"/>
      <w:r w:rsidRPr="004D1BAD">
        <w:rPr>
          <w:szCs w:val="24"/>
        </w:rPr>
        <w:t xml:space="preserve">Таблица </w:t>
      </w:r>
      <w:r w:rsidR="00ED432A" w:rsidRPr="004D1BAD">
        <w:rPr>
          <w:szCs w:val="24"/>
        </w:rPr>
        <w:fldChar w:fldCharType="begin"/>
      </w:r>
      <w:r w:rsidRPr="004D1BAD">
        <w:rPr>
          <w:szCs w:val="24"/>
        </w:rPr>
        <w:instrText xml:space="preserve"> SEQ Таблица \* ARABIC </w:instrText>
      </w:r>
      <w:r w:rsidR="00ED432A" w:rsidRPr="004D1BAD">
        <w:rPr>
          <w:szCs w:val="24"/>
        </w:rPr>
        <w:fldChar w:fldCharType="separate"/>
      </w:r>
      <w:r w:rsidR="00863568">
        <w:rPr>
          <w:noProof/>
          <w:szCs w:val="24"/>
        </w:rPr>
        <w:t>17</w:t>
      </w:r>
      <w:r w:rsidR="00ED432A" w:rsidRPr="004D1BAD">
        <w:rPr>
          <w:szCs w:val="24"/>
        </w:rPr>
        <w:fldChar w:fldCharType="end"/>
      </w:r>
      <w:bookmarkEnd w:id="70"/>
      <w:r w:rsidRPr="004D1BAD">
        <w:rPr>
          <w:szCs w:val="24"/>
        </w:rPr>
        <w:t xml:space="preserve"> Перечень трансформаторных  подстанций 35 </w:t>
      </w:r>
      <w:proofErr w:type="spellStart"/>
      <w:r w:rsidRPr="004D1BAD">
        <w:rPr>
          <w:szCs w:val="24"/>
        </w:rPr>
        <w:t>кВ</w:t>
      </w:r>
      <w:proofErr w:type="spellEnd"/>
      <w:r w:rsidRPr="004D1BAD">
        <w:rPr>
          <w:szCs w:val="24"/>
        </w:rPr>
        <w:t xml:space="preserve"> и выше г. Мурманска</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53"/>
        <w:gridCol w:w="2534"/>
        <w:gridCol w:w="2100"/>
        <w:gridCol w:w="3238"/>
        <w:gridCol w:w="1045"/>
      </w:tblGrid>
      <w:tr w:rsidR="004B04A8" w:rsidRPr="004D1BAD" w:rsidTr="00485437">
        <w:trPr>
          <w:trHeight w:val="300"/>
        </w:trPr>
        <w:tc>
          <w:tcPr>
            <w:tcW w:w="348" w:type="pct"/>
            <w:shd w:val="clear" w:color="auto" w:fill="auto"/>
            <w:noWrap/>
            <w:vAlign w:val="bottom"/>
          </w:tcPr>
          <w:p w:rsidR="004B04A8" w:rsidRPr="004D1BAD" w:rsidRDefault="004B04A8" w:rsidP="00485437">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 xml:space="preserve">№ </w:t>
            </w:r>
            <w:proofErr w:type="gramStart"/>
            <w:r w:rsidRPr="004D1BAD">
              <w:rPr>
                <w:rFonts w:asciiTheme="minorHAnsi" w:hAnsiTheme="minorHAnsi"/>
                <w:b/>
                <w:color w:val="000000"/>
                <w:sz w:val="22"/>
                <w:szCs w:val="22"/>
              </w:rPr>
              <w:t>п</w:t>
            </w:r>
            <w:proofErr w:type="gramEnd"/>
            <w:r w:rsidRPr="004D1BAD">
              <w:rPr>
                <w:rFonts w:asciiTheme="minorHAnsi" w:hAnsiTheme="minorHAnsi"/>
                <w:b/>
                <w:color w:val="000000"/>
                <w:sz w:val="22"/>
                <w:szCs w:val="22"/>
              </w:rPr>
              <w:t>/п</w:t>
            </w:r>
          </w:p>
        </w:tc>
        <w:tc>
          <w:tcPr>
            <w:tcW w:w="1263" w:type="pct"/>
            <w:shd w:val="clear" w:color="auto" w:fill="auto"/>
            <w:noWrap/>
            <w:vAlign w:val="bottom"/>
          </w:tcPr>
          <w:p w:rsidR="004B04A8" w:rsidRPr="004D1BAD" w:rsidRDefault="004B04A8" w:rsidP="00485437">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Классификация подстанции</w:t>
            </w:r>
          </w:p>
        </w:tc>
        <w:tc>
          <w:tcPr>
            <w:tcW w:w="1133" w:type="pct"/>
            <w:shd w:val="clear" w:color="auto" w:fill="auto"/>
            <w:noWrap/>
            <w:vAlign w:val="bottom"/>
          </w:tcPr>
          <w:p w:rsidR="004B04A8" w:rsidRPr="004D1BAD" w:rsidRDefault="004B04A8" w:rsidP="00485437">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Наименование подстанции</w:t>
            </w:r>
          </w:p>
        </w:tc>
        <w:tc>
          <w:tcPr>
            <w:tcW w:w="1674" w:type="pct"/>
            <w:shd w:val="clear" w:color="auto" w:fill="auto"/>
            <w:noWrap/>
            <w:vAlign w:val="bottom"/>
          </w:tcPr>
          <w:p w:rsidR="004B04A8" w:rsidRPr="004D1BAD" w:rsidRDefault="004B04A8" w:rsidP="00485437">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Кол-во и мощность  трансформаторов, МВА</w:t>
            </w:r>
          </w:p>
        </w:tc>
        <w:tc>
          <w:tcPr>
            <w:tcW w:w="582" w:type="pct"/>
            <w:shd w:val="clear" w:color="auto" w:fill="auto"/>
            <w:noWrap/>
            <w:vAlign w:val="bottom"/>
          </w:tcPr>
          <w:p w:rsidR="004B04A8" w:rsidRPr="004D1BAD" w:rsidRDefault="004B04A8" w:rsidP="00485437">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Загрузка ЦП</w:t>
            </w:r>
          </w:p>
        </w:tc>
      </w:tr>
      <w:tr w:rsidR="004B04A8" w:rsidRPr="004D1BAD" w:rsidTr="00485437">
        <w:trPr>
          <w:trHeight w:val="300"/>
        </w:trPr>
        <w:tc>
          <w:tcPr>
            <w:tcW w:w="348" w:type="pct"/>
            <w:shd w:val="clear" w:color="auto" w:fill="auto"/>
            <w:noWrap/>
            <w:vAlign w:val="bottom"/>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1263" w:type="pct"/>
            <w:shd w:val="clear" w:color="auto" w:fill="auto"/>
            <w:noWrap/>
            <w:vAlign w:val="bottom"/>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Понизительная подстанция 110 </w:t>
            </w:r>
            <w:proofErr w:type="spellStart"/>
            <w:r w:rsidRPr="004D1BAD">
              <w:rPr>
                <w:rFonts w:asciiTheme="minorHAnsi" w:hAnsiTheme="minorHAnsi"/>
                <w:color w:val="000000"/>
                <w:sz w:val="22"/>
                <w:szCs w:val="22"/>
              </w:rPr>
              <w:t>кВ</w:t>
            </w:r>
            <w:proofErr w:type="spellEnd"/>
          </w:p>
        </w:tc>
        <w:tc>
          <w:tcPr>
            <w:tcW w:w="1133" w:type="pct"/>
            <w:shd w:val="clear" w:color="auto" w:fill="auto"/>
            <w:noWrap/>
            <w:vAlign w:val="bottom"/>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ПС-53 150/110/35/6 </w:t>
            </w:r>
            <w:proofErr w:type="spellStart"/>
            <w:r w:rsidRPr="004D1BAD">
              <w:rPr>
                <w:rFonts w:asciiTheme="minorHAnsi" w:hAnsiTheme="minorHAnsi"/>
                <w:color w:val="000000"/>
                <w:sz w:val="22"/>
                <w:szCs w:val="22"/>
              </w:rPr>
              <w:t>кВ</w:t>
            </w:r>
            <w:proofErr w:type="spellEnd"/>
          </w:p>
        </w:tc>
        <w:tc>
          <w:tcPr>
            <w:tcW w:w="1674" w:type="pct"/>
            <w:shd w:val="clear" w:color="auto" w:fill="auto"/>
            <w:noWrap/>
            <w:vAlign w:val="bottom"/>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1х25, 1х40</w:t>
            </w:r>
          </w:p>
        </w:tc>
        <w:tc>
          <w:tcPr>
            <w:tcW w:w="582" w:type="pct"/>
            <w:shd w:val="clear" w:color="auto" w:fill="auto"/>
            <w:noWrap/>
            <w:vAlign w:val="bottom"/>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162%</w:t>
            </w:r>
            <w:r w:rsidR="00CD2304">
              <w:rPr>
                <w:rFonts w:asciiTheme="minorHAnsi" w:hAnsiTheme="minorHAnsi"/>
                <w:color w:val="000000"/>
                <w:sz w:val="22"/>
                <w:szCs w:val="22"/>
              </w:rPr>
              <w:t>*</w:t>
            </w:r>
          </w:p>
        </w:tc>
      </w:tr>
      <w:tr w:rsidR="004B04A8" w:rsidRPr="004D1BAD" w:rsidTr="00485437">
        <w:trPr>
          <w:trHeight w:val="300"/>
        </w:trPr>
        <w:tc>
          <w:tcPr>
            <w:tcW w:w="348"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w:t>
            </w:r>
          </w:p>
        </w:tc>
        <w:tc>
          <w:tcPr>
            <w:tcW w:w="126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Понизительная подстанция 35 </w:t>
            </w:r>
            <w:proofErr w:type="spellStart"/>
            <w:r w:rsidRPr="004D1BAD">
              <w:rPr>
                <w:rFonts w:asciiTheme="minorHAnsi" w:hAnsiTheme="minorHAnsi"/>
                <w:color w:val="000000"/>
                <w:sz w:val="22"/>
                <w:szCs w:val="22"/>
              </w:rPr>
              <w:t>кВ</w:t>
            </w:r>
            <w:proofErr w:type="spellEnd"/>
          </w:p>
        </w:tc>
        <w:tc>
          <w:tcPr>
            <w:tcW w:w="113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ПС-341 35/6 </w:t>
            </w:r>
            <w:proofErr w:type="spellStart"/>
            <w:r w:rsidRPr="004D1BAD">
              <w:rPr>
                <w:rFonts w:asciiTheme="minorHAnsi" w:hAnsiTheme="minorHAnsi"/>
                <w:color w:val="000000"/>
                <w:sz w:val="22"/>
                <w:szCs w:val="22"/>
              </w:rPr>
              <w:t>кВ</w:t>
            </w:r>
            <w:proofErr w:type="spellEnd"/>
          </w:p>
        </w:tc>
        <w:tc>
          <w:tcPr>
            <w:tcW w:w="1674"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2х16</w:t>
            </w:r>
          </w:p>
        </w:tc>
        <w:tc>
          <w:tcPr>
            <w:tcW w:w="582"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114%</w:t>
            </w:r>
          </w:p>
        </w:tc>
      </w:tr>
      <w:tr w:rsidR="004B04A8" w:rsidRPr="004D1BAD" w:rsidTr="00485437">
        <w:trPr>
          <w:trHeight w:val="300"/>
        </w:trPr>
        <w:tc>
          <w:tcPr>
            <w:tcW w:w="348"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w:t>
            </w:r>
          </w:p>
        </w:tc>
        <w:tc>
          <w:tcPr>
            <w:tcW w:w="126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Понизительная подстанция 35 </w:t>
            </w:r>
            <w:proofErr w:type="spellStart"/>
            <w:r w:rsidRPr="004D1BAD">
              <w:rPr>
                <w:rFonts w:asciiTheme="minorHAnsi" w:hAnsiTheme="minorHAnsi"/>
                <w:color w:val="000000"/>
                <w:sz w:val="22"/>
                <w:szCs w:val="22"/>
              </w:rPr>
              <w:t>кВ</w:t>
            </w:r>
            <w:proofErr w:type="spellEnd"/>
          </w:p>
        </w:tc>
        <w:tc>
          <w:tcPr>
            <w:tcW w:w="113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ПС-419 35/6 </w:t>
            </w:r>
            <w:proofErr w:type="spellStart"/>
            <w:r w:rsidRPr="004D1BAD">
              <w:rPr>
                <w:rFonts w:asciiTheme="minorHAnsi" w:hAnsiTheme="minorHAnsi"/>
                <w:color w:val="000000"/>
                <w:sz w:val="22"/>
                <w:szCs w:val="22"/>
              </w:rPr>
              <w:t>кВ</w:t>
            </w:r>
            <w:proofErr w:type="spellEnd"/>
          </w:p>
        </w:tc>
        <w:tc>
          <w:tcPr>
            <w:tcW w:w="1674"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2х10</w:t>
            </w:r>
          </w:p>
        </w:tc>
        <w:tc>
          <w:tcPr>
            <w:tcW w:w="582"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100%</w:t>
            </w:r>
          </w:p>
        </w:tc>
      </w:tr>
      <w:tr w:rsidR="004B04A8" w:rsidRPr="004D1BAD" w:rsidTr="00485437">
        <w:trPr>
          <w:trHeight w:val="300"/>
        </w:trPr>
        <w:tc>
          <w:tcPr>
            <w:tcW w:w="348"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4</w:t>
            </w:r>
          </w:p>
        </w:tc>
        <w:tc>
          <w:tcPr>
            <w:tcW w:w="126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Понизительная подстанция 110 </w:t>
            </w:r>
            <w:proofErr w:type="spellStart"/>
            <w:r w:rsidRPr="004D1BAD">
              <w:rPr>
                <w:rFonts w:asciiTheme="minorHAnsi" w:hAnsiTheme="minorHAnsi"/>
                <w:color w:val="000000"/>
                <w:sz w:val="22"/>
                <w:szCs w:val="22"/>
              </w:rPr>
              <w:t>кВ</w:t>
            </w:r>
            <w:proofErr w:type="spellEnd"/>
          </w:p>
        </w:tc>
        <w:tc>
          <w:tcPr>
            <w:tcW w:w="113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ПС-5 110/35/6 </w:t>
            </w:r>
            <w:proofErr w:type="spellStart"/>
            <w:r w:rsidRPr="004D1BAD">
              <w:rPr>
                <w:rFonts w:asciiTheme="minorHAnsi" w:hAnsiTheme="minorHAnsi"/>
                <w:color w:val="000000"/>
                <w:sz w:val="22"/>
                <w:szCs w:val="22"/>
              </w:rPr>
              <w:t>кВ</w:t>
            </w:r>
            <w:proofErr w:type="spellEnd"/>
          </w:p>
        </w:tc>
        <w:tc>
          <w:tcPr>
            <w:tcW w:w="1674"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2х40, 1х63</w:t>
            </w:r>
          </w:p>
        </w:tc>
        <w:tc>
          <w:tcPr>
            <w:tcW w:w="582"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107%</w:t>
            </w:r>
          </w:p>
        </w:tc>
      </w:tr>
      <w:tr w:rsidR="004B04A8" w:rsidRPr="004D1BAD" w:rsidTr="00485437">
        <w:trPr>
          <w:trHeight w:val="300"/>
        </w:trPr>
        <w:tc>
          <w:tcPr>
            <w:tcW w:w="348"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5</w:t>
            </w:r>
          </w:p>
        </w:tc>
        <w:tc>
          <w:tcPr>
            <w:tcW w:w="126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Понизительная подстанция 35 </w:t>
            </w:r>
            <w:proofErr w:type="spellStart"/>
            <w:r w:rsidRPr="004D1BAD">
              <w:rPr>
                <w:rFonts w:asciiTheme="minorHAnsi" w:hAnsiTheme="minorHAnsi"/>
                <w:color w:val="000000"/>
                <w:sz w:val="22"/>
                <w:szCs w:val="22"/>
              </w:rPr>
              <w:t>кВ</w:t>
            </w:r>
            <w:proofErr w:type="spellEnd"/>
          </w:p>
        </w:tc>
        <w:tc>
          <w:tcPr>
            <w:tcW w:w="113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ПС-301 35/6 </w:t>
            </w:r>
            <w:proofErr w:type="spellStart"/>
            <w:r w:rsidRPr="004D1BAD">
              <w:rPr>
                <w:rFonts w:asciiTheme="minorHAnsi" w:hAnsiTheme="minorHAnsi"/>
                <w:color w:val="000000"/>
                <w:sz w:val="22"/>
                <w:szCs w:val="22"/>
              </w:rPr>
              <w:t>кВ</w:t>
            </w:r>
            <w:proofErr w:type="spellEnd"/>
          </w:p>
        </w:tc>
        <w:tc>
          <w:tcPr>
            <w:tcW w:w="1674"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2х10</w:t>
            </w:r>
          </w:p>
        </w:tc>
        <w:tc>
          <w:tcPr>
            <w:tcW w:w="582"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102%</w:t>
            </w:r>
          </w:p>
        </w:tc>
      </w:tr>
      <w:tr w:rsidR="004B04A8" w:rsidRPr="004D1BAD" w:rsidTr="00485437">
        <w:trPr>
          <w:trHeight w:val="300"/>
        </w:trPr>
        <w:tc>
          <w:tcPr>
            <w:tcW w:w="348"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6</w:t>
            </w:r>
          </w:p>
        </w:tc>
        <w:tc>
          <w:tcPr>
            <w:tcW w:w="126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Понизительная подстанция 35 </w:t>
            </w:r>
            <w:proofErr w:type="spellStart"/>
            <w:r w:rsidRPr="004D1BAD">
              <w:rPr>
                <w:rFonts w:asciiTheme="minorHAnsi" w:hAnsiTheme="minorHAnsi"/>
                <w:color w:val="000000"/>
                <w:sz w:val="22"/>
                <w:szCs w:val="22"/>
              </w:rPr>
              <w:t>кВ</w:t>
            </w:r>
            <w:proofErr w:type="spellEnd"/>
          </w:p>
        </w:tc>
        <w:tc>
          <w:tcPr>
            <w:tcW w:w="113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ПС-389 35/6 </w:t>
            </w:r>
            <w:proofErr w:type="spellStart"/>
            <w:r w:rsidRPr="004D1BAD">
              <w:rPr>
                <w:rFonts w:asciiTheme="minorHAnsi" w:hAnsiTheme="minorHAnsi"/>
                <w:color w:val="000000"/>
                <w:sz w:val="22"/>
                <w:szCs w:val="22"/>
              </w:rPr>
              <w:t>кВ</w:t>
            </w:r>
            <w:proofErr w:type="spellEnd"/>
          </w:p>
        </w:tc>
        <w:tc>
          <w:tcPr>
            <w:tcW w:w="1674"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2х10</w:t>
            </w:r>
          </w:p>
        </w:tc>
        <w:tc>
          <w:tcPr>
            <w:tcW w:w="582"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109%</w:t>
            </w:r>
          </w:p>
        </w:tc>
      </w:tr>
      <w:tr w:rsidR="004B04A8" w:rsidRPr="004D1BAD" w:rsidTr="00485437">
        <w:trPr>
          <w:trHeight w:val="300"/>
        </w:trPr>
        <w:tc>
          <w:tcPr>
            <w:tcW w:w="348"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7</w:t>
            </w:r>
          </w:p>
        </w:tc>
        <w:tc>
          <w:tcPr>
            <w:tcW w:w="126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Понизительная подстанция 35 </w:t>
            </w:r>
            <w:proofErr w:type="spellStart"/>
            <w:r w:rsidRPr="004D1BAD">
              <w:rPr>
                <w:rFonts w:asciiTheme="minorHAnsi" w:hAnsiTheme="minorHAnsi"/>
                <w:color w:val="000000"/>
                <w:sz w:val="22"/>
                <w:szCs w:val="22"/>
              </w:rPr>
              <w:t>кВ</w:t>
            </w:r>
            <w:proofErr w:type="spellEnd"/>
          </w:p>
        </w:tc>
        <w:tc>
          <w:tcPr>
            <w:tcW w:w="113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ПС-302 35/6 </w:t>
            </w:r>
            <w:proofErr w:type="spellStart"/>
            <w:r w:rsidRPr="004D1BAD">
              <w:rPr>
                <w:rFonts w:asciiTheme="minorHAnsi" w:hAnsiTheme="minorHAnsi"/>
                <w:color w:val="000000"/>
                <w:sz w:val="22"/>
                <w:szCs w:val="22"/>
              </w:rPr>
              <w:t>кВ</w:t>
            </w:r>
            <w:proofErr w:type="spellEnd"/>
          </w:p>
        </w:tc>
        <w:tc>
          <w:tcPr>
            <w:tcW w:w="1674"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2х16</w:t>
            </w:r>
          </w:p>
        </w:tc>
        <w:tc>
          <w:tcPr>
            <w:tcW w:w="582"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109%</w:t>
            </w:r>
          </w:p>
        </w:tc>
      </w:tr>
      <w:tr w:rsidR="004B04A8" w:rsidRPr="004D1BAD" w:rsidTr="00485437">
        <w:trPr>
          <w:trHeight w:val="300"/>
        </w:trPr>
        <w:tc>
          <w:tcPr>
            <w:tcW w:w="348"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8</w:t>
            </w:r>
          </w:p>
        </w:tc>
        <w:tc>
          <w:tcPr>
            <w:tcW w:w="126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Понизительная подстанция 35 </w:t>
            </w:r>
            <w:proofErr w:type="spellStart"/>
            <w:r w:rsidRPr="004D1BAD">
              <w:rPr>
                <w:rFonts w:asciiTheme="minorHAnsi" w:hAnsiTheme="minorHAnsi"/>
                <w:color w:val="000000"/>
                <w:sz w:val="22"/>
                <w:szCs w:val="22"/>
              </w:rPr>
              <w:t>кВ</w:t>
            </w:r>
            <w:proofErr w:type="spellEnd"/>
          </w:p>
        </w:tc>
        <w:tc>
          <w:tcPr>
            <w:tcW w:w="113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ПС-335 35/6 </w:t>
            </w:r>
            <w:proofErr w:type="spellStart"/>
            <w:r w:rsidRPr="004D1BAD">
              <w:rPr>
                <w:rFonts w:asciiTheme="minorHAnsi" w:hAnsiTheme="minorHAnsi"/>
                <w:color w:val="000000"/>
                <w:sz w:val="22"/>
                <w:szCs w:val="22"/>
              </w:rPr>
              <w:t>кВ</w:t>
            </w:r>
            <w:proofErr w:type="spellEnd"/>
          </w:p>
        </w:tc>
        <w:tc>
          <w:tcPr>
            <w:tcW w:w="1674"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2х16</w:t>
            </w:r>
          </w:p>
        </w:tc>
        <w:tc>
          <w:tcPr>
            <w:tcW w:w="582"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110%</w:t>
            </w:r>
          </w:p>
        </w:tc>
      </w:tr>
      <w:tr w:rsidR="004B04A8" w:rsidRPr="004D1BAD" w:rsidTr="00485437">
        <w:trPr>
          <w:trHeight w:val="300"/>
        </w:trPr>
        <w:tc>
          <w:tcPr>
            <w:tcW w:w="348"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9</w:t>
            </w:r>
          </w:p>
        </w:tc>
        <w:tc>
          <w:tcPr>
            <w:tcW w:w="126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Понизительная подстанция 110 </w:t>
            </w:r>
            <w:proofErr w:type="spellStart"/>
            <w:r w:rsidRPr="004D1BAD">
              <w:rPr>
                <w:rFonts w:asciiTheme="minorHAnsi" w:hAnsiTheme="minorHAnsi"/>
                <w:color w:val="000000"/>
                <w:sz w:val="22"/>
                <w:szCs w:val="22"/>
              </w:rPr>
              <w:t>кВ</w:t>
            </w:r>
            <w:proofErr w:type="spellEnd"/>
          </w:p>
        </w:tc>
        <w:tc>
          <w:tcPr>
            <w:tcW w:w="113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ПС-6 150/35/6 </w:t>
            </w:r>
            <w:proofErr w:type="spellStart"/>
            <w:r w:rsidRPr="004D1BAD">
              <w:rPr>
                <w:rFonts w:asciiTheme="minorHAnsi" w:hAnsiTheme="minorHAnsi"/>
                <w:color w:val="000000"/>
                <w:sz w:val="22"/>
                <w:szCs w:val="22"/>
              </w:rPr>
              <w:t>кВ</w:t>
            </w:r>
            <w:proofErr w:type="spellEnd"/>
          </w:p>
        </w:tc>
        <w:tc>
          <w:tcPr>
            <w:tcW w:w="1674"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2х63</w:t>
            </w:r>
          </w:p>
        </w:tc>
        <w:tc>
          <w:tcPr>
            <w:tcW w:w="582"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102%</w:t>
            </w:r>
          </w:p>
        </w:tc>
      </w:tr>
      <w:tr w:rsidR="004B04A8" w:rsidRPr="004D1BAD" w:rsidTr="00485437">
        <w:trPr>
          <w:trHeight w:val="300"/>
        </w:trPr>
        <w:tc>
          <w:tcPr>
            <w:tcW w:w="348"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10</w:t>
            </w:r>
          </w:p>
        </w:tc>
        <w:tc>
          <w:tcPr>
            <w:tcW w:w="126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Понизительная подстанция 35 </w:t>
            </w:r>
            <w:proofErr w:type="spellStart"/>
            <w:r w:rsidRPr="004D1BAD">
              <w:rPr>
                <w:rFonts w:asciiTheme="minorHAnsi" w:hAnsiTheme="minorHAnsi"/>
                <w:color w:val="000000"/>
                <w:sz w:val="22"/>
                <w:szCs w:val="22"/>
              </w:rPr>
              <w:t>кВ</w:t>
            </w:r>
            <w:proofErr w:type="spellEnd"/>
          </w:p>
        </w:tc>
        <w:tc>
          <w:tcPr>
            <w:tcW w:w="113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ПС-306 35/6 </w:t>
            </w:r>
            <w:proofErr w:type="spellStart"/>
            <w:r w:rsidRPr="004D1BAD">
              <w:rPr>
                <w:rFonts w:asciiTheme="minorHAnsi" w:hAnsiTheme="minorHAnsi"/>
                <w:color w:val="000000"/>
                <w:sz w:val="22"/>
                <w:szCs w:val="22"/>
              </w:rPr>
              <w:t>кВ</w:t>
            </w:r>
            <w:proofErr w:type="spellEnd"/>
          </w:p>
        </w:tc>
        <w:tc>
          <w:tcPr>
            <w:tcW w:w="1674"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2х16</w:t>
            </w:r>
          </w:p>
        </w:tc>
        <w:tc>
          <w:tcPr>
            <w:tcW w:w="582"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102%</w:t>
            </w:r>
          </w:p>
        </w:tc>
      </w:tr>
      <w:tr w:rsidR="004B04A8" w:rsidRPr="004D1BAD" w:rsidTr="00485437">
        <w:trPr>
          <w:trHeight w:val="300"/>
        </w:trPr>
        <w:tc>
          <w:tcPr>
            <w:tcW w:w="348"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11</w:t>
            </w:r>
          </w:p>
        </w:tc>
        <w:tc>
          <w:tcPr>
            <w:tcW w:w="126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Понизительная подстанция 35 </w:t>
            </w:r>
            <w:proofErr w:type="spellStart"/>
            <w:r w:rsidRPr="004D1BAD">
              <w:rPr>
                <w:rFonts w:asciiTheme="minorHAnsi" w:hAnsiTheme="minorHAnsi"/>
                <w:color w:val="000000"/>
                <w:sz w:val="22"/>
                <w:szCs w:val="22"/>
              </w:rPr>
              <w:t>кВ</w:t>
            </w:r>
            <w:proofErr w:type="spellEnd"/>
          </w:p>
        </w:tc>
        <w:tc>
          <w:tcPr>
            <w:tcW w:w="113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ПС-388 35/6 </w:t>
            </w:r>
            <w:proofErr w:type="spellStart"/>
            <w:r w:rsidRPr="004D1BAD">
              <w:rPr>
                <w:rFonts w:asciiTheme="minorHAnsi" w:hAnsiTheme="minorHAnsi"/>
                <w:color w:val="000000"/>
                <w:sz w:val="22"/>
                <w:szCs w:val="22"/>
              </w:rPr>
              <w:t>кВ</w:t>
            </w:r>
            <w:proofErr w:type="spellEnd"/>
          </w:p>
        </w:tc>
        <w:tc>
          <w:tcPr>
            <w:tcW w:w="1674"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2х16</w:t>
            </w:r>
          </w:p>
        </w:tc>
        <w:tc>
          <w:tcPr>
            <w:tcW w:w="582"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102%</w:t>
            </w:r>
          </w:p>
        </w:tc>
      </w:tr>
      <w:tr w:rsidR="004B04A8" w:rsidRPr="004D1BAD" w:rsidTr="00485437">
        <w:trPr>
          <w:trHeight w:val="300"/>
        </w:trPr>
        <w:tc>
          <w:tcPr>
            <w:tcW w:w="348"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12</w:t>
            </w:r>
          </w:p>
        </w:tc>
        <w:tc>
          <w:tcPr>
            <w:tcW w:w="126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Понизительная подстанция 35</w:t>
            </w:r>
          </w:p>
        </w:tc>
        <w:tc>
          <w:tcPr>
            <w:tcW w:w="113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ПС-338 35/6 </w:t>
            </w:r>
            <w:proofErr w:type="spellStart"/>
            <w:r w:rsidRPr="004D1BAD">
              <w:rPr>
                <w:rFonts w:asciiTheme="minorHAnsi" w:hAnsiTheme="minorHAnsi"/>
                <w:color w:val="000000"/>
                <w:sz w:val="22"/>
                <w:szCs w:val="22"/>
              </w:rPr>
              <w:t>кВ</w:t>
            </w:r>
            <w:proofErr w:type="spellEnd"/>
          </w:p>
        </w:tc>
        <w:tc>
          <w:tcPr>
            <w:tcW w:w="1674"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2х16</w:t>
            </w:r>
          </w:p>
        </w:tc>
        <w:tc>
          <w:tcPr>
            <w:tcW w:w="582"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114%</w:t>
            </w:r>
          </w:p>
        </w:tc>
      </w:tr>
      <w:tr w:rsidR="004B04A8" w:rsidRPr="004D1BAD" w:rsidTr="00485437">
        <w:trPr>
          <w:trHeight w:val="300"/>
        </w:trPr>
        <w:tc>
          <w:tcPr>
            <w:tcW w:w="348"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13</w:t>
            </w:r>
          </w:p>
        </w:tc>
        <w:tc>
          <w:tcPr>
            <w:tcW w:w="126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Понизительная подстанция 110 </w:t>
            </w:r>
            <w:proofErr w:type="spellStart"/>
            <w:r w:rsidRPr="004D1BAD">
              <w:rPr>
                <w:rFonts w:asciiTheme="minorHAnsi" w:hAnsiTheme="minorHAnsi"/>
                <w:color w:val="000000"/>
                <w:sz w:val="22"/>
                <w:szCs w:val="22"/>
              </w:rPr>
              <w:t>кВ</w:t>
            </w:r>
            <w:proofErr w:type="spellEnd"/>
          </w:p>
        </w:tc>
        <w:tc>
          <w:tcPr>
            <w:tcW w:w="113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ПС-64 110/35/6 </w:t>
            </w:r>
            <w:proofErr w:type="spellStart"/>
            <w:r w:rsidRPr="004D1BAD">
              <w:rPr>
                <w:rFonts w:asciiTheme="minorHAnsi" w:hAnsiTheme="minorHAnsi"/>
                <w:color w:val="000000"/>
                <w:sz w:val="22"/>
                <w:szCs w:val="22"/>
              </w:rPr>
              <w:t>кВ</w:t>
            </w:r>
            <w:proofErr w:type="spellEnd"/>
          </w:p>
        </w:tc>
        <w:tc>
          <w:tcPr>
            <w:tcW w:w="1674"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1х25,1x40</w:t>
            </w:r>
          </w:p>
        </w:tc>
        <w:tc>
          <w:tcPr>
            <w:tcW w:w="582"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125%</w:t>
            </w:r>
          </w:p>
        </w:tc>
      </w:tr>
      <w:tr w:rsidR="004B04A8" w:rsidRPr="004D1BAD" w:rsidTr="00485437">
        <w:trPr>
          <w:trHeight w:val="300"/>
        </w:trPr>
        <w:tc>
          <w:tcPr>
            <w:tcW w:w="348"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14</w:t>
            </w:r>
          </w:p>
        </w:tc>
        <w:tc>
          <w:tcPr>
            <w:tcW w:w="126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Понизительная подстанция 110 </w:t>
            </w:r>
            <w:proofErr w:type="spellStart"/>
            <w:r w:rsidRPr="004D1BAD">
              <w:rPr>
                <w:rFonts w:asciiTheme="minorHAnsi" w:hAnsiTheme="minorHAnsi"/>
                <w:color w:val="000000"/>
                <w:sz w:val="22"/>
                <w:szCs w:val="22"/>
              </w:rPr>
              <w:t>кВ</w:t>
            </w:r>
            <w:proofErr w:type="spellEnd"/>
          </w:p>
        </w:tc>
        <w:tc>
          <w:tcPr>
            <w:tcW w:w="113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ПС-57 110/35/6 </w:t>
            </w:r>
            <w:proofErr w:type="spellStart"/>
            <w:r w:rsidRPr="004D1BAD">
              <w:rPr>
                <w:rFonts w:asciiTheme="minorHAnsi" w:hAnsiTheme="minorHAnsi"/>
                <w:color w:val="000000"/>
                <w:sz w:val="22"/>
                <w:szCs w:val="22"/>
              </w:rPr>
              <w:t>кВ</w:t>
            </w:r>
            <w:proofErr w:type="spellEnd"/>
          </w:p>
        </w:tc>
        <w:tc>
          <w:tcPr>
            <w:tcW w:w="1674"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1х25, 1х40</w:t>
            </w:r>
          </w:p>
        </w:tc>
        <w:tc>
          <w:tcPr>
            <w:tcW w:w="582"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131%</w:t>
            </w:r>
          </w:p>
        </w:tc>
      </w:tr>
      <w:tr w:rsidR="004B04A8" w:rsidRPr="004D1BAD" w:rsidTr="00485437">
        <w:trPr>
          <w:trHeight w:val="300"/>
        </w:trPr>
        <w:tc>
          <w:tcPr>
            <w:tcW w:w="348"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15</w:t>
            </w:r>
          </w:p>
        </w:tc>
        <w:tc>
          <w:tcPr>
            <w:tcW w:w="126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Понизительная подстанция 35 </w:t>
            </w:r>
            <w:proofErr w:type="spellStart"/>
            <w:r w:rsidRPr="004D1BAD">
              <w:rPr>
                <w:rFonts w:asciiTheme="minorHAnsi" w:hAnsiTheme="minorHAnsi"/>
                <w:color w:val="000000"/>
                <w:sz w:val="22"/>
                <w:szCs w:val="22"/>
              </w:rPr>
              <w:t>кВ</w:t>
            </w:r>
            <w:proofErr w:type="spellEnd"/>
          </w:p>
        </w:tc>
        <w:tc>
          <w:tcPr>
            <w:tcW w:w="113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ПС-316 35/6 </w:t>
            </w:r>
            <w:proofErr w:type="spellStart"/>
            <w:r w:rsidRPr="004D1BAD">
              <w:rPr>
                <w:rFonts w:asciiTheme="minorHAnsi" w:hAnsiTheme="minorHAnsi"/>
                <w:color w:val="000000"/>
                <w:sz w:val="22"/>
                <w:szCs w:val="22"/>
              </w:rPr>
              <w:t>кВ</w:t>
            </w:r>
            <w:proofErr w:type="spellEnd"/>
          </w:p>
        </w:tc>
        <w:tc>
          <w:tcPr>
            <w:tcW w:w="1674"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2х6,3</w:t>
            </w:r>
          </w:p>
        </w:tc>
        <w:tc>
          <w:tcPr>
            <w:tcW w:w="582"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106%</w:t>
            </w:r>
          </w:p>
        </w:tc>
      </w:tr>
      <w:tr w:rsidR="004B04A8" w:rsidRPr="004D1BAD" w:rsidTr="00485437">
        <w:trPr>
          <w:trHeight w:val="300"/>
        </w:trPr>
        <w:tc>
          <w:tcPr>
            <w:tcW w:w="348"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16</w:t>
            </w:r>
          </w:p>
        </w:tc>
        <w:tc>
          <w:tcPr>
            <w:tcW w:w="126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Понизительная подстанция 110 </w:t>
            </w:r>
            <w:proofErr w:type="spellStart"/>
            <w:r w:rsidRPr="004D1BAD">
              <w:rPr>
                <w:rFonts w:asciiTheme="minorHAnsi" w:hAnsiTheme="minorHAnsi"/>
                <w:color w:val="000000"/>
                <w:sz w:val="22"/>
                <w:szCs w:val="22"/>
              </w:rPr>
              <w:t>кВ</w:t>
            </w:r>
            <w:proofErr w:type="spellEnd"/>
          </w:p>
        </w:tc>
        <w:tc>
          <w:tcPr>
            <w:tcW w:w="113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ПС-97 150/35/6 </w:t>
            </w:r>
            <w:proofErr w:type="spellStart"/>
            <w:r w:rsidRPr="004D1BAD">
              <w:rPr>
                <w:rFonts w:asciiTheme="minorHAnsi" w:hAnsiTheme="minorHAnsi"/>
                <w:color w:val="000000"/>
                <w:sz w:val="22"/>
                <w:szCs w:val="22"/>
              </w:rPr>
              <w:t>кВ</w:t>
            </w:r>
            <w:proofErr w:type="spellEnd"/>
          </w:p>
        </w:tc>
        <w:tc>
          <w:tcPr>
            <w:tcW w:w="1674"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2х25</w:t>
            </w:r>
          </w:p>
        </w:tc>
        <w:tc>
          <w:tcPr>
            <w:tcW w:w="582"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42%</w:t>
            </w:r>
          </w:p>
        </w:tc>
      </w:tr>
      <w:tr w:rsidR="004B04A8" w:rsidRPr="004D1BAD" w:rsidTr="00485437">
        <w:trPr>
          <w:trHeight w:val="300"/>
        </w:trPr>
        <w:tc>
          <w:tcPr>
            <w:tcW w:w="348"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17</w:t>
            </w:r>
          </w:p>
        </w:tc>
        <w:tc>
          <w:tcPr>
            <w:tcW w:w="126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Понизительная подстанция 110 </w:t>
            </w:r>
            <w:proofErr w:type="spellStart"/>
            <w:r w:rsidRPr="004D1BAD">
              <w:rPr>
                <w:rFonts w:asciiTheme="minorHAnsi" w:hAnsiTheme="minorHAnsi"/>
                <w:color w:val="000000"/>
                <w:sz w:val="22"/>
                <w:szCs w:val="22"/>
              </w:rPr>
              <w:t>кВ</w:t>
            </w:r>
            <w:proofErr w:type="spellEnd"/>
          </w:p>
        </w:tc>
        <w:tc>
          <w:tcPr>
            <w:tcW w:w="113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ПС-4 110/6 </w:t>
            </w:r>
            <w:proofErr w:type="spellStart"/>
            <w:r w:rsidRPr="004D1BAD">
              <w:rPr>
                <w:rFonts w:asciiTheme="minorHAnsi" w:hAnsiTheme="minorHAnsi"/>
                <w:color w:val="000000"/>
                <w:sz w:val="22"/>
                <w:szCs w:val="22"/>
              </w:rPr>
              <w:t>кВ</w:t>
            </w:r>
            <w:proofErr w:type="spellEnd"/>
          </w:p>
        </w:tc>
        <w:tc>
          <w:tcPr>
            <w:tcW w:w="1674"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2х25</w:t>
            </w:r>
          </w:p>
        </w:tc>
        <w:tc>
          <w:tcPr>
            <w:tcW w:w="582"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162%</w:t>
            </w:r>
          </w:p>
        </w:tc>
      </w:tr>
      <w:tr w:rsidR="004B04A8" w:rsidRPr="004D1BAD" w:rsidTr="00485437">
        <w:trPr>
          <w:trHeight w:val="300"/>
        </w:trPr>
        <w:tc>
          <w:tcPr>
            <w:tcW w:w="348"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lastRenderedPageBreak/>
              <w:t>18</w:t>
            </w:r>
          </w:p>
        </w:tc>
        <w:tc>
          <w:tcPr>
            <w:tcW w:w="126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Понизительная подстанция 35</w:t>
            </w:r>
          </w:p>
        </w:tc>
        <w:tc>
          <w:tcPr>
            <w:tcW w:w="1133"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ПС-400 35/6 </w:t>
            </w:r>
            <w:proofErr w:type="spellStart"/>
            <w:r w:rsidRPr="004D1BAD">
              <w:rPr>
                <w:rFonts w:asciiTheme="minorHAnsi" w:hAnsiTheme="minorHAnsi"/>
                <w:color w:val="000000"/>
                <w:sz w:val="22"/>
                <w:szCs w:val="22"/>
              </w:rPr>
              <w:t>кВ</w:t>
            </w:r>
            <w:proofErr w:type="spellEnd"/>
          </w:p>
        </w:tc>
        <w:tc>
          <w:tcPr>
            <w:tcW w:w="1674"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2х16</w:t>
            </w:r>
          </w:p>
        </w:tc>
        <w:tc>
          <w:tcPr>
            <w:tcW w:w="582"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114%</w:t>
            </w:r>
          </w:p>
        </w:tc>
      </w:tr>
      <w:tr w:rsidR="004B04A8" w:rsidRPr="004D1BAD" w:rsidTr="00485437">
        <w:trPr>
          <w:trHeight w:val="300"/>
        </w:trPr>
        <w:tc>
          <w:tcPr>
            <w:tcW w:w="348" w:type="pct"/>
            <w:shd w:val="clear" w:color="auto" w:fill="auto"/>
            <w:noWrap/>
            <w:vAlign w:val="bottom"/>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19</w:t>
            </w:r>
          </w:p>
        </w:tc>
        <w:tc>
          <w:tcPr>
            <w:tcW w:w="1263" w:type="pct"/>
            <w:shd w:val="clear" w:color="auto" w:fill="auto"/>
            <w:noWrap/>
            <w:vAlign w:val="bottom"/>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Понизительная подстанция 35</w:t>
            </w:r>
          </w:p>
        </w:tc>
        <w:tc>
          <w:tcPr>
            <w:tcW w:w="1133" w:type="pct"/>
            <w:shd w:val="clear" w:color="auto" w:fill="auto"/>
            <w:noWrap/>
            <w:vAlign w:val="bottom"/>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ПС 35к</w:t>
            </w:r>
            <w:r w:rsidR="002F23BC" w:rsidRPr="004D1BAD">
              <w:rPr>
                <w:rFonts w:asciiTheme="minorHAnsi" w:hAnsiTheme="minorHAnsi"/>
                <w:color w:val="000000"/>
                <w:sz w:val="22"/>
                <w:szCs w:val="22"/>
              </w:rPr>
              <w:t>В</w:t>
            </w:r>
            <w:r w:rsidRPr="004D1BAD">
              <w:rPr>
                <w:rFonts w:asciiTheme="minorHAnsi" w:hAnsiTheme="minorHAnsi"/>
                <w:color w:val="000000"/>
                <w:sz w:val="22"/>
                <w:szCs w:val="22"/>
              </w:rPr>
              <w:t xml:space="preserve"> </w:t>
            </w:r>
            <w:proofErr w:type="spellStart"/>
            <w:r w:rsidRPr="004D1BAD">
              <w:rPr>
                <w:rFonts w:asciiTheme="minorHAnsi" w:hAnsiTheme="minorHAnsi"/>
                <w:color w:val="000000"/>
                <w:sz w:val="22"/>
                <w:szCs w:val="22"/>
              </w:rPr>
              <w:t>Росляково</w:t>
            </w:r>
            <w:proofErr w:type="spellEnd"/>
          </w:p>
        </w:tc>
        <w:tc>
          <w:tcPr>
            <w:tcW w:w="1674" w:type="pct"/>
            <w:shd w:val="clear" w:color="auto" w:fill="auto"/>
            <w:noWrap/>
            <w:vAlign w:val="bottom"/>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c>
          <w:tcPr>
            <w:tcW w:w="582" w:type="pct"/>
            <w:shd w:val="clear" w:color="auto" w:fill="auto"/>
            <w:noWrap/>
            <w:vAlign w:val="bottom"/>
          </w:tcPr>
          <w:p w:rsidR="004B04A8" w:rsidRPr="004D1BAD" w:rsidRDefault="004B04A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r>
      <w:tr w:rsidR="00CD2304" w:rsidRPr="004D1BAD" w:rsidTr="00485437">
        <w:trPr>
          <w:trHeight w:val="300"/>
        </w:trPr>
        <w:tc>
          <w:tcPr>
            <w:tcW w:w="348" w:type="pct"/>
            <w:shd w:val="clear" w:color="auto" w:fill="auto"/>
            <w:noWrap/>
            <w:vAlign w:val="bottom"/>
          </w:tcPr>
          <w:p w:rsidR="00CD2304" w:rsidRPr="004D1BAD" w:rsidRDefault="00CD2304" w:rsidP="00485437">
            <w:pPr>
              <w:spacing w:before="40" w:after="40"/>
              <w:jc w:val="center"/>
              <w:rPr>
                <w:rFonts w:asciiTheme="minorHAnsi" w:hAnsiTheme="minorHAnsi"/>
                <w:color w:val="000000"/>
                <w:sz w:val="22"/>
                <w:szCs w:val="22"/>
              </w:rPr>
            </w:pPr>
            <w:r>
              <w:rPr>
                <w:rFonts w:asciiTheme="minorHAnsi" w:hAnsiTheme="minorHAnsi"/>
                <w:color w:val="000000"/>
                <w:sz w:val="22"/>
                <w:szCs w:val="22"/>
              </w:rPr>
              <w:t>20</w:t>
            </w:r>
          </w:p>
        </w:tc>
        <w:tc>
          <w:tcPr>
            <w:tcW w:w="1263" w:type="pct"/>
            <w:shd w:val="clear" w:color="auto" w:fill="auto"/>
            <w:noWrap/>
            <w:vAlign w:val="bottom"/>
          </w:tcPr>
          <w:p w:rsidR="00CD2304" w:rsidRPr="004D1BAD" w:rsidRDefault="00CD2304"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Понизительная подстанция 35</w:t>
            </w:r>
          </w:p>
        </w:tc>
        <w:tc>
          <w:tcPr>
            <w:tcW w:w="1133" w:type="pct"/>
            <w:shd w:val="clear" w:color="auto" w:fill="auto"/>
            <w:noWrap/>
            <w:vAlign w:val="bottom"/>
          </w:tcPr>
          <w:p w:rsidR="00CD2304" w:rsidRPr="004D1BAD" w:rsidRDefault="00CD2304" w:rsidP="00CD2304">
            <w:pPr>
              <w:spacing w:before="40" w:after="40"/>
              <w:jc w:val="center"/>
              <w:rPr>
                <w:rFonts w:asciiTheme="minorHAnsi" w:hAnsiTheme="minorHAnsi"/>
                <w:color w:val="000000"/>
                <w:sz w:val="22"/>
                <w:szCs w:val="22"/>
              </w:rPr>
            </w:pPr>
            <w:r w:rsidRPr="00CD2304">
              <w:rPr>
                <w:rFonts w:asciiTheme="minorHAnsi" w:hAnsiTheme="minorHAnsi"/>
                <w:color w:val="000000"/>
                <w:sz w:val="22"/>
                <w:szCs w:val="22"/>
              </w:rPr>
              <w:t>ПС</w:t>
            </w:r>
            <w:r>
              <w:rPr>
                <w:rFonts w:asciiTheme="minorHAnsi" w:hAnsiTheme="minorHAnsi"/>
                <w:color w:val="000000"/>
                <w:sz w:val="22"/>
                <w:szCs w:val="22"/>
              </w:rPr>
              <w:t>-323</w:t>
            </w:r>
            <w:r w:rsidRPr="00CD2304">
              <w:rPr>
                <w:rFonts w:asciiTheme="minorHAnsi" w:hAnsiTheme="minorHAnsi"/>
                <w:color w:val="000000"/>
                <w:sz w:val="22"/>
                <w:szCs w:val="22"/>
              </w:rPr>
              <w:t xml:space="preserve"> 35/6 </w:t>
            </w:r>
            <w:proofErr w:type="spellStart"/>
            <w:r w:rsidRPr="00CD2304">
              <w:rPr>
                <w:rFonts w:asciiTheme="minorHAnsi" w:hAnsiTheme="minorHAnsi"/>
                <w:color w:val="000000"/>
                <w:sz w:val="22"/>
                <w:szCs w:val="22"/>
              </w:rPr>
              <w:t>кВ</w:t>
            </w:r>
            <w:proofErr w:type="spellEnd"/>
            <w:r w:rsidRPr="00CD2304">
              <w:rPr>
                <w:rFonts w:asciiTheme="minorHAnsi" w:hAnsiTheme="minorHAnsi"/>
                <w:color w:val="000000"/>
                <w:sz w:val="22"/>
                <w:szCs w:val="22"/>
              </w:rPr>
              <w:t xml:space="preserve"> </w:t>
            </w:r>
          </w:p>
        </w:tc>
        <w:tc>
          <w:tcPr>
            <w:tcW w:w="1674" w:type="pct"/>
            <w:shd w:val="clear" w:color="auto" w:fill="auto"/>
            <w:noWrap/>
            <w:vAlign w:val="bottom"/>
          </w:tcPr>
          <w:p w:rsidR="00CD2304" w:rsidRPr="004D1BAD" w:rsidRDefault="00CD2304" w:rsidP="00485437">
            <w:pPr>
              <w:spacing w:before="40" w:after="40"/>
              <w:jc w:val="center"/>
              <w:rPr>
                <w:rFonts w:asciiTheme="minorHAnsi" w:hAnsiTheme="minorHAnsi"/>
                <w:color w:val="000000"/>
                <w:sz w:val="22"/>
                <w:szCs w:val="22"/>
              </w:rPr>
            </w:pPr>
            <w:r>
              <w:rPr>
                <w:rFonts w:asciiTheme="minorHAnsi" w:hAnsiTheme="minorHAnsi"/>
                <w:color w:val="000000"/>
                <w:sz w:val="22"/>
                <w:szCs w:val="22"/>
              </w:rPr>
              <w:t>-</w:t>
            </w:r>
          </w:p>
        </w:tc>
        <w:tc>
          <w:tcPr>
            <w:tcW w:w="582" w:type="pct"/>
            <w:shd w:val="clear" w:color="auto" w:fill="auto"/>
            <w:noWrap/>
            <w:vAlign w:val="bottom"/>
          </w:tcPr>
          <w:p w:rsidR="00CD2304" w:rsidRPr="004D1BAD" w:rsidRDefault="00CD2304" w:rsidP="00485437">
            <w:pPr>
              <w:spacing w:before="40" w:after="40"/>
              <w:jc w:val="center"/>
              <w:rPr>
                <w:rFonts w:asciiTheme="minorHAnsi" w:hAnsiTheme="minorHAnsi"/>
                <w:color w:val="000000"/>
                <w:sz w:val="22"/>
                <w:szCs w:val="22"/>
              </w:rPr>
            </w:pPr>
            <w:r>
              <w:rPr>
                <w:rFonts w:asciiTheme="minorHAnsi" w:hAnsiTheme="minorHAnsi"/>
                <w:color w:val="000000"/>
                <w:sz w:val="22"/>
                <w:szCs w:val="22"/>
              </w:rPr>
              <w:t>-</w:t>
            </w:r>
          </w:p>
        </w:tc>
      </w:tr>
      <w:tr w:rsidR="00CD2304" w:rsidRPr="004D1BAD" w:rsidTr="00485437">
        <w:trPr>
          <w:trHeight w:val="300"/>
        </w:trPr>
        <w:tc>
          <w:tcPr>
            <w:tcW w:w="348" w:type="pct"/>
            <w:shd w:val="clear" w:color="auto" w:fill="auto"/>
            <w:noWrap/>
            <w:vAlign w:val="bottom"/>
          </w:tcPr>
          <w:p w:rsidR="00CD2304" w:rsidRPr="004D1BAD" w:rsidRDefault="00CD2304" w:rsidP="00485437">
            <w:pPr>
              <w:spacing w:before="40" w:after="40"/>
              <w:jc w:val="center"/>
              <w:rPr>
                <w:rFonts w:asciiTheme="minorHAnsi" w:hAnsiTheme="minorHAnsi"/>
                <w:color w:val="000000"/>
                <w:sz w:val="22"/>
                <w:szCs w:val="22"/>
              </w:rPr>
            </w:pPr>
            <w:r>
              <w:rPr>
                <w:rFonts w:asciiTheme="minorHAnsi" w:hAnsiTheme="minorHAnsi"/>
                <w:color w:val="000000"/>
                <w:sz w:val="22"/>
                <w:szCs w:val="22"/>
              </w:rPr>
              <w:t>21</w:t>
            </w:r>
          </w:p>
        </w:tc>
        <w:tc>
          <w:tcPr>
            <w:tcW w:w="1263" w:type="pct"/>
            <w:shd w:val="clear" w:color="auto" w:fill="auto"/>
            <w:noWrap/>
            <w:vAlign w:val="bottom"/>
          </w:tcPr>
          <w:p w:rsidR="00CD2304" w:rsidRPr="004D1BAD" w:rsidRDefault="00CD2304"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Понизительная подстанция 35</w:t>
            </w:r>
          </w:p>
        </w:tc>
        <w:tc>
          <w:tcPr>
            <w:tcW w:w="1133" w:type="pct"/>
            <w:shd w:val="clear" w:color="auto" w:fill="auto"/>
            <w:noWrap/>
            <w:vAlign w:val="bottom"/>
          </w:tcPr>
          <w:p w:rsidR="00CD2304" w:rsidRPr="004D1BAD" w:rsidRDefault="00CD2304" w:rsidP="00CD2304">
            <w:pPr>
              <w:spacing w:before="40" w:after="40"/>
              <w:jc w:val="center"/>
              <w:rPr>
                <w:rFonts w:asciiTheme="minorHAnsi" w:hAnsiTheme="minorHAnsi"/>
                <w:color w:val="000000"/>
                <w:sz w:val="22"/>
                <w:szCs w:val="22"/>
              </w:rPr>
            </w:pPr>
            <w:r w:rsidRPr="00CD2304">
              <w:rPr>
                <w:rFonts w:asciiTheme="minorHAnsi" w:hAnsiTheme="minorHAnsi"/>
                <w:color w:val="000000"/>
                <w:sz w:val="22"/>
                <w:szCs w:val="22"/>
              </w:rPr>
              <w:t>ПС</w:t>
            </w:r>
            <w:r>
              <w:rPr>
                <w:rFonts w:asciiTheme="minorHAnsi" w:hAnsiTheme="minorHAnsi"/>
                <w:color w:val="000000"/>
                <w:sz w:val="22"/>
                <w:szCs w:val="22"/>
              </w:rPr>
              <w:t>-</w:t>
            </w:r>
            <w:r>
              <w:rPr>
                <w:sz w:val="20"/>
                <w:szCs w:val="20"/>
              </w:rPr>
              <w:t xml:space="preserve">386  35/6 </w:t>
            </w:r>
            <w:proofErr w:type="spellStart"/>
            <w:r>
              <w:rPr>
                <w:sz w:val="20"/>
                <w:szCs w:val="20"/>
              </w:rPr>
              <w:t>кВ</w:t>
            </w:r>
            <w:proofErr w:type="spellEnd"/>
          </w:p>
        </w:tc>
        <w:tc>
          <w:tcPr>
            <w:tcW w:w="1674" w:type="pct"/>
            <w:shd w:val="clear" w:color="auto" w:fill="auto"/>
            <w:noWrap/>
            <w:vAlign w:val="bottom"/>
          </w:tcPr>
          <w:p w:rsidR="00CD2304" w:rsidRPr="004D1BAD" w:rsidRDefault="00CD2304" w:rsidP="00485437">
            <w:pPr>
              <w:spacing w:before="40" w:after="40"/>
              <w:jc w:val="center"/>
              <w:rPr>
                <w:rFonts w:asciiTheme="minorHAnsi" w:hAnsiTheme="minorHAnsi"/>
                <w:color w:val="000000"/>
                <w:sz w:val="22"/>
                <w:szCs w:val="22"/>
              </w:rPr>
            </w:pPr>
            <w:r>
              <w:rPr>
                <w:rFonts w:asciiTheme="minorHAnsi" w:hAnsiTheme="minorHAnsi"/>
                <w:color w:val="000000"/>
                <w:sz w:val="22"/>
                <w:szCs w:val="22"/>
              </w:rPr>
              <w:t>-</w:t>
            </w:r>
          </w:p>
        </w:tc>
        <w:tc>
          <w:tcPr>
            <w:tcW w:w="582" w:type="pct"/>
            <w:shd w:val="clear" w:color="auto" w:fill="auto"/>
            <w:noWrap/>
            <w:vAlign w:val="bottom"/>
          </w:tcPr>
          <w:p w:rsidR="00CD2304" w:rsidRPr="004D1BAD" w:rsidRDefault="00CD2304" w:rsidP="00485437">
            <w:pPr>
              <w:spacing w:before="40" w:after="40"/>
              <w:jc w:val="center"/>
              <w:rPr>
                <w:rFonts w:asciiTheme="minorHAnsi" w:hAnsiTheme="minorHAnsi"/>
                <w:color w:val="000000"/>
                <w:sz w:val="22"/>
                <w:szCs w:val="22"/>
              </w:rPr>
            </w:pPr>
            <w:r>
              <w:rPr>
                <w:rFonts w:asciiTheme="minorHAnsi" w:hAnsiTheme="minorHAnsi"/>
                <w:color w:val="000000"/>
                <w:sz w:val="22"/>
                <w:szCs w:val="22"/>
              </w:rPr>
              <w:t>-</w:t>
            </w:r>
          </w:p>
        </w:tc>
      </w:tr>
    </w:tbl>
    <w:p w:rsidR="004B04A8" w:rsidRPr="00CD2304" w:rsidRDefault="00CD2304" w:rsidP="00762714">
      <w:pPr>
        <w:pStyle w:val="G1"/>
        <w:ind w:firstLine="0"/>
        <w:rPr>
          <w:rFonts w:asciiTheme="minorHAnsi" w:hAnsiTheme="minorHAnsi"/>
          <w:sz w:val="20"/>
          <w:szCs w:val="20"/>
        </w:rPr>
      </w:pPr>
      <w:r w:rsidRPr="00CD2304">
        <w:rPr>
          <w:rFonts w:asciiTheme="minorHAnsi" w:hAnsiTheme="minorHAnsi"/>
          <w:sz w:val="20"/>
          <w:szCs w:val="20"/>
        </w:rPr>
        <w:t>*Информация получена с интерактивной карты</w:t>
      </w:r>
      <w:r>
        <w:rPr>
          <w:rFonts w:asciiTheme="minorHAnsi" w:hAnsiTheme="minorHAnsi"/>
          <w:sz w:val="20"/>
          <w:szCs w:val="20"/>
        </w:rPr>
        <w:t xml:space="preserve"> </w:t>
      </w:r>
      <w:r w:rsidRPr="00CD2304">
        <w:rPr>
          <w:rFonts w:asciiTheme="minorHAnsi" w:hAnsiTheme="minorHAnsi"/>
          <w:sz w:val="20"/>
          <w:szCs w:val="20"/>
        </w:rPr>
        <w:t>http://map.kolenergo.ru/</w:t>
      </w:r>
    </w:p>
    <w:p w:rsidR="004B04A8" w:rsidRPr="004D1BAD" w:rsidRDefault="004B04A8" w:rsidP="00485437">
      <w:pPr>
        <w:pStyle w:val="G1"/>
        <w:rPr>
          <w:rFonts w:asciiTheme="minorHAnsi" w:hAnsiTheme="minorHAnsi"/>
        </w:rPr>
      </w:pPr>
      <w:r w:rsidRPr="004D1BAD">
        <w:rPr>
          <w:rFonts w:asciiTheme="minorHAnsi" w:hAnsiTheme="minorHAnsi"/>
        </w:rPr>
        <w:t>Анализ современного состояния системы электроснабжения города показывает, что система электроснабжения централизованная и в целом обеспечивает необходимый уровень обслуживания. Однако часть оборудования подстанций морально и физически устарело, силовые трансформаторы работают в режиме перегрузки, так же большой срок службы претерпели опоры и голый провод, что привело к их эксплуатационному износу.</w:t>
      </w:r>
    </w:p>
    <w:p w:rsidR="00D82F02" w:rsidRPr="004D1BAD" w:rsidRDefault="00D82F02" w:rsidP="00D82F02">
      <w:pPr>
        <w:pStyle w:val="3"/>
      </w:pPr>
      <w:bookmarkStart w:id="71" w:name="_Toc438050934"/>
      <w:r w:rsidRPr="004D1BAD">
        <w:t>Газоснабжение</w:t>
      </w:r>
      <w:bookmarkEnd w:id="69"/>
      <w:bookmarkEnd w:id="71"/>
    </w:p>
    <w:p w:rsidR="004B04A8" w:rsidRPr="004D1BAD" w:rsidRDefault="004B04A8" w:rsidP="00485437">
      <w:pPr>
        <w:pStyle w:val="G1"/>
        <w:rPr>
          <w:rFonts w:asciiTheme="minorHAnsi" w:hAnsiTheme="minorHAnsi"/>
        </w:rPr>
      </w:pPr>
      <w:bookmarkStart w:id="72" w:name="_Toc328674479"/>
      <w:r w:rsidRPr="004D1BAD">
        <w:rPr>
          <w:rFonts w:asciiTheme="minorHAnsi" w:hAnsiTheme="minorHAnsi"/>
        </w:rPr>
        <w:t xml:space="preserve">В г. Мурманске газоснабжение осуществляется сжиженным углеводородным газом (далее - СУГ) – универсальный синтетический газ, получаемый из попутного нефтяного газа или </w:t>
      </w:r>
      <w:proofErr w:type="gramStart"/>
      <w:r w:rsidRPr="004D1BAD">
        <w:rPr>
          <w:rFonts w:asciiTheme="minorHAnsi" w:hAnsiTheme="minorHAnsi"/>
        </w:rPr>
        <w:t>при</w:t>
      </w:r>
      <w:proofErr w:type="gramEnd"/>
      <w:r w:rsidRPr="004D1BAD">
        <w:rPr>
          <w:rFonts w:asciiTheme="minorHAnsi" w:hAnsiTheme="minorHAnsi"/>
        </w:rPr>
        <w:t xml:space="preserve"> </w:t>
      </w:r>
      <w:proofErr w:type="gramStart"/>
      <w:r w:rsidRPr="004D1BAD">
        <w:rPr>
          <w:rFonts w:asciiTheme="minorHAnsi" w:hAnsiTheme="minorHAnsi"/>
        </w:rPr>
        <w:t>переработки</w:t>
      </w:r>
      <w:proofErr w:type="gramEnd"/>
      <w:r w:rsidRPr="004D1BAD">
        <w:rPr>
          <w:rFonts w:asciiTheme="minorHAnsi" w:hAnsiTheme="minorHAnsi"/>
        </w:rPr>
        <w:t xml:space="preserve"> нефти. С заводов СУГ  в железнодорожных цистернах поступает на газонаполнительные станции (далее - ГСН) газового хозяйства. СУГ относятся к воспламеняющим газам, состоят из смеси бутана и пропана и их смесей, которые при нормальных условиях находятся в газообразном состоянии, а при повышении давления или понижении температуры переходят из газообразного состояния в </w:t>
      </w:r>
      <w:proofErr w:type="gramStart"/>
      <w:r w:rsidRPr="004D1BAD">
        <w:rPr>
          <w:rFonts w:asciiTheme="minorHAnsi" w:hAnsiTheme="minorHAnsi"/>
        </w:rPr>
        <w:t>жидкое</w:t>
      </w:r>
      <w:proofErr w:type="gramEnd"/>
      <w:r w:rsidRPr="004D1BAD">
        <w:rPr>
          <w:rFonts w:asciiTheme="minorHAnsi" w:hAnsiTheme="minorHAnsi"/>
        </w:rPr>
        <w:t xml:space="preserve">. Обладает явно выраженными взрывоопасными свойствами (в определенных пределах в смеси с воздухом). </w:t>
      </w:r>
    </w:p>
    <w:p w:rsidR="004B04A8" w:rsidRPr="004D1BAD" w:rsidRDefault="004B04A8" w:rsidP="00485437">
      <w:pPr>
        <w:pStyle w:val="G1"/>
        <w:rPr>
          <w:rFonts w:asciiTheme="minorHAnsi" w:hAnsiTheme="minorHAnsi"/>
        </w:rPr>
      </w:pPr>
      <w:r w:rsidRPr="004D1BAD">
        <w:rPr>
          <w:rFonts w:asciiTheme="minorHAnsi" w:hAnsiTheme="minorHAnsi"/>
        </w:rPr>
        <w:t>В городе находится одна газонаполнительная станция. Проектная производительность – 12 тыс. тонн сжиженного газа в год, фактическая – 16 тыс. тонн сжиженного газа в год. Мурманская газонаполнительная станция является структурным подразделением ОАО «</w:t>
      </w:r>
      <w:proofErr w:type="spellStart"/>
      <w:r w:rsidRPr="004D1BAD">
        <w:rPr>
          <w:rFonts w:asciiTheme="minorHAnsi" w:hAnsiTheme="minorHAnsi"/>
        </w:rPr>
        <w:t>Мурманоблгаз</w:t>
      </w:r>
      <w:proofErr w:type="spellEnd"/>
      <w:r w:rsidRPr="004D1BAD">
        <w:rPr>
          <w:rFonts w:asciiTheme="minorHAnsi" w:hAnsiTheme="minorHAnsi"/>
        </w:rPr>
        <w:t>» и находится в непосредственном его подчинении.</w:t>
      </w:r>
    </w:p>
    <w:p w:rsidR="004B04A8" w:rsidRPr="004D1BAD" w:rsidRDefault="004B04A8" w:rsidP="00485437">
      <w:pPr>
        <w:pStyle w:val="G1"/>
        <w:rPr>
          <w:rFonts w:asciiTheme="minorHAnsi" w:hAnsiTheme="minorHAnsi"/>
        </w:rPr>
      </w:pPr>
      <w:r w:rsidRPr="004D1BAD">
        <w:rPr>
          <w:rFonts w:asciiTheme="minorHAnsi" w:hAnsiTheme="minorHAnsi"/>
        </w:rPr>
        <w:t xml:space="preserve">Объем базы хранения Мурманской газонаполнительной станции 1200 м3 (емкость 600 тонн). </w:t>
      </w:r>
      <w:proofErr w:type="gramStart"/>
      <w:r w:rsidRPr="004D1BAD">
        <w:rPr>
          <w:rFonts w:asciiTheme="minorHAnsi" w:hAnsiTheme="minorHAnsi"/>
        </w:rPr>
        <w:t>Производительность Мурманской ГНС увеличена за счет реализации газа через групповые резервуарные установки и вывоз газа с ГНС в автоцистернах.</w:t>
      </w:r>
      <w:proofErr w:type="gramEnd"/>
    </w:p>
    <w:p w:rsidR="004B04A8" w:rsidRPr="004D1BAD" w:rsidRDefault="004B04A8" w:rsidP="00485437">
      <w:pPr>
        <w:pStyle w:val="G1"/>
        <w:rPr>
          <w:rFonts w:asciiTheme="minorHAnsi" w:hAnsiTheme="minorHAnsi"/>
        </w:rPr>
      </w:pPr>
      <w:r w:rsidRPr="004D1BAD">
        <w:rPr>
          <w:rFonts w:asciiTheme="minorHAnsi" w:hAnsiTheme="minorHAnsi"/>
        </w:rPr>
        <w:t xml:space="preserve">Потребителям СУГ доставляется в баллонах или автоцистернах. Системами газоснабжения являются групповые резервуарные установки (ГРУ СУГ). </w:t>
      </w:r>
      <w:proofErr w:type="gramStart"/>
      <w:r w:rsidRPr="004D1BAD">
        <w:rPr>
          <w:rFonts w:asciiTheme="minorHAnsi" w:hAnsiTheme="minorHAnsi"/>
        </w:rPr>
        <w:t xml:space="preserve">В городе  345 ГРУ, в которых установлены 1424 резервуара СУГ 2,5; 4,2 м3, </w:t>
      </w:r>
      <w:r w:rsidR="00545E5A" w:rsidRPr="004D1BAD">
        <w:rPr>
          <w:rFonts w:asciiTheme="minorHAnsi" w:hAnsiTheme="minorHAnsi"/>
        </w:rPr>
        <w:t>сети представлены</w:t>
      </w:r>
      <w:r w:rsidRPr="004D1BAD">
        <w:rPr>
          <w:rFonts w:asciiTheme="minorHAnsi" w:hAnsiTheme="minorHAnsi"/>
        </w:rPr>
        <w:t xml:space="preserve"> наружны</w:t>
      </w:r>
      <w:r w:rsidR="00545E5A" w:rsidRPr="004D1BAD">
        <w:rPr>
          <w:rFonts w:asciiTheme="minorHAnsi" w:hAnsiTheme="minorHAnsi"/>
        </w:rPr>
        <w:t>ми</w:t>
      </w:r>
      <w:r w:rsidRPr="004D1BAD">
        <w:rPr>
          <w:rFonts w:asciiTheme="minorHAnsi" w:hAnsiTheme="minorHAnsi"/>
        </w:rPr>
        <w:t xml:space="preserve"> </w:t>
      </w:r>
      <w:proofErr w:type="spellStart"/>
      <w:r w:rsidRPr="004D1BAD">
        <w:rPr>
          <w:rFonts w:asciiTheme="minorHAnsi" w:hAnsiTheme="minorHAnsi"/>
        </w:rPr>
        <w:t>газопроводо</w:t>
      </w:r>
      <w:r w:rsidR="00545E5A" w:rsidRPr="004D1BAD">
        <w:rPr>
          <w:rFonts w:asciiTheme="minorHAnsi" w:hAnsiTheme="minorHAnsi"/>
        </w:rPr>
        <w:t>ми</w:t>
      </w:r>
      <w:proofErr w:type="spellEnd"/>
      <w:r w:rsidRPr="004D1BAD">
        <w:rPr>
          <w:rFonts w:asciiTheme="minorHAnsi" w:hAnsiTheme="minorHAnsi"/>
        </w:rPr>
        <w:t xml:space="preserve"> (подземных и надземных (фасадных) низкого давления с наружным диаметром 57 мм, 76 мм, 89 мм, общей протяженностью 115,08 км.</w:t>
      </w:r>
      <w:proofErr w:type="gramEnd"/>
      <w:r w:rsidRPr="004D1BAD">
        <w:rPr>
          <w:rFonts w:asciiTheme="minorHAnsi" w:hAnsiTheme="minorHAnsi"/>
        </w:rPr>
        <w:t xml:space="preserve"> Магистральные газопроводы в городе отсутствуют. </w:t>
      </w:r>
    </w:p>
    <w:p w:rsidR="004B04A8" w:rsidRPr="004D1BAD" w:rsidRDefault="004B04A8" w:rsidP="00485437">
      <w:pPr>
        <w:pStyle w:val="G1"/>
        <w:rPr>
          <w:rFonts w:asciiTheme="minorHAnsi" w:hAnsiTheme="minorHAnsi"/>
        </w:rPr>
      </w:pPr>
      <w:r w:rsidRPr="004D1BAD">
        <w:rPr>
          <w:rFonts w:asciiTheme="minorHAnsi" w:hAnsiTheme="minorHAnsi"/>
        </w:rPr>
        <w:t>Сжиженный углеводородный газ используется 70-80% на коммунально-бытовые нужды, 20-30% промышленность (в основном для резки металлов).</w:t>
      </w:r>
    </w:p>
    <w:p w:rsidR="000328BB" w:rsidRPr="004D1BAD" w:rsidRDefault="000328BB" w:rsidP="000328BB">
      <w:pPr>
        <w:pStyle w:val="3"/>
      </w:pPr>
      <w:bookmarkStart w:id="73" w:name="_Toc438050935"/>
      <w:r w:rsidRPr="004D1BAD">
        <w:t>Связь и информатизация</w:t>
      </w:r>
      <w:bookmarkEnd w:id="72"/>
      <w:bookmarkEnd w:id="73"/>
    </w:p>
    <w:p w:rsidR="004B04A8" w:rsidRPr="004D1BAD" w:rsidRDefault="004B04A8" w:rsidP="00485437">
      <w:pPr>
        <w:pStyle w:val="G1"/>
        <w:rPr>
          <w:rFonts w:asciiTheme="minorHAnsi" w:hAnsiTheme="minorHAnsi"/>
        </w:rPr>
      </w:pPr>
      <w:r w:rsidRPr="004D1BAD">
        <w:rPr>
          <w:rFonts w:asciiTheme="minorHAnsi" w:hAnsiTheme="minorHAnsi"/>
        </w:rPr>
        <w:t xml:space="preserve">Город Мурманск характеризуется высокими показателями состояния информатизации и связи, в достаточной мере располагает сетями и средствами всех </w:t>
      </w:r>
      <w:r w:rsidRPr="004D1BAD">
        <w:rPr>
          <w:rFonts w:asciiTheme="minorHAnsi" w:hAnsiTheme="minorHAnsi"/>
        </w:rPr>
        <w:lastRenderedPageBreak/>
        <w:t>видов электрической и почтовой связи, аппаратными и программными средствами автоматизации государственного и муниципального управления, средствами хранения, обработки и предоставления данных в информационных системах общего пользования, средствами формирования и передачи телевизионных и радиопрограмм.</w:t>
      </w:r>
    </w:p>
    <w:p w:rsidR="004B04A8" w:rsidRPr="004D1BAD" w:rsidRDefault="004B04A8" w:rsidP="00485437">
      <w:pPr>
        <w:pStyle w:val="G1"/>
        <w:rPr>
          <w:rFonts w:asciiTheme="minorHAnsi" w:hAnsiTheme="minorHAnsi"/>
        </w:rPr>
      </w:pPr>
      <w:r w:rsidRPr="004D1BAD">
        <w:rPr>
          <w:rFonts w:asciiTheme="minorHAnsi" w:hAnsiTheme="minorHAnsi"/>
        </w:rPr>
        <w:t>В городе действуют более 300 предприятий, предоставляющих услуги информатизации и связи.</w:t>
      </w:r>
    </w:p>
    <w:p w:rsidR="004B04A8" w:rsidRPr="004D1BAD" w:rsidRDefault="004B04A8" w:rsidP="00485437">
      <w:pPr>
        <w:pStyle w:val="G1"/>
        <w:rPr>
          <w:rFonts w:asciiTheme="minorHAnsi" w:hAnsiTheme="minorHAnsi"/>
        </w:rPr>
      </w:pPr>
      <w:r w:rsidRPr="004D1BAD">
        <w:rPr>
          <w:rFonts w:asciiTheme="minorHAnsi" w:hAnsiTheme="minorHAnsi"/>
        </w:rPr>
        <w:t xml:space="preserve">Информационная и телекоммуникационная инфраструктура города является основой информационной и телекоммуникационной инфраструктуры региона - Мурманской области. Состояние информационной и телекоммуникационной инфраструктуры Мурманской области и входящих в неё муниципальных образований, как правило,  соответствует уровню  Мурманска, в достаточной мере обеспечивает взаимодействие органов государственного и муниципального управления в регионе, обеспечивает население качественными услугами информатизации и связи. </w:t>
      </w:r>
    </w:p>
    <w:p w:rsidR="004B04A8" w:rsidRPr="004D1BAD" w:rsidRDefault="004B04A8" w:rsidP="00485437">
      <w:pPr>
        <w:pStyle w:val="G1"/>
        <w:rPr>
          <w:rFonts w:asciiTheme="minorHAnsi" w:hAnsiTheme="minorHAnsi"/>
        </w:rPr>
      </w:pPr>
      <w:r w:rsidRPr="004D1BAD">
        <w:rPr>
          <w:rFonts w:asciiTheme="minorHAnsi" w:hAnsiTheme="minorHAnsi"/>
        </w:rPr>
        <w:t>Город в достаточной мере обеспечен связью с федеральным центром, с прилегающими регионами, с узлами автоматической коммутации междугородной телефонной связи, с узлами коммутации телеграфной связи. Обеспечивается местная, внутризоновая, междугородная и международная телефонная связь.</w:t>
      </w:r>
    </w:p>
    <w:p w:rsidR="004B04A8" w:rsidRPr="004D1BAD" w:rsidRDefault="004B04A8" w:rsidP="00485437">
      <w:pPr>
        <w:pStyle w:val="G1"/>
        <w:rPr>
          <w:rFonts w:asciiTheme="minorHAnsi" w:hAnsiTheme="minorHAnsi"/>
        </w:rPr>
      </w:pPr>
      <w:r w:rsidRPr="004D1BAD">
        <w:rPr>
          <w:rFonts w:asciiTheme="minorHAnsi" w:hAnsiTheme="minorHAnsi"/>
        </w:rPr>
        <w:t xml:space="preserve">Каналы дальней связи организованы по кабельным, волоконно-оптическим и радиорелейным линиям различных операторов. Потребность в каналах дальней связи для  междугородной и международной связи в достаточной мере удовлетворена силами и средствами ОАО Ростелеком, ОАО СЗТ, ЗАО ТТК, ОАО ФСК России.  Увеличение потребности в каналах и трактах дальней связи, связанное с внедрением широкополосного доступа и развитием сетей передачи данных, обеспечивается строительством новых волоконно-оптических линий. </w:t>
      </w:r>
    </w:p>
    <w:p w:rsidR="004B04A8" w:rsidRPr="004D1BAD" w:rsidRDefault="004B04A8" w:rsidP="00485437">
      <w:pPr>
        <w:pStyle w:val="G1"/>
        <w:rPr>
          <w:rFonts w:asciiTheme="minorHAnsi" w:hAnsiTheme="minorHAnsi"/>
        </w:rPr>
      </w:pPr>
      <w:r w:rsidRPr="004D1BAD">
        <w:rPr>
          <w:rFonts w:asciiTheme="minorHAnsi" w:hAnsiTheme="minorHAnsi"/>
        </w:rPr>
        <w:t xml:space="preserve">Количество подключенных абонентских линий местной телефонной связи в Мурманске составляет 40 линий на 100 человек. </w:t>
      </w:r>
    </w:p>
    <w:p w:rsidR="004B04A8" w:rsidRPr="004D1BAD" w:rsidRDefault="004B04A8" w:rsidP="00485437">
      <w:pPr>
        <w:pStyle w:val="G1"/>
        <w:rPr>
          <w:rFonts w:asciiTheme="minorHAnsi" w:hAnsiTheme="minorHAnsi"/>
        </w:rPr>
      </w:pPr>
      <w:r w:rsidRPr="004D1BAD">
        <w:rPr>
          <w:rFonts w:asciiTheme="minorHAnsi" w:hAnsiTheme="minorHAnsi"/>
        </w:rPr>
        <w:t>В городе широко внедрены и развиваются услуги широкополосного доступа к сетям передачи данных общего пользования, прежде всего к сети Интернет. В полной мере обеспечиваются потребности в размещении данных и расчетных систем для информационных систем общего пользования (сайты, информационные порталы и т.п.). Обеспечено подключение к сети Интернет общеобразовательных учреждений.</w:t>
      </w:r>
    </w:p>
    <w:p w:rsidR="004B04A8" w:rsidRPr="004D1BAD" w:rsidRDefault="004B04A8" w:rsidP="00485437">
      <w:pPr>
        <w:pStyle w:val="G1"/>
        <w:rPr>
          <w:rFonts w:asciiTheme="minorHAnsi" w:hAnsiTheme="minorHAnsi"/>
        </w:rPr>
      </w:pPr>
      <w:r w:rsidRPr="004D1BAD">
        <w:rPr>
          <w:rFonts w:asciiTheme="minorHAnsi" w:hAnsiTheme="minorHAnsi"/>
        </w:rPr>
        <w:t>В городе и области развернуты информационные системы и сети связи крупных предприятий и объединений, наряду с основной деятельностью предоставляющие услуги общего пользования.</w:t>
      </w:r>
    </w:p>
    <w:p w:rsidR="004B04A8" w:rsidRPr="004D1BAD" w:rsidRDefault="004B04A8" w:rsidP="00485437">
      <w:pPr>
        <w:pStyle w:val="G1"/>
        <w:rPr>
          <w:rFonts w:asciiTheme="minorHAnsi" w:hAnsiTheme="minorHAnsi"/>
        </w:rPr>
      </w:pPr>
      <w:r w:rsidRPr="004D1BAD">
        <w:rPr>
          <w:rFonts w:asciiTheme="minorHAnsi" w:hAnsiTheme="minorHAnsi"/>
        </w:rPr>
        <w:t>В существенной мере внедрены средства диспетчеризации инженерных сетей зданий, системы управления движением транспорта, контроля состояния систем водоснабжения, теплоснабжения и электроснабжения, учета потребления воды, тепла и электроэнергии.</w:t>
      </w:r>
    </w:p>
    <w:p w:rsidR="004B04A8" w:rsidRPr="004D1BAD" w:rsidRDefault="004B04A8" w:rsidP="00485437">
      <w:pPr>
        <w:pStyle w:val="G1"/>
        <w:rPr>
          <w:rFonts w:asciiTheme="minorHAnsi" w:hAnsiTheme="minorHAnsi"/>
        </w:rPr>
      </w:pPr>
      <w:r w:rsidRPr="004D1BAD">
        <w:rPr>
          <w:rFonts w:asciiTheme="minorHAnsi" w:hAnsiTheme="minorHAnsi"/>
        </w:rPr>
        <w:t>Сети связи в городе практически полностью цифровые. Характеристики АТС города представлены ниже (</w:t>
      </w:r>
      <w:r w:rsidR="007F1D9A">
        <w:fldChar w:fldCharType="begin"/>
      </w:r>
      <w:r w:rsidR="007F1D9A">
        <w:instrText xml:space="preserve"> REF _Ref422218720 \h  \* MERGEFORMAT </w:instrText>
      </w:r>
      <w:r w:rsidR="007F1D9A">
        <w:fldChar w:fldCharType="separate"/>
      </w:r>
      <w:r w:rsidR="00863568" w:rsidRPr="00863568">
        <w:rPr>
          <w:rFonts w:asciiTheme="minorHAnsi" w:hAnsiTheme="minorHAnsi"/>
        </w:rPr>
        <w:t xml:space="preserve">Таблица </w:t>
      </w:r>
      <w:r w:rsidR="00863568" w:rsidRPr="00863568">
        <w:rPr>
          <w:rFonts w:asciiTheme="minorHAnsi" w:hAnsiTheme="minorHAnsi"/>
          <w:noProof/>
        </w:rPr>
        <w:t>18</w:t>
      </w:r>
      <w:r w:rsidR="007F1D9A">
        <w:fldChar w:fldCharType="end"/>
      </w:r>
      <w:r w:rsidRPr="004D1BAD">
        <w:rPr>
          <w:rFonts w:asciiTheme="minorHAnsi" w:hAnsiTheme="minorHAnsi"/>
        </w:rPr>
        <w:t>).</w:t>
      </w:r>
    </w:p>
    <w:p w:rsidR="004B04A8" w:rsidRPr="004D1BAD" w:rsidRDefault="004B04A8" w:rsidP="004B04A8">
      <w:pPr>
        <w:pStyle w:val="ad"/>
        <w:jc w:val="left"/>
        <w:rPr>
          <w:szCs w:val="24"/>
        </w:rPr>
      </w:pPr>
      <w:bookmarkStart w:id="74" w:name="_Ref422218720"/>
      <w:r w:rsidRPr="004D1BAD">
        <w:rPr>
          <w:szCs w:val="24"/>
        </w:rPr>
        <w:t xml:space="preserve">Таблица </w:t>
      </w:r>
      <w:r w:rsidR="00ED432A" w:rsidRPr="004D1BAD">
        <w:rPr>
          <w:szCs w:val="24"/>
        </w:rPr>
        <w:fldChar w:fldCharType="begin"/>
      </w:r>
      <w:r w:rsidRPr="004D1BAD">
        <w:rPr>
          <w:szCs w:val="24"/>
        </w:rPr>
        <w:instrText xml:space="preserve"> SEQ Таблица \* ARABIC </w:instrText>
      </w:r>
      <w:r w:rsidR="00ED432A" w:rsidRPr="004D1BAD">
        <w:rPr>
          <w:szCs w:val="24"/>
        </w:rPr>
        <w:fldChar w:fldCharType="separate"/>
      </w:r>
      <w:r w:rsidR="00863568">
        <w:rPr>
          <w:noProof/>
          <w:szCs w:val="24"/>
        </w:rPr>
        <w:t>18</w:t>
      </w:r>
      <w:r w:rsidR="00ED432A" w:rsidRPr="004D1BAD">
        <w:rPr>
          <w:szCs w:val="24"/>
        </w:rPr>
        <w:fldChar w:fldCharType="end"/>
      </w:r>
      <w:bookmarkEnd w:id="74"/>
      <w:r w:rsidRPr="004D1BAD">
        <w:rPr>
          <w:szCs w:val="24"/>
        </w:rPr>
        <w:t xml:space="preserve"> Сведения по телефонным станциям, подстанциям г. Мурманска</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222"/>
        <w:gridCol w:w="856"/>
        <w:gridCol w:w="2420"/>
        <w:gridCol w:w="1483"/>
        <w:gridCol w:w="902"/>
        <w:gridCol w:w="950"/>
        <w:gridCol w:w="737"/>
      </w:tblGrid>
      <w:tr w:rsidR="004B04A8" w:rsidRPr="004D1BAD" w:rsidTr="00413D82">
        <w:trPr>
          <w:trHeight w:val="1123"/>
          <w:tblHeader/>
        </w:trPr>
        <w:tc>
          <w:tcPr>
            <w:tcW w:w="1170" w:type="pct"/>
            <w:shd w:val="clear" w:color="auto" w:fill="auto"/>
            <w:hideMark/>
          </w:tcPr>
          <w:p w:rsidR="004B04A8" w:rsidRPr="004D1BAD" w:rsidRDefault="004B04A8" w:rsidP="00485437">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lastRenderedPageBreak/>
              <w:t xml:space="preserve">Наименование областного центра, </w:t>
            </w:r>
            <w:proofErr w:type="gramStart"/>
            <w:r w:rsidRPr="004D1BAD">
              <w:rPr>
                <w:rFonts w:asciiTheme="minorHAnsi" w:hAnsiTheme="minorHAnsi"/>
                <w:b/>
                <w:color w:val="000000"/>
                <w:sz w:val="20"/>
                <w:szCs w:val="20"/>
              </w:rPr>
              <w:t>р</w:t>
            </w:r>
            <w:proofErr w:type="gramEnd"/>
            <w:r w:rsidRPr="004D1BAD">
              <w:rPr>
                <w:rFonts w:asciiTheme="minorHAnsi" w:hAnsiTheme="minorHAnsi"/>
                <w:b/>
                <w:color w:val="000000"/>
                <w:sz w:val="20"/>
                <w:szCs w:val="20"/>
              </w:rPr>
              <w:t>/ц</w:t>
            </w:r>
          </w:p>
        </w:tc>
        <w:tc>
          <w:tcPr>
            <w:tcW w:w="448" w:type="pct"/>
            <w:shd w:val="clear" w:color="auto" w:fill="auto"/>
            <w:vAlign w:val="center"/>
            <w:hideMark/>
          </w:tcPr>
          <w:p w:rsidR="004B04A8" w:rsidRPr="004D1BAD" w:rsidRDefault="004B04A8" w:rsidP="00485437">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Индекс АТС</w:t>
            </w:r>
          </w:p>
        </w:tc>
        <w:tc>
          <w:tcPr>
            <w:tcW w:w="1280" w:type="pct"/>
            <w:shd w:val="clear" w:color="auto" w:fill="auto"/>
            <w:vAlign w:val="center"/>
            <w:hideMark/>
          </w:tcPr>
          <w:p w:rsidR="004B04A8" w:rsidRPr="004D1BAD" w:rsidRDefault="004B04A8" w:rsidP="00485437">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Местоположение</w:t>
            </w:r>
          </w:p>
        </w:tc>
        <w:tc>
          <w:tcPr>
            <w:tcW w:w="1210" w:type="pct"/>
            <w:gridSpan w:val="2"/>
            <w:shd w:val="clear" w:color="auto" w:fill="auto"/>
            <w:noWrap/>
            <w:vAlign w:val="center"/>
            <w:hideMark/>
          </w:tcPr>
          <w:p w:rsidR="004B04A8" w:rsidRPr="004D1BAD" w:rsidRDefault="004B04A8" w:rsidP="00485437">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 xml:space="preserve"> Тип АТС (оборудования)</w:t>
            </w:r>
          </w:p>
        </w:tc>
        <w:tc>
          <w:tcPr>
            <w:tcW w:w="505" w:type="pct"/>
            <w:shd w:val="clear" w:color="000000" w:fill="FFFFFF"/>
            <w:vAlign w:val="center"/>
            <w:hideMark/>
          </w:tcPr>
          <w:p w:rsidR="004B04A8" w:rsidRPr="004D1BAD" w:rsidRDefault="004B04A8" w:rsidP="00485437">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 xml:space="preserve"> Емкость </w:t>
            </w:r>
            <w:proofErr w:type="spellStart"/>
            <w:r w:rsidRPr="004D1BAD">
              <w:rPr>
                <w:rFonts w:asciiTheme="minorHAnsi" w:hAnsiTheme="minorHAnsi"/>
                <w:b/>
                <w:color w:val="000000"/>
                <w:sz w:val="20"/>
                <w:szCs w:val="20"/>
              </w:rPr>
              <w:t>монт</w:t>
            </w:r>
            <w:proofErr w:type="spellEnd"/>
            <w:r w:rsidRPr="004D1BAD">
              <w:rPr>
                <w:rFonts w:asciiTheme="minorHAnsi" w:hAnsiTheme="minorHAnsi"/>
                <w:b/>
                <w:color w:val="000000"/>
                <w:sz w:val="20"/>
                <w:szCs w:val="20"/>
              </w:rPr>
              <w:t>. №№</w:t>
            </w:r>
          </w:p>
        </w:tc>
        <w:tc>
          <w:tcPr>
            <w:tcW w:w="387" w:type="pct"/>
            <w:shd w:val="clear" w:color="auto" w:fill="auto"/>
            <w:vAlign w:val="center"/>
            <w:hideMark/>
          </w:tcPr>
          <w:p w:rsidR="004B04A8" w:rsidRPr="004D1BAD" w:rsidRDefault="003A414F" w:rsidP="00485437">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Г</w:t>
            </w:r>
            <w:r w:rsidR="004B04A8" w:rsidRPr="004D1BAD">
              <w:rPr>
                <w:rFonts w:asciiTheme="minorHAnsi" w:hAnsiTheme="minorHAnsi"/>
                <w:b/>
                <w:color w:val="000000"/>
                <w:sz w:val="20"/>
                <w:szCs w:val="20"/>
              </w:rPr>
              <w:t>од ввода</w:t>
            </w:r>
          </w:p>
        </w:tc>
      </w:tr>
      <w:tr w:rsidR="004B04A8" w:rsidRPr="004D1BAD" w:rsidTr="00413D82">
        <w:trPr>
          <w:trHeight w:val="315"/>
        </w:trPr>
        <w:tc>
          <w:tcPr>
            <w:tcW w:w="1170" w:type="pct"/>
            <w:shd w:val="clear" w:color="auto" w:fill="auto"/>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АМТС</w:t>
            </w:r>
          </w:p>
        </w:tc>
        <w:tc>
          <w:tcPr>
            <w:tcW w:w="448"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ЗТУ</w:t>
            </w:r>
          </w:p>
        </w:tc>
        <w:tc>
          <w:tcPr>
            <w:tcW w:w="1280"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Ленина, 42</w:t>
            </w:r>
          </w:p>
        </w:tc>
        <w:tc>
          <w:tcPr>
            <w:tcW w:w="752"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АХЕ-10</w:t>
            </w:r>
          </w:p>
        </w:tc>
        <w:tc>
          <w:tcPr>
            <w:tcW w:w="458"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w:t>
            </w:r>
          </w:p>
        </w:tc>
        <w:tc>
          <w:tcPr>
            <w:tcW w:w="505" w:type="pct"/>
            <w:shd w:val="clear" w:color="auto" w:fill="auto"/>
            <w:vAlign w:val="center"/>
          </w:tcPr>
          <w:p w:rsidR="004B04A8" w:rsidRPr="004D1BAD" w:rsidRDefault="004B04A8" w:rsidP="00485437">
            <w:pPr>
              <w:spacing w:before="40" w:after="40"/>
              <w:jc w:val="center"/>
              <w:rPr>
                <w:rFonts w:asciiTheme="minorHAnsi" w:hAnsiTheme="minorHAnsi"/>
                <w:color w:val="000000"/>
                <w:sz w:val="20"/>
                <w:szCs w:val="20"/>
              </w:rPr>
            </w:pPr>
          </w:p>
        </w:tc>
        <w:tc>
          <w:tcPr>
            <w:tcW w:w="387" w:type="pct"/>
            <w:shd w:val="clear" w:color="auto" w:fill="auto"/>
            <w:vAlign w:val="center"/>
          </w:tcPr>
          <w:p w:rsidR="004B04A8" w:rsidRPr="004D1BAD" w:rsidRDefault="004B04A8" w:rsidP="00485437">
            <w:pPr>
              <w:spacing w:before="40" w:after="40"/>
              <w:jc w:val="center"/>
              <w:rPr>
                <w:rFonts w:asciiTheme="minorHAnsi" w:hAnsiTheme="minorHAnsi"/>
                <w:color w:val="000000"/>
                <w:sz w:val="20"/>
                <w:szCs w:val="20"/>
              </w:rPr>
            </w:pPr>
          </w:p>
        </w:tc>
      </w:tr>
      <w:tr w:rsidR="004B04A8" w:rsidRPr="004D1BAD" w:rsidTr="00413D82">
        <w:trPr>
          <w:trHeight w:val="315"/>
        </w:trPr>
        <w:tc>
          <w:tcPr>
            <w:tcW w:w="1170" w:type="pct"/>
            <w:shd w:val="clear" w:color="auto" w:fill="auto"/>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АТС-31</w:t>
            </w:r>
          </w:p>
        </w:tc>
        <w:tc>
          <w:tcPr>
            <w:tcW w:w="448"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231</w:t>
            </w:r>
          </w:p>
        </w:tc>
        <w:tc>
          <w:tcPr>
            <w:tcW w:w="1280"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ул. Калинина, 46</w:t>
            </w:r>
          </w:p>
        </w:tc>
        <w:tc>
          <w:tcPr>
            <w:tcW w:w="752"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АТСКУ</w:t>
            </w:r>
          </w:p>
        </w:tc>
        <w:tc>
          <w:tcPr>
            <w:tcW w:w="458"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АТСК</w:t>
            </w:r>
          </w:p>
        </w:tc>
        <w:tc>
          <w:tcPr>
            <w:tcW w:w="505"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7867</w:t>
            </w:r>
          </w:p>
        </w:tc>
        <w:tc>
          <w:tcPr>
            <w:tcW w:w="387"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1989</w:t>
            </w:r>
          </w:p>
        </w:tc>
      </w:tr>
      <w:tr w:rsidR="004B04A8" w:rsidRPr="004D1BAD" w:rsidTr="00413D82">
        <w:trPr>
          <w:trHeight w:val="315"/>
        </w:trPr>
        <w:tc>
          <w:tcPr>
            <w:tcW w:w="1170" w:type="pct"/>
            <w:shd w:val="clear" w:color="auto" w:fill="auto"/>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ОПТС-2</w:t>
            </w:r>
          </w:p>
        </w:tc>
        <w:tc>
          <w:tcPr>
            <w:tcW w:w="448"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222</w:t>
            </w:r>
          </w:p>
        </w:tc>
        <w:tc>
          <w:tcPr>
            <w:tcW w:w="1280"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ул. Лобова, 4</w:t>
            </w:r>
          </w:p>
        </w:tc>
        <w:tc>
          <w:tcPr>
            <w:tcW w:w="752"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5ESS RISLU</w:t>
            </w:r>
          </w:p>
        </w:tc>
        <w:tc>
          <w:tcPr>
            <w:tcW w:w="458"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5ESS </w:t>
            </w:r>
          </w:p>
        </w:tc>
        <w:tc>
          <w:tcPr>
            <w:tcW w:w="505"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11712</w:t>
            </w:r>
          </w:p>
        </w:tc>
        <w:tc>
          <w:tcPr>
            <w:tcW w:w="387"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1998</w:t>
            </w:r>
          </w:p>
        </w:tc>
      </w:tr>
      <w:tr w:rsidR="004B04A8" w:rsidRPr="004D1BAD" w:rsidTr="00413D82">
        <w:trPr>
          <w:trHeight w:val="510"/>
        </w:trPr>
        <w:tc>
          <w:tcPr>
            <w:tcW w:w="1170" w:type="pct"/>
            <w:shd w:val="clear" w:color="auto" w:fill="auto"/>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ОПТС-2</w:t>
            </w:r>
          </w:p>
        </w:tc>
        <w:tc>
          <w:tcPr>
            <w:tcW w:w="448"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224</w:t>
            </w:r>
          </w:p>
        </w:tc>
        <w:tc>
          <w:tcPr>
            <w:tcW w:w="1280"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ул</w:t>
            </w:r>
            <w:proofErr w:type="gramStart"/>
            <w:r w:rsidRPr="004D1BAD">
              <w:rPr>
                <w:rFonts w:asciiTheme="minorHAnsi" w:hAnsiTheme="minorHAnsi"/>
                <w:color w:val="000000"/>
                <w:sz w:val="20"/>
                <w:szCs w:val="20"/>
              </w:rPr>
              <w:t>.К</w:t>
            </w:r>
            <w:proofErr w:type="gramEnd"/>
            <w:r w:rsidRPr="004D1BAD">
              <w:rPr>
                <w:rFonts w:asciiTheme="minorHAnsi" w:hAnsiTheme="minorHAnsi"/>
                <w:color w:val="000000"/>
                <w:sz w:val="20"/>
                <w:szCs w:val="20"/>
              </w:rPr>
              <w:t xml:space="preserve">осмодемьянской,13-а </w:t>
            </w:r>
          </w:p>
        </w:tc>
        <w:tc>
          <w:tcPr>
            <w:tcW w:w="752"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RSM241</w:t>
            </w:r>
          </w:p>
        </w:tc>
        <w:tc>
          <w:tcPr>
            <w:tcW w:w="458"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5ESS </w:t>
            </w:r>
          </w:p>
        </w:tc>
        <w:tc>
          <w:tcPr>
            <w:tcW w:w="505"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5728</w:t>
            </w:r>
          </w:p>
        </w:tc>
        <w:tc>
          <w:tcPr>
            <w:tcW w:w="387"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1994</w:t>
            </w:r>
          </w:p>
        </w:tc>
      </w:tr>
      <w:tr w:rsidR="004B04A8" w:rsidRPr="004D1BAD" w:rsidTr="00413D82">
        <w:trPr>
          <w:trHeight w:val="510"/>
        </w:trPr>
        <w:tc>
          <w:tcPr>
            <w:tcW w:w="1170" w:type="pct"/>
            <w:shd w:val="clear" w:color="auto" w:fill="auto"/>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ОПТС-2</w:t>
            </w:r>
          </w:p>
        </w:tc>
        <w:tc>
          <w:tcPr>
            <w:tcW w:w="448"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225</w:t>
            </w:r>
          </w:p>
        </w:tc>
        <w:tc>
          <w:tcPr>
            <w:tcW w:w="1280"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ул. Кирова, 44</w:t>
            </w:r>
          </w:p>
        </w:tc>
        <w:tc>
          <w:tcPr>
            <w:tcW w:w="752"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5ESS  HOST</w:t>
            </w:r>
          </w:p>
        </w:tc>
        <w:tc>
          <w:tcPr>
            <w:tcW w:w="458"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5ESS </w:t>
            </w:r>
          </w:p>
        </w:tc>
        <w:tc>
          <w:tcPr>
            <w:tcW w:w="505"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22776</w:t>
            </w:r>
          </w:p>
        </w:tc>
        <w:tc>
          <w:tcPr>
            <w:tcW w:w="387"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1994</w:t>
            </w:r>
            <w:r w:rsidRPr="004D1BAD">
              <w:rPr>
                <w:rFonts w:asciiTheme="minorHAnsi" w:hAnsiTheme="minorHAnsi"/>
                <w:color w:val="000000"/>
                <w:sz w:val="20"/>
                <w:szCs w:val="20"/>
              </w:rPr>
              <w:br/>
              <w:t>2002</w:t>
            </w:r>
          </w:p>
        </w:tc>
      </w:tr>
      <w:tr w:rsidR="004B04A8" w:rsidRPr="004D1BAD" w:rsidTr="00413D82">
        <w:trPr>
          <w:trHeight w:val="510"/>
        </w:trPr>
        <w:tc>
          <w:tcPr>
            <w:tcW w:w="1170" w:type="pct"/>
            <w:shd w:val="clear" w:color="auto" w:fill="auto"/>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ОПТС-2</w:t>
            </w:r>
          </w:p>
        </w:tc>
        <w:tc>
          <w:tcPr>
            <w:tcW w:w="448"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226</w:t>
            </w:r>
          </w:p>
        </w:tc>
        <w:tc>
          <w:tcPr>
            <w:tcW w:w="1280"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Мурманск, ул. Старостина, 57 </w:t>
            </w:r>
          </w:p>
        </w:tc>
        <w:tc>
          <w:tcPr>
            <w:tcW w:w="752"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RSM 252</w:t>
            </w:r>
          </w:p>
        </w:tc>
        <w:tc>
          <w:tcPr>
            <w:tcW w:w="458"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5ESS </w:t>
            </w:r>
          </w:p>
        </w:tc>
        <w:tc>
          <w:tcPr>
            <w:tcW w:w="505"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9888</w:t>
            </w:r>
          </w:p>
        </w:tc>
        <w:tc>
          <w:tcPr>
            <w:tcW w:w="387"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1996</w:t>
            </w:r>
          </w:p>
        </w:tc>
      </w:tr>
      <w:tr w:rsidR="004B04A8" w:rsidRPr="004D1BAD" w:rsidTr="00413D82">
        <w:trPr>
          <w:trHeight w:val="975"/>
        </w:trPr>
        <w:tc>
          <w:tcPr>
            <w:tcW w:w="1170" w:type="pct"/>
            <w:shd w:val="clear" w:color="auto" w:fill="auto"/>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ОПТС-2</w:t>
            </w:r>
          </w:p>
        </w:tc>
        <w:tc>
          <w:tcPr>
            <w:tcW w:w="448"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227</w:t>
            </w:r>
          </w:p>
        </w:tc>
        <w:tc>
          <w:tcPr>
            <w:tcW w:w="1280"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ул</w:t>
            </w:r>
            <w:proofErr w:type="gramStart"/>
            <w:r w:rsidRPr="004D1BAD">
              <w:rPr>
                <w:rFonts w:asciiTheme="minorHAnsi" w:hAnsiTheme="minorHAnsi"/>
                <w:color w:val="000000"/>
                <w:sz w:val="20"/>
                <w:szCs w:val="20"/>
              </w:rPr>
              <w:t>.М</w:t>
            </w:r>
            <w:proofErr w:type="gramEnd"/>
            <w:r w:rsidRPr="004D1BAD">
              <w:rPr>
                <w:rFonts w:asciiTheme="minorHAnsi" w:hAnsiTheme="minorHAnsi"/>
                <w:color w:val="000000"/>
                <w:sz w:val="20"/>
                <w:szCs w:val="20"/>
              </w:rPr>
              <w:t xml:space="preserve">аклакова,10 </w:t>
            </w:r>
          </w:p>
        </w:tc>
        <w:tc>
          <w:tcPr>
            <w:tcW w:w="752"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RISLU 251</w:t>
            </w:r>
          </w:p>
        </w:tc>
        <w:tc>
          <w:tcPr>
            <w:tcW w:w="458"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5ESS </w:t>
            </w:r>
          </w:p>
        </w:tc>
        <w:tc>
          <w:tcPr>
            <w:tcW w:w="505"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4768</w:t>
            </w:r>
          </w:p>
        </w:tc>
        <w:tc>
          <w:tcPr>
            <w:tcW w:w="387"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1997</w:t>
            </w:r>
          </w:p>
        </w:tc>
      </w:tr>
      <w:tr w:rsidR="004B04A8" w:rsidRPr="004D1BAD" w:rsidTr="00413D82">
        <w:trPr>
          <w:trHeight w:val="315"/>
        </w:trPr>
        <w:tc>
          <w:tcPr>
            <w:tcW w:w="1170" w:type="pct"/>
            <w:shd w:val="clear" w:color="auto" w:fill="auto"/>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ОПТС-4</w:t>
            </w:r>
          </w:p>
        </w:tc>
        <w:tc>
          <w:tcPr>
            <w:tcW w:w="448"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242</w:t>
            </w:r>
          </w:p>
        </w:tc>
        <w:tc>
          <w:tcPr>
            <w:tcW w:w="1280"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пер. Флотский, 5</w:t>
            </w:r>
          </w:p>
        </w:tc>
        <w:tc>
          <w:tcPr>
            <w:tcW w:w="752"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RDLU 2</w:t>
            </w:r>
          </w:p>
        </w:tc>
        <w:tc>
          <w:tcPr>
            <w:tcW w:w="458"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EWSD</w:t>
            </w:r>
          </w:p>
        </w:tc>
        <w:tc>
          <w:tcPr>
            <w:tcW w:w="505"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5448</w:t>
            </w:r>
          </w:p>
        </w:tc>
        <w:tc>
          <w:tcPr>
            <w:tcW w:w="387"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1999</w:t>
            </w:r>
          </w:p>
        </w:tc>
      </w:tr>
      <w:tr w:rsidR="004B04A8" w:rsidRPr="004D1BAD" w:rsidTr="00413D82">
        <w:trPr>
          <w:trHeight w:val="315"/>
        </w:trPr>
        <w:tc>
          <w:tcPr>
            <w:tcW w:w="1170" w:type="pct"/>
            <w:shd w:val="clear" w:color="auto" w:fill="auto"/>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ОПТС-4</w:t>
            </w:r>
          </w:p>
        </w:tc>
        <w:tc>
          <w:tcPr>
            <w:tcW w:w="448"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243</w:t>
            </w:r>
          </w:p>
        </w:tc>
        <w:tc>
          <w:tcPr>
            <w:tcW w:w="1280"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ул. Калинина, 46</w:t>
            </w:r>
          </w:p>
        </w:tc>
        <w:tc>
          <w:tcPr>
            <w:tcW w:w="752"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RDLU 4</w:t>
            </w:r>
          </w:p>
        </w:tc>
        <w:tc>
          <w:tcPr>
            <w:tcW w:w="458"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EWSD</w:t>
            </w:r>
          </w:p>
        </w:tc>
        <w:tc>
          <w:tcPr>
            <w:tcW w:w="505"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13840</w:t>
            </w:r>
          </w:p>
        </w:tc>
        <w:tc>
          <w:tcPr>
            <w:tcW w:w="387"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1999</w:t>
            </w:r>
          </w:p>
        </w:tc>
      </w:tr>
      <w:tr w:rsidR="004B04A8" w:rsidRPr="004D1BAD" w:rsidTr="00413D82">
        <w:trPr>
          <w:trHeight w:val="315"/>
        </w:trPr>
        <w:tc>
          <w:tcPr>
            <w:tcW w:w="1170" w:type="pct"/>
            <w:shd w:val="clear" w:color="auto" w:fill="auto"/>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ОПТС-4</w:t>
            </w:r>
          </w:p>
        </w:tc>
        <w:tc>
          <w:tcPr>
            <w:tcW w:w="448"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244</w:t>
            </w:r>
          </w:p>
        </w:tc>
        <w:tc>
          <w:tcPr>
            <w:tcW w:w="1280"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ул. Тарана, 6</w:t>
            </w:r>
          </w:p>
        </w:tc>
        <w:tc>
          <w:tcPr>
            <w:tcW w:w="752"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RDLU 3</w:t>
            </w:r>
          </w:p>
        </w:tc>
        <w:tc>
          <w:tcPr>
            <w:tcW w:w="458"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EWSD</w:t>
            </w:r>
          </w:p>
        </w:tc>
        <w:tc>
          <w:tcPr>
            <w:tcW w:w="505"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10948</w:t>
            </w:r>
          </w:p>
        </w:tc>
        <w:tc>
          <w:tcPr>
            <w:tcW w:w="387"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1997</w:t>
            </w:r>
          </w:p>
        </w:tc>
      </w:tr>
      <w:tr w:rsidR="004B04A8" w:rsidRPr="004D1BAD" w:rsidTr="00413D82">
        <w:trPr>
          <w:trHeight w:val="315"/>
        </w:trPr>
        <w:tc>
          <w:tcPr>
            <w:tcW w:w="1170" w:type="pct"/>
            <w:shd w:val="clear" w:color="auto" w:fill="auto"/>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ОПТС-4</w:t>
            </w:r>
          </w:p>
        </w:tc>
        <w:tc>
          <w:tcPr>
            <w:tcW w:w="448"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245</w:t>
            </w:r>
          </w:p>
        </w:tc>
        <w:tc>
          <w:tcPr>
            <w:tcW w:w="1280"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Мурманск, ул. </w:t>
            </w:r>
            <w:proofErr w:type="gramStart"/>
            <w:r w:rsidRPr="004D1BAD">
              <w:rPr>
                <w:rFonts w:asciiTheme="minorHAnsi" w:hAnsiTheme="minorHAnsi"/>
                <w:color w:val="000000"/>
                <w:sz w:val="20"/>
                <w:szCs w:val="20"/>
              </w:rPr>
              <w:t>Пушкинская</w:t>
            </w:r>
            <w:proofErr w:type="gramEnd"/>
            <w:r w:rsidRPr="004D1BAD">
              <w:rPr>
                <w:rFonts w:asciiTheme="minorHAnsi" w:hAnsiTheme="minorHAnsi"/>
                <w:color w:val="000000"/>
                <w:sz w:val="20"/>
                <w:szCs w:val="20"/>
              </w:rPr>
              <w:t>, 8</w:t>
            </w:r>
          </w:p>
        </w:tc>
        <w:tc>
          <w:tcPr>
            <w:tcW w:w="752"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RDLU-1</w:t>
            </w:r>
          </w:p>
        </w:tc>
        <w:tc>
          <w:tcPr>
            <w:tcW w:w="458"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EWSD</w:t>
            </w:r>
          </w:p>
        </w:tc>
        <w:tc>
          <w:tcPr>
            <w:tcW w:w="505"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11784</w:t>
            </w:r>
          </w:p>
        </w:tc>
        <w:tc>
          <w:tcPr>
            <w:tcW w:w="387"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1997</w:t>
            </w:r>
          </w:p>
        </w:tc>
      </w:tr>
      <w:tr w:rsidR="004B04A8" w:rsidRPr="004D1BAD" w:rsidTr="00413D82">
        <w:trPr>
          <w:trHeight w:val="315"/>
        </w:trPr>
        <w:tc>
          <w:tcPr>
            <w:tcW w:w="1170" w:type="pct"/>
            <w:shd w:val="clear" w:color="auto" w:fill="auto"/>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ОПТС-4</w:t>
            </w:r>
          </w:p>
        </w:tc>
        <w:tc>
          <w:tcPr>
            <w:tcW w:w="448"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247</w:t>
            </w:r>
          </w:p>
        </w:tc>
        <w:tc>
          <w:tcPr>
            <w:tcW w:w="1280"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пр. Ленина, 42</w:t>
            </w:r>
          </w:p>
        </w:tc>
        <w:tc>
          <w:tcPr>
            <w:tcW w:w="752"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EWSD, HOST</w:t>
            </w:r>
          </w:p>
        </w:tc>
        <w:tc>
          <w:tcPr>
            <w:tcW w:w="458"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EWSD</w:t>
            </w:r>
          </w:p>
        </w:tc>
        <w:tc>
          <w:tcPr>
            <w:tcW w:w="505"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3232</w:t>
            </w:r>
          </w:p>
        </w:tc>
        <w:tc>
          <w:tcPr>
            <w:tcW w:w="387"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1997</w:t>
            </w:r>
          </w:p>
        </w:tc>
      </w:tr>
      <w:tr w:rsidR="004B04A8" w:rsidRPr="004D1BAD" w:rsidTr="00413D82">
        <w:trPr>
          <w:trHeight w:val="510"/>
        </w:trPr>
        <w:tc>
          <w:tcPr>
            <w:tcW w:w="1170" w:type="pct"/>
            <w:shd w:val="clear" w:color="auto" w:fill="auto"/>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ОПТС-4</w:t>
            </w:r>
            <w:r w:rsidRPr="004D1BAD">
              <w:rPr>
                <w:rFonts w:asciiTheme="minorHAnsi" w:hAnsiTheme="minorHAnsi"/>
                <w:color w:val="000000"/>
                <w:sz w:val="20"/>
                <w:szCs w:val="20"/>
              </w:rPr>
              <w:br/>
            </w:r>
            <w:proofErr w:type="spellStart"/>
            <w:r w:rsidRPr="004D1BAD">
              <w:rPr>
                <w:rFonts w:asciiTheme="minorHAnsi" w:hAnsiTheme="minorHAnsi"/>
                <w:color w:val="000000"/>
                <w:sz w:val="20"/>
                <w:szCs w:val="20"/>
              </w:rPr>
              <w:t>Centrex</w:t>
            </w:r>
            <w:proofErr w:type="spellEnd"/>
          </w:p>
        </w:tc>
        <w:tc>
          <w:tcPr>
            <w:tcW w:w="448"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247</w:t>
            </w:r>
          </w:p>
        </w:tc>
        <w:tc>
          <w:tcPr>
            <w:tcW w:w="1280"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пр</w:t>
            </w:r>
            <w:proofErr w:type="gramStart"/>
            <w:r w:rsidRPr="004D1BAD">
              <w:rPr>
                <w:rFonts w:asciiTheme="minorHAnsi" w:hAnsiTheme="minorHAnsi"/>
                <w:color w:val="000000"/>
                <w:sz w:val="20"/>
                <w:szCs w:val="20"/>
              </w:rPr>
              <w:t>.Л</w:t>
            </w:r>
            <w:proofErr w:type="gramEnd"/>
            <w:r w:rsidRPr="004D1BAD">
              <w:rPr>
                <w:rFonts w:asciiTheme="minorHAnsi" w:hAnsiTheme="minorHAnsi"/>
                <w:color w:val="000000"/>
                <w:sz w:val="20"/>
                <w:szCs w:val="20"/>
              </w:rPr>
              <w:t>енина,42</w:t>
            </w:r>
          </w:p>
        </w:tc>
        <w:tc>
          <w:tcPr>
            <w:tcW w:w="752"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EWSD,</w:t>
            </w:r>
            <w:r w:rsidRPr="004D1BAD">
              <w:rPr>
                <w:rFonts w:asciiTheme="minorHAnsi" w:hAnsiTheme="minorHAnsi"/>
                <w:color w:val="000000"/>
                <w:sz w:val="20"/>
                <w:szCs w:val="20"/>
              </w:rPr>
              <w:br/>
            </w:r>
            <w:proofErr w:type="spellStart"/>
            <w:r w:rsidRPr="004D1BAD">
              <w:rPr>
                <w:rFonts w:asciiTheme="minorHAnsi" w:hAnsiTheme="minorHAnsi"/>
                <w:color w:val="000000"/>
                <w:sz w:val="20"/>
                <w:szCs w:val="20"/>
              </w:rPr>
              <w:t>Centrex</w:t>
            </w:r>
            <w:proofErr w:type="spellEnd"/>
          </w:p>
        </w:tc>
        <w:tc>
          <w:tcPr>
            <w:tcW w:w="458"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EWSD</w:t>
            </w:r>
          </w:p>
        </w:tc>
        <w:tc>
          <w:tcPr>
            <w:tcW w:w="505" w:type="pct"/>
            <w:shd w:val="clear" w:color="auto" w:fill="auto"/>
            <w:noWrap/>
            <w:vAlign w:val="center"/>
          </w:tcPr>
          <w:p w:rsidR="004B04A8" w:rsidRPr="004D1BAD" w:rsidRDefault="004B04A8" w:rsidP="00485437">
            <w:pPr>
              <w:spacing w:before="40" w:after="40"/>
              <w:jc w:val="center"/>
              <w:rPr>
                <w:rFonts w:asciiTheme="minorHAnsi" w:hAnsiTheme="minorHAnsi"/>
                <w:color w:val="000000"/>
                <w:sz w:val="20"/>
                <w:szCs w:val="20"/>
              </w:rPr>
            </w:pPr>
          </w:p>
        </w:tc>
        <w:tc>
          <w:tcPr>
            <w:tcW w:w="387" w:type="pct"/>
            <w:shd w:val="clear" w:color="auto" w:fill="auto"/>
            <w:noWrap/>
            <w:vAlign w:val="center"/>
          </w:tcPr>
          <w:p w:rsidR="004B04A8" w:rsidRPr="004D1BAD" w:rsidRDefault="004B04A8" w:rsidP="00485437">
            <w:pPr>
              <w:spacing w:before="40" w:after="40"/>
              <w:jc w:val="center"/>
              <w:rPr>
                <w:rFonts w:asciiTheme="minorHAnsi" w:hAnsiTheme="minorHAnsi"/>
                <w:color w:val="000000"/>
                <w:sz w:val="20"/>
                <w:szCs w:val="20"/>
              </w:rPr>
            </w:pPr>
          </w:p>
        </w:tc>
      </w:tr>
      <w:tr w:rsidR="004B04A8" w:rsidRPr="004D1BAD" w:rsidTr="00413D82">
        <w:trPr>
          <w:trHeight w:val="315"/>
        </w:trPr>
        <w:tc>
          <w:tcPr>
            <w:tcW w:w="1170" w:type="pct"/>
            <w:shd w:val="clear" w:color="auto" w:fill="auto"/>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ОПТС-4</w:t>
            </w:r>
          </w:p>
        </w:tc>
        <w:tc>
          <w:tcPr>
            <w:tcW w:w="448"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2479</w:t>
            </w:r>
          </w:p>
        </w:tc>
        <w:tc>
          <w:tcPr>
            <w:tcW w:w="1280"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п. Охотничий, 19 (Абрам-мыс)</w:t>
            </w:r>
          </w:p>
        </w:tc>
        <w:tc>
          <w:tcPr>
            <w:tcW w:w="752"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RDLU 5</w:t>
            </w:r>
          </w:p>
        </w:tc>
        <w:tc>
          <w:tcPr>
            <w:tcW w:w="458"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EWSD</w:t>
            </w:r>
          </w:p>
        </w:tc>
        <w:tc>
          <w:tcPr>
            <w:tcW w:w="505"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784</w:t>
            </w:r>
          </w:p>
        </w:tc>
        <w:tc>
          <w:tcPr>
            <w:tcW w:w="387"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2003</w:t>
            </w:r>
          </w:p>
        </w:tc>
      </w:tr>
      <w:tr w:rsidR="004B04A8" w:rsidRPr="004D1BAD" w:rsidTr="00413D82">
        <w:trPr>
          <w:trHeight w:val="510"/>
        </w:trPr>
        <w:tc>
          <w:tcPr>
            <w:tcW w:w="1170" w:type="pct"/>
            <w:shd w:val="clear" w:color="auto" w:fill="auto"/>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w:t>
            </w:r>
          </w:p>
        </w:tc>
        <w:tc>
          <w:tcPr>
            <w:tcW w:w="448"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2485</w:t>
            </w:r>
          </w:p>
        </w:tc>
        <w:tc>
          <w:tcPr>
            <w:tcW w:w="1280"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Ленина, 42 - Ленина, 82а</w:t>
            </w:r>
          </w:p>
        </w:tc>
        <w:tc>
          <w:tcPr>
            <w:tcW w:w="752"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proofErr w:type="spellStart"/>
            <w:r w:rsidRPr="004D1BAD">
              <w:rPr>
                <w:rFonts w:asciiTheme="minorHAnsi" w:hAnsiTheme="minorHAnsi"/>
                <w:color w:val="000000"/>
                <w:sz w:val="20"/>
                <w:szCs w:val="20"/>
              </w:rPr>
              <w:t>Definity</w:t>
            </w:r>
            <w:proofErr w:type="spellEnd"/>
          </w:p>
        </w:tc>
        <w:tc>
          <w:tcPr>
            <w:tcW w:w="458"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proofErr w:type="spellStart"/>
            <w:r w:rsidRPr="004D1BAD">
              <w:rPr>
                <w:rFonts w:asciiTheme="minorHAnsi" w:hAnsiTheme="minorHAnsi"/>
                <w:color w:val="000000"/>
                <w:sz w:val="20"/>
                <w:szCs w:val="20"/>
              </w:rPr>
              <w:t>Definity</w:t>
            </w:r>
            <w:proofErr w:type="spellEnd"/>
          </w:p>
        </w:tc>
        <w:tc>
          <w:tcPr>
            <w:tcW w:w="505"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672</w:t>
            </w:r>
          </w:p>
        </w:tc>
        <w:tc>
          <w:tcPr>
            <w:tcW w:w="387"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1997</w:t>
            </w:r>
          </w:p>
        </w:tc>
      </w:tr>
      <w:tr w:rsidR="004B04A8" w:rsidRPr="004D1BAD" w:rsidTr="00413D82">
        <w:trPr>
          <w:trHeight w:val="315"/>
        </w:trPr>
        <w:tc>
          <w:tcPr>
            <w:tcW w:w="1170" w:type="pct"/>
            <w:shd w:val="clear" w:color="auto" w:fill="auto"/>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 Мурманск. ОПТС-5</w:t>
            </w:r>
          </w:p>
        </w:tc>
        <w:tc>
          <w:tcPr>
            <w:tcW w:w="448"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252</w:t>
            </w:r>
          </w:p>
        </w:tc>
        <w:tc>
          <w:tcPr>
            <w:tcW w:w="1280"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пр. Кольский, 188</w:t>
            </w:r>
          </w:p>
        </w:tc>
        <w:tc>
          <w:tcPr>
            <w:tcW w:w="752"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EWSD, HOST</w:t>
            </w:r>
          </w:p>
        </w:tc>
        <w:tc>
          <w:tcPr>
            <w:tcW w:w="458"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EWSD</w:t>
            </w:r>
          </w:p>
        </w:tc>
        <w:tc>
          <w:tcPr>
            <w:tcW w:w="505"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24136</w:t>
            </w:r>
          </w:p>
        </w:tc>
        <w:tc>
          <w:tcPr>
            <w:tcW w:w="387"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2003</w:t>
            </w:r>
          </w:p>
        </w:tc>
      </w:tr>
      <w:tr w:rsidR="004B04A8" w:rsidRPr="004D1BAD" w:rsidTr="00413D82">
        <w:trPr>
          <w:trHeight w:val="510"/>
        </w:trPr>
        <w:tc>
          <w:tcPr>
            <w:tcW w:w="1170" w:type="pct"/>
            <w:shd w:val="clear" w:color="auto" w:fill="auto"/>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Дровяное. Мурманск</w:t>
            </w:r>
          </w:p>
        </w:tc>
        <w:tc>
          <w:tcPr>
            <w:tcW w:w="448"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2549</w:t>
            </w:r>
          </w:p>
        </w:tc>
        <w:tc>
          <w:tcPr>
            <w:tcW w:w="1280"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Мурманск, </w:t>
            </w:r>
            <w:proofErr w:type="gramStart"/>
            <w:r w:rsidRPr="004D1BAD">
              <w:rPr>
                <w:rFonts w:asciiTheme="minorHAnsi" w:hAnsiTheme="minorHAnsi"/>
                <w:color w:val="000000"/>
                <w:sz w:val="20"/>
                <w:szCs w:val="20"/>
              </w:rPr>
              <w:t>Прибрежная</w:t>
            </w:r>
            <w:proofErr w:type="gramEnd"/>
            <w:r w:rsidRPr="004D1BAD">
              <w:rPr>
                <w:rFonts w:asciiTheme="minorHAnsi" w:hAnsiTheme="minorHAnsi"/>
                <w:color w:val="000000"/>
                <w:sz w:val="20"/>
                <w:szCs w:val="20"/>
              </w:rPr>
              <w:t>, р-н дома 2 (</w:t>
            </w:r>
            <w:proofErr w:type="spellStart"/>
            <w:r w:rsidRPr="004D1BAD">
              <w:rPr>
                <w:rFonts w:asciiTheme="minorHAnsi" w:hAnsiTheme="minorHAnsi"/>
                <w:color w:val="000000"/>
                <w:sz w:val="20"/>
                <w:szCs w:val="20"/>
              </w:rPr>
              <w:t>кониейнер</w:t>
            </w:r>
            <w:proofErr w:type="spellEnd"/>
            <w:r w:rsidRPr="004D1BAD">
              <w:rPr>
                <w:rFonts w:asciiTheme="minorHAnsi" w:hAnsiTheme="minorHAnsi"/>
                <w:color w:val="000000"/>
                <w:sz w:val="20"/>
                <w:szCs w:val="20"/>
              </w:rPr>
              <w:t xml:space="preserve"> связи)</w:t>
            </w:r>
          </w:p>
        </w:tc>
        <w:tc>
          <w:tcPr>
            <w:tcW w:w="752"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Si2000</w:t>
            </w:r>
          </w:p>
        </w:tc>
        <w:tc>
          <w:tcPr>
            <w:tcW w:w="458"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Si2000</w:t>
            </w:r>
          </w:p>
        </w:tc>
        <w:tc>
          <w:tcPr>
            <w:tcW w:w="505"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256</w:t>
            </w:r>
          </w:p>
        </w:tc>
        <w:tc>
          <w:tcPr>
            <w:tcW w:w="387"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2007</w:t>
            </w:r>
          </w:p>
        </w:tc>
      </w:tr>
      <w:tr w:rsidR="004B04A8" w:rsidRPr="004D1BAD" w:rsidTr="00413D82">
        <w:trPr>
          <w:trHeight w:val="315"/>
        </w:trPr>
        <w:tc>
          <w:tcPr>
            <w:tcW w:w="1170"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Мурманск. </w:t>
            </w:r>
            <w:proofErr w:type="spellStart"/>
            <w:r w:rsidRPr="004D1BAD">
              <w:rPr>
                <w:rFonts w:asciiTheme="minorHAnsi" w:hAnsiTheme="minorHAnsi"/>
                <w:color w:val="000000"/>
                <w:sz w:val="20"/>
                <w:szCs w:val="20"/>
              </w:rPr>
              <w:t>SoftSwitch</w:t>
            </w:r>
            <w:proofErr w:type="spellEnd"/>
            <w:r w:rsidRPr="004D1BAD">
              <w:rPr>
                <w:rFonts w:asciiTheme="minorHAnsi" w:hAnsiTheme="minorHAnsi"/>
                <w:color w:val="000000"/>
                <w:sz w:val="20"/>
                <w:szCs w:val="20"/>
              </w:rPr>
              <w:t xml:space="preserve"> </w:t>
            </w:r>
          </w:p>
        </w:tc>
        <w:tc>
          <w:tcPr>
            <w:tcW w:w="448"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256</w:t>
            </w:r>
          </w:p>
        </w:tc>
        <w:tc>
          <w:tcPr>
            <w:tcW w:w="1280"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Ленина, 42</w:t>
            </w:r>
          </w:p>
        </w:tc>
        <w:tc>
          <w:tcPr>
            <w:tcW w:w="752"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Si3000</w:t>
            </w:r>
          </w:p>
        </w:tc>
        <w:tc>
          <w:tcPr>
            <w:tcW w:w="458"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Si3000</w:t>
            </w:r>
          </w:p>
        </w:tc>
        <w:tc>
          <w:tcPr>
            <w:tcW w:w="505"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5000</w:t>
            </w:r>
          </w:p>
        </w:tc>
        <w:tc>
          <w:tcPr>
            <w:tcW w:w="387"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2010</w:t>
            </w:r>
          </w:p>
        </w:tc>
      </w:tr>
      <w:tr w:rsidR="004B04A8" w:rsidRPr="004D1BAD" w:rsidTr="00413D82">
        <w:trPr>
          <w:trHeight w:val="570"/>
        </w:trPr>
        <w:tc>
          <w:tcPr>
            <w:tcW w:w="1170"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Мурманск Больничный </w:t>
            </w:r>
          </w:p>
        </w:tc>
        <w:tc>
          <w:tcPr>
            <w:tcW w:w="448"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2565</w:t>
            </w:r>
          </w:p>
        </w:tc>
        <w:tc>
          <w:tcPr>
            <w:tcW w:w="1280"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Фролова,6а</w:t>
            </w:r>
          </w:p>
        </w:tc>
        <w:tc>
          <w:tcPr>
            <w:tcW w:w="752"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Si3000</w:t>
            </w:r>
          </w:p>
        </w:tc>
        <w:tc>
          <w:tcPr>
            <w:tcW w:w="458"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Si3000</w:t>
            </w:r>
          </w:p>
        </w:tc>
        <w:tc>
          <w:tcPr>
            <w:tcW w:w="505"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64</w:t>
            </w:r>
          </w:p>
        </w:tc>
        <w:tc>
          <w:tcPr>
            <w:tcW w:w="387"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2012</w:t>
            </w:r>
          </w:p>
        </w:tc>
      </w:tr>
      <w:tr w:rsidR="004B04A8" w:rsidRPr="004D1BAD" w:rsidTr="00413D82">
        <w:trPr>
          <w:trHeight w:val="315"/>
        </w:trPr>
        <w:tc>
          <w:tcPr>
            <w:tcW w:w="1170" w:type="pct"/>
            <w:shd w:val="clear" w:color="auto" w:fill="auto"/>
            <w:noWrap/>
            <w:vAlign w:val="bottom"/>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Мурманск </w:t>
            </w:r>
          </w:p>
        </w:tc>
        <w:tc>
          <w:tcPr>
            <w:tcW w:w="448"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25650</w:t>
            </w:r>
          </w:p>
        </w:tc>
        <w:tc>
          <w:tcPr>
            <w:tcW w:w="1280"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Невского, 59</w:t>
            </w:r>
          </w:p>
        </w:tc>
        <w:tc>
          <w:tcPr>
            <w:tcW w:w="752"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Si3000</w:t>
            </w:r>
          </w:p>
        </w:tc>
        <w:tc>
          <w:tcPr>
            <w:tcW w:w="458"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Si3000</w:t>
            </w:r>
          </w:p>
        </w:tc>
        <w:tc>
          <w:tcPr>
            <w:tcW w:w="505"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128</w:t>
            </w:r>
          </w:p>
        </w:tc>
        <w:tc>
          <w:tcPr>
            <w:tcW w:w="387"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2012</w:t>
            </w:r>
          </w:p>
        </w:tc>
      </w:tr>
      <w:tr w:rsidR="004B04A8" w:rsidRPr="004D1BAD" w:rsidTr="00413D82">
        <w:trPr>
          <w:trHeight w:val="315"/>
        </w:trPr>
        <w:tc>
          <w:tcPr>
            <w:tcW w:w="1170" w:type="pct"/>
            <w:shd w:val="clear" w:color="auto" w:fill="auto"/>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 Мурманск. ОПТС-5</w:t>
            </w:r>
          </w:p>
        </w:tc>
        <w:tc>
          <w:tcPr>
            <w:tcW w:w="448"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257</w:t>
            </w:r>
          </w:p>
        </w:tc>
        <w:tc>
          <w:tcPr>
            <w:tcW w:w="1280"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Мурманск, ул. Героев </w:t>
            </w:r>
            <w:proofErr w:type="gramStart"/>
            <w:r w:rsidRPr="004D1BAD">
              <w:rPr>
                <w:rFonts w:asciiTheme="minorHAnsi" w:hAnsiTheme="minorHAnsi"/>
                <w:color w:val="000000"/>
                <w:sz w:val="20"/>
                <w:szCs w:val="20"/>
              </w:rPr>
              <w:t>Рыбачьего</w:t>
            </w:r>
            <w:proofErr w:type="gramEnd"/>
            <w:r w:rsidRPr="004D1BAD">
              <w:rPr>
                <w:rFonts w:asciiTheme="minorHAnsi" w:hAnsiTheme="minorHAnsi"/>
                <w:color w:val="000000"/>
                <w:sz w:val="20"/>
                <w:szCs w:val="20"/>
              </w:rPr>
              <w:t>, 43</w:t>
            </w:r>
          </w:p>
        </w:tc>
        <w:tc>
          <w:tcPr>
            <w:tcW w:w="752"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RDLU-1  EWSD</w:t>
            </w:r>
          </w:p>
        </w:tc>
        <w:tc>
          <w:tcPr>
            <w:tcW w:w="458"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EWSD</w:t>
            </w:r>
          </w:p>
        </w:tc>
        <w:tc>
          <w:tcPr>
            <w:tcW w:w="505"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6260</w:t>
            </w:r>
          </w:p>
        </w:tc>
        <w:tc>
          <w:tcPr>
            <w:tcW w:w="387"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2003</w:t>
            </w:r>
          </w:p>
        </w:tc>
      </w:tr>
      <w:tr w:rsidR="004B04A8" w:rsidRPr="004D1BAD" w:rsidTr="00413D82">
        <w:trPr>
          <w:trHeight w:val="315"/>
        </w:trPr>
        <w:tc>
          <w:tcPr>
            <w:tcW w:w="1170" w:type="pct"/>
            <w:shd w:val="clear" w:color="auto" w:fill="auto"/>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Мурманск. </w:t>
            </w:r>
            <w:proofErr w:type="spellStart"/>
            <w:r w:rsidRPr="004D1BAD">
              <w:rPr>
                <w:rFonts w:asciiTheme="minorHAnsi" w:hAnsiTheme="minorHAnsi"/>
                <w:color w:val="000000"/>
                <w:sz w:val="20"/>
                <w:szCs w:val="20"/>
              </w:rPr>
              <w:t>Рамстор</w:t>
            </w:r>
            <w:proofErr w:type="spellEnd"/>
          </w:p>
        </w:tc>
        <w:tc>
          <w:tcPr>
            <w:tcW w:w="448"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2587</w:t>
            </w:r>
          </w:p>
        </w:tc>
        <w:tc>
          <w:tcPr>
            <w:tcW w:w="1280" w:type="pct"/>
            <w:shd w:val="clear" w:color="auto" w:fill="auto"/>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Мурманск, пр. Кольский, 134</w:t>
            </w:r>
          </w:p>
        </w:tc>
        <w:tc>
          <w:tcPr>
            <w:tcW w:w="752"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UMUX</w:t>
            </w:r>
          </w:p>
        </w:tc>
        <w:tc>
          <w:tcPr>
            <w:tcW w:w="458"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UMUX</w:t>
            </w:r>
          </w:p>
        </w:tc>
        <w:tc>
          <w:tcPr>
            <w:tcW w:w="505"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90</w:t>
            </w:r>
          </w:p>
        </w:tc>
        <w:tc>
          <w:tcPr>
            <w:tcW w:w="387" w:type="pct"/>
            <w:shd w:val="clear" w:color="auto" w:fill="auto"/>
            <w:noWrap/>
            <w:vAlign w:val="center"/>
            <w:hideMark/>
          </w:tcPr>
          <w:p w:rsidR="004B04A8" w:rsidRPr="004D1BAD" w:rsidRDefault="004B04A8"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2006</w:t>
            </w:r>
          </w:p>
        </w:tc>
      </w:tr>
    </w:tbl>
    <w:p w:rsidR="004B04A8" w:rsidRPr="004D1BAD" w:rsidRDefault="004B04A8" w:rsidP="004B04A8">
      <w:pPr>
        <w:pStyle w:val="G1"/>
        <w:rPr>
          <w:rFonts w:asciiTheme="minorHAnsi" w:hAnsiTheme="minorHAnsi"/>
        </w:rPr>
      </w:pPr>
      <w:r w:rsidRPr="004D1BAD">
        <w:rPr>
          <w:rFonts w:asciiTheme="minorHAnsi" w:hAnsiTheme="minorHAnsi"/>
        </w:rPr>
        <w:t xml:space="preserve">Существующая инфраструктура информатизации и связи приспособлена к дальнейшему развитию и к внедрению новых технологий, не содержит препятствующих этому элементов и решений.  </w:t>
      </w:r>
    </w:p>
    <w:p w:rsidR="004B04A8" w:rsidRPr="004D1BAD" w:rsidRDefault="004B04A8" w:rsidP="004B04A8">
      <w:pPr>
        <w:pStyle w:val="G1"/>
        <w:rPr>
          <w:rFonts w:asciiTheme="minorHAnsi" w:hAnsiTheme="minorHAnsi"/>
        </w:rPr>
      </w:pPr>
      <w:r w:rsidRPr="004D1BAD">
        <w:rPr>
          <w:rFonts w:asciiTheme="minorHAnsi" w:hAnsiTheme="minorHAnsi"/>
        </w:rPr>
        <w:lastRenderedPageBreak/>
        <w:t xml:space="preserve">Услуги мобильной связи на территории города предоставляют операторы сети сотовой подвижной связи (далее - СПС). Основным оператором СПС являются МТС, Мегафон, Билайн и </w:t>
      </w:r>
      <w:r w:rsidRPr="004D1BAD">
        <w:rPr>
          <w:rFonts w:asciiTheme="minorHAnsi" w:hAnsiTheme="minorHAnsi"/>
          <w:lang w:val="en-US"/>
        </w:rPr>
        <w:t>TELE</w:t>
      </w:r>
      <w:r w:rsidRPr="004D1BAD">
        <w:rPr>
          <w:rFonts w:asciiTheme="minorHAnsi" w:hAnsiTheme="minorHAnsi"/>
        </w:rPr>
        <w:t>2.</w:t>
      </w:r>
      <w:r w:rsidRPr="004D1BAD">
        <w:rPr>
          <w:rFonts w:asciiTheme="minorHAnsi" w:hAnsiTheme="minorHAnsi"/>
          <w:shd w:val="clear" w:color="auto" w:fill="EEEEEE"/>
        </w:rPr>
        <w:t xml:space="preserve"> </w:t>
      </w:r>
    </w:p>
    <w:p w:rsidR="004B04A8" w:rsidRPr="004D1BAD" w:rsidRDefault="004B04A8" w:rsidP="004B04A8">
      <w:pPr>
        <w:pStyle w:val="G1"/>
        <w:rPr>
          <w:rFonts w:asciiTheme="minorHAnsi" w:hAnsiTheme="minorHAnsi"/>
        </w:rPr>
      </w:pPr>
      <w:r w:rsidRPr="004D1BAD">
        <w:rPr>
          <w:rFonts w:asciiTheme="minorHAnsi" w:hAnsiTheme="minorHAnsi"/>
        </w:rPr>
        <w:t xml:space="preserve"> Охват населения сетью телерадиовещания составляет 100%. На территории города ведется цифровое и аналоговое телевещание.</w:t>
      </w:r>
    </w:p>
    <w:p w:rsidR="004B04A8" w:rsidRPr="004D1BAD" w:rsidRDefault="004B04A8" w:rsidP="004B04A8">
      <w:pPr>
        <w:pStyle w:val="G1"/>
        <w:rPr>
          <w:rFonts w:asciiTheme="minorHAnsi" w:hAnsiTheme="minorHAnsi"/>
        </w:rPr>
      </w:pPr>
      <w:r w:rsidRPr="004D1BAD">
        <w:rPr>
          <w:rFonts w:asciiTheme="minorHAnsi" w:hAnsiTheme="minorHAnsi"/>
        </w:rPr>
        <w:t>Анализ перечня услуг связи, предоставляемых населению, показывает, что в целом системы телекоммуникаций обеспечивают необходимый уровень обслуживания. Однако по отдельным направлениям существуют потенциальные возможности увеличения объема и улучшения качества предоставления услуг связи.</w:t>
      </w:r>
    </w:p>
    <w:p w:rsidR="004B04A8" w:rsidRPr="004D1BAD" w:rsidRDefault="004B04A8" w:rsidP="004B04A8">
      <w:pPr>
        <w:pStyle w:val="G1"/>
        <w:rPr>
          <w:rFonts w:asciiTheme="minorHAnsi" w:hAnsiTheme="minorHAnsi"/>
        </w:rPr>
      </w:pPr>
      <w:r w:rsidRPr="004D1BAD">
        <w:rPr>
          <w:rFonts w:asciiTheme="minorHAnsi" w:hAnsiTheme="minorHAnsi"/>
        </w:rPr>
        <w:t>В перспективе возможно необходима модернизация существующих АТС, а также строительство новых.</w:t>
      </w:r>
    </w:p>
    <w:p w:rsidR="00566525" w:rsidRDefault="00566525" w:rsidP="00566525">
      <w:pPr>
        <w:pStyle w:val="2"/>
        <w:ind w:left="0" w:firstLine="0"/>
      </w:pPr>
      <w:bookmarkStart w:id="75" w:name="_Toc438050936"/>
      <w:r w:rsidRPr="00566525">
        <w:t>Особо охраняемые природные территории и</w:t>
      </w:r>
      <w:r w:rsidR="003C2129">
        <w:t xml:space="preserve"> о</w:t>
      </w:r>
      <w:r w:rsidRPr="004D1BAD">
        <w:t>бъекты культурного наследия</w:t>
      </w:r>
      <w:bookmarkEnd w:id="75"/>
    </w:p>
    <w:p w:rsidR="00566525" w:rsidRDefault="003C2129" w:rsidP="003C2129">
      <w:pPr>
        <w:pStyle w:val="3"/>
      </w:pPr>
      <w:bookmarkStart w:id="76" w:name="_Toc438050937"/>
      <w:r>
        <w:t>Особо охраняемые природные территории</w:t>
      </w:r>
      <w:bookmarkEnd w:id="76"/>
    </w:p>
    <w:p w:rsidR="003C2129" w:rsidRDefault="003C2129" w:rsidP="003C2129">
      <w:pPr>
        <w:pStyle w:val="a4"/>
      </w:pPr>
      <w:r>
        <w:t>На территории города Мурманска находится особо охраняемая природная территория - п</w:t>
      </w:r>
      <w:r w:rsidRPr="003C2129">
        <w:t>амятник природы "Бараний лоб"</w:t>
      </w:r>
      <w:r>
        <w:t>. Решением исполнительного комитета Мурманского областного совета народных депутатов от 24.12.1980 №537 «Об утверждении перечня памятников природы, находящихся на территории области» п</w:t>
      </w:r>
      <w:r w:rsidRPr="003C2129">
        <w:t>амятник природы "Бараний лоб"</w:t>
      </w:r>
      <w:r>
        <w:t xml:space="preserve"> был объявлен памятником природы регионального значения. Общая площадь, занимаемая памятником – 0,5 га.</w:t>
      </w:r>
    </w:p>
    <w:p w:rsidR="003C2129" w:rsidRPr="003C2129" w:rsidRDefault="00EB376B" w:rsidP="003C2129">
      <w:pPr>
        <w:pStyle w:val="a4"/>
      </w:pPr>
      <w:hyperlink r:id="rId24" w:tooltip="Бараний лоб" w:history="1">
        <w:r w:rsidR="003C2129" w:rsidRPr="003C2129">
          <w:t>Баран</w:t>
        </w:r>
        <w:r w:rsidR="003C2129">
          <w:t>ий</w:t>
        </w:r>
        <w:r w:rsidR="003C2129" w:rsidRPr="003C2129">
          <w:t xml:space="preserve"> л</w:t>
        </w:r>
        <w:r w:rsidR="003C2129">
          <w:t>о</w:t>
        </w:r>
        <w:r w:rsidR="003C2129" w:rsidRPr="003C2129">
          <w:t>б</w:t>
        </w:r>
      </w:hyperlink>
      <w:r w:rsidR="003C2129">
        <w:t xml:space="preserve"> </w:t>
      </w:r>
      <w:r w:rsidR="003C2129" w:rsidRPr="003C2129">
        <w:t>— это скалы, сглаженные и отполированные движением</w:t>
      </w:r>
      <w:r w:rsidR="003C2129">
        <w:t xml:space="preserve"> </w:t>
      </w:r>
      <w:hyperlink r:id="rId25" w:tooltip="Ледник" w:history="1">
        <w:r w:rsidR="003C2129" w:rsidRPr="003C2129">
          <w:t>ледника</w:t>
        </w:r>
      </w:hyperlink>
      <w:r w:rsidR="003C2129" w:rsidRPr="003C2129">
        <w:t xml:space="preserve">. </w:t>
      </w:r>
      <w:r w:rsidR="003C2129">
        <w:t>С</w:t>
      </w:r>
      <w:r w:rsidR="003C2129" w:rsidRPr="003C2129">
        <w:t>ложен</w:t>
      </w:r>
      <w:r w:rsidR="003C2129">
        <w:t xml:space="preserve"> </w:t>
      </w:r>
      <w:hyperlink r:id="rId26" w:tooltip="Гранит" w:history="1">
        <w:r w:rsidR="003C2129" w:rsidRPr="003C2129">
          <w:t>гранитами</w:t>
        </w:r>
      </w:hyperlink>
      <w:r w:rsidR="003C2129" w:rsidRPr="003C2129">
        <w:t>, которые образовались более 2,5</w:t>
      </w:r>
      <w:r w:rsidR="00C81C76">
        <w:t xml:space="preserve"> </w:t>
      </w:r>
      <w:proofErr w:type="gramStart"/>
      <w:r w:rsidR="003C2129" w:rsidRPr="003C2129">
        <w:t>млрд</w:t>
      </w:r>
      <w:proofErr w:type="gramEnd"/>
      <w:r w:rsidR="003C2129" w:rsidRPr="003C2129">
        <w:t xml:space="preserve"> лет назад</w:t>
      </w:r>
      <w:r w:rsidR="00C81C76">
        <w:t xml:space="preserve"> </w:t>
      </w:r>
      <w:r w:rsidR="003C2129" w:rsidRPr="003C2129">
        <w:t>— в</w:t>
      </w:r>
      <w:r w:rsidR="00C81C76">
        <w:t xml:space="preserve"> </w:t>
      </w:r>
      <w:hyperlink r:id="rId27" w:tooltip="Архейский эон" w:history="1">
        <w:r w:rsidR="003C2129" w:rsidRPr="003C2129">
          <w:t>архейском эоне</w:t>
        </w:r>
      </w:hyperlink>
      <w:r w:rsidR="003C2129" w:rsidRPr="003C2129">
        <w:t>. Намного позже, в</w:t>
      </w:r>
      <w:r w:rsidR="00C81C76">
        <w:t xml:space="preserve"> </w:t>
      </w:r>
      <w:hyperlink r:id="rId28" w:tooltip="Антропоген" w:history="1">
        <w:r w:rsidR="003C2129" w:rsidRPr="003C2129">
          <w:t>антропогеновом</w:t>
        </w:r>
      </w:hyperlink>
      <w:r w:rsidR="00C81C76">
        <w:t xml:space="preserve"> </w:t>
      </w:r>
      <w:r w:rsidR="003C2129" w:rsidRPr="003C2129">
        <w:t>периоде, по этой местности прошёл</w:t>
      </w:r>
      <w:r w:rsidR="00C81C76">
        <w:t xml:space="preserve"> </w:t>
      </w:r>
      <w:hyperlink r:id="rId29" w:tooltip="Ледник" w:history="1">
        <w:r w:rsidR="003C2129" w:rsidRPr="003C2129">
          <w:t>ледник</w:t>
        </w:r>
      </w:hyperlink>
      <w:r w:rsidR="003C2129" w:rsidRPr="003C2129">
        <w:t xml:space="preserve">. Он придал скале форму лба и сгладил на ней крупные неровности, но исцарапал всю её поверхность множеством борозд. Исходя из формы выступа и глубине борозд на нём, можно определить, куда шёл </w:t>
      </w:r>
      <w:proofErr w:type="gramStart"/>
      <w:r w:rsidR="003C2129" w:rsidRPr="003C2129">
        <w:t>ледник</w:t>
      </w:r>
      <w:proofErr w:type="gramEnd"/>
      <w:r w:rsidR="003C2129" w:rsidRPr="003C2129">
        <w:t xml:space="preserve"> и какой он был мощности. Склон скалы памятника направлен на юг, откуда когда-то пришёл ледник, и в профиль действительно напоминает бараний лоб.</w:t>
      </w:r>
    </w:p>
    <w:p w:rsidR="003C2129" w:rsidRPr="003C2129" w:rsidRDefault="003C2129" w:rsidP="003C2129">
      <w:pPr>
        <w:pStyle w:val="a4"/>
      </w:pPr>
      <w:r w:rsidRPr="003C2129">
        <w:t>Подобные выступы</w:t>
      </w:r>
      <w:r w:rsidR="00C81C76">
        <w:t xml:space="preserve"> </w:t>
      </w:r>
      <w:r w:rsidRPr="003C2129">
        <w:t>— не редкость для Кольского полуострова, но бараний лоб Семёновского острова уникален своим расположением в черте крупного города, областного центра, что очень удобно для посещения памятника природы учёными и туристами.</w:t>
      </w:r>
    </w:p>
    <w:p w:rsidR="003C2129" w:rsidRPr="003C2129" w:rsidRDefault="003C2129" w:rsidP="003C2129">
      <w:pPr>
        <w:pStyle w:val="3"/>
        <w:pBdr>
          <w:top w:val="single" w:sz="4" w:space="3" w:color="8DB3E2" w:themeColor="text2" w:themeTint="66"/>
        </w:pBdr>
      </w:pPr>
      <w:bookmarkStart w:id="77" w:name="_Toc438050938"/>
      <w:r>
        <w:t>О</w:t>
      </w:r>
      <w:r w:rsidRPr="004D1BAD">
        <w:t>бъекты культурного наследия</w:t>
      </w:r>
      <w:bookmarkEnd w:id="77"/>
    </w:p>
    <w:p w:rsidR="003B2A55" w:rsidRPr="009A11B4" w:rsidRDefault="003B2A55" w:rsidP="00485437">
      <w:pPr>
        <w:pStyle w:val="G1"/>
        <w:rPr>
          <w:rFonts w:asciiTheme="minorHAnsi" w:hAnsiTheme="minorHAnsi"/>
        </w:rPr>
      </w:pPr>
      <w:proofErr w:type="gramStart"/>
      <w:r w:rsidRPr="009A11B4">
        <w:rPr>
          <w:rFonts w:asciiTheme="minorHAnsi" w:hAnsiTheme="minorHAnsi"/>
        </w:rPr>
        <w:t>В соответствии с Федеральным законом от 25 июня 2002 г. N 73-ФЗ  «Об объектах культурного наследия (памятниках истории и культуры) народов Российской Федерации»  (далее – Федеральный закон об объектах культурного наследия) к объектам культурного наследия</w:t>
      </w:r>
      <w:r w:rsidR="00D96259" w:rsidRPr="009A11B4">
        <w:rPr>
          <w:rFonts w:asciiTheme="minorHAnsi" w:hAnsiTheme="minorHAnsi"/>
        </w:rPr>
        <w:t xml:space="preserve"> </w:t>
      </w:r>
      <w:r w:rsidR="00D96259" w:rsidRPr="009A11B4">
        <w:t>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w:t>
      </w:r>
      <w:proofErr w:type="gramEnd"/>
      <w:r w:rsidR="00D96259" w:rsidRPr="009A11B4">
        <w:t xml:space="preserve">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w:t>
      </w:r>
      <w:r w:rsidR="00D96259" w:rsidRPr="009A11B4">
        <w:lastRenderedPageBreak/>
        <w:t>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3B2A55" w:rsidRPr="004D1BAD" w:rsidRDefault="003B2A55" w:rsidP="00485437">
      <w:pPr>
        <w:pStyle w:val="G1"/>
        <w:rPr>
          <w:rFonts w:asciiTheme="minorHAnsi" w:hAnsiTheme="minorHAnsi"/>
        </w:rPr>
      </w:pPr>
      <w:r w:rsidRPr="004D1BAD">
        <w:rPr>
          <w:rFonts w:asciiTheme="minorHAnsi" w:hAnsiTheme="minorHAnsi"/>
        </w:rPr>
        <w:t xml:space="preserve">На территории </w:t>
      </w:r>
      <w:r w:rsidR="00D845E5" w:rsidRPr="004D1BAD">
        <w:rPr>
          <w:rFonts w:asciiTheme="minorHAnsi" w:hAnsiTheme="minorHAnsi"/>
        </w:rPr>
        <w:t xml:space="preserve">города </w:t>
      </w:r>
      <w:r w:rsidR="00F55C85" w:rsidRPr="004D1BAD">
        <w:rPr>
          <w:rFonts w:asciiTheme="minorHAnsi" w:hAnsiTheme="minorHAnsi"/>
        </w:rPr>
        <w:t>Мурманск</w:t>
      </w:r>
      <w:r w:rsidR="00D845E5" w:rsidRPr="004D1BAD">
        <w:rPr>
          <w:rFonts w:asciiTheme="minorHAnsi" w:hAnsiTheme="minorHAnsi"/>
        </w:rPr>
        <w:t xml:space="preserve"> расположены следующие</w:t>
      </w:r>
      <w:r w:rsidR="00665B02" w:rsidRPr="004D1BAD">
        <w:rPr>
          <w:rFonts w:asciiTheme="minorHAnsi" w:hAnsiTheme="minorHAnsi"/>
        </w:rPr>
        <w:t xml:space="preserve"> объект</w:t>
      </w:r>
      <w:r w:rsidR="00D845E5" w:rsidRPr="004D1BAD">
        <w:rPr>
          <w:rFonts w:asciiTheme="minorHAnsi" w:hAnsiTheme="minorHAnsi"/>
        </w:rPr>
        <w:t>ы</w:t>
      </w:r>
      <w:r w:rsidRPr="004D1BAD">
        <w:rPr>
          <w:rFonts w:asciiTheme="minorHAnsi" w:hAnsiTheme="minorHAnsi"/>
        </w:rPr>
        <w:t xml:space="preserve"> культурного наследия:</w:t>
      </w:r>
    </w:p>
    <w:p w:rsidR="00D845E5" w:rsidRPr="004D1BAD" w:rsidRDefault="00485437" w:rsidP="00485437">
      <w:pPr>
        <w:pStyle w:val="ad"/>
        <w:keepNext/>
        <w:jc w:val="left"/>
      </w:pPr>
      <w:r w:rsidRPr="004D1BAD">
        <w:t xml:space="preserve">Таблица </w:t>
      </w:r>
      <w:r w:rsidR="00ED432A">
        <w:fldChar w:fldCharType="begin"/>
      </w:r>
      <w:r w:rsidR="00153DE6">
        <w:instrText xml:space="preserve"> SEQ Таблица \* ARABIC </w:instrText>
      </w:r>
      <w:r w:rsidR="00ED432A">
        <w:fldChar w:fldCharType="separate"/>
      </w:r>
      <w:r w:rsidR="00863568">
        <w:rPr>
          <w:noProof/>
        </w:rPr>
        <w:t>19</w:t>
      </w:r>
      <w:r w:rsidR="00ED432A">
        <w:rPr>
          <w:noProof/>
        </w:rPr>
        <w:fldChar w:fldCharType="end"/>
      </w:r>
      <w:r w:rsidRPr="004D1BAD">
        <w:t xml:space="preserve"> </w:t>
      </w:r>
      <w:r w:rsidR="00D845E5" w:rsidRPr="004D1BAD">
        <w:t>Перечень объектов культурного наследия,</w:t>
      </w:r>
      <w:r w:rsidR="00B37EED">
        <w:t xml:space="preserve"> находящихся на государственной охране</w:t>
      </w:r>
      <w:r w:rsidR="00672589">
        <w:t>,</w:t>
      </w:r>
      <w:r w:rsidR="00D845E5" w:rsidRPr="004D1BAD">
        <w:t xml:space="preserve"> расположенных на территории города Мурманска</w:t>
      </w:r>
    </w:p>
    <w:tbl>
      <w:tblPr>
        <w:tblStyle w:val="afc"/>
        <w:tblW w:w="5000" w:type="pct"/>
        <w:tblLayout w:type="fixed"/>
        <w:tblLook w:val="04A0" w:firstRow="1" w:lastRow="0" w:firstColumn="1" w:lastColumn="0" w:noHBand="0" w:noVBand="1"/>
      </w:tblPr>
      <w:tblGrid>
        <w:gridCol w:w="521"/>
        <w:gridCol w:w="5683"/>
        <w:gridCol w:w="1418"/>
        <w:gridCol w:w="1948"/>
      </w:tblGrid>
      <w:tr w:rsidR="00AE6282" w:rsidRPr="004D1BAD" w:rsidTr="00681D3A">
        <w:trPr>
          <w:trHeight w:val="20"/>
          <w:tblHeader/>
        </w:trPr>
        <w:tc>
          <w:tcPr>
            <w:tcW w:w="272" w:type="pct"/>
            <w:vAlign w:val="center"/>
          </w:tcPr>
          <w:p w:rsidR="00AE6282" w:rsidRPr="004D1BAD" w:rsidRDefault="00AE6282" w:rsidP="00485437">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w:t>
            </w:r>
          </w:p>
        </w:tc>
        <w:tc>
          <w:tcPr>
            <w:tcW w:w="2969" w:type="pct"/>
            <w:noWrap/>
            <w:vAlign w:val="center"/>
            <w:hideMark/>
          </w:tcPr>
          <w:p w:rsidR="00AE6282" w:rsidRPr="004D1BAD" w:rsidRDefault="00AE6282" w:rsidP="00485437">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Наименование</w:t>
            </w:r>
          </w:p>
        </w:tc>
        <w:tc>
          <w:tcPr>
            <w:tcW w:w="741" w:type="pct"/>
          </w:tcPr>
          <w:p w:rsidR="00AE6282" w:rsidRPr="004D1BAD" w:rsidRDefault="00681D3A" w:rsidP="00681D3A">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 xml:space="preserve">Датировка </w:t>
            </w:r>
          </w:p>
        </w:tc>
        <w:tc>
          <w:tcPr>
            <w:tcW w:w="1018" w:type="pct"/>
            <w:noWrap/>
            <w:vAlign w:val="center"/>
            <w:hideMark/>
          </w:tcPr>
          <w:p w:rsidR="00AE6282" w:rsidRPr="004D1BAD" w:rsidRDefault="00681D3A" w:rsidP="00485437">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Адрес</w:t>
            </w:r>
          </w:p>
        </w:tc>
      </w:tr>
      <w:tr w:rsidR="00AE6282" w:rsidRPr="004D1BAD" w:rsidTr="00681D3A">
        <w:trPr>
          <w:trHeight w:val="20"/>
        </w:trPr>
        <w:tc>
          <w:tcPr>
            <w:tcW w:w="5000" w:type="pct"/>
            <w:gridSpan w:val="4"/>
            <w:vAlign w:val="center"/>
          </w:tcPr>
          <w:p w:rsidR="00AE6282" w:rsidRPr="004D1BAD" w:rsidRDefault="00AE6282" w:rsidP="00B37EED">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Объекты культурного наследия регионального значения</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 xml:space="preserve">Здание Полярного научно-исследовательского института рыбного хозяйства и океанографии им. </w:t>
            </w:r>
            <w:proofErr w:type="spellStart"/>
            <w:r w:rsidRPr="00681D3A">
              <w:rPr>
                <w:rFonts w:asciiTheme="minorHAnsi" w:hAnsiTheme="minorHAnsi"/>
                <w:color w:val="000000"/>
                <w:sz w:val="20"/>
                <w:szCs w:val="20"/>
              </w:rPr>
              <w:t>Н.М.Книповича</w:t>
            </w:r>
            <w:proofErr w:type="spellEnd"/>
            <w:r w:rsidRPr="00681D3A">
              <w:rPr>
                <w:rFonts w:asciiTheme="minorHAnsi" w:hAnsiTheme="minorHAnsi"/>
                <w:color w:val="000000"/>
                <w:sz w:val="20"/>
                <w:szCs w:val="20"/>
              </w:rPr>
              <w:t xml:space="preserve"> (ПИНРО), в котором в 1930–1965 гг. работали ученые-биологи Николай Антонович Маслов и Иван Григорьевич Юданов</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1930, 1965</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 xml:space="preserve">ул. </w:t>
            </w:r>
            <w:proofErr w:type="spellStart"/>
            <w:r w:rsidRPr="00681D3A">
              <w:rPr>
                <w:rFonts w:asciiTheme="minorHAnsi" w:hAnsiTheme="minorHAnsi"/>
                <w:color w:val="000000"/>
                <w:sz w:val="20"/>
                <w:szCs w:val="20"/>
              </w:rPr>
              <w:t>Книповича</w:t>
            </w:r>
            <w:proofErr w:type="spellEnd"/>
            <w:r w:rsidRPr="00681D3A">
              <w:rPr>
                <w:rFonts w:asciiTheme="minorHAnsi" w:hAnsiTheme="minorHAnsi"/>
                <w:color w:val="000000"/>
                <w:sz w:val="20"/>
                <w:szCs w:val="20"/>
              </w:rPr>
              <w:t>, 6</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Памятник</w:t>
            </w:r>
            <w:r w:rsidR="00363419">
              <w:rPr>
                <w:rFonts w:asciiTheme="minorHAnsi" w:hAnsiTheme="minorHAnsi"/>
                <w:color w:val="000000"/>
                <w:sz w:val="20"/>
                <w:szCs w:val="20"/>
              </w:rPr>
              <w:t xml:space="preserve"> «Пушка»</w:t>
            </w:r>
            <w:r w:rsidRPr="00681D3A">
              <w:rPr>
                <w:rFonts w:asciiTheme="minorHAnsi" w:hAnsiTheme="minorHAnsi"/>
                <w:color w:val="000000"/>
                <w:sz w:val="20"/>
                <w:szCs w:val="20"/>
              </w:rPr>
              <w:t xml:space="preserve"> 6-й Героической комсомольской батарее</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1959</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w:t>
            </w:r>
            <w:r w:rsidR="00363419">
              <w:rPr>
                <w:rFonts w:asciiTheme="minorHAnsi" w:hAnsiTheme="minorHAnsi"/>
                <w:color w:val="000000"/>
                <w:sz w:val="20"/>
                <w:szCs w:val="20"/>
              </w:rPr>
              <w:t xml:space="preserve"> 31</w:t>
            </w:r>
            <w:r w:rsidRPr="00681D3A">
              <w:rPr>
                <w:rFonts w:asciiTheme="minorHAnsi" w:hAnsiTheme="minorHAnsi"/>
                <w:color w:val="000000"/>
                <w:sz w:val="20"/>
                <w:szCs w:val="20"/>
              </w:rPr>
              <w:t xml:space="preserve"> </w:t>
            </w:r>
            <w:r w:rsidR="00363419">
              <w:rPr>
                <w:rFonts w:asciiTheme="minorHAnsi" w:hAnsiTheme="minorHAnsi"/>
                <w:color w:val="000000"/>
                <w:sz w:val="20"/>
                <w:szCs w:val="20"/>
              </w:rPr>
              <w:t>(</w:t>
            </w:r>
            <w:r w:rsidRPr="00681D3A">
              <w:rPr>
                <w:rFonts w:asciiTheme="minorHAnsi" w:hAnsiTheme="minorHAnsi"/>
                <w:color w:val="000000"/>
                <w:sz w:val="20"/>
                <w:szCs w:val="20"/>
              </w:rPr>
              <w:t>у Дома офицеров</w:t>
            </w:r>
            <w:r w:rsidR="00363419">
              <w:rPr>
                <w:rFonts w:asciiTheme="minorHAnsi" w:hAnsiTheme="minorHAnsi"/>
                <w:color w:val="000000"/>
                <w:sz w:val="20"/>
                <w:szCs w:val="20"/>
              </w:rPr>
              <w:t>)</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 xml:space="preserve">Дом </w:t>
            </w:r>
            <w:proofErr w:type="spellStart"/>
            <w:r w:rsidRPr="00681D3A">
              <w:rPr>
                <w:rFonts w:asciiTheme="minorHAnsi" w:hAnsiTheme="minorHAnsi"/>
                <w:color w:val="000000"/>
                <w:sz w:val="20"/>
                <w:szCs w:val="20"/>
              </w:rPr>
              <w:t>Главсевморпути</w:t>
            </w:r>
            <w:proofErr w:type="spellEnd"/>
            <w:r w:rsidRPr="00681D3A">
              <w:rPr>
                <w:rFonts w:asciiTheme="minorHAnsi" w:hAnsiTheme="minorHAnsi"/>
                <w:color w:val="000000"/>
                <w:sz w:val="20"/>
                <w:szCs w:val="20"/>
              </w:rPr>
              <w:t>, в котором в 1933-1936 гг. останавливался исследователь Арктики Шмидт Отто Юльевич</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1937</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77</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Дом, в котором в 1952-1965 гг. жил и работал ученый-биолог Маслов Николай Антонович</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1932</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80</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Памятник портовикам, погибшим в годы Великой Отечественной войны на трудовом посту</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1967</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площадь около морского вокзала</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 xml:space="preserve">Здание Дворца культуры и техники им. </w:t>
            </w:r>
            <w:proofErr w:type="spellStart"/>
            <w:r w:rsidRPr="00681D3A">
              <w:rPr>
                <w:rFonts w:asciiTheme="minorHAnsi" w:hAnsiTheme="minorHAnsi"/>
                <w:color w:val="000000"/>
                <w:sz w:val="20"/>
                <w:szCs w:val="20"/>
              </w:rPr>
              <w:t>С.М.Кирова</w:t>
            </w:r>
            <w:proofErr w:type="spellEnd"/>
            <w:r w:rsidRPr="00681D3A">
              <w:rPr>
                <w:rFonts w:asciiTheme="minorHAnsi" w:hAnsiTheme="minorHAnsi"/>
                <w:color w:val="000000"/>
                <w:sz w:val="20"/>
                <w:szCs w:val="20"/>
              </w:rPr>
              <w:t xml:space="preserve"> – центра культурной жизни Мурманска 1930-х годов</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1930</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Пушкинская, 3</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Памятник жертвам интервенции 1918-1920 гг.</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1927</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Ленинградская, сквер у кинотеатра «Родина»</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Обелиск в память закладки Мурманского торгового порта</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1945</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1-й грузовой район торгового порта, тыловая часть 6 причала</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 xml:space="preserve">Памятник </w:t>
            </w:r>
            <w:proofErr w:type="spellStart"/>
            <w:r w:rsidRPr="00681D3A">
              <w:rPr>
                <w:rFonts w:asciiTheme="minorHAnsi" w:hAnsiTheme="minorHAnsi"/>
                <w:color w:val="000000"/>
                <w:sz w:val="20"/>
                <w:szCs w:val="20"/>
              </w:rPr>
              <w:t>С.М.Кирову</w:t>
            </w:r>
            <w:proofErr w:type="spellEnd"/>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1940</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 xml:space="preserve">в сквере на пересечении ул. Воровского и ул. </w:t>
            </w:r>
            <w:proofErr w:type="gramStart"/>
            <w:r w:rsidRPr="00681D3A">
              <w:rPr>
                <w:rFonts w:asciiTheme="minorHAnsi" w:hAnsiTheme="minorHAnsi"/>
                <w:color w:val="000000"/>
                <w:sz w:val="20"/>
                <w:szCs w:val="20"/>
              </w:rPr>
              <w:t>Пушкинской</w:t>
            </w:r>
            <w:proofErr w:type="gramEnd"/>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 xml:space="preserve">Памятник Кириллу и </w:t>
            </w:r>
            <w:proofErr w:type="spellStart"/>
            <w:r w:rsidRPr="00681D3A">
              <w:rPr>
                <w:rFonts w:asciiTheme="minorHAnsi" w:hAnsiTheme="minorHAnsi"/>
                <w:color w:val="000000"/>
                <w:sz w:val="20"/>
                <w:szCs w:val="20"/>
              </w:rPr>
              <w:t>Мефодию</w:t>
            </w:r>
            <w:proofErr w:type="spellEnd"/>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1990</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С. Перовской, перед домом № 21А</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Комплекс Свято-Никольского Кафедрального Собора</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1984-1991</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Зеленая,  11</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Дома культуры моряков</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1936-1941, 1945-1953</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К. Маркса, 1/3</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13</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Мурманского областного краеведческого музея</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1937, 1945-1947, 1951-1956</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90</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14</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Мурманского областного художественного музея</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1927</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Коминтерна, 13</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15</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Памятник «дедушке» ледокольного флота – ледоколу «Ермак»</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1965</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90, на здании областного краеведческого музея</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lastRenderedPageBreak/>
              <w:t>16</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 xml:space="preserve">Памятник Герою Советского Союза </w:t>
            </w:r>
            <w:proofErr w:type="spellStart"/>
            <w:r w:rsidRPr="00681D3A">
              <w:rPr>
                <w:rFonts w:asciiTheme="minorHAnsi" w:hAnsiTheme="minorHAnsi"/>
                <w:color w:val="000000"/>
                <w:sz w:val="20"/>
                <w:szCs w:val="20"/>
              </w:rPr>
              <w:t>Бредову</w:t>
            </w:r>
            <w:proofErr w:type="spellEnd"/>
            <w:r w:rsidRPr="00681D3A">
              <w:rPr>
                <w:rFonts w:asciiTheme="minorHAnsi" w:hAnsiTheme="minorHAnsi"/>
                <w:color w:val="000000"/>
                <w:sz w:val="20"/>
                <w:szCs w:val="20"/>
              </w:rPr>
              <w:t xml:space="preserve"> А.</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1958</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на пересечении пр. Ленина и ул. Профсоюзов</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17</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Памятник Защитникам Советского Заполярья</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1974</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г. Мурманск</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18</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1933</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Театральный бульвар,  9</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19</w:t>
            </w:r>
          </w:p>
        </w:tc>
        <w:tc>
          <w:tcPr>
            <w:tcW w:w="2969" w:type="pct"/>
            <w:vAlign w:val="center"/>
          </w:tcPr>
          <w:p w:rsidR="00681D3A" w:rsidRPr="00681D3A" w:rsidRDefault="008B3B61" w:rsidP="00681D3A">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Здание Мурманской областной думы</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1939, 1950</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С. Перовской, 2</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20</w:t>
            </w:r>
          </w:p>
        </w:tc>
        <w:tc>
          <w:tcPr>
            <w:tcW w:w="2969" w:type="pct"/>
            <w:vAlign w:val="center"/>
          </w:tcPr>
          <w:p w:rsidR="00681D3A" w:rsidRPr="00681D3A" w:rsidRDefault="008B3B61" w:rsidP="00681D3A">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Мурманского областного драматического театра</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1963</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49</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21</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 xml:space="preserve">Сквер у памятника </w:t>
            </w:r>
            <w:proofErr w:type="spellStart"/>
            <w:r w:rsidRPr="00681D3A">
              <w:rPr>
                <w:rFonts w:asciiTheme="minorHAnsi" w:hAnsiTheme="minorHAnsi"/>
                <w:color w:val="000000"/>
                <w:sz w:val="20"/>
                <w:szCs w:val="20"/>
              </w:rPr>
              <w:t>С.М.Кирову</w:t>
            </w:r>
            <w:proofErr w:type="spellEnd"/>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1939-1940</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Пушкинская</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22</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 xml:space="preserve">Сквер на ул. </w:t>
            </w:r>
            <w:proofErr w:type="gramStart"/>
            <w:r w:rsidRPr="00681D3A">
              <w:rPr>
                <w:rFonts w:asciiTheme="minorHAnsi" w:hAnsiTheme="minorHAnsi"/>
                <w:color w:val="000000"/>
                <w:sz w:val="20"/>
                <w:szCs w:val="20"/>
              </w:rPr>
              <w:t>Ленинградской</w:t>
            </w:r>
            <w:proofErr w:type="gramEnd"/>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1933</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Ленинградская</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23</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Сквер на площади</w:t>
            </w:r>
            <w:proofErr w:type="gramStart"/>
            <w:r w:rsidRPr="00681D3A">
              <w:rPr>
                <w:rFonts w:asciiTheme="minorHAnsi" w:hAnsiTheme="minorHAnsi"/>
                <w:color w:val="000000"/>
                <w:sz w:val="20"/>
                <w:szCs w:val="20"/>
              </w:rPr>
              <w:t xml:space="preserve"> П</w:t>
            </w:r>
            <w:proofErr w:type="gramEnd"/>
            <w:r w:rsidRPr="00681D3A">
              <w:rPr>
                <w:rFonts w:asciiTheme="minorHAnsi" w:hAnsiTheme="minorHAnsi"/>
                <w:color w:val="000000"/>
                <w:sz w:val="20"/>
                <w:szCs w:val="20"/>
              </w:rPr>
              <w:t>ять Углов</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1960–1980-е гг.</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ул. Воровского</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24</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 xml:space="preserve">Памятник </w:t>
            </w:r>
            <w:proofErr w:type="spellStart"/>
            <w:r w:rsidRPr="00681D3A">
              <w:rPr>
                <w:rFonts w:asciiTheme="minorHAnsi" w:hAnsiTheme="minorHAnsi"/>
                <w:color w:val="000000"/>
                <w:sz w:val="20"/>
                <w:szCs w:val="20"/>
              </w:rPr>
              <w:t>В.И.Ленину</w:t>
            </w:r>
            <w:proofErr w:type="spellEnd"/>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1957</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перед домом № 63</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25</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1950</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29</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26</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физико-математического факультета Мурманского государственного педагогического университета</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1936</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57</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27</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гимназии</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1935</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59</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28</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1935</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61</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29</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1937</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63</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1939</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65</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31</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1951</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67</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32</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1936</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70</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33</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1935</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72</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34</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1938</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74</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35</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1934</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76</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36</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1939</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78</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37</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1952</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81</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38</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1952</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83</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39</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1952</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85</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40</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1953</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94</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41</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1950</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100</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42</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1953</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102</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43</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1957</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Воровского, 11</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44</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общежития железнодорожников</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1955</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Папанина,  30</w:t>
            </w:r>
          </w:p>
        </w:tc>
      </w:tr>
      <w:tr w:rsidR="006A5203" w:rsidRPr="004D1BAD" w:rsidTr="00681D3A">
        <w:trPr>
          <w:trHeight w:val="20"/>
        </w:trPr>
        <w:tc>
          <w:tcPr>
            <w:tcW w:w="5000" w:type="pct"/>
            <w:gridSpan w:val="4"/>
            <w:vAlign w:val="center"/>
          </w:tcPr>
          <w:p w:rsidR="006A5203" w:rsidRPr="004D1BAD" w:rsidRDefault="006A5203" w:rsidP="00B37EED">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Выявленны</w:t>
            </w:r>
            <w:r w:rsidR="00D57DAE" w:rsidRPr="004D1BAD">
              <w:rPr>
                <w:rFonts w:asciiTheme="minorHAnsi" w:hAnsiTheme="minorHAnsi"/>
                <w:b/>
                <w:color w:val="000000"/>
                <w:sz w:val="20"/>
                <w:szCs w:val="20"/>
              </w:rPr>
              <w:t>е</w:t>
            </w:r>
            <w:r w:rsidRPr="004D1BAD">
              <w:rPr>
                <w:rFonts w:asciiTheme="minorHAnsi" w:hAnsiTheme="minorHAnsi"/>
                <w:b/>
                <w:color w:val="000000"/>
                <w:sz w:val="20"/>
                <w:szCs w:val="20"/>
              </w:rPr>
              <w:t xml:space="preserve"> объект</w:t>
            </w:r>
            <w:r w:rsidR="00D57DAE" w:rsidRPr="004D1BAD">
              <w:rPr>
                <w:rFonts w:asciiTheme="minorHAnsi" w:hAnsiTheme="minorHAnsi"/>
                <w:b/>
                <w:color w:val="000000"/>
                <w:sz w:val="20"/>
                <w:szCs w:val="20"/>
              </w:rPr>
              <w:t>ы</w:t>
            </w:r>
            <w:r w:rsidRPr="004D1BAD">
              <w:rPr>
                <w:rFonts w:asciiTheme="minorHAnsi" w:hAnsiTheme="minorHAnsi"/>
                <w:b/>
                <w:color w:val="000000"/>
                <w:sz w:val="20"/>
                <w:szCs w:val="20"/>
              </w:rPr>
              <w:t xml:space="preserve"> культурного наследия</w:t>
            </w:r>
          </w:p>
        </w:tc>
      </w:tr>
      <w:tr w:rsidR="00681D3A" w:rsidRPr="00681D3A" w:rsidTr="00681D3A">
        <w:trPr>
          <w:trHeight w:val="20"/>
        </w:trPr>
        <w:tc>
          <w:tcPr>
            <w:tcW w:w="272" w:type="pct"/>
            <w:vAlign w:val="center"/>
          </w:tcPr>
          <w:p w:rsidR="00681D3A" w:rsidRPr="004D1BAD" w:rsidRDefault="00681D3A" w:rsidP="00485437">
            <w:pPr>
              <w:spacing w:before="40" w:after="40"/>
              <w:jc w:val="center"/>
              <w:rPr>
                <w:rFonts w:asciiTheme="minorHAnsi" w:hAnsiTheme="minorHAnsi"/>
                <w:color w:val="000000"/>
                <w:sz w:val="20"/>
                <w:szCs w:val="20"/>
              </w:rPr>
            </w:pPr>
            <w:r>
              <w:rPr>
                <w:rFonts w:asciiTheme="minorHAnsi" w:hAnsiTheme="minorHAnsi"/>
                <w:color w:val="000000"/>
                <w:sz w:val="20"/>
                <w:szCs w:val="20"/>
              </w:rPr>
              <w:t>45</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Атомный ледокол «Ленин»</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1957</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ФГУП «</w:t>
            </w:r>
            <w:proofErr w:type="spellStart"/>
            <w:r w:rsidRPr="00681D3A">
              <w:rPr>
                <w:rFonts w:asciiTheme="minorHAnsi" w:hAnsiTheme="minorHAnsi"/>
                <w:color w:val="000000"/>
                <w:sz w:val="20"/>
                <w:szCs w:val="20"/>
              </w:rPr>
              <w:t>Атомфлот</w:t>
            </w:r>
            <w:proofErr w:type="spellEnd"/>
            <w:r w:rsidRPr="00681D3A">
              <w:rPr>
                <w:rFonts w:asciiTheme="minorHAnsi" w:hAnsiTheme="minorHAnsi"/>
                <w:color w:val="000000"/>
                <w:sz w:val="20"/>
                <w:szCs w:val="20"/>
              </w:rPr>
              <w:t>»</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46</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областной и городской администрации</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1949</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75</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47</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педагогического колледжа</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1954</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Володарского,  5</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48</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военного госпиталя</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1939</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73</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49</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1953</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Челюскинцев,  18/20</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lastRenderedPageBreak/>
              <w:t>50</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1940</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45</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51</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1954</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51</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52</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1961</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53</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53</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1938</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55</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54</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1938</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60</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55</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Управления внутренних дел Мурманской области</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1960</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64</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56</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Административное и торговое здание</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1935</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71</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57</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1955</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68</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58</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1950</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79</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59</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1941</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88</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60</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1951</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92</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61</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1955</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95</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62</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1949</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96</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63</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1957</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Карла Маркса,  7</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64</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кинотеатра «Родина»</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1939, 1948</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Ленинградская,  26</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65</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1950</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Ленина,  98</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66</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железнодорожного вокзала</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1954</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Коминтерна,  14</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67</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городского Дома культуры (бывший кинотеатр «Аврора»)</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1956</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Нахимова,  21</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68</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Плавательный бассейн</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1966</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Челюскинцев,  2</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69</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политехнического лицея</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1936</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Папанина,  10</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70</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Мурманского Дома офицеров флота</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1938</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 xml:space="preserve">ул. </w:t>
            </w:r>
            <w:proofErr w:type="spellStart"/>
            <w:r w:rsidRPr="00681D3A">
              <w:rPr>
                <w:rFonts w:asciiTheme="minorHAnsi" w:hAnsiTheme="minorHAnsi"/>
                <w:color w:val="000000"/>
                <w:sz w:val="20"/>
                <w:szCs w:val="20"/>
              </w:rPr>
              <w:t>Торцева</w:t>
            </w:r>
            <w:proofErr w:type="spellEnd"/>
            <w:r w:rsidRPr="00681D3A">
              <w:rPr>
                <w:rFonts w:asciiTheme="minorHAnsi" w:hAnsiTheme="minorHAnsi"/>
                <w:color w:val="000000"/>
                <w:sz w:val="20"/>
                <w:szCs w:val="20"/>
              </w:rPr>
              <w:t>,  15</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71</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Дома детского творчества</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1955</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 xml:space="preserve">ул. </w:t>
            </w:r>
            <w:proofErr w:type="spellStart"/>
            <w:r w:rsidRPr="00681D3A">
              <w:rPr>
                <w:rFonts w:asciiTheme="minorHAnsi" w:hAnsiTheme="minorHAnsi"/>
                <w:color w:val="000000"/>
                <w:sz w:val="20"/>
                <w:szCs w:val="20"/>
              </w:rPr>
              <w:t>Торцева</w:t>
            </w:r>
            <w:proofErr w:type="spellEnd"/>
            <w:r w:rsidRPr="00681D3A">
              <w:rPr>
                <w:rFonts w:asciiTheme="minorHAnsi" w:hAnsiTheme="minorHAnsi"/>
                <w:color w:val="000000"/>
                <w:sz w:val="20"/>
                <w:szCs w:val="20"/>
              </w:rPr>
              <w:t>,  11</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72</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школы № 14</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1938</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Сафонова,  18</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73</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поликлиники железнодорожников</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1937, 1949</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Челюскинцев,  4</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74</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1955</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Челюскинцев,  7</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75</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1935, 1948</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Челюскинцев,  9</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76</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1957</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Челюскинцев,  11</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77</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гимназии № 3</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1935</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Челюскинцев,  14</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78</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1953</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Челюскинцев,  20</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79</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нач. 1950-х</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Челюскинцев,  22/21</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80</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1952</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 xml:space="preserve">ул. </w:t>
            </w:r>
            <w:proofErr w:type="spellStart"/>
            <w:r w:rsidRPr="00681D3A">
              <w:rPr>
                <w:rFonts w:asciiTheme="minorHAnsi" w:hAnsiTheme="minorHAnsi"/>
                <w:color w:val="000000"/>
                <w:sz w:val="20"/>
                <w:szCs w:val="20"/>
              </w:rPr>
              <w:t>С.Перовской</w:t>
            </w:r>
            <w:proofErr w:type="spellEnd"/>
            <w:r w:rsidRPr="00681D3A">
              <w:rPr>
                <w:rFonts w:asciiTheme="minorHAnsi" w:hAnsiTheme="minorHAnsi"/>
                <w:color w:val="000000"/>
                <w:sz w:val="20"/>
                <w:szCs w:val="20"/>
              </w:rPr>
              <w:t>,  6</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81</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1953</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 xml:space="preserve">ул. </w:t>
            </w:r>
            <w:proofErr w:type="spellStart"/>
            <w:r w:rsidRPr="00681D3A">
              <w:rPr>
                <w:rFonts w:asciiTheme="minorHAnsi" w:hAnsiTheme="minorHAnsi"/>
                <w:color w:val="000000"/>
                <w:sz w:val="20"/>
                <w:szCs w:val="20"/>
              </w:rPr>
              <w:t>С.Перовской</w:t>
            </w:r>
            <w:proofErr w:type="spellEnd"/>
            <w:r w:rsidRPr="00681D3A">
              <w:rPr>
                <w:rFonts w:asciiTheme="minorHAnsi" w:hAnsiTheme="minorHAnsi"/>
                <w:color w:val="000000"/>
                <w:sz w:val="20"/>
                <w:szCs w:val="20"/>
              </w:rPr>
              <w:t>,  10</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82</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1957</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 xml:space="preserve">ул. </w:t>
            </w:r>
            <w:proofErr w:type="spellStart"/>
            <w:r w:rsidRPr="00681D3A">
              <w:rPr>
                <w:rFonts w:asciiTheme="minorHAnsi" w:hAnsiTheme="minorHAnsi"/>
                <w:color w:val="000000"/>
                <w:sz w:val="20"/>
                <w:szCs w:val="20"/>
              </w:rPr>
              <w:t>С.Перовской</w:t>
            </w:r>
            <w:proofErr w:type="spellEnd"/>
            <w:r w:rsidRPr="00681D3A">
              <w:rPr>
                <w:rFonts w:asciiTheme="minorHAnsi" w:hAnsiTheme="minorHAnsi"/>
                <w:color w:val="000000"/>
                <w:sz w:val="20"/>
                <w:szCs w:val="20"/>
              </w:rPr>
              <w:t>,  12/17</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83</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1953, 1961</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 xml:space="preserve">ул. </w:t>
            </w:r>
            <w:proofErr w:type="spellStart"/>
            <w:r w:rsidRPr="00681D3A">
              <w:rPr>
                <w:rFonts w:asciiTheme="minorHAnsi" w:hAnsiTheme="minorHAnsi"/>
                <w:color w:val="000000"/>
                <w:sz w:val="20"/>
                <w:szCs w:val="20"/>
              </w:rPr>
              <w:t>С.Перовской</w:t>
            </w:r>
            <w:proofErr w:type="spellEnd"/>
            <w:r w:rsidRPr="00681D3A">
              <w:rPr>
                <w:rFonts w:asciiTheme="minorHAnsi" w:hAnsiTheme="minorHAnsi"/>
                <w:color w:val="000000"/>
                <w:sz w:val="20"/>
                <w:szCs w:val="20"/>
              </w:rPr>
              <w:t>,  14</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84</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1939, 1951</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 xml:space="preserve">ул. </w:t>
            </w:r>
            <w:proofErr w:type="spellStart"/>
            <w:r w:rsidRPr="00681D3A">
              <w:rPr>
                <w:rFonts w:asciiTheme="minorHAnsi" w:hAnsiTheme="minorHAnsi"/>
                <w:color w:val="000000"/>
                <w:sz w:val="20"/>
                <w:szCs w:val="20"/>
              </w:rPr>
              <w:t>С.Перовской</w:t>
            </w:r>
            <w:proofErr w:type="spellEnd"/>
            <w:r w:rsidRPr="00681D3A">
              <w:rPr>
                <w:rFonts w:asciiTheme="minorHAnsi" w:hAnsiTheme="minorHAnsi"/>
                <w:color w:val="000000"/>
                <w:sz w:val="20"/>
                <w:szCs w:val="20"/>
              </w:rPr>
              <w:t>,  18</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lastRenderedPageBreak/>
              <w:t>85</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Главного финансового управления по Мурманской области</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1950</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Профсоюзов,  11</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86</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казначейства Мурманской области</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1958</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пр. Кирова,  14/2</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87</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 xml:space="preserve">Здание морского колледжа имени </w:t>
            </w:r>
            <w:proofErr w:type="spellStart"/>
            <w:r w:rsidRPr="00681D3A">
              <w:rPr>
                <w:rFonts w:asciiTheme="minorHAnsi" w:hAnsiTheme="minorHAnsi"/>
                <w:color w:val="000000"/>
                <w:sz w:val="20"/>
                <w:szCs w:val="20"/>
              </w:rPr>
              <w:t>И.И.Месяцева</w:t>
            </w:r>
            <w:proofErr w:type="spellEnd"/>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1933</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Шмидта,  19</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88</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Управления Мурманского тралового флота</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1938</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Шмидта,  43</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89</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школы № 1</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1935</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Буркова,  31</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90</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1955</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Карла Маркса,  4</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91</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1957</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Октябрьская,  17</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92</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1958</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Октябрьская,  21</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93</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отдела кадров Мурманского морского пароходства</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1954</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Володарского,  6</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94</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1959</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Володарского  2/12</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95</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1956</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Володарского  3</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96</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1936</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Володарского,  4</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97</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Здание Областного суда</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1955</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Пушкинская,  3а</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98</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1939</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Пушкинская,  5</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99</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1940, 1951</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Пушкинская,  7</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1954</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Пушкинская,  10</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101</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1948</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Пушкинская,  12</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102</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1950-е</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Коминтерна,  9</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103</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Жилой дом</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1950-е</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ул. Коминтерна,  11</w:t>
            </w:r>
          </w:p>
        </w:tc>
      </w:tr>
      <w:tr w:rsidR="00681D3A" w:rsidRPr="00681D3A" w:rsidTr="00681D3A">
        <w:trPr>
          <w:trHeight w:val="20"/>
        </w:trPr>
        <w:tc>
          <w:tcPr>
            <w:tcW w:w="272" w:type="pct"/>
            <w:vAlign w:val="center"/>
          </w:tcPr>
          <w:p w:rsidR="00681D3A" w:rsidRPr="004D1BAD" w:rsidRDefault="00681D3A" w:rsidP="00681D3A">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104</w:t>
            </w:r>
          </w:p>
        </w:tc>
        <w:tc>
          <w:tcPr>
            <w:tcW w:w="2969"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Памятный знак «В честь 40-летия Победы»</w:t>
            </w:r>
          </w:p>
        </w:tc>
        <w:tc>
          <w:tcPr>
            <w:tcW w:w="741"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1985</w:t>
            </w:r>
          </w:p>
        </w:tc>
        <w:tc>
          <w:tcPr>
            <w:tcW w:w="1018" w:type="pct"/>
            <w:vAlign w:val="center"/>
          </w:tcPr>
          <w:p w:rsidR="00681D3A" w:rsidRPr="00681D3A" w:rsidRDefault="00681D3A" w:rsidP="00681D3A">
            <w:pPr>
              <w:spacing w:before="40" w:after="40"/>
              <w:jc w:val="center"/>
              <w:rPr>
                <w:rFonts w:asciiTheme="minorHAnsi" w:hAnsiTheme="minorHAnsi"/>
                <w:color w:val="000000"/>
                <w:sz w:val="20"/>
                <w:szCs w:val="20"/>
              </w:rPr>
            </w:pPr>
            <w:r w:rsidRPr="00681D3A">
              <w:rPr>
                <w:rFonts w:asciiTheme="minorHAnsi" w:hAnsiTheme="minorHAnsi"/>
                <w:color w:val="000000"/>
                <w:sz w:val="20"/>
                <w:szCs w:val="20"/>
              </w:rPr>
              <w:t>п. Росляково-1</w:t>
            </w:r>
          </w:p>
        </w:tc>
      </w:tr>
    </w:tbl>
    <w:p w:rsidR="00681D3A" w:rsidRPr="00681D3A" w:rsidRDefault="00681D3A" w:rsidP="00681D3A">
      <w:pPr>
        <w:pStyle w:val="G1"/>
        <w:rPr>
          <w:rFonts w:asciiTheme="minorHAnsi" w:hAnsiTheme="minorHAnsi"/>
        </w:rPr>
      </w:pPr>
      <w:bookmarkStart w:id="78" w:name="_Toc328674487"/>
      <w:bookmarkStart w:id="79" w:name="_Toc398905830"/>
      <w:r w:rsidRPr="00681D3A">
        <w:rPr>
          <w:rFonts w:asciiTheme="minorHAnsi" w:hAnsiTheme="minorHAnsi"/>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w:t>
      </w:r>
    </w:p>
    <w:p w:rsidR="00681D3A" w:rsidRPr="00681D3A" w:rsidRDefault="005409AF" w:rsidP="005409AF">
      <w:pPr>
        <w:pStyle w:val="ad"/>
        <w:keepNext/>
        <w:jc w:val="left"/>
      </w:pPr>
      <w:bookmarkStart w:id="80" w:name="_Ref436211625"/>
      <w:r w:rsidRPr="004D1BAD">
        <w:t xml:space="preserve">Таблица </w:t>
      </w:r>
      <w:r w:rsidR="00EB376B">
        <w:fldChar w:fldCharType="begin"/>
      </w:r>
      <w:r w:rsidR="00EB376B">
        <w:instrText xml:space="preserve"> SEQ Таблица \* ARABIC </w:instrText>
      </w:r>
      <w:r w:rsidR="00EB376B">
        <w:fldChar w:fldCharType="separate"/>
      </w:r>
      <w:r w:rsidR="00863568">
        <w:rPr>
          <w:noProof/>
        </w:rPr>
        <w:t>20</w:t>
      </w:r>
      <w:r w:rsidR="00EB376B">
        <w:rPr>
          <w:noProof/>
        </w:rPr>
        <w:fldChar w:fldCharType="end"/>
      </w:r>
      <w:bookmarkEnd w:id="80"/>
      <w:r>
        <w:t xml:space="preserve"> Перечень</w:t>
      </w:r>
      <w:r w:rsidR="00681D3A" w:rsidRPr="00681D3A">
        <w:t xml:space="preserve"> объектов культурного наследия, выявленных объектов культурного наследия, расположенных в городе Мурманске,</w:t>
      </w:r>
      <w:r>
        <w:t xml:space="preserve"> в отношении которых</w:t>
      </w:r>
      <w:r w:rsidR="00681D3A" w:rsidRPr="00681D3A">
        <w:t xml:space="preserve"> утверждены границы территорий таких объектов по границам сложившейся застройки (земельным участкам):</w:t>
      </w:r>
    </w:p>
    <w:tbl>
      <w:tblPr>
        <w:tblW w:w="960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710"/>
        <w:gridCol w:w="5494"/>
        <w:gridCol w:w="3402"/>
      </w:tblGrid>
      <w:tr w:rsidR="009A11B4" w:rsidRPr="009A11B4" w:rsidTr="009A11B4">
        <w:tc>
          <w:tcPr>
            <w:tcW w:w="710" w:type="dxa"/>
            <w:shd w:val="clear" w:color="auto" w:fill="auto"/>
          </w:tcPr>
          <w:p w:rsidR="009A11B4" w:rsidRPr="009A11B4" w:rsidRDefault="009A11B4" w:rsidP="009A11B4">
            <w:pPr>
              <w:spacing w:before="40" w:after="40"/>
              <w:jc w:val="center"/>
              <w:rPr>
                <w:rFonts w:asciiTheme="minorHAnsi" w:hAnsiTheme="minorHAnsi"/>
                <w:b/>
                <w:color w:val="000000"/>
                <w:sz w:val="20"/>
                <w:szCs w:val="20"/>
              </w:rPr>
            </w:pPr>
            <w:r w:rsidRPr="009A11B4">
              <w:rPr>
                <w:rFonts w:asciiTheme="minorHAnsi" w:hAnsiTheme="minorHAnsi"/>
                <w:b/>
                <w:color w:val="000000"/>
                <w:sz w:val="20"/>
                <w:szCs w:val="20"/>
              </w:rPr>
              <w:t>№</w:t>
            </w:r>
          </w:p>
        </w:tc>
        <w:tc>
          <w:tcPr>
            <w:tcW w:w="5494" w:type="dxa"/>
            <w:shd w:val="clear" w:color="auto" w:fill="auto"/>
          </w:tcPr>
          <w:p w:rsidR="009A11B4" w:rsidRPr="009A11B4" w:rsidRDefault="009A11B4" w:rsidP="009A11B4">
            <w:pPr>
              <w:spacing w:before="40" w:after="40"/>
              <w:jc w:val="center"/>
              <w:rPr>
                <w:rFonts w:asciiTheme="minorHAnsi" w:hAnsiTheme="minorHAnsi"/>
                <w:b/>
                <w:color w:val="000000"/>
                <w:sz w:val="20"/>
                <w:szCs w:val="20"/>
              </w:rPr>
            </w:pPr>
            <w:r w:rsidRPr="009A11B4">
              <w:rPr>
                <w:rFonts w:asciiTheme="minorHAnsi" w:hAnsiTheme="minorHAnsi"/>
                <w:b/>
                <w:color w:val="000000"/>
                <w:sz w:val="20"/>
                <w:szCs w:val="20"/>
              </w:rPr>
              <w:t>Наименование памятника</w:t>
            </w:r>
          </w:p>
        </w:tc>
        <w:tc>
          <w:tcPr>
            <w:tcW w:w="3402" w:type="dxa"/>
            <w:shd w:val="clear" w:color="auto" w:fill="auto"/>
          </w:tcPr>
          <w:p w:rsidR="009A11B4" w:rsidRPr="009A11B4" w:rsidRDefault="009A11B4" w:rsidP="009A11B4">
            <w:pPr>
              <w:spacing w:before="40" w:after="40"/>
              <w:jc w:val="center"/>
              <w:rPr>
                <w:rFonts w:asciiTheme="minorHAnsi" w:hAnsiTheme="minorHAnsi"/>
                <w:b/>
                <w:color w:val="000000"/>
                <w:sz w:val="20"/>
                <w:szCs w:val="20"/>
              </w:rPr>
            </w:pPr>
            <w:r w:rsidRPr="009A11B4">
              <w:rPr>
                <w:rFonts w:asciiTheme="minorHAnsi" w:hAnsiTheme="minorHAnsi"/>
                <w:b/>
                <w:color w:val="000000"/>
                <w:sz w:val="20"/>
                <w:szCs w:val="20"/>
              </w:rPr>
              <w:t>Местонахождение</w:t>
            </w:r>
          </w:p>
        </w:tc>
      </w:tr>
      <w:tr w:rsidR="009A11B4" w:rsidRPr="009A11B4" w:rsidTr="009A11B4">
        <w:tc>
          <w:tcPr>
            <w:tcW w:w="710"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1</w:t>
            </w:r>
          </w:p>
        </w:tc>
        <w:tc>
          <w:tcPr>
            <w:tcW w:w="5494"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Здание Полярного научно-исследовательского института рыбного хозяйства и океанографии (ПИНРО) им. </w:t>
            </w:r>
            <w:proofErr w:type="spellStart"/>
            <w:r w:rsidRPr="009A11B4">
              <w:rPr>
                <w:rFonts w:asciiTheme="minorHAnsi" w:hAnsiTheme="minorHAnsi"/>
                <w:color w:val="000000"/>
                <w:sz w:val="20"/>
                <w:szCs w:val="20"/>
              </w:rPr>
              <w:t>Н.М.Книповича</w:t>
            </w:r>
            <w:proofErr w:type="spellEnd"/>
            <w:r w:rsidRPr="009A11B4">
              <w:rPr>
                <w:rFonts w:asciiTheme="minorHAnsi" w:hAnsiTheme="minorHAnsi"/>
                <w:color w:val="000000"/>
                <w:sz w:val="20"/>
                <w:szCs w:val="20"/>
              </w:rPr>
              <w:t>, в котором работали ученые-биологи Маслов Николай Антонович и Юданов Иван Григорьевич</w:t>
            </w:r>
          </w:p>
        </w:tc>
        <w:tc>
          <w:tcPr>
            <w:tcW w:w="3402" w:type="dxa"/>
            <w:shd w:val="clear" w:color="auto" w:fill="auto"/>
          </w:tcPr>
          <w:p w:rsidR="009A11B4" w:rsidRPr="009A11B4" w:rsidRDefault="009A11B4" w:rsidP="005409AF">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ул. </w:t>
            </w:r>
            <w:proofErr w:type="spellStart"/>
            <w:r w:rsidRPr="009A11B4">
              <w:rPr>
                <w:rFonts w:asciiTheme="minorHAnsi" w:hAnsiTheme="minorHAnsi"/>
                <w:color w:val="000000"/>
                <w:sz w:val="20"/>
                <w:szCs w:val="20"/>
              </w:rPr>
              <w:t>Книповича</w:t>
            </w:r>
            <w:proofErr w:type="spellEnd"/>
            <w:r w:rsidRPr="009A11B4">
              <w:rPr>
                <w:rFonts w:asciiTheme="minorHAnsi" w:hAnsiTheme="minorHAnsi"/>
                <w:color w:val="000000"/>
                <w:sz w:val="20"/>
                <w:szCs w:val="20"/>
              </w:rPr>
              <w:t>, 6</w:t>
            </w:r>
          </w:p>
        </w:tc>
      </w:tr>
      <w:tr w:rsidR="009A11B4" w:rsidRPr="009A11B4" w:rsidTr="005409AF">
        <w:trPr>
          <w:trHeight w:val="323"/>
        </w:trPr>
        <w:tc>
          <w:tcPr>
            <w:tcW w:w="710"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2</w:t>
            </w:r>
          </w:p>
        </w:tc>
        <w:tc>
          <w:tcPr>
            <w:tcW w:w="5494"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Памятник «Пушка» 6-й героической комсомольской батарее</w:t>
            </w:r>
          </w:p>
        </w:tc>
        <w:tc>
          <w:tcPr>
            <w:tcW w:w="3402"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31 (у Дома офицеров)</w:t>
            </w:r>
          </w:p>
        </w:tc>
      </w:tr>
      <w:tr w:rsidR="009A11B4" w:rsidRPr="009A11B4" w:rsidTr="009A11B4">
        <w:tc>
          <w:tcPr>
            <w:tcW w:w="710"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3</w:t>
            </w:r>
          </w:p>
        </w:tc>
        <w:tc>
          <w:tcPr>
            <w:tcW w:w="5494"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Дом </w:t>
            </w:r>
            <w:proofErr w:type="spellStart"/>
            <w:r w:rsidRPr="009A11B4">
              <w:rPr>
                <w:rFonts w:asciiTheme="minorHAnsi" w:hAnsiTheme="minorHAnsi"/>
                <w:color w:val="000000"/>
                <w:sz w:val="20"/>
                <w:szCs w:val="20"/>
              </w:rPr>
              <w:t>Главсевморпути</w:t>
            </w:r>
            <w:proofErr w:type="spellEnd"/>
            <w:r w:rsidRPr="009A11B4">
              <w:rPr>
                <w:rFonts w:asciiTheme="minorHAnsi" w:hAnsiTheme="minorHAnsi"/>
                <w:color w:val="000000"/>
                <w:sz w:val="20"/>
                <w:szCs w:val="20"/>
              </w:rPr>
              <w:t>, в котором останавливался исследователь Арктики Шмидт Отто Юльевич</w:t>
            </w:r>
          </w:p>
        </w:tc>
        <w:tc>
          <w:tcPr>
            <w:tcW w:w="3402"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77</w:t>
            </w:r>
          </w:p>
        </w:tc>
      </w:tr>
      <w:tr w:rsidR="009A11B4" w:rsidRPr="009A11B4" w:rsidTr="009A11B4">
        <w:tc>
          <w:tcPr>
            <w:tcW w:w="710"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4</w:t>
            </w:r>
          </w:p>
        </w:tc>
        <w:tc>
          <w:tcPr>
            <w:tcW w:w="5494"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в котором жил и работал ученый-биолог Маслов Николай Антонович</w:t>
            </w:r>
          </w:p>
        </w:tc>
        <w:tc>
          <w:tcPr>
            <w:tcW w:w="3402"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80</w:t>
            </w:r>
          </w:p>
        </w:tc>
      </w:tr>
      <w:tr w:rsidR="009A11B4" w:rsidRPr="009A11B4" w:rsidTr="009A11B4">
        <w:tc>
          <w:tcPr>
            <w:tcW w:w="710"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5</w:t>
            </w:r>
          </w:p>
        </w:tc>
        <w:tc>
          <w:tcPr>
            <w:tcW w:w="5494"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Обелиск в память портовиков, погибших в годы Великой Отечественной войны 1941-1945 гг.</w:t>
            </w:r>
          </w:p>
        </w:tc>
        <w:tc>
          <w:tcPr>
            <w:tcW w:w="3402" w:type="dxa"/>
            <w:shd w:val="clear" w:color="auto" w:fill="auto"/>
          </w:tcPr>
          <w:p w:rsidR="009A11B4" w:rsidRPr="009A11B4" w:rsidRDefault="009A11B4" w:rsidP="005409AF">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пр. </w:t>
            </w:r>
            <w:proofErr w:type="gramStart"/>
            <w:r w:rsidRPr="009A11B4">
              <w:rPr>
                <w:rFonts w:asciiTheme="minorHAnsi" w:hAnsiTheme="minorHAnsi"/>
                <w:color w:val="000000"/>
                <w:sz w:val="20"/>
                <w:szCs w:val="20"/>
              </w:rPr>
              <w:t>Портовый</w:t>
            </w:r>
            <w:proofErr w:type="gramEnd"/>
            <w:r w:rsidRPr="009A11B4">
              <w:rPr>
                <w:rFonts w:asciiTheme="minorHAnsi" w:hAnsiTheme="minorHAnsi"/>
                <w:color w:val="000000"/>
                <w:sz w:val="20"/>
                <w:szCs w:val="20"/>
              </w:rPr>
              <w:t>, 25 (площадь около морского вокзала)</w:t>
            </w:r>
          </w:p>
        </w:tc>
      </w:tr>
      <w:tr w:rsidR="009A11B4" w:rsidRPr="009A11B4" w:rsidTr="009A11B4">
        <w:tc>
          <w:tcPr>
            <w:tcW w:w="710"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6</w:t>
            </w:r>
          </w:p>
        </w:tc>
        <w:tc>
          <w:tcPr>
            <w:tcW w:w="5494"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Здание Дворца культуры и техники им. </w:t>
            </w:r>
            <w:proofErr w:type="spellStart"/>
            <w:r w:rsidRPr="009A11B4">
              <w:rPr>
                <w:rFonts w:asciiTheme="minorHAnsi" w:hAnsiTheme="minorHAnsi"/>
                <w:color w:val="000000"/>
                <w:sz w:val="20"/>
                <w:szCs w:val="20"/>
              </w:rPr>
              <w:t>С.М.Кирова</w:t>
            </w:r>
            <w:proofErr w:type="spellEnd"/>
            <w:r w:rsidRPr="009A11B4">
              <w:rPr>
                <w:rFonts w:asciiTheme="minorHAnsi" w:hAnsiTheme="minorHAnsi"/>
                <w:color w:val="000000"/>
                <w:sz w:val="20"/>
                <w:szCs w:val="20"/>
              </w:rPr>
              <w:t xml:space="preserve"> – центра культурной жизни Мурманска 1930-х годов</w:t>
            </w:r>
          </w:p>
        </w:tc>
        <w:tc>
          <w:tcPr>
            <w:tcW w:w="3402"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Пушкинская, 3</w:t>
            </w:r>
          </w:p>
        </w:tc>
      </w:tr>
      <w:tr w:rsidR="009A11B4" w:rsidRPr="009A11B4" w:rsidTr="009A11B4">
        <w:tc>
          <w:tcPr>
            <w:tcW w:w="710"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lastRenderedPageBreak/>
              <w:t>7</w:t>
            </w:r>
          </w:p>
        </w:tc>
        <w:tc>
          <w:tcPr>
            <w:tcW w:w="5494"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Памятник жертвам иностранной интервенции 1918-1920 гг.</w:t>
            </w:r>
          </w:p>
        </w:tc>
        <w:tc>
          <w:tcPr>
            <w:tcW w:w="3402"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Ленинградская (сквер у кинотеатра «Родина»)</w:t>
            </w:r>
          </w:p>
        </w:tc>
      </w:tr>
      <w:tr w:rsidR="009A11B4" w:rsidRPr="009A11B4" w:rsidTr="009A11B4">
        <w:tc>
          <w:tcPr>
            <w:tcW w:w="710"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8</w:t>
            </w:r>
          </w:p>
        </w:tc>
        <w:tc>
          <w:tcPr>
            <w:tcW w:w="5494"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Обелиск в память закладки в 1915 г. Мурманского торгового порта</w:t>
            </w:r>
          </w:p>
        </w:tc>
        <w:tc>
          <w:tcPr>
            <w:tcW w:w="3402"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территория Мурманского морского торгового порта, 1-й грузовой район (тыловая сторона 6 причала)</w:t>
            </w:r>
          </w:p>
        </w:tc>
      </w:tr>
      <w:tr w:rsidR="009A11B4" w:rsidRPr="009A11B4" w:rsidTr="005409AF">
        <w:trPr>
          <w:trHeight w:val="465"/>
        </w:trPr>
        <w:tc>
          <w:tcPr>
            <w:tcW w:w="710"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9</w:t>
            </w:r>
          </w:p>
        </w:tc>
        <w:tc>
          <w:tcPr>
            <w:tcW w:w="5494"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Памятник </w:t>
            </w:r>
            <w:proofErr w:type="spellStart"/>
            <w:r w:rsidRPr="009A11B4">
              <w:rPr>
                <w:rFonts w:asciiTheme="minorHAnsi" w:hAnsiTheme="minorHAnsi"/>
                <w:color w:val="000000"/>
                <w:sz w:val="20"/>
                <w:szCs w:val="20"/>
              </w:rPr>
              <w:t>С.М.Кирову</w:t>
            </w:r>
            <w:proofErr w:type="spellEnd"/>
          </w:p>
        </w:tc>
        <w:tc>
          <w:tcPr>
            <w:tcW w:w="3402"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(сквер на углу ул. </w:t>
            </w:r>
            <w:proofErr w:type="spellStart"/>
            <w:r w:rsidRPr="009A11B4">
              <w:rPr>
                <w:rFonts w:asciiTheme="minorHAnsi" w:hAnsiTheme="minorHAnsi"/>
                <w:color w:val="000000"/>
                <w:sz w:val="20"/>
                <w:szCs w:val="20"/>
              </w:rPr>
              <w:t>С.Перовской</w:t>
            </w:r>
            <w:proofErr w:type="spellEnd"/>
            <w:r w:rsidRPr="009A11B4">
              <w:rPr>
                <w:rFonts w:asciiTheme="minorHAnsi" w:hAnsiTheme="minorHAnsi"/>
                <w:color w:val="000000"/>
                <w:sz w:val="20"/>
                <w:szCs w:val="20"/>
              </w:rPr>
              <w:t xml:space="preserve"> и Воровского)</w:t>
            </w:r>
          </w:p>
        </w:tc>
      </w:tr>
      <w:tr w:rsidR="009A11B4" w:rsidRPr="009A11B4" w:rsidTr="009A11B4">
        <w:tc>
          <w:tcPr>
            <w:tcW w:w="710"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10</w:t>
            </w:r>
          </w:p>
        </w:tc>
        <w:tc>
          <w:tcPr>
            <w:tcW w:w="5494"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Памятник </w:t>
            </w:r>
            <w:proofErr w:type="spellStart"/>
            <w:r w:rsidRPr="009A11B4">
              <w:rPr>
                <w:rFonts w:asciiTheme="minorHAnsi" w:hAnsiTheme="minorHAnsi"/>
                <w:color w:val="000000"/>
                <w:sz w:val="20"/>
                <w:szCs w:val="20"/>
              </w:rPr>
              <w:t>св</w:t>
            </w:r>
            <w:proofErr w:type="gramStart"/>
            <w:r w:rsidRPr="009A11B4">
              <w:rPr>
                <w:rFonts w:asciiTheme="minorHAnsi" w:hAnsiTheme="minorHAnsi"/>
                <w:color w:val="000000"/>
                <w:sz w:val="20"/>
                <w:szCs w:val="20"/>
              </w:rPr>
              <w:t>.К</w:t>
            </w:r>
            <w:proofErr w:type="gramEnd"/>
            <w:r w:rsidRPr="009A11B4">
              <w:rPr>
                <w:rFonts w:asciiTheme="minorHAnsi" w:hAnsiTheme="minorHAnsi"/>
                <w:color w:val="000000"/>
                <w:sz w:val="20"/>
                <w:szCs w:val="20"/>
              </w:rPr>
              <w:t>ириллу</w:t>
            </w:r>
            <w:proofErr w:type="spellEnd"/>
            <w:r w:rsidRPr="009A11B4">
              <w:rPr>
                <w:rFonts w:asciiTheme="minorHAnsi" w:hAnsiTheme="minorHAnsi"/>
                <w:color w:val="000000"/>
                <w:sz w:val="20"/>
                <w:szCs w:val="20"/>
              </w:rPr>
              <w:t xml:space="preserve"> и </w:t>
            </w:r>
            <w:proofErr w:type="spellStart"/>
            <w:r w:rsidRPr="009A11B4">
              <w:rPr>
                <w:rFonts w:asciiTheme="minorHAnsi" w:hAnsiTheme="minorHAnsi"/>
                <w:color w:val="000000"/>
                <w:sz w:val="20"/>
                <w:szCs w:val="20"/>
              </w:rPr>
              <w:t>Мефодию</w:t>
            </w:r>
            <w:proofErr w:type="spellEnd"/>
          </w:p>
        </w:tc>
        <w:tc>
          <w:tcPr>
            <w:tcW w:w="3402" w:type="dxa"/>
            <w:shd w:val="clear" w:color="auto" w:fill="auto"/>
          </w:tcPr>
          <w:p w:rsidR="009A11B4" w:rsidRPr="009A11B4" w:rsidRDefault="009A11B4" w:rsidP="005409AF">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ул. </w:t>
            </w:r>
            <w:proofErr w:type="spellStart"/>
            <w:r w:rsidRPr="009A11B4">
              <w:rPr>
                <w:rFonts w:asciiTheme="minorHAnsi" w:hAnsiTheme="minorHAnsi"/>
                <w:color w:val="000000"/>
                <w:sz w:val="20"/>
                <w:szCs w:val="20"/>
              </w:rPr>
              <w:t>С.Перовской</w:t>
            </w:r>
            <w:proofErr w:type="spellEnd"/>
            <w:r w:rsidRPr="009A11B4">
              <w:rPr>
                <w:rFonts w:asciiTheme="minorHAnsi" w:hAnsiTheme="minorHAnsi"/>
                <w:color w:val="000000"/>
                <w:sz w:val="20"/>
                <w:szCs w:val="20"/>
              </w:rPr>
              <w:t>, (сквер Областной научной библиотеки)</w:t>
            </w:r>
          </w:p>
        </w:tc>
      </w:tr>
      <w:tr w:rsidR="009A11B4" w:rsidRPr="009A11B4" w:rsidTr="009A11B4">
        <w:tc>
          <w:tcPr>
            <w:tcW w:w="710"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11</w:t>
            </w:r>
          </w:p>
        </w:tc>
        <w:tc>
          <w:tcPr>
            <w:tcW w:w="5494"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Комплекс Свято-Никольского кафедрального собора</w:t>
            </w:r>
          </w:p>
        </w:tc>
        <w:tc>
          <w:tcPr>
            <w:tcW w:w="3402" w:type="dxa"/>
            <w:shd w:val="clear" w:color="auto" w:fill="auto"/>
          </w:tcPr>
          <w:p w:rsidR="009A11B4" w:rsidRPr="009A11B4" w:rsidRDefault="009A11B4" w:rsidP="009A11B4">
            <w:pPr>
              <w:spacing w:before="40" w:after="40"/>
              <w:jc w:val="center"/>
              <w:rPr>
                <w:rFonts w:asciiTheme="minorHAnsi" w:hAnsiTheme="minorHAnsi"/>
                <w:color w:val="000000"/>
                <w:sz w:val="20"/>
                <w:szCs w:val="20"/>
              </w:rPr>
            </w:pPr>
            <w:proofErr w:type="spellStart"/>
            <w:r w:rsidRPr="009A11B4">
              <w:rPr>
                <w:rFonts w:asciiTheme="minorHAnsi" w:hAnsiTheme="minorHAnsi"/>
                <w:color w:val="000000"/>
                <w:sz w:val="20"/>
                <w:szCs w:val="20"/>
              </w:rPr>
              <w:t>ул</w:t>
            </w:r>
            <w:proofErr w:type="gramStart"/>
            <w:r w:rsidRPr="009A11B4">
              <w:rPr>
                <w:rFonts w:asciiTheme="minorHAnsi" w:hAnsiTheme="minorHAnsi"/>
                <w:color w:val="000000"/>
                <w:sz w:val="20"/>
                <w:szCs w:val="20"/>
              </w:rPr>
              <w:t>.З</w:t>
            </w:r>
            <w:proofErr w:type="gramEnd"/>
            <w:r w:rsidRPr="009A11B4">
              <w:rPr>
                <w:rFonts w:asciiTheme="minorHAnsi" w:hAnsiTheme="minorHAnsi"/>
                <w:color w:val="000000"/>
                <w:sz w:val="20"/>
                <w:szCs w:val="20"/>
              </w:rPr>
              <w:t>еленая</w:t>
            </w:r>
            <w:proofErr w:type="spellEnd"/>
            <w:r w:rsidRPr="009A11B4">
              <w:rPr>
                <w:rFonts w:asciiTheme="minorHAnsi" w:hAnsiTheme="minorHAnsi"/>
                <w:color w:val="000000"/>
                <w:sz w:val="20"/>
                <w:szCs w:val="20"/>
              </w:rPr>
              <w:t>, 11</w:t>
            </w:r>
          </w:p>
        </w:tc>
      </w:tr>
      <w:tr w:rsidR="009A11B4" w:rsidRPr="009A11B4" w:rsidTr="005409AF">
        <w:trPr>
          <w:trHeight w:val="259"/>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12</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культуры моряков</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Карла Маркса, дом 1</w:t>
            </w:r>
          </w:p>
        </w:tc>
      </w:tr>
      <w:tr w:rsidR="009A11B4" w:rsidRPr="009A11B4" w:rsidTr="005409AF">
        <w:trPr>
          <w:trHeight w:val="350"/>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13</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Мурманского областного художественного музея</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Коминтерна, 13</w:t>
            </w:r>
          </w:p>
        </w:tc>
      </w:tr>
      <w:tr w:rsidR="009A11B4" w:rsidRPr="009A11B4" w:rsidTr="005409AF">
        <w:trPr>
          <w:trHeight w:val="255"/>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14</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Мурманского областного краеведческого музея</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д. 90</w:t>
            </w:r>
          </w:p>
        </w:tc>
      </w:tr>
      <w:tr w:rsidR="009A11B4" w:rsidRPr="009A11B4" w:rsidTr="009A11B4">
        <w:trPr>
          <w:trHeight w:val="546"/>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15</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Памятник: "дедушке" ледокольного флота – ледоколу "Ермак"</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90, на здании областного краеведческого музея</w:t>
            </w:r>
          </w:p>
        </w:tc>
      </w:tr>
      <w:tr w:rsidR="009A11B4" w:rsidRPr="009A11B4" w:rsidTr="005409AF">
        <w:trPr>
          <w:trHeight w:val="354"/>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16</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Памятник </w:t>
            </w:r>
            <w:proofErr w:type="spellStart"/>
            <w:r w:rsidRPr="009A11B4">
              <w:rPr>
                <w:rFonts w:asciiTheme="minorHAnsi" w:hAnsiTheme="minorHAnsi"/>
                <w:color w:val="000000"/>
                <w:sz w:val="20"/>
                <w:szCs w:val="20"/>
              </w:rPr>
              <w:t>В.И.Ленину</w:t>
            </w:r>
            <w:proofErr w:type="spellEnd"/>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в сквере у дома № 63</w:t>
            </w:r>
          </w:p>
        </w:tc>
      </w:tr>
      <w:tr w:rsidR="009A11B4" w:rsidRPr="009A11B4" w:rsidTr="009A11B4">
        <w:trPr>
          <w:trHeight w:val="274"/>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17</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Памятник герою Советского Союза </w:t>
            </w:r>
            <w:proofErr w:type="spellStart"/>
            <w:r w:rsidRPr="009A11B4">
              <w:rPr>
                <w:rFonts w:asciiTheme="minorHAnsi" w:hAnsiTheme="minorHAnsi"/>
                <w:color w:val="000000"/>
                <w:sz w:val="20"/>
                <w:szCs w:val="20"/>
              </w:rPr>
              <w:t>Бредову</w:t>
            </w:r>
            <w:proofErr w:type="spellEnd"/>
            <w:r w:rsidRPr="009A11B4">
              <w:rPr>
                <w:rFonts w:asciiTheme="minorHAnsi" w:hAnsiTheme="minorHAnsi"/>
                <w:color w:val="000000"/>
                <w:sz w:val="20"/>
                <w:szCs w:val="20"/>
              </w:rPr>
              <w:t xml:space="preserve"> А.</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угол пр. Ленина и ул. Профсоюзов</w:t>
            </w:r>
          </w:p>
        </w:tc>
      </w:tr>
      <w:tr w:rsidR="009A11B4" w:rsidRPr="009A11B4" w:rsidTr="005409AF">
        <w:trPr>
          <w:trHeight w:val="349"/>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18</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Атомный ледокол "Ленин"</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ФГУП "</w:t>
            </w:r>
            <w:proofErr w:type="spellStart"/>
            <w:r w:rsidRPr="009A11B4">
              <w:rPr>
                <w:rFonts w:asciiTheme="minorHAnsi" w:hAnsiTheme="minorHAnsi"/>
                <w:color w:val="000000"/>
                <w:sz w:val="20"/>
                <w:szCs w:val="20"/>
              </w:rPr>
              <w:t>Атомфлот</w:t>
            </w:r>
            <w:proofErr w:type="spellEnd"/>
            <w:r w:rsidRPr="009A11B4">
              <w:rPr>
                <w:rFonts w:asciiTheme="minorHAnsi" w:hAnsiTheme="minorHAnsi"/>
                <w:color w:val="000000"/>
                <w:sz w:val="20"/>
                <w:szCs w:val="20"/>
              </w:rPr>
              <w:t>"</w:t>
            </w:r>
          </w:p>
        </w:tc>
      </w:tr>
      <w:tr w:rsidR="009A11B4" w:rsidRPr="009A11B4" w:rsidTr="005409AF">
        <w:trPr>
          <w:trHeight w:val="284"/>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19</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Мурманского областного драматического театра</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д. 49</w:t>
            </w:r>
          </w:p>
        </w:tc>
      </w:tr>
      <w:tr w:rsidR="009A11B4" w:rsidRPr="009A11B4" w:rsidTr="005409AF">
        <w:trPr>
          <w:trHeight w:val="373"/>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20</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областной и городской администрации</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д. 75</w:t>
            </w:r>
          </w:p>
        </w:tc>
      </w:tr>
      <w:tr w:rsidR="009A11B4" w:rsidRPr="009A11B4" w:rsidTr="005409AF">
        <w:trPr>
          <w:trHeight w:val="280"/>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21</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Памятник Защитникам Советского Заполярья</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Зеленый Мыс</w:t>
            </w:r>
          </w:p>
        </w:tc>
      </w:tr>
      <w:tr w:rsidR="009A11B4" w:rsidRPr="009A11B4" w:rsidTr="005409AF">
        <w:trPr>
          <w:trHeight w:val="370"/>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22</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Мурманской областной Думы</w:t>
            </w:r>
          </w:p>
        </w:tc>
        <w:tc>
          <w:tcPr>
            <w:tcW w:w="3402" w:type="dxa"/>
          </w:tcPr>
          <w:p w:rsidR="009A11B4" w:rsidRPr="009A11B4" w:rsidRDefault="009A11B4" w:rsidP="005409AF">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ул. </w:t>
            </w:r>
            <w:proofErr w:type="spellStart"/>
            <w:r w:rsidRPr="009A11B4">
              <w:rPr>
                <w:rFonts w:asciiTheme="minorHAnsi" w:hAnsiTheme="minorHAnsi"/>
                <w:color w:val="000000"/>
                <w:sz w:val="20"/>
                <w:szCs w:val="20"/>
              </w:rPr>
              <w:t>С.Перовской</w:t>
            </w:r>
            <w:proofErr w:type="spellEnd"/>
            <w:r w:rsidRPr="009A11B4">
              <w:rPr>
                <w:rFonts w:asciiTheme="minorHAnsi" w:hAnsiTheme="minorHAnsi"/>
                <w:color w:val="000000"/>
                <w:sz w:val="20"/>
                <w:szCs w:val="20"/>
              </w:rPr>
              <w:t>, д. 2</w:t>
            </w:r>
          </w:p>
        </w:tc>
      </w:tr>
      <w:tr w:rsidR="009A11B4" w:rsidRPr="009A11B4" w:rsidTr="005409AF">
        <w:trPr>
          <w:trHeight w:val="2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23</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педагогического колледжа</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Володарского, д.5</w:t>
            </w:r>
          </w:p>
        </w:tc>
      </w:tr>
      <w:tr w:rsidR="009A11B4" w:rsidRPr="009A11B4" w:rsidTr="005409AF">
        <w:trPr>
          <w:trHeight w:val="210"/>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24</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военного госпиталя</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д. 73, в/</w:t>
            </w:r>
            <w:proofErr w:type="gramStart"/>
            <w:r w:rsidRPr="009A11B4">
              <w:rPr>
                <w:rFonts w:asciiTheme="minorHAnsi" w:hAnsiTheme="minorHAnsi"/>
                <w:color w:val="000000"/>
                <w:sz w:val="20"/>
                <w:szCs w:val="20"/>
              </w:rPr>
              <w:t>г</w:t>
            </w:r>
            <w:proofErr w:type="gramEnd"/>
            <w:r w:rsidRPr="009A11B4">
              <w:rPr>
                <w:rFonts w:asciiTheme="minorHAnsi" w:hAnsiTheme="minorHAnsi"/>
                <w:color w:val="000000"/>
                <w:sz w:val="20"/>
                <w:szCs w:val="20"/>
              </w:rPr>
              <w:t xml:space="preserve"> № 21</w:t>
            </w:r>
          </w:p>
        </w:tc>
      </w:tr>
      <w:tr w:rsidR="009A11B4" w:rsidRPr="009A11B4" w:rsidTr="009A11B4">
        <w:trPr>
          <w:trHeight w:val="546"/>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25</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Сквер у памятника </w:t>
            </w:r>
            <w:proofErr w:type="spellStart"/>
            <w:r w:rsidRPr="009A11B4">
              <w:rPr>
                <w:rFonts w:asciiTheme="minorHAnsi" w:hAnsiTheme="minorHAnsi"/>
                <w:color w:val="000000"/>
                <w:sz w:val="20"/>
                <w:szCs w:val="20"/>
              </w:rPr>
              <w:t>С.М.Кирову</w:t>
            </w:r>
            <w:proofErr w:type="spellEnd"/>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в границах ул. Воровского, ул. Пушкинской, здания № 2 по ул. С. Перовской, здания № 3 по ул. Пушкинской</w:t>
            </w:r>
          </w:p>
        </w:tc>
      </w:tr>
      <w:tr w:rsidR="009A11B4" w:rsidRPr="009A11B4" w:rsidTr="009A11B4">
        <w:trPr>
          <w:trHeight w:val="546"/>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26</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Сквер на площади «Пять углов»</w:t>
            </w:r>
          </w:p>
        </w:tc>
        <w:tc>
          <w:tcPr>
            <w:tcW w:w="3402" w:type="dxa"/>
          </w:tcPr>
          <w:p w:rsidR="009A11B4" w:rsidRPr="009A11B4" w:rsidRDefault="009A11B4" w:rsidP="005409AF">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в границах пр. Ленина, ул. Воровского, ул. </w:t>
            </w:r>
            <w:proofErr w:type="gramStart"/>
            <w:r w:rsidRPr="009A11B4">
              <w:rPr>
                <w:rFonts w:asciiTheme="minorHAnsi" w:hAnsiTheme="minorHAnsi"/>
                <w:color w:val="000000"/>
                <w:sz w:val="20"/>
                <w:szCs w:val="20"/>
              </w:rPr>
              <w:t>Пушкинской</w:t>
            </w:r>
            <w:proofErr w:type="gramEnd"/>
            <w:r w:rsidRPr="009A11B4">
              <w:rPr>
                <w:rFonts w:asciiTheme="minorHAnsi" w:hAnsiTheme="minorHAnsi"/>
                <w:color w:val="000000"/>
                <w:sz w:val="20"/>
                <w:szCs w:val="20"/>
              </w:rPr>
              <w:t>, здания № 8 по ул. Пушкинской</w:t>
            </w:r>
          </w:p>
        </w:tc>
      </w:tr>
      <w:tr w:rsidR="009A11B4" w:rsidRPr="009A11B4" w:rsidTr="009A11B4">
        <w:trPr>
          <w:trHeight w:val="546"/>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27</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Сквер на ул. </w:t>
            </w:r>
            <w:proofErr w:type="gramStart"/>
            <w:r w:rsidRPr="009A11B4">
              <w:rPr>
                <w:rFonts w:asciiTheme="minorHAnsi" w:hAnsiTheme="minorHAnsi"/>
                <w:color w:val="000000"/>
                <w:sz w:val="20"/>
                <w:szCs w:val="20"/>
              </w:rPr>
              <w:t>Ленинградской</w:t>
            </w:r>
            <w:proofErr w:type="gramEnd"/>
          </w:p>
        </w:tc>
        <w:tc>
          <w:tcPr>
            <w:tcW w:w="3402" w:type="dxa"/>
          </w:tcPr>
          <w:p w:rsidR="009A11B4" w:rsidRPr="009A11B4" w:rsidRDefault="009A11B4" w:rsidP="009A11B4">
            <w:pPr>
              <w:spacing w:before="40" w:after="40"/>
              <w:jc w:val="center"/>
              <w:rPr>
                <w:rFonts w:asciiTheme="minorHAnsi" w:hAnsiTheme="minorHAnsi"/>
                <w:color w:val="000000"/>
                <w:sz w:val="20"/>
                <w:szCs w:val="20"/>
              </w:rPr>
            </w:pPr>
            <w:proofErr w:type="gramStart"/>
            <w:r w:rsidRPr="009A11B4">
              <w:rPr>
                <w:rFonts w:asciiTheme="minorHAnsi" w:hAnsiTheme="minorHAnsi"/>
                <w:color w:val="000000"/>
                <w:sz w:val="20"/>
                <w:szCs w:val="20"/>
              </w:rPr>
              <w:t>в границах ул. Ленинградской, ул. Коминтерна, здания № 13 по ул. Коминтерна, здания № 26 по ул. Ленинградской, здания № 24 по ул. Ленинградской</w:t>
            </w:r>
            <w:proofErr w:type="gramEnd"/>
          </w:p>
        </w:tc>
      </w:tr>
      <w:tr w:rsidR="009A11B4" w:rsidRPr="009A11B4" w:rsidTr="005409AF">
        <w:trPr>
          <w:trHeight w:val="217"/>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28</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Челюскинцев, 18/20</w:t>
            </w:r>
          </w:p>
        </w:tc>
      </w:tr>
      <w:tr w:rsidR="009A11B4" w:rsidRPr="009A11B4" w:rsidTr="005409AF">
        <w:trPr>
          <w:trHeight w:val="166"/>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29</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45</w:t>
            </w:r>
          </w:p>
        </w:tc>
      </w:tr>
      <w:tr w:rsidR="009A11B4" w:rsidRPr="009A11B4" w:rsidTr="005409AF">
        <w:trPr>
          <w:trHeight w:val="127"/>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30</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51</w:t>
            </w:r>
          </w:p>
        </w:tc>
      </w:tr>
      <w:tr w:rsidR="009A11B4" w:rsidRPr="009A11B4" w:rsidTr="005409AF">
        <w:trPr>
          <w:trHeight w:val="77"/>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31</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53</w:t>
            </w:r>
          </w:p>
        </w:tc>
      </w:tr>
      <w:tr w:rsidR="009A11B4" w:rsidRPr="009A11B4" w:rsidTr="005409AF">
        <w:trPr>
          <w:trHeight w:val="165"/>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32</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55</w:t>
            </w:r>
          </w:p>
        </w:tc>
      </w:tr>
      <w:tr w:rsidR="009A11B4" w:rsidRPr="009A11B4" w:rsidTr="005409AF">
        <w:trPr>
          <w:trHeight w:val="224"/>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33</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физико-математического факультета Мурманского государственного педагогического университета</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57</w:t>
            </w:r>
          </w:p>
        </w:tc>
      </w:tr>
      <w:tr w:rsidR="009A11B4" w:rsidRPr="009A11B4" w:rsidTr="005409AF">
        <w:trPr>
          <w:trHeight w:val="232"/>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34</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гимназии</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59</w:t>
            </w:r>
          </w:p>
        </w:tc>
      </w:tr>
      <w:tr w:rsidR="009A11B4" w:rsidRPr="009A11B4" w:rsidTr="009A11B4">
        <w:trPr>
          <w:trHeight w:val="262"/>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35</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60</w:t>
            </w:r>
          </w:p>
        </w:tc>
      </w:tr>
      <w:tr w:rsidR="009A11B4" w:rsidRPr="009A11B4" w:rsidTr="005409AF">
        <w:trPr>
          <w:trHeight w:val="304"/>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lastRenderedPageBreak/>
              <w:t>36</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61</w:t>
            </w:r>
          </w:p>
        </w:tc>
      </w:tr>
      <w:tr w:rsidR="009A11B4" w:rsidRPr="009A11B4" w:rsidTr="005409AF">
        <w:trPr>
          <w:trHeight w:val="253"/>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37</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63</w:t>
            </w:r>
          </w:p>
        </w:tc>
      </w:tr>
      <w:tr w:rsidR="009A11B4" w:rsidRPr="009A11B4" w:rsidTr="005409AF">
        <w:trPr>
          <w:trHeight w:val="342"/>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38</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Управления внутренних дел Мурманской области</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64</w:t>
            </w:r>
          </w:p>
        </w:tc>
      </w:tr>
      <w:tr w:rsidR="009A11B4" w:rsidRPr="009A11B4" w:rsidTr="005409AF">
        <w:trPr>
          <w:trHeight w:val="134"/>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39</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65</w:t>
            </w:r>
          </w:p>
        </w:tc>
      </w:tr>
      <w:tr w:rsidR="009A11B4" w:rsidRPr="009A11B4" w:rsidTr="009A11B4">
        <w:trPr>
          <w:trHeight w:val="120"/>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40</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67</w:t>
            </w:r>
          </w:p>
        </w:tc>
      </w:tr>
      <w:tr w:rsidR="009A11B4" w:rsidRPr="009A11B4" w:rsidTr="005409AF">
        <w:trPr>
          <w:trHeight w:val="314"/>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41</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Административное и торговое здание</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71</w:t>
            </w:r>
          </w:p>
        </w:tc>
      </w:tr>
      <w:tr w:rsidR="009A11B4" w:rsidRPr="009A11B4" w:rsidTr="005409AF">
        <w:trPr>
          <w:trHeight w:val="262"/>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42</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68</w:t>
            </w:r>
          </w:p>
        </w:tc>
      </w:tr>
      <w:tr w:rsidR="009A11B4" w:rsidRPr="009A11B4" w:rsidTr="005409AF">
        <w:trPr>
          <w:trHeight w:val="223"/>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43</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70</w:t>
            </w:r>
          </w:p>
        </w:tc>
      </w:tr>
      <w:tr w:rsidR="009A11B4" w:rsidRPr="009A11B4" w:rsidTr="005409AF">
        <w:trPr>
          <w:trHeight w:val="172"/>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44</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72</w:t>
            </w:r>
          </w:p>
        </w:tc>
      </w:tr>
      <w:tr w:rsidR="009A11B4" w:rsidRPr="009A11B4" w:rsidTr="009A11B4">
        <w:trPr>
          <w:trHeight w:val="262"/>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45</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74</w:t>
            </w:r>
          </w:p>
        </w:tc>
      </w:tr>
      <w:tr w:rsidR="009A11B4" w:rsidRPr="009A11B4" w:rsidTr="005409AF">
        <w:trPr>
          <w:trHeight w:val="210"/>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46</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76</w:t>
            </w:r>
          </w:p>
        </w:tc>
      </w:tr>
      <w:tr w:rsidR="009A11B4" w:rsidRPr="009A11B4" w:rsidTr="005409AF">
        <w:trPr>
          <w:trHeight w:val="157"/>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47</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78</w:t>
            </w:r>
          </w:p>
        </w:tc>
      </w:tr>
      <w:tr w:rsidR="009A11B4" w:rsidRPr="009A11B4" w:rsidTr="005409AF">
        <w:trPr>
          <w:trHeight w:val="247"/>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48</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79</w:t>
            </w:r>
          </w:p>
        </w:tc>
      </w:tr>
      <w:tr w:rsidR="009A11B4" w:rsidRPr="009A11B4" w:rsidTr="005409AF">
        <w:trPr>
          <w:trHeight w:val="338"/>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49</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81</w:t>
            </w:r>
          </w:p>
        </w:tc>
      </w:tr>
      <w:tr w:rsidR="009A11B4" w:rsidRPr="009A11B4" w:rsidTr="009A11B4">
        <w:trPr>
          <w:trHeight w:val="262"/>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50</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83</w:t>
            </w:r>
          </w:p>
        </w:tc>
      </w:tr>
      <w:tr w:rsidR="009A11B4" w:rsidRPr="009A11B4" w:rsidTr="005409AF">
        <w:trPr>
          <w:trHeight w:val="220"/>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51</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85</w:t>
            </w:r>
          </w:p>
        </w:tc>
      </w:tr>
      <w:tr w:rsidR="009A11B4" w:rsidRPr="009A11B4" w:rsidTr="005409AF">
        <w:trPr>
          <w:trHeight w:val="309"/>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52</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88</w:t>
            </w:r>
          </w:p>
        </w:tc>
      </w:tr>
      <w:tr w:rsidR="009A11B4" w:rsidRPr="009A11B4" w:rsidTr="005409AF">
        <w:trPr>
          <w:trHeight w:val="258"/>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53</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92</w:t>
            </w:r>
          </w:p>
        </w:tc>
      </w:tr>
      <w:tr w:rsidR="009A11B4" w:rsidRPr="009A11B4" w:rsidTr="005409AF">
        <w:trPr>
          <w:trHeight w:val="348"/>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54</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94</w:t>
            </w:r>
          </w:p>
        </w:tc>
      </w:tr>
      <w:tr w:rsidR="009A11B4" w:rsidRPr="009A11B4" w:rsidTr="009A11B4">
        <w:trPr>
          <w:trHeight w:val="262"/>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55</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95</w:t>
            </w:r>
          </w:p>
        </w:tc>
      </w:tr>
      <w:tr w:rsidR="009A11B4" w:rsidRPr="009A11B4" w:rsidTr="005409AF">
        <w:trPr>
          <w:trHeight w:val="88"/>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56</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96</w:t>
            </w:r>
          </w:p>
        </w:tc>
      </w:tr>
      <w:tr w:rsidR="009A11B4" w:rsidRPr="009A11B4" w:rsidTr="005409AF">
        <w:trPr>
          <w:trHeight w:val="177"/>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57</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100</w:t>
            </w:r>
          </w:p>
        </w:tc>
      </w:tr>
      <w:tr w:rsidR="009A11B4" w:rsidRPr="009A11B4" w:rsidTr="005409AF">
        <w:trPr>
          <w:trHeight w:val="126"/>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58</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102</w:t>
            </w:r>
          </w:p>
        </w:tc>
      </w:tr>
      <w:tr w:rsidR="009A11B4" w:rsidRPr="009A11B4" w:rsidTr="005409AF">
        <w:trPr>
          <w:trHeight w:val="216"/>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59</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Карла Маркса, 7</w:t>
            </w:r>
          </w:p>
        </w:tc>
      </w:tr>
      <w:tr w:rsidR="009A11B4" w:rsidRPr="009A11B4" w:rsidTr="005409AF">
        <w:trPr>
          <w:trHeight w:val="163"/>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60</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кинотеатра «Родина»</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Ленинградская, 26</w:t>
            </w:r>
          </w:p>
        </w:tc>
      </w:tr>
      <w:tr w:rsidR="009A11B4" w:rsidRPr="009A11B4" w:rsidTr="005409AF">
        <w:trPr>
          <w:trHeight w:val="254"/>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61</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Ленина, 98</w:t>
            </w:r>
          </w:p>
        </w:tc>
      </w:tr>
      <w:tr w:rsidR="009A11B4" w:rsidRPr="009A11B4" w:rsidTr="009A11B4">
        <w:trPr>
          <w:trHeight w:val="262"/>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62</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железнодорожного вокзала</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Коминтерна, 14</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63</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городского Дома культуры (бывший кинотеатр «Аврора»)</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Нахимова, дом 21</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64</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Плавательный бассейн</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Челюскинцев, дом 2</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65</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политехнического лицея</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Папанина, д. 10</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66</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общежития железнодорожников</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Папанина, д. 30</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67</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Мурманского Дома офицеров флота</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ул. </w:t>
            </w:r>
            <w:proofErr w:type="spellStart"/>
            <w:r w:rsidRPr="009A11B4">
              <w:rPr>
                <w:rFonts w:asciiTheme="minorHAnsi" w:hAnsiTheme="minorHAnsi"/>
                <w:color w:val="000000"/>
                <w:sz w:val="20"/>
                <w:szCs w:val="20"/>
              </w:rPr>
              <w:t>Торцева</w:t>
            </w:r>
            <w:proofErr w:type="spellEnd"/>
            <w:r w:rsidRPr="009A11B4">
              <w:rPr>
                <w:rFonts w:asciiTheme="minorHAnsi" w:hAnsiTheme="minorHAnsi"/>
                <w:color w:val="000000"/>
                <w:sz w:val="20"/>
                <w:szCs w:val="20"/>
              </w:rPr>
              <w:t>, д. 15</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68</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Здание Дома детского творчества </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ул. </w:t>
            </w:r>
            <w:proofErr w:type="spellStart"/>
            <w:r w:rsidRPr="009A11B4">
              <w:rPr>
                <w:rFonts w:asciiTheme="minorHAnsi" w:hAnsiTheme="minorHAnsi"/>
                <w:color w:val="000000"/>
                <w:sz w:val="20"/>
                <w:szCs w:val="20"/>
              </w:rPr>
              <w:t>Торцева</w:t>
            </w:r>
            <w:proofErr w:type="spellEnd"/>
            <w:r w:rsidRPr="009A11B4">
              <w:rPr>
                <w:rFonts w:asciiTheme="minorHAnsi" w:hAnsiTheme="minorHAnsi"/>
                <w:color w:val="000000"/>
                <w:sz w:val="20"/>
                <w:szCs w:val="20"/>
              </w:rPr>
              <w:t>, д. 11</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69</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школы № 14</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Сафонова, д. 18</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70</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жилой</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г. </w:t>
            </w:r>
            <w:proofErr w:type="spellStart"/>
            <w:r w:rsidRPr="009A11B4">
              <w:rPr>
                <w:rFonts w:asciiTheme="minorHAnsi" w:hAnsiTheme="minorHAnsi"/>
                <w:color w:val="000000"/>
                <w:sz w:val="20"/>
                <w:szCs w:val="20"/>
              </w:rPr>
              <w:t>Мурманск</w:t>
            </w:r>
            <w:proofErr w:type="gramStart"/>
            <w:r w:rsidRPr="009A11B4">
              <w:rPr>
                <w:rFonts w:asciiTheme="minorHAnsi" w:hAnsiTheme="minorHAnsi"/>
                <w:color w:val="000000"/>
                <w:sz w:val="20"/>
                <w:szCs w:val="20"/>
              </w:rPr>
              <w:t>,у</w:t>
            </w:r>
            <w:proofErr w:type="gramEnd"/>
            <w:r w:rsidRPr="009A11B4">
              <w:rPr>
                <w:rFonts w:asciiTheme="minorHAnsi" w:hAnsiTheme="minorHAnsi"/>
                <w:color w:val="000000"/>
                <w:sz w:val="20"/>
                <w:szCs w:val="20"/>
              </w:rPr>
              <w:t>л</w:t>
            </w:r>
            <w:proofErr w:type="spellEnd"/>
            <w:r w:rsidRPr="009A11B4">
              <w:rPr>
                <w:rFonts w:asciiTheme="minorHAnsi" w:hAnsiTheme="minorHAnsi"/>
                <w:color w:val="000000"/>
                <w:sz w:val="20"/>
                <w:szCs w:val="20"/>
              </w:rPr>
              <w:t>. Воровского, д. 11</w:t>
            </w:r>
          </w:p>
        </w:tc>
      </w:tr>
      <w:tr w:rsidR="009A11B4" w:rsidRPr="009A11B4" w:rsidTr="008B3B61">
        <w:trPr>
          <w:trHeight w:val="3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71</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поликлиники железнодорожников</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Челюскинцев, д. 4</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72</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жилой</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Челюскинцев, д. 7</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73</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жилой</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Челюскинцев, д. 9</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74</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жилой</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Челюскинцев, д. 11</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75</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гимназии № 3</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Челюскинцев, д. 14</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76</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жилой</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Челюскинцев, д. 20</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lastRenderedPageBreak/>
              <w:t>77</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жилой</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Челюскинцев, д. 22/21</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78</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жилой</w:t>
            </w:r>
          </w:p>
        </w:tc>
        <w:tc>
          <w:tcPr>
            <w:tcW w:w="3402" w:type="dxa"/>
          </w:tcPr>
          <w:p w:rsidR="009A11B4" w:rsidRPr="009A11B4" w:rsidRDefault="005409AF" w:rsidP="009A11B4">
            <w:pPr>
              <w:spacing w:before="40" w:after="40"/>
              <w:jc w:val="center"/>
              <w:rPr>
                <w:rFonts w:asciiTheme="minorHAnsi" w:hAnsiTheme="minorHAnsi"/>
                <w:color w:val="000000"/>
                <w:sz w:val="20"/>
                <w:szCs w:val="20"/>
              </w:rPr>
            </w:pPr>
            <w:r>
              <w:rPr>
                <w:rFonts w:asciiTheme="minorHAnsi" w:hAnsiTheme="minorHAnsi"/>
                <w:color w:val="000000"/>
                <w:sz w:val="20"/>
                <w:szCs w:val="20"/>
              </w:rPr>
              <w:t xml:space="preserve">ул. </w:t>
            </w:r>
            <w:proofErr w:type="spellStart"/>
            <w:r w:rsidR="009A11B4" w:rsidRPr="009A11B4">
              <w:rPr>
                <w:rFonts w:asciiTheme="minorHAnsi" w:hAnsiTheme="minorHAnsi"/>
                <w:color w:val="000000"/>
                <w:sz w:val="20"/>
                <w:szCs w:val="20"/>
              </w:rPr>
              <w:t>С.Перовской</w:t>
            </w:r>
            <w:proofErr w:type="spellEnd"/>
            <w:r w:rsidR="009A11B4" w:rsidRPr="009A11B4">
              <w:rPr>
                <w:rFonts w:asciiTheme="minorHAnsi" w:hAnsiTheme="minorHAnsi"/>
                <w:color w:val="000000"/>
                <w:sz w:val="20"/>
                <w:szCs w:val="20"/>
              </w:rPr>
              <w:t>, д. 6</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79</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жилой</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ул. </w:t>
            </w:r>
            <w:proofErr w:type="spellStart"/>
            <w:r w:rsidRPr="009A11B4">
              <w:rPr>
                <w:rFonts w:asciiTheme="minorHAnsi" w:hAnsiTheme="minorHAnsi"/>
                <w:color w:val="000000"/>
                <w:sz w:val="20"/>
                <w:szCs w:val="20"/>
              </w:rPr>
              <w:t>С.Перовской</w:t>
            </w:r>
            <w:proofErr w:type="spellEnd"/>
            <w:r w:rsidRPr="009A11B4">
              <w:rPr>
                <w:rFonts w:asciiTheme="minorHAnsi" w:hAnsiTheme="minorHAnsi"/>
                <w:color w:val="000000"/>
                <w:sz w:val="20"/>
                <w:szCs w:val="20"/>
              </w:rPr>
              <w:t>, д. 10</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80</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жилой</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ул. </w:t>
            </w:r>
            <w:proofErr w:type="spellStart"/>
            <w:r w:rsidRPr="009A11B4">
              <w:rPr>
                <w:rFonts w:asciiTheme="minorHAnsi" w:hAnsiTheme="minorHAnsi"/>
                <w:color w:val="000000"/>
                <w:sz w:val="20"/>
                <w:szCs w:val="20"/>
              </w:rPr>
              <w:t>С.Перовской</w:t>
            </w:r>
            <w:proofErr w:type="spellEnd"/>
            <w:r w:rsidRPr="009A11B4">
              <w:rPr>
                <w:rFonts w:asciiTheme="minorHAnsi" w:hAnsiTheme="minorHAnsi"/>
                <w:color w:val="000000"/>
                <w:sz w:val="20"/>
                <w:szCs w:val="20"/>
              </w:rPr>
              <w:t>, д. 12/17</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81</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жилой</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ул. </w:t>
            </w:r>
            <w:proofErr w:type="spellStart"/>
            <w:r w:rsidRPr="009A11B4">
              <w:rPr>
                <w:rFonts w:asciiTheme="minorHAnsi" w:hAnsiTheme="minorHAnsi"/>
                <w:color w:val="000000"/>
                <w:sz w:val="20"/>
                <w:szCs w:val="20"/>
              </w:rPr>
              <w:t>С.Перовской</w:t>
            </w:r>
            <w:proofErr w:type="spellEnd"/>
            <w:r w:rsidRPr="009A11B4">
              <w:rPr>
                <w:rFonts w:asciiTheme="minorHAnsi" w:hAnsiTheme="minorHAnsi"/>
                <w:color w:val="000000"/>
                <w:sz w:val="20"/>
                <w:szCs w:val="20"/>
              </w:rPr>
              <w:t>, д. 14</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82</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жилой</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ул. </w:t>
            </w:r>
            <w:proofErr w:type="spellStart"/>
            <w:r w:rsidRPr="009A11B4">
              <w:rPr>
                <w:rFonts w:asciiTheme="minorHAnsi" w:hAnsiTheme="minorHAnsi"/>
                <w:color w:val="000000"/>
                <w:sz w:val="20"/>
                <w:szCs w:val="20"/>
              </w:rPr>
              <w:t>С.Перовской</w:t>
            </w:r>
            <w:proofErr w:type="spellEnd"/>
            <w:r w:rsidRPr="009A11B4">
              <w:rPr>
                <w:rFonts w:asciiTheme="minorHAnsi" w:hAnsiTheme="minorHAnsi"/>
                <w:color w:val="000000"/>
                <w:sz w:val="20"/>
                <w:szCs w:val="20"/>
              </w:rPr>
              <w:t>, д. 18</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83</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Главного финансового управления по Мурманской области</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Профсоюзов, д. 11</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84</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казначейства Мурманской области</w:t>
            </w:r>
          </w:p>
        </w:tc>
        <w:tc>
          <w:tcPr>
            <w:tcW w:w="3402" w:type="dxa"/>
          </w:tcPr>
          <w:p w:rsidR="009A11B4" w:rsidRPr="009A11B4" w:rsidRDefault="009A11B4" w:rsidP="008B3B61">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пр. Кирова, д. 1</w:t>
            </w:r>
            <w:r w:rsidR="008B3B61">
              <w:rPr>
                <w:rFonts w:asciiTheme="minorHAnsi" w:hAnsiTheme="minorHAnsi"/>
                <w:color w:val="000000"/>
                <w:sz w:val="20"/>
                <w:szCs w:val="20"/>
              </w:rPr>
              <w:t>4</w:t>
            </w:r>
            <w:r w:rsidRPr="009A11B4">
              <w:rPr>
                <w:rFonts w:asciiTheme="minorHAnsi" w:hAnsiTheme="minorHAnsi"/>
                <w:color w:val="000000"/>
                <w:sz w:val="20"/>
                <w:szCs w:val="20"/>
              </w:rPr>
              <w:t>/</w:t>
            </w:r>
            <w:r w:rsidR="008B3B61">
              <w:rPr>
                <w:rFonts w:asciiTheme="minorHAnsi" w:hAnsiTheme="minorHAnsi"/>
                <w:color w:val="000000"/>
                <w:sz w:val="20"/>
                <w:szCs w:val="20"/>
              </w:rPr>
              <w:t>2</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85</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 xml:space="preserve">Здание морского колледжа имени </w:t>
            </w:r>
            <w:proofErr w:type="spellStart"/>
            <w:r w:rsidRPr="009A11B4">
              <w:rPr>
                <w:rFonts w:asciiTheme="minorHAnsi" w:hAnsiTheme="minorHAnsi"/>
                <w:color w:val="000000"/>
                <w:sz w:val="20"/>
                <w:szCs w:val="20"/>
              </w:rPr>
              <w:t>И.И.Месяцева</w:t>
            </w:r>
            <w:proofErr w:type="spellEnd"/>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Шмидта, д. 19</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86</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Управления Мурманского тралового флота</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Шмидта,  д. 43</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87</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школы № 1</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Буркова, д. 31</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88</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жилой</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Карла Маркса, д. 4</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89</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жилой</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Октябрьская, д. 17</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90</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жилой</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Октябрьская, д. 21</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91</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отдела кадров Мурманского морского пароходства</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Володарского, д. 6</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92</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жилой</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Володарского д. 2/12</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93</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жилой</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Володарского д. 3</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94</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жилой</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Володарского, д. 4</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95</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Здание Областного суда</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Пушкинская, д. 3а</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96</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жилой</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Пушкинская, д. 5</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97</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жилой</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Пушкинская, д. 7</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98</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жилой</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Пушкинская, д. 10</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99</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жилой</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Пушкинская, д. 12</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100</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жилой</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Коминтерна, д. 9</w:t>
            </w:r>
          </w:p>
        </w:tc>
      </w:tr>
      <w:tr w:rsidR="009A11B4" w:rsidRPr="009A11B4" w:rsidTr="009A11B4">
        <w:trPr>
          <w:trHeight w:val="61"/>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101</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Дом жилой</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ул. Коминтерна, д. 11</w:t>
            </w:r>
          </w:p>
        </w:tc>
      </w:tr>
      <w:tr w:rsidR="009A11B4" w:rsidRPr="009A11B4" w:rsidTr="005409AF">
        <w:trPr>
          <w:trHeight w:val="158"/>
        </w:trPr>
        <w:tc>
          <w:tcPr>
            <w:tcW w:w="710"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102</w:t>
            </w:r>
          </w:p>
        </w:tc>
        <w:tc>
          <w:tcPr>
            <w:tcW w:w="5494"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Жилой дом</w:t>
            </w:r>
          </w:p>
        </w:tc>
        <w:tc>
          <w:tcPr>
            <w:tcW w:w="3402" w:type="dxa"/>
          </w:tcPr>
          <w:p w:rsidR="009A11B4" w:rsidRPr="009A11B4" w:rsidRDefault="009A11B4" w:rsidP="009A11B4">
            <w:pPr>
              <w:spacing w:before="40" w:after="40"/>
              <w:jc w:val="center"/>
              <w:rPr>
                <w:rFonts w:asciiTheme="minorHAnsi" w:hAnsiTheme="minorHAnsi"/>
                <w:color w:val="000000"/>
                <w:sz w:val="20"/>
                <w:szCs w:val="20"/>
              </w:rPr>
            </w:pPr>
            <w:r w:rsidRPr="009A11B4">
              <w:rPr>
                <w:rFonts w:asciiTheme="minorHAnsi" w:hAnsiTheme="minorHAnsi"/>
                <w:color w:val="000000"/>
                <w:sz w:val="20"/>
                <w:szCs w:val="20"/>
              </w:rPr>
              <w:t>Театральный бульвар, д.9</w:t>
            </w:r>
          </w:p>
        </w:tc>
      </w:tr>
    </w:tbl>
    <w:p w:rsidR="009A11B4" w:rsidRPr="008B3B61" w:rsidRDefault="009A11B4" w:rsidP="008B3B61">
      <w:pPr>
        <w:pStyle w:val="G1"/>
        <w:rPr>
          <w:rFonts w:asciiTheme="minorHAnsi" w:hAnsiTheme="minorHAnsi"/>
        </w:rPr>
      </w:pPr>
      <w:proofErr w:type="gramStart"/>
      <w:r w:rsidRPr="008B3B61">
        <w:rPr>
          <w:rFonts w:asciiTheme="minorHAnsi" w:hAnsiTheme="minorHAnsi"/>
        </w:rPr>
        <w:t>В границах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9A11B4" w:rsidRPr="008B3B61" w:rsidRDefault="009A11B4" w:rsidP="008B3B61">
      <w:pPr>
        <w:pStyle w:val="G1"/>
        <w:rPr>
          <w:rFonts w:asciiTheme="minorHAnsi" w:hAnsiTheme="minorHAnsi"/>
        </w:rPr>
      </w:pPr>
      <w:r w:rsidRPr="008B3B61">
        <w:rPr>
          <w:rFonts w:asciiTheme="minorHAnsi" w:hAnsiTheme="minorHAnsi"/>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9A11B4" w:rsidRDefault="009A11B4" w:rsidP="009A11B4">
      <w:pPr>
        <w:pStyle w:val="G1"/>
        <w:rPr>
          <w:rFonts w:asciiTheme="minorHAnsi" w:hAnsiTheme="minorHAnsi"/>
        </w:rPr>
      </w:pPr>
      <w:r w:rsidRPr="004D1BAD">
        <w:rPr>
          <w:rFonts w:asciiTheme="minorHAnsi" w:hAnsiTheme="minorHAnsi"/>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9A11B4" w:rsidRPr="008B3B61" w:rsidRDefault="009A11B4" w:rsidP="008B3B61">
      <w:pPr>
        <w:pStyle w:val="G1"/>
        <w:rPr>
          <w:rFonts w:asciiTheme="minorHAnsi" w:hAnsiTheme="minorHAnsi"/>
        </w:rPr>
      </w:pPr>
      <w:r w:rsidRPr="008B3B61">
        <w:rPr>
          <w:rFonts w:asciiTheme="minorHAnsi" w:hAnsiTheme="minorHAnsi"/>
        </w:rPr>
        <w:lastRenderedPageBreak/>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w:t>
      </w:r>
    </w:p>
    <w:p w:rsidR="009A11B4" w:rsidRPr="008B3B61" w:rsidRDefault="009A11B4" w:rsidP="008B3B61">
      <w:pPr>
        <w:pStyle w:val="G1"/>
        <w:rPr>
          <w:rFonts w:asciiTheme="minorHAnsi" w:hAnsiTheme="minorHAnsi"/>
        </w:rPr>
      </w:pPr>
      <w:r w:rsidRPr="008B3B61">
        <w:rPr>
          <w:rFonts w:asciiTheme="minorHAnsi" w:hAnsiTheme="minorHAnsi"/>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9A11B4" w:rsidRPr="008B3B61" w:rsidRDefault="009A11B4" w:rsidP="008B3B61">
      <w:pPr>
        <w:pStyle w:val="G1"/>
        <w:rPr>
          <w:rFonts w:asciiTheme="minorHAnsi" w:hAnsiTheme="minorHAnsi"/>
        </w:rPr>
      </w:pPr>
      <w:r w:rsidRPr="008B3B61">
        <w:rPr>
          <w:rFonts w:asciiTheme="minorHAnsi" w:hAnsiTheme="minorHAnsi"/>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9A11B4" w:rsidRPr="008B3B61" w:rsidRDefault="009A11B4" w:rsidP="008B3B61">
      <w:pPr>
        <w:pStyle w:val="G1"/>
        <w:rPr>
          <w:rFonts w:asciiTheme="minorHAnsi" w:hAnsiTheme="minorHAnsi"/>
        </w:rPr>
      </w:pPr>
      <w:r w:rsidRPr="008B3B61">
        <w:rPr>
          <w:rFonts w:asciiTheme="minorHAnsi" w:hAnsiTheme="minorHAnsi"/>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9A11B4" w:rsidRPr="008B3B61" w:rsidRDefault="008B3B61" w:rsidP="008B3B61">
      <w:pPr>
        <w:pStyle w:val="ad"/>
        <w:keepNext/>
        <w:jc w:val="left"/>
      </w:pPr>
      <w:bookmarkStart w:id="81" w:name="_Ref436211570"/>
      <w:bookmarkStart w:id="82" w:name="_Ref436211564"/>
      <w:r w:rsidRPr="004D1BAD">
        <w:t xml:space="preserve">Таблица </w:t>
      </w:r>
      <w:r w:rsidR="00EB376B">
        <w:fldChar w:fldCharType="begin"/>
      </w:r>
      <w:r w:rsidR="00EB376B">
        <w:instrText xml:space="preserve"> SEQ Таблица \* ARABIC </w:instrText>
      </w:r>
      <w:r w:rsidR="00EB376B">
        <w:fldChar w:fldCharType="separate"/>
      </w:r>
      <w:r w:rsidR="00863568">
        <w:rPr>
          <w:noProof/>
        </w:rPr>
        <w:t>21</w:t>
      </w:r>
      <w:r w:rsidR="00EB376B">
        <w:rPr>
          <w:noProof/>
        </w:rPr>
        <w:fldChar w:fldCharType="end"/>
      </w:r>
      <w:bookmarkEnd w:id="81"/>
      <w:r>
        <w:t xml:space="preserve"> З</w:t>
      </w:r>
      <w:r w:rsidRPr="008B3B61">
        <w:t>оны охраны объектов культурного наследия</w:t>
      </w:r>
      <w:r>
        <w:t xml:space="preserve">, </w:t>
      </w:r>
      <w:r w:rsidRPr="008B3B61">
        <w:t>установленн</w:t>
      </w:r>
      <w:r>
        <w:t>ые</w:t>
      </w:r>
      <w:r w:rsidRPr="008B3B61">
        <w:t xml:space="preserve"> </w:t>
      </w:r>
      <w:r>
        <w:t>на территории города Мурманска</w:t>
      </w:r>
      <w:bookmarkEnd w:id="8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848"/>
        <w:gridCol w:w="2230"/>
        <w:gridCol w:w="2410"/>
        <w:gridCol w:w="2693"/>
      </w:tblGrid>
      <w:tr w:rsidR="009A11B4" w:rsidRPr="008B3B61" w:rsidTr="008B3B61">
        <w:tc>
          <w:tcPr>
            <w:tcW w:w="7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b/>
                <w:color w:val="000000"/>
                <w:sz w:val="20"/>
                <w:szCs w:val="20"/>
              </w:rPr>
            </w:pPr>
            <w:r w:rsidRPr="008B3B61">
              <w:rPr>
                <w:rFonts w:asciiTheme="minorHAnsi" w:hAnsiTheme="minorHAnsi"/>
                <w:b/>
                <w:color w:val="000000"/>
                <w:sz w:val="20"/>
                <w:szCs w:val="20"/>
              </w:rPr>
              <w:t xml:space="preserve">№ </w:t>
            </w:r>
            <w:proofErr w:type="gramStart"/>
            <w:r w:rsidRPr="008B3B61">
              <w:rPr>
                <w:rFonts w:asciiTheme="minorHAnsi" w:hAnsiTheme="minorHAnsi"/>
                <w:b/>
                <w:color w:val="000000"/>
                <w:sz w:val="20"/>
                <w:szCs w:val="20"/>
              </w:rPr>
              <w:t>п</w:t>
            </w:r>
            <w:proofErr w:type="gramEnd"/>
            <w:r w:rsidRPr="008B3B61">
              <w:rPr>
                <w:rFonts w:asciiTheme="minorHAnsi" w:hAnsiTheme="minorHAnsi"/>
                <w:b/>
                <w:color w:val="000000"/>
                <w:sz w:val="20"/>
                <w:szCs w:val="20"/>
              </w:rPr>
              <w:t>/п</w:t>
            </w:r>
          </w:p>
        </w:tc>
        <w:tc>
          <w:tcPr>
            <w:tcW w:w="18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b/>
                <w:color w:val="000000"/>
                <w:sz w:val="20"/>
                <w:szCs w:val="20"/>
              </w:rPr>
            </w:pPr>
            <w:r w:rsidRPr="008B3B61">
              <w:rPr>
                <w:rFonts w:asciiTheme="minorHAnsi" w:hAnsiTheme="minorHAnsi"/>
                <w:b/>
                <w:color w:val="000000"/>
                <w:sz w:val="20"/>
                <w:szCs w:val="20"/>
              </w:rPr>
              <w:t>Наименование объекта</w:t>
            </w:r>
          </w:p>
        </w:tc>
        <w:tc>
          <w:tcPr>
            <w:tcW w:w="22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b/>
                <w:color w:val="000000"/>
                <w:sz w:val="20"/>
                <w:szCs w:val="20"/>
              </w:rPr>
            </w:pPr>
            <w:r w:rsidRPr="008B3B61">
              <w:rPr>
                <w:rFonts w:asciiTheme="minorHAnsi" w:hAnsiTheme="minorHAnsi"/>
                <w:b/>
                <w:color w:val="000000"/>
                <w:sz w:val="20"/>
                <w:szCs w:val="20"/>
              </w:rPr>
              <w:t>Месторасположение объекта</w:t>
            </w:r>
          </w:p>
        </w:tc>
        <w:tc>
          <w:tcPr>
            <w:tcW w:w="24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b/>
                <w:color w:val="000000"/>
                <w:sz w:val="20"/>
                <w:szCs w:val="20"/>
              </w:rPr>
            </w:pPr>
            <w:r w:rsidRPr="008B3B61">
              <w:rPr>
                <w:rFonts w:asciiTheme="minorHAnsi" w:hAnsiTheme="minorHAnsi"/>
                <w:b/>
                <w:color w:val="000000"/>
                <w:sz w:val="20"/>
                <w:szCs w:val="20"/>
              </w:rPr>
              <w:t>Зоны охраны</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b/>
                <w:color w:val="000000"/>
                <w:sz w:val="20"/>
                <w:szCs w:val="20"/>
              </w:rPr>
            </w:pPr>
            <w:r w:rsidRPr="008B3B61">
              <w:rPr>
                <w:rFonts w:asciiTheme="minorHAnsi" w:hAnsiTheme="minorHAnsi"/>
                <w:b/>
                <w:color w:val="000000"/>
                <w:sz w:val="20"/>
                <w:szCs w:val="20"/>
              </w:rPr>
              <w:t>Нормативный акт</w:t>
            </w:r>
          </w:p>
        </w:tc>
      </w:tr>
      <w:tr w:rsidR="009A11B4" w:rsidRPr="008B3B61" w:rsidTr="008B3B61">
        <w:tc>
          <w:tcPr>
            <w:tcW w:w="7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1</w:t>
            </w:r>
          </w:p>
        </w:tc>
        <w:tc>
          <w:tcPr>
            <w:tcW w:w="18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Комплекс Свято-Никольского Кафедрального Собора»</w:t>
            </w:r>
          </w:p>
        </w:tc>
        <w:tc>
          <w:tcPr>
            <w:tcW w:w="22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ул. Зеленая, д. 11</w:t>
            </w:r>
          </w:p>
        </w:tc>
        <w:tc>
          <w:tcPr>
            <w:tcW w:w="24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охранная зона, зона охраняемого природного ландшафта и зона регулирования застройки – вся территория, огражденная кирпичным забором, площадью 1,8 ГА</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Распоряжение Губернатора Мурманской области от 19.02.1997 г. № 62-р</w:t>
            </w:r>
          </w:p>
        </w:tc>
      </w:tr>
      <w:tr w:rsidR="009A11B4" w:rsidRPr="008B3B61" w:rsidTr="008B3B61">
        <w:tc>
          <w:tcPr>
            <w:tcW w:w="708"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2</w:t>
            </w:r>
          </w:p>
        </w:tc>
        <w:tc>
          <w:tcPr>
            <w:tcW w:w="1848"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 xml:space="preserve">Памятник Кириллу и </w:t>
            </w:r>
            <w:proofErr w:type="spellStart"/>
            <w:r w:rsidRPr="008B3B61">
              <w:rPr>
                <w:rFonts w:asciiTheme="minorHAnsi" w:hAnsiTheme="minorHAnsi"/>
                <w:color w:val="000000"/>
                <w:sz w:val="20"/>
                <w:szCs w:val="20"/>
              </w:rPr>
              <w:t>Мефодию</w:t>
            </w:r>
            <w:proofErr w:type="spellEnd"/>
          </w:p>
        </w:tc>
        <w:tc>
          <w:tcPr>
            <w:tcW w:w="2230"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 xml:space="preserve">ул. </w:t>
            </w:r>
            <w:proofErr w:type="spellStart"/>
            <w:r w:rsidRPr="008B3B61">
              <w:rPr>
                <w:rFonts w:asciiTheme="minorHAnsi" w:hAnsiTheme="minorHAnsi"/>
                <w:color w:val="000000"/>
                <w:sz w:val="20"/>
                <w:szCs w:val="20"/>
              </w:rPr>
              <w:t>С.Перовской</w:t>
            </w:r>
            <w:proofErr w:type="spellEnd"/>
            <w:r w:rsidRPr="008B3B61">
              <w:rPr>
                <w:rFonts w:asciiTheme="minorHAnsi" w:hAnsiTheme="minorHAnsi"/>
                <w:color w:val="000000"/>
                <w:sz w:val="20"/>
                <w:szCs w:val="20"/>
              </w:rPr>
              <w:t>, перед домом № 21а</w:t>
            </w:r>
          </w:p>
        </w:tc>
        <w:tc>
          <w:tcPr>
            <w:tcW w:w="24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охранная зона памятника – 42 м², зона охраняемого природного ландшафта и зона регулирования застройки – вся территория сквера, прилагающая к памятнику, площадью 3280 м²</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Распоряжение администрации Мурм</w:t>
            </w:r>
            <w:r w:rsidR="002A390C">
              <w:rPr>
                <w:rFonts w:asciiTheme="minorHAnsi" w:hAnsiTheme="minorHAnsi"/>
                <w:color w:val="000000"/>
                <w:sz w:val="20"/>
                <w:szCs w:val="20"/>
              </w:rPr>
              <w:t>анской области от 13.03.1992 г.</w:t>
            </w:r>
          </w:p>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 142-р</w:t>
            </w:r>
          </w:p>
        </w:tc>
      </w:tr>
      <w:tr w:rsidR="009A11B4" w:rsidRPr="008B3B61" w:rsidTr="008B3B61">
        <w:tc>
          <w:tcPr>
            <w:tcW w:w="708"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p>
        </w:tc>
        <w:tc>
          <w:tcPr>
            <w:tcW w:w="1848"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p>
        </w:tc>
        <w:tc>
          <w:tcPr>
            <w:tcW w:w="2230"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p>
        </w:tc>
        <w:tc>
          <w:tcPr>
            <w:tcW w:w="24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въезд транспортных сре</w:t>
            </w:r>
            <w:proofErr w:type="gramStart"/>
            <w:r w:rsidRPr="008B3B61">
              <w:rPr>
                <w:rFonts w:asciiTheme="minorHAnsi" w:hAnsiTheme="minorHAnsi"/>
                <w:color w:val="000000"/>
                <w:sz w:val="20"/>
                <w:szCs w:val="20"/>
              </w:rPr>
              <w:t>дств в з</w:t>
            </w:r>
            <w:proofErr w:type="gramEnd"/>
            <w:r w:rsidRPr="008B3B61">
              <w:rPr>
                <w:rFonts w:asciiTheme="minorHAnsi" w:hAnsiTheme="minorHAnsi"/>
                <w:color w:val="000000"/>
                <w:sz w:val="20"/>
                <w:szCs w:val="20"/>
              </w:rPr>
              <w:t xml:space="preserve">оны охраны памятника, ограниченные территорией сквера и подъездными путями к зданию Мурманской </w:t>
            </w:r>
            <w:r w:rsidRPr="008B3B61">
              <w:rPr>
                <w:rFonts w:asciiTheme="minorHAnsi" w:hAnsiTheme="minorHAnsi"/>
                <w:color w:val="000000"/>
                <w:sz w:val="20"/>
                <w:szCs w:val="20"/>
              </w:rPr>
              <w:lastRenderedPageBreak/>
              <w:t>государственной областной универсальной научной библиотеки запрещен</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lastRenderedPageBreak/>
              <w:t>Распоряжение администрации города Мурманска от 01.12.1997 г. № 746-р</w:t>
            </w:r>
          </w:p>
        </w:tc>
      </w:tr>
      <w:tr w:rsidR="009A11B4" w:rsidRPr="008B3B61" w:rsidTr="008B3B61">
        <w:tc>
          <w:tcPr>
            <w:tcW w:w="7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lastRenderedPageBreak/>
              <w:t>3</w:t>
            </w:r>
          </w:p>
        </w:tc>
        <w:tc>
          <w:tcPr>
            <w:tcW w:w="18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 xml:space="preserve">Памятник </w:t>
            </w:r>
            <w:proofErr w:type="spellStart"/>
            <w:r w:rsidRPr="008B3B61">
              <w:rPr>
                <w:rFonts w:asciiTheme="minorHAnsi" w:hAnsiTheme="minorHAnsi"/>
                <w:color w:val="000000"/>
                <w:sz w:val="20"/>
                <w:szCs w:val="20"/>
              </w:rPr>
              <w:t>В.И.Ленину</w:t>
            </w:r>
            <w:proofErr w:type="spellEnd"/>
          </w:p>
        </w:tc>
        <w:tc>
          <w:tcPr>
            <w:tcW w:w="22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пр. Ленина, перед домом № 63</w:t>
            </w:r>
          </w:p>
        </w:tc>
        <w:tc>
          <w:tcPr>
            <w:tcW w:w="24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Охранная зона 50 х 50 м,</w:t>
            </w:r>
            <w:r w:rsidR="008B3B61">
              <w:rPr>
                <w:rFonts w:asciiTheme="minorHAnsi" w:hAnsiTheme="minorHAnsi"/>
                <w:color w:val="000000"/>
                <w:sz w:val="20"/>
                <w:szCs w:val="20"/>
              </w:rPr>
              <w:t xml:space="preserve"> </w:t>
            </w:r>
            <w:r w:rsidRPr="008B3B61">
              <w:rPr>
                <w:rFonts w:asciiTheme="minorHAnsi" w:hAnsiTheme="minorHAnsi"/>
                <w:color w:val="000000"/>
                <w:sz w:val="20"/>
                <w:szCs w:val="20"/>
              </w:rPr>
              <w:t>зона регулирования застройки 76, 77 кварталы</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Решение исполнительного комитета Мурманского областного Совета депутатов трудящихся от 13.04.1967 г., протокол № 2</w:t>
            </w:r>
          </w:p>
        </w:tc>
      </w:tr>
      <w:tr w:rsidR="009A11B4" w:rsidRPr="008B3B61" w:rsidTr="008B3B61">
        <w:tc>
          <w:tcPr>
            <w:tcW w:w="7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4</w:t>
            </w:r>
          </w:p>
        </w:tc>
        <w:tc>
          <w:tcPr>
            <w:tcW w:w="18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Обелиск в память портовиков, погибших в годы Великой Отечественной войны 1941-1945 гг.</w:t>
            </w:r>
          </w:p>
        </w:tc>
        <w:tc>
          <w:tcPr>
            <w:tcW w:w="22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 xml:space="preserve">пр. </w:t>
            </w:r>
            <w:proofErr w:type="gramStart"/>
            <w:r w:rsidRPr="008B3B61">
              <w:rPr>
                <w:rFonts w:asciiTheme="minorHAnsi" w:hAnsiTheme="minorHAnsi"/>
                <w:color w:val="000000"/>
                <w:sz w:val="20"/>
                <w:szCs w:val="20"/>
              </w:rPr>
              <w:t>Портовый</w:t>
            </w:r>
            <w:proofErr w:type="gramEnd"/>
            <w:r w:rsidRPr="008B3B61">
              <w:rPr>
                <w:rFonts w:asciiTheme="minorHAnsi" w:hAnsiTheme="minorHAnsi"/>
                <w:color w:val="000000"/>
                <w:sz w:val="20"/>
                <w:szCs w:val="20"/>
              </w:rPr>
              <w:t>, 25, площадь около морского вокзала</w:t>
            </w:r>
          </w:p>
        </w:tc>
        <w:tc>
          <w:tcPr>
            <w:tcW w:w="24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 xml:space="preserve">охранная зона – 50 х 50 м, зона регулирования застройки – </w:t>
            </w:r>
            <w:proofErr w:type="spellStart"/>
            <w:r w:rsidRPr="008B3B61">
              <w:rPr>
                <w:rFonts w:asciiTheme="minorHAnsi" w:hAnsiTheme="minorHAnsi"/>
                <w:color w:val="000000"/>
                <w:sz w:val="20"/>
                <w:szCs w:val="20"/>
              </w:rPr>
              <w:t>предпортовая</w:t>
            </w:r>
            <w:proofErr w:type="spellEnd"/>
            <w:r w:rsidRPr="008B3B61">
              <w:rPr>
                <w:rFonts w:asciiTheme="minorHAnsi" w:hAnsiTheme="minorHAnsi"/>
                <w:color w:val="000000"/>
                <w:sz w:val="20"/>
                <w:szCs w:val="20"/>
              </w:rPr>
              <w:t xml:space="preserve"> территория</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Решение исполнительного комитета Мурманского областного Совета депутатов трудящихся от 13.04.1967 г., протокол № 2</w:t>
            </w:r>
          </w:p>
        </w:tc>
      </w:tr>
      <w:tr w:rsidR="009A11B4" w:rsidRPr="008B3B61" w:rsidTr="008B3B61">
        <w:tc>
          <w:tcPr>
            <w:tcW w:w="7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5</w:t>
            </w:r>
          </w:p>
        </w:tc>
        <w:tc>
          <w:tcPr>
            <w:tcW w:w="18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Обелиск в память закладки в 1915 г.</w:t>
            </w:r>
          </w:p>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 xml:space="preserve"> Мурманского торгового порта</w:t>
            </w:r>
          </w:p>
        </w:tc>
        <w:tc>
          <w:tcPr>
            <w:tcW w:w="22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территория Мурманского торгового порта (первый грузовой район), тыловая сторона 6 причала</w:t>
            </w:r>
          </w:p>
        </w:tc>
        <w:tc>
          <w:tcPr>
            <w:tcW w:w="24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 xml:space="preserve">охранная зона – 20 х 20 м, зона регулирования застройки – </w:t>
            </w:r>
            <w:proofErr w:type="spellStart"/>
            <w:r w:rsidRPr="008B3B61">
              <w:rPr>
                <w:rFonts w:asciiTheme="minorHAnsi" w:hAnsiTheme="minorHAnsi"/>
                <w:color w:val="000000"/>
                <w:sz w:val="20"/>
                <w:szCs w:val="20"/>
              </w:rPr>
              <w:t>предпортовая</w:t>
            </w:r>
            <w:proofErr w:type="spellEnd"/>
            <w:r w:rsidRPr="008B3B61">
              <w:rPr>
                <w:rFonts w:asciiTheme="minorHAnsi" w:hAnsiTheme="minorHAnsi"/>
                <w:color w:val="000000"/>
                <w:sz w:val="20"/>
                <w:szCs w:val="20"/>
              </w:rPr>
              <w:t xml:space="preserve"> территория</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Решение исполнительного комитета Мурманского областного Совета депутатов трудящихся от 13.04.1967 г., протокол № 2</w:t>
            </w:r>
          </w:p>
        </w:tc>
      </w:tr>
      <w:tr w:rsidR="009A11B4" w:rsidRPr="008B3B61" w:rsidTr="008B3B61">
        <w:tc>
          <w:tcPr>
            <w:tcW w:w="7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6</w:t>
            </w:r>
          </w:p>
        </w:tc>
        <w:tc>
          <w:tcPr>
            <w:tcW w:w="18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Памятник "Пушка"</w:t>
            </w:r>
          </w:p>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 xml:space="preserve"> 6-й героической комсомольской батарее</w:t>
            </w:r>
          </w:p>
        </w:tc>
        <w:tc>
          <w:tcPr>
            <w:tcW w:w="22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пр. Ленина, 31 у Дома офицеров</w:t>
            </w:r>
          </w:p>
        </w:tc>
        <w:tc>
          <w:tcPr>
            <w:tcW w:w="24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охранная зона 50 х 50 м</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Решение исполнительного комитета Мурманского областного Совета депутатов трудящихся от 13.04.1967 г., протокол № 2</w:t>
            </w:r>
          </w:p>
        </w:tc>
      </w:tr>
      <w:tr w:rsidR="009A11B4" w:rsidRPr="008B3B61" w:rsidTr="008B3B61">
        <w:tc>
          <w:tcPr>
            <w:tcW w:w="7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7</w:t>
            </w:r>
          </w:p>
        </w:tc>
        <w:tc>
          <w:tcPr>
            <w:tcW w:w="18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Памятник ледоколу "Ермак"</w:t>
            </w:r>
          </w:p>
        </w:tc>
        <w:tc>
          <w:tcPr>
            <w:tcW w:w="22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пр. Ленина, 90 (торец здания областного краеведческого музея)</w:t>
            </w:r>
          </w:p>
        </w:tc>
        <w:tc>
          <w:tcPr>
            <w:tcW w:w="24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охранная зона 15х30 м</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Решение исполнительного комитета Мурманского областного Совета депутатов трудящихся от 13.04.1967 г., протокол № 2</w:t>
            </w:r>
          </w:p>
        </w:tc>
      </w:tr>
      <w:tr w:rsidR="009A11B4" w:rsidRPr="008B3B61" w:rsidTr="008B3B61">
        <w:tc>
          <w:tcPr>
            <w:tcW w:w="7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8</w:t>
            </w:r>
          </w:p>
        </w:tc>
        <w:tc>
          <w:tcPr>
            <w:tcW w:w="18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Памятник Герою Советского Союза</w:t>
            </w:r>
          </w:p>
          <w:p w:rsidR="009A11B4" w:rsidRPr="008B3B61" w:rsidRDefault="009A11B4" w:rsidP="008B3B61">
            <w:pPr>
              <w:spacing w:before="40" w:after="40"/>
              <w:jc w:val="center"/>
              <w:rPr>
                <w:rFonts w:asciiTheme="minorHAnsi" w:hAnsiTheme="minorHAnsi"/>
                <w:color w:val="000000"/>
                <w:sz w:val="20"/>
                <w:szCs w:val="20"/>
              </w:rPr>
            </w:pPr>
            <w:proofErr w:type="spellStart"/>
            <w:r w:rsidRPr="008B3B61">
              <w:rPr>
                <w:rFonts w:asciiTheme="minorHAnsi" w:hAnsiTheme="minorHAnsi"/>
                <w:color w:val="000000"/>
                <w:sz w:val="20"/>
                <w:szCs w:val="20"/>
              </w:rPr>
              <w:t>Бредову</w:t>
            </w:r>
            <w:proofErr w:type="spellEnd"/>
            <w:r w:rsidRPr="008B3B61">
              <w:rPr>
                <w:rFonts w:asciiTheme="minorHAnsi" w:hAnsiTheme="minorHAnsi"/>
                <w:color w:val="000000"/>
                <w:sz w:val="20"/>
                <w:szCs w:val="20"/>
              </w:rPr>
              <w:t xml:space="preserve"> А.Ф.</w:t>
            </w:r>
          </w:p>
        </w:tc>
        <w:tc>
          <w:tcPr>
            <w:tcW w:w="22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угол пр. Ленина</w:t>
            </w:r>
            <w:r w:rsidR="008B3B61">
              <w:rPr>
                <w:rFonts w:asciiTheme="minorHAnsi" w:hAnsiTheme="minorHAnsi"/>
                <w:color w:val="000000"/>
                <w:sz w:val="20"/>
                <w:szCs w:val="20"/>
              </w:rPr>
              <w:t xml:space="preserve"> </w:t>
            </w:r>
            <w:r w:rsidRPr="008B3B61">
              <w:rPr>
                <w:rFonts w:asciiTheme="minorHAnsi" w:hAnsiTheme="minorHAnsi"/>
                <w:color w:val="000000"/>
                <w:sz w:val="20"/>
                <w:szCs w:val="20"/>
              </w:rPr>
              <w:t xml:space="preserve">и </w:t>
            </w:r>
          </w:p>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ул. Профсоюзов</w:t>
            </w:r>
          </w:p>
        </w:tc>
        <w:tc>
          <w:tcPr>
            <w:tcW w:w="24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охранная зона радиусом 25 м</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Решение исполнительного комитета Мурманского областного Совета депутатов трудящихся от 13.04.1967 г., протокол № 2</w:t>
            </w:r>
          </w:p>
        </w:tc>
      </w:tr>
      <w:tr w:rsidR="009A11B4" w:rsidRPr="008B3B61" w:rsidTr="008B3B61">
        <w:tc>
          <w:tcPr>
            <w:tcW w:w="7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9</w:t>
            </w:r>
          </w:p>
        </w:tc>
        <w:tc>
          <w:tcPr>
            <w:tcW w:w="18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 xml:space="preserve">Памятник </w:t>
            </w:r>
            <w:proofErr w:type="spellStart"/>
            <w:r w:rsidRPr="008B3B61">
              <w:rPr>
                <w:rFonts w:asciiTheme="minorHAnsi" w:hAnsiTheme="minorHAnsi"/>
                <w:color w:val="000000"/>
                <w:sz w:val="20"/>
                <w:szCs w:val="20"/>
              </w:rPr>
              <w:t>С.М.Кирову</w:t>
            </w:r>
            <w:proofErr w:type="spellEnd"/>
          </w:p>
        </w:tc>
        <w:tc>
          <w:tcPr>
            <w:tcW w:w="22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 xml:space="preserve">сквер на ул. </w:t>
            </w:r>
            <w:proofErr w:type="gramStart"/>
            <w:r w:rsidRPr="008B3B61">
              <w:rPr>
                <w:rFonts w:asciiTheme="minorHAnsi" w:hAnsiTheme="minorHAnsi"/>
                <w:color w:val="000000"/>
                <w:sz w:val="20"/>
                <w:szCs w:val="20"/>
              </w:rPr>
              <w:t>Пушкинской</w:t>
            </w:r>
            <w:proofErr w:type="gramEnd"/>
          </w:p>
        </w:tc>
        <w:tc>
          <w:tcPr>
            <w:tcW w:w="2410"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proofErr w:type="gramStart"/>
            <w:r w:rsidRPr="008B3B61">
              <w:rPr>
                <w:rFonts w:asciiTheme="minorHAnsi" w:hAnsiTheme="minorHAnsi"/>
                <w:color w:val="000000"/>
                <w:sz w:val="20"/>
                <w:szCs w:val="20"/>
              </w:rPr>
              <w:t>Установлены</w:t>
            </w:r>
            <w:proofErr w:type="gramEnd"/>
            <w:r w:rsidRPr="008B3B61">
              <w:rPr>
                <w:rFonts w:asciiTheme="minorHAnsi" w:hAnsiTheme="minorHAnsi"/>
                <w:color w:val="000000"/>
                <w:sz w:val="20"/>
                <w:szCs w:val="20"/>
              </w:rPr>
              <w:t xml:space="preserve">: </w:t>
            </w:r>
          </w:p>
          <w:p w:rsidR="009A11B4" w:rsidRPr="008B3B61" w:rsidRDefault="009A11B4" w:rsidP="00672589">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объединенная охранная зона и объединенная зона регулирования застройки и хозяйственной деятельности, режимы использования земель и градостроительные регламенты на территории зон охраны</w:t>
            </w:r>
          </w:p>
        </w:tc>
        <w:tc>
          <w:tcPr>
            <w:tcW w:w="2693"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 xml:space="preserve">Постановление Правительства Мурманской области от 07.06.2010 № 262-ПП «Об утверждении </w:t>
            </w:r>
            <w:proofErr w:type="gramStart"/>
            <w:r w:rsidRPr="008B3B61">
              <w:rPr>
                <w:rFonts w:asciiTheme="minorHAnsi" w:hAnsiTheme="minorHAnsi"/>
                <w:color w:val="000000"/>
                <w:sz w:val="20"/>
                <w:szCs w:val="20"/>
              </w:rPr>
              <w:t>границ зон охраны объектов культурного наследия регионального</w:t>
            </w:r>
            <w:proofErr w:type="gramEnd"/>
            <w:r w:rsidRPr="008B3B61">
              <w:rPr>
                <w:rFonts w:asciiTheme="minorHAnsi" w:hAnsiTheme="minorHAnsi"/>
                <w:color w:val="000000"/>
                <w:sz w:val="20"/>
                <w:szCs w:val="20"/>
              </w:rPr>
              <w:t xml:space="preserve"> значения – памятника С.М. Кирову и здания Дворца культуры и техники им. </w:t>
            </w:r>
            <w:proofErr w:type="spellStart"/>
            <w:r w:rsidRPr="008B3B61">
              <w:rPr>
                <w:rFonts w:asciiTheme="minorHAnsi" w:hAnsiTheme="minorHAnsi"/>
                <w:color w:val="000000"/>
                <w:sz w:val="20"/>
                <w:szCs w:val="20"/>
              </w:rPr>
              <w:t>С.М.Кирову</w:t>
            </w:r>
            <w:proofErr w:type="spellEnd"/>
            <w:r w:rsidRPr="008B3B61">
              <w:rPr>
                <w:rFonts w:asciiTheme="minorHAnsi" w:hAnsiTheme="minorHAnsi"/>
                <w:color w:val="000000"/>
                <w:sz w:val="20"/>
                <w:szCs w:val="20"/>
              </w:rPr>
              <w:t xml:space="preserve"> в городе Мурманске, режимов использования земель и градостроительных регламентов на территории зон охраны»</w:t>
            </w:r>
          </w:p>
          <w:p w:rsidR="009A11B4" w:rsidRPr="008B3B61" w:rsidRDefault="009A11B4" w:rsidP="008B3B61">
            <w:pPr>
              <w:spacing w:before="40" w:after="40"/>
              <w:jc w:val="center"/>
              <w:rPr>
                <w:rFonts w:asciiTheme="minorHAnsi" w:hAnsiTheme="minorHAnsi"/>
                <w:color w:val="000000"/>
                <w:sz w:val="20"/>
                <w:szCs w:val="20"/>
              </w:rPr>
            </w:pPr>
          </w:p>
        </w:tc>
      </w:tr>
      <w:tr w:rsidR="009A11B4" w:rsidRPr="008B3B61" w:rsidTr="008B3B61">
        <w:tc>
          <w:tcPr>
            <w:tcW w:w="7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10</w:t>
            </w:r>
          </w:p>
        </w:tc>
        <w:tc>
          <w:tcPr>
            <w:tcW w:w="18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 xml:space="preserve">Здание Дворца культуры и техники им. </w:t>
            </w:r>
            <w:proofErr w:type="spellStart"/>
            <w:r w:rsidRPr="008B3B61">
              <w:rPr>
                <w:rFonts w:asciiTheme="minorHAnsi" w:hAnsiTheme="minorHAnsi"/>
                <w:color w:val="000000"/>
                <w:sz w:val="20"/>
                <w:szCs w:val="20"/>
              </w:rPr>
              <w:t>С.М.Кирова</w:t>
            </w:r>
            <w:proofErr w:type="spellEnd"/>
          </w:p>
        </w:tc>
        <w:tc>
          <w:tcPr>
            <w:tcW w:w="22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ул. Пушкинская, д. 3</w:t>
            </w:r>
          </w:p>
        </w:tc>
        <w:tc>
          <w:tcPr>
            <w:tcW w:w="2410"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p>
        </w:tc>
        <w:tc>
          <w:tcPr>
            <w:tcW w:w="2693"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p>
        </w:tc>
      </w:tr>
      <w:tr w:rsidR="009A11B4" w:rsidRPr="008B3B61" w:rsidTr="008B3B61">
        <w:tc>
          <w:tcPr>
            <w:tcW w:w="7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11</w:t>
            </w:r>
          </w:p>
        </w:tc>
        <w:tc>
          <w:tcPr>
            <w:tcW w:w="18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Здание Мурманской областной думы</w:t>
            </w:r>
          </w:p>
        </w:tc>
        <w:tc>
          <w:tcPr>
            <w:tcW w:w="22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 xml:space="preserve">ул. </w:t>
            </w:r>
            <w:proofErr w:type="spellStart"/>
            <w:r w:rsidRPr="008B3B61">
              <w:rPr>
                <w:rFonts w:asciiTheme="minorHAnsi" w:hAnsiTheme="minorHAnsi"/>
                <w:color w:val="000000"/>
                <w:sz w:val="20"/>
                <w:szCs w:val="20"/>
              </w:rPr>
              <w:t>С.Перовской</w:t>
            </w:r>
            <w:proofErr w:type="spellEnd"/>
            <w:r w:rsidRPr="008B3B61">
              <w:rPr>
                <w:rFonts w:asciiTheme="minorHAnsi" w:hAnsiTheme="minorHAnsi"/>
                <w:color w:val="000000"/>
                <w:sz w:val="20"/>
                <w:szCs w:val="20"/>
              </w:rPr>
              <w:t>, 2</w:t>
            </w:r>
          </w:p>
        </w:tc>
        <w:tc>
          <w:tcPr>
            <w:tcW w:w="2410"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p>
        </w:tc>
        <w:tc>
          <w:tcPr>
            <w:tcW w:w="2693"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p>
        </w:tc>
      </w:tr>
      <w:tr w:rsidR="009A11B4" w:rsidRPr="008B3B61" w:rsidTr="008B3B61">
        <w:tc>
          <w:tcPr>
            <w:tcW w:w="7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12</w:t>
            </w:r>
          </w:p>
        </w:tc>
        <w:tc>
          <w:tcPr>
            <w:tcW w:w="18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Сквер на пл. Пять Углов</w:t>
            </w:r>
          </w:p>
        </w:tc>
        <w:tc>
          <w:tcPr>
            <w:tcW w:w="22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 xml:space="preserve">в границах пр. Ленина, ул. Воровского, ул. </w:t>
            </w:r>
            <w:proofErr w:type="gramStart"/>
            <w:r w:rsidRPr="008B3B61">
              <w:rPr>
                <w:rFonts w:asciiTheme="minorHAnsi" w:hAnsiTheme="minorHAnsi"/>
                <w:color w:val="000000"/>
                <w:sz w:val="20"/>
                <w:szCs w:val="20"/>
              </w:rPr>
              <w:t>Пушкинской</w:t>
            </w:r>
            <w:proofErr w:type="gramEnd"/>
            <w:r w:rsidRPr="008B3B61">
              <w:rPr>
                <w:rFonts w:asciiTheme="minorHAnsi" w:hAnsiTheme="minorHAnsi"/>
                <w:color w:val="000000"/>
                <w:sz w:val="20"/>
                <w:szCs w:val="20"/>
              </w:rPr>
              <w:t>, здания № 8 по ул. Пушкинской</w:t>
            </w:r>
          </w:p>
        </w:tc>
        <w:tc>
          <w:tcPr>
            <w:tcW w:w="2410"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p>
        </w:tc>
        <w:tc>
          <w:tcPr>
            <w:tcW w:w="2693"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p>
        </w:tc>
      </w:tr>
      <w:tr w:rsidR="009A11B4" w:rsidRPr="008B3B61" w:rsidTr="008B3B61">
        <w:tc>
          <w:tcPr>
            <w:tcW w:w="7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13</w:t>
            </w:r>
          </w:p>
        </w:tc>
        <w:tc>
          <w:tcPr>
            <w:tcW w:w="18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 xml:space="preserve">Сквер у памятника </w:t>
            </w:r>
            <w:proofErr w:type="spellStart"/>
            <w:r w:rsidRPr="008B3B61">
              <w:rPr>
                <w:rFonts w:asciiTheme="minorHAnsi" w:hAnsiTheme="minorHAnsi"/>
                <w:color w:val="000000"/>
                <w:sz w:val="20"/>
                <w:szCs w:val="20"/>
              </w:rPr>
              <w:t>С.М.Кирову</w:t>
            </w:r>
            <w:proofErr w:type="spellEnd"/>
          </w:p>
        </w:tc>
        <w:tc>
          <w:tcPr>
            <w:tcW w:w="22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 xml:space="preserve">в границах ул. Воровского, ул. Пушкинской, здания № </w:t>
            </w:r>
            <w:r w:rsidRPr="008B3B61">
              <w:rPr>
                <w:rFonts w:asciiTheme="minorHAnsi" w:hAnsiTheme="minorHAnsi"/>
                <w:color w:val="000000"/>
                <w:sz w:val="20"/>
                <w:szCs w:val="20"/>
              </w:rPr>
              <w:lastRenderedPageBreak/>
              <w:t>2 по ул. С. Перовской, здания № 3 по ул. Пушкинской</w:t>
            </w:r>
          </w:p>
        </w:tc>
        <w:tc>
          <w:tcPr>
            <w:tcW w:w="2410"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p>
        </w:tc>
        <w:tc>
          <w:tcPr>
            <w:tcW w:w="2693"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p>
        </w:tc>
      </w:tr>
      <w:tr w:rsidR="009A11B4" w:rsidRPr="008B3B61" w:rsidTr="008B3B61">
        <w:tc>
          <w:tcPr>
            <w:tcW w:w="7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lastRenderedPageBreak/>
              <w:t>14</w:t>
            </w:r>
          </w:p>
        </w:tc>
        <w:tc>
          <w:tcPr>
            <w:tcW w:w="18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Жилой дом</w:t>
            </w:r>
          </w:p>
        </w:tc>
        <w:tc>
          <w:tcPr>
            <w:tcW w:w="22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proofErr w:type="spellStart"/>
            <w:r w:rsidRPr="008B3B61">
              <w:rPr>
                <w:rFonts w:asciiTheme="minorHAnsi" w:hAnsiTheme="minorHAnsi"/>
                <w:color w:val="000000"/>
                <w:sz w:val="20"/>
                <w:szCs w:val="20"/>
              </w:rPr>
              <w:t>ул</w:t>
            </w:r>
            <w:proofErr w:type="gramStart"/>
            <w:r w:rsidRPr="008B3B61">
              <w:rPr>
                <w:rFonts w:asciiTheme="minorHAnsi" w:hAnsiTheme="minorHAnsi"/>
                <w:color w:val="000000"/>
                <w:sz w:val="20"/>
                <w:szCs w:val="20"/>
              </w:rPr>
              <w:t>.В</w:t>
            </w:r>
            <w:proofErr w:type="gramEnd"/>
            <w:r w:rsidRPr="008B3B61">
              <w:rPr>
                <w:rFonts w:asciiTheme="minorHAnsi" w:hAnsiTheme="minorHAnsi"/>
                <w:color w:val="000000"/>
                <w:sz w:val="20"/>
                <w:szCs w:val="20"/>
              </w:rPr>
              <w:t>оровского</w:t>
            </w:r>
            <w:proofErr w:type="spellEnd"/>
            <w:r w:rsidRPr="008B3B61">
              <w:rPr>
                <w:rFonts w:asciiTheme="minorHAnsi" w:hAnsiTheme="minorHAnsi"/>
                <w:color w:val="000000"/>
                <w:sz w:val="20"/>
                <w:szCs w:val="20"/>
              </w:rPr>
              <w:t>, дом 11</w:t>
            </w:r>
          </w:p>
        </w:tc>
        <w:tc>
          <w:tcPr>
            <w:tcW w:w="2410"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p>
        </w:tc>
        <w:tc>
          <w:tcPr>
            <w:tcW w:w="2693"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A11B4" w:rsidRPr="008B3B61" w:rsidRDefault="009A11B4" w:rsidP="008B3B61">
            <w:pPr>
              <w:spacing w:before="40" w:after="40"/>
              <w:jc w:val="center"/>
              <w:rPr>
                <w:rFonts w:asciiTheme="minorHAnsi" w:hAnsiTheme="minorHAnsi"/>
                <w:color w:val="000000"/>
                <w:sz w:val="20"/>
                <w:szCs w:val="20"/>
              </w:rPr>
            </w:pPr>
          </w:p>
        </w:tc>
      </w:tr>
      <w:tr w:rsidR="002A390C" w:rsidRPr="008B3B61" w:rsidTr="002A390C">
        <w:tc>
          <w:tcPr>
            <w:tcW w:w="7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A390C" w:rsidRPr="008B3B61" w:rsidRDefault="002A390C"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15</w:t>
            </w:r>
          </w:p>
        </w:tc>
        <w:tc>
          <w:tcPr>
            <w:tcW w:w="18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A390C" w:rsidRPr="008B3B61" w:rsidRDefault="002A390C"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Здание Мурманского областного художественного музея</w:t>
            </w:r>
          </w:p>
        </w:tc>
        <w:tc>
          <w:tcPr>
            <w:tcW w:w="22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A390C" w:rsidRPr="008B3B61" w:rsidRDefault="002A390C"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ул. Коминтерна, д. 13</w:t>
            </w:r>
          </w:p>
        </w:tc>
        <w:tc>
          <w:tcPr>
            <w:tcW w:w="2410" w:type="dxa"/>
            <w:vMerge w:val="restart"/>
            <w:tcBorders>
              <w:top w:val="single" w:sz="4" w:space="0" w:color="4F81BD" w:themeColor="accent1"/>
              <w:left w:val="single" w:sz="4" w:space="0" w:color="4F81BD" w:themeColor="accent1"/>
              <w:right w:val="single" w:sz="4" w:space="0" w:color="4F81BD" w:themeColor="accent1"/>
            </w:tcBorders>
          </w:tcPr>
          <w:p w:rsidR="002A390C" w:rsidRPr="008B3B61" w:rsidRDefault="002A390C" w:rsidP="008B3B61">
            <w:pPr>
              <w:spacing w:before="40" w:after="40"/>
              <w:jc w:val="center"/>
              <w:rPr>
                <w:rFonts w:asciiTheme="minorHAnsi" w:hAnsiTheme="minorHAnsi"/>
                <w:color w:val="000000"/>
                <w:sz w:val="20"/>
                <w:szCs w:val="20"/>
              </w:rPr>
            </w:pPr>
            <w:proofErr w:type="gramStart"/>
            <w:r w:rsidRPr="008B3B61">
              <w:rPr>
                <w:rFonts w:asciiTheme="minorHAnsi" w:hAnsiTheme="minorHAnsi"/>
                <w:color w:val="000000"/>
                <w:sz w:val="20"/>
                <w:szCs w:val="20"/>
              </w:rPr>
              <w:t>Установлены</w:t>
            </w:r>
            <w:proofErr w:type="gramEnd"/>
            <w:r w:rsidRPr="008B3B61">
              <w:rPr>
                <w:rFonts w:asciiTheme="minorHAnsi" w:hAnsiTheme="minorHAnsi"/>
                <w:color w:val="000000"/>
                <w:sz w:val="20"/>
                <w:szCs w:val="20"/>
              </w:rPr>
              <w:t xml:space="preserve">: </w:t>
            </w:r>
          </w:p>
          <w:p w:rsidR="002A390C" w:rsidRPr="008B3B61" w:rsidRDefault="002A390C" w:rsidP="00672589">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объединенная охранная зона, объединенная зона регулирования застройки и хозяйственной деятельности, режимы использования земель и градостроительный регламент в границах объединенной охранной зоны</w:t>
            </w:r>
          </w:p>
        </w:tc>
        <w:tc>
          <w:tcPr>
            <w:tcW w:w="2693" w:type="dxa"/>
            <w:vMerge w:val="restart"/>
            <w:tcBorders>
              <w:top w:val="single" w:sz="4" w:space="0" w:color="4F81BD" w:themeColor="accent1"/>
              <w:left w:val="single" w:sz="4" w:space="0" w:color="4F81BD" w:themeColor="accent1"/>
              <w:right w:val="single" w:sz="4" w:space="0" w:color="4F81BD" w:themeColor="accent1"/>
            </w:tcBorders>
          </w:tcPr>
          <w:p w:rsidR="002A390C" w:rsidRPr="008B3B61" w:rsidRDefault="002A390C" w:rsidP="008B3B61">
            <w:pPr>
              <w:spacing w:before="40" w:after="40"/>
              <w:jc w:val="center"/>
              <w:rPr>
                <w:rFonts w:asciiTheme="minorHAnsi" w:hAnsiTheme="minorHAnsi"/>
                <w:color w:val="000000"/>
                <w:sz w:val="20"/>
                <w:szCs w:val="20"/>
              </w:rPr>
            </w:pPr>
            <w:r w:rsidRPr="008B3B61">
              <w:rPr>
                <w:rFonts w:asciiTheme="minorHAnsi" w:hAnsiTheme="minorHAnsi"/>
                <w:color w:val="000000"/>
                <w:sz w:val="20"/>
                <w:szCs w:val="20"/>
              </w:rPr>
              <w:t xml:space="preserve">Постановление Правительства Мурманской области от 25.04.2014 № 220-ПП/7 «Об утверждении </w:t>
            </w:r>
            <w:proofErr w:type="gramStart"/>
            <w:r w:rsidRPr="008B3B61">
              <w:rPr>
                <w:rFonts w:asciiTheme="minorHAnsi" w:hAnsiTheme="minorHAnsi"/>
                <w:color w:val="000000"/>
                <w:sz w:val="20"/>
                <w:szCs w:val="20"/>
              </w:rPr>
              <w:t>границ зон охраны объектов культурного наследия регионального</w:t>
            </w:r>
            <w:proofErr w:type="gramEnd"/>
            <w:r w:rsidRPr="008B3B61">
              <w:rPr>
                <w:rFonts w:asciiTheme="minorHAnsi" w:hAnsiTheme="minorHAnsi"/>
                <w:color w:val="000000"/>
                <w:sz w:val="20"/>
                <w:szCs w:val="20"/>
              </w:rPr>
              <w:t xml:space="preserve"> значения «Здание Мурманского областного художественного музея», «Памятник жертвам интервенции 1918-1920 гг.», «Сквер на улице Ленинградской», расположенных в городе Мурманске, режимов использования земель и градостроительных регламентов в границах данных зон»</w:t>
            </w:r>
          </w:p>
        </w:tc>
      </w:tr>
      <w:tr w:rsidR="002A390C" w:rsidRPr="002A390C" w:rsidTr="002A390C">
        <w:tc>
          <w:tcPr>
            <w:tcW w:w="7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A390C" w:rsidRPr="008B3B61" w:rsidRDefault="002A390C" w:rsidP="008B3B61">
            <w:pPr>
              <w:spacing w:before="40" w:after="40"/>
              <w:jc w:val="center"/>
              <w:rPr>
                <w:rFonts w:asciiTheme="minorHAnsi" w:hAnsiTheme="minorHAnsi"/>
                <w:color w:val="000000"/>
                <w:sz w:val="20"/>
                <w:szCs w:val="20"/>
              </w:rPr>
            </w:pPr>
            <w:r>
              <w:rPr>
                <w:rFonts w:asciiTheme="minorHAnsi" w:hAnsiTheme="minorHAnsi"/>
                <w:color w:val="000000"/>
                <w:sz w:val="20"/>
                <w:szCs w:val="20"/>
              </w:rPr>
              <w:t>16</w:t>
            </w:r>
          </w:p>
        </w:tc>
        <w:tc>
          <w:tcPr>
            <w:tcW w:w="18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A390C" w:rsidRPr="002A390C" w:rsidRDefault="002A390C" w:rsidP="002A390C">
            <w:pPr>
              <w:spacing w:before="40" w:after="40"/>
              <w:jc w:val="center"/>
              <w:rPr>
                <w:rFonts w:asciiTheme="minorHAnsi" w:hAnsiTheme="minorHAnsi"/>
                <w:color w:val="000000"/>
                <w:sz w:val="20"/>
                <w:szCs w:val="20"/>
              </w:rPr>
            </w:pPr>
            <w:r w:rsidRPr="002A390C">
              <w:rPr>
                <w:rFonts w:asciiTheme="minorHAnsi" w:hAnsiTheme="minorHAnsi"/>
                <w:color w:val="000000"/>
                <w:sz w:val="20"/>
                <w:szCs w:val="20"/>
              </w:rPr>
              <w:t>Памятник жертвам интервенции 1918-1920 гг.</w:t>
            </w:r>
          </w:p>
          <w:p w:rsidR="002A390C" w:rsidRPr="002A390C" w:rsidRDefault="002A390C" w:rsidP="002A390C">
            <w:pPr>
              <w:spacing w:before="40" w:after="40"/>
              <w:jc w:val="center"/>
              <w:rPr>
                <w:rFonts w:asciiTheme="minorHAnsi" w:hAnsiTheme="minorHAnsi"/>
                <w:color w:val="000000"/>
                <w:sz w:val="20"/>
                <w:szCs w:val="20"/>
              </w:rPr>
            </w:pPr>
          </w:p>
        </w:tc>
        <w:tc>
          <w:tcPr>
            <w:tcW w:w="22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A390C" w:rsidRPr="002A390C" w:rsidRDefault="002A390C" w:rsidP="002A390C">
            <w:pPr>
              <w:spacing w:before="40" w:after="40"/>
              <w:jc w:val="center"/>
              <w:rPr>
                <w:rFonts w:asciiTheme="minorHAnsi" w:hAnsiTheme="minorHAnsi"/>
                <w:color w:val="000000"/>
                <w:sz w:val="20"/>
                <w:szCs w:val="20"/>
              </w:rPr>
            </w:pPr>
            <w:r w:rsidRPr="002A390C">
              <w:rPr>
                <w:rFonts w:asciiTheme="minorHAnsi" w:hAnsiTheme="minorHAnsi"/>
                <w:color w:val="000000"/>
                <w:sz w:val="20"/>
                <w:szCs w:val="20"/>
              </w:rPr>
              <w:t xml:space="preserve">Сквер на ул. </w:t>
            </w:r>
            <w:proofErr w:type="gramStart"/>
            <w:r w:rsidRPr="002A390C">
              <w:rPr>
                <w:rFonts w:asciiTheme="minorHAnsi" w:hAnsiTheme="minorHAnsi"/>
                <w:color w:val="000000"/>
                <w:sz w:val="20"/>
                <w:szCs w:val="20"/>
              </w:rPr>
              <w:t>Ленинградской</w:t>
            </w:r>
            <w:proofErr w:type="gramEnd"/>
          </w:p>
        </w:tc>
        <w:tc>
          <w:tcPr>
            <w:tcW w:w="2410" w:type="dxa"/>
            <w:vMerge/>
            <w:tcBorders>
              <w:left w:val="single" w:sz="4" w:space="0" w:color="4F81BD" w:themeColor="accent1"/>
              <w:right w:val="single" w:sz="4" w:space="0" w:color="4F81BD" w:themeColor="accent1"/>
            </w:tcBorders>
          </w:tcPr>
          <w:p w:rsidR="002A390C" w:rsidRPr="008B3B61" w:rsidRDefault="002A390C" w:rsidP="008B3B61">
            <w:pPr>
              <w:spacing w:before="40" w:after="40"/>
              <w:jc w:val="center"/>
              <w:rPr>
                <w:rFonts w:asciiTheme="minorHAnsi" w:hAnsiTheme="minorHAnsi"/>
                <w:color w:val="000000"/>
                <w:sz w:val="20"/>
                <w:szCs w:val="20"/>
              </w:rPr>
            </w:pPr>
          </w:p>
        </w:tc>
        <w:tc>
          <w:tcPr>
            <w:tcW w:w="2693" w:type="dxa"/>
            <w:vMerge/>
            <w:tcBorders>
              <w:left w:val="single" w:sz="4" w:space="0" w:color="4F81BD" w:themeColor="accent1"/>
              <w:right w:val="single" w:sz="4" w:space="0" w:color="4F81BD" w:themeColor="accent1"/>
            </w:tcBorders>
          </w:tcPr>
          <w:p w:rsidR="002A390C" w:rsidRPr="008B3B61" w:rsidRDefault="002A390C" w:rsidP="008B3B61">
            <w:pPr>
              <w:spacing w:before="40" w:after="40"/>
              <w:jc w:val="center"/>
              <w:rPr>
                <w:rFonts w:asciiTheme="minorHAnsi" w:hAnsiTheme="minorHAnsi"/>
                <w:color w:val="000000"/>
                <w:sz w:val="20"/>
                <w:szCs w:val="20"/>
              </w:rPr>
            </w:pPr>
          </w:p>
        </w:tc>
      </w:tr>
      <w:tr w:rsidR="002A390C" w:rsidRPr="002A390C" w:rsidTr="002A390C">
        <w:tc>
          <w:tcPr>
            <w:tcW w:w="7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A390C" w:rsidRPr="008B3B61" w:rsidRDefault="002A390C" w:rsidP="008B3B61">
            <w:pPr>
              <w:spacing w:before="40" w:after="40"/>
              <w:jc w:val="center"/>
              <w:rPr>
                <w:rFonts w:asciiTheme="minorHAnsi" w:hAnsiTheme="minorHAnsi"/>
                <w:color w:val="000000"/>
                <w:sz w:val="20"/>
                <w:szCs w:val="20"/>
              </w:rPr>
            </w:pPr>
            <w:r>
              <w:rPr>
                <w:rFonts w:asciiTheme="minorHAnsi" w:hAnsiTheme="minorHAnsi"/>
                <w:color w:val="000000"/>
                <w:sz w:val="20"/>
                <w:szCs w:val="20"/>
              </w:rPr>
              <w:t>17</w:t>
            </w:r>
          </w:p>
        </w:tc>
        <w:tc>
          <w:tcPr>
            <w:tcW w:w="18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A390C" w:rsidRPr="002A390C" w:rsidRDefault="002A390C" w:rsidP="002A390C">
            <w:pPr>
              <w:spacing w:before="40" w:after="40"/>
              <w:jc w:val="center"/>
              <w:rPr>
                <w:rFonts w:asciiTheme="minorHAnsi" w:hAnsiTheme="minorHAnsi"/>
                <w:color w:val="000000"/>
                <w:sz w:val="20"/>
                <w:szCs w:val="20"/>
              </w:rPr>
            </w:pPr>
            <w:r w:rsidRPr="002A390C">
              <w:rPr>
                <w:rFonts w:asciiTheme="minorHAnsi" w:hAnsiTheme="minorHAnsi"/>
                <w:color w:val="000000"/>
                <w:sz w:val="20"/>
                <w:szCs w:val="20"/>
              </w:rPr>
              <w:t xml:space="preserve">Сквер на ул. </w:t>
            </w:r>
            <w:proofErr w:type="gramStart"/>
            <w:r w:rsidRPr="002A390C">
              <w:rPr>
                <w:rFonts w:asciiTheme="minorHAnsi" w:hAnsiTheme="minorHAnsi"/>
                <w:color w:val="000000"/>
                <w:sz w:val="20"/>
                <w:szCs w:val="20"/>
              </w:rPr>
              <w:t>Ленинградской</w:t>
            </w:r>
            <w:proofErr w:type="gramEnd"/>
          </w:p>
        </w:tc>
        <w:tc>
          <w:tcPr>
            <w:tcW w:w="22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A390C" w:rsidRPr="002A390C" w:rsidRDefault="002A390C" w:rsidP="002A390C">
            <w:pPr>
              <w:spacing w:before="40" w:after="40"/>
              <w:jc w:val="center"/>
              <w:rPr>
                <w:rFonts w:asciiTheme="minorHAnsi" w:hAnsiTheme="minorHAnsi"/>
                <w:color w:val="000000"/>
                <w:sz w:val="20"/>
                <w:szCs w:val="20"/>
              </w:rPr>
            </w:pPr>
            <w:proofErr w:type="gramStart"/>
            <w:r w:rsidRPr="002A390C">
              <w:rPr>
                <w:rFonts w:asciiTheme="minorHAnsi" w:hAnsiTheme="minorHAnsi"/>
                <w:color w:val="000000"/>
                <w:sz w:val="20"/>
                <w:szCs w:val="20"/>
              </w:rPr>
              <w:t>Мурманская область, г. Мурманск, в границах ул. Ленинградской, ул. Коминтерна, здания № 13 по ул. Коминтерна, здания № 26 по ул. Ленинградской, здания № 24 по ул. Ленинградской</w:t>
            </w:r>
            <w:proofErr w:type="gramEnd"/>
          </w:p>
        </w:tc>
        <w:tc>
          <w:tcPr>
            <w:tcW w:w="2410" w:type="dxa"/>
            <w:vMerge/>
            <w:tcBorders>
              <w:left w:val="single" w:sz="4" w:space="0" w:color="4F81BD" w:themeColor="accent1"/>
              <w:right w:val="single" w:sz="4" w:space="0" w:color="4F81BD" w:themeColor="accent1"/>
            </w:tcBorders>
          </w:tcPr>
          <w:p w:rsidR="002A390C" w:rsidRPr="008B3B61" w:rsidRDefault="002A390C" w:rsidP="008B3B61">
            <w:pPr>
              <w:spacing w:before="40" w:after="40"/>
              <w:jc w:val="center"/>
              <w:rPr>
                <w:rFonts w:asciiTheme="minorHAnsi" w:hAnsiTheme="minorHAnsi"/>
                <w:color w:val="000000"/>
                <w:sz w:val="20"/>
                <w:szCs w:val="20"/>
              </w:rPr>
            </w:pPr>
          </w:p>
        </w:tc>
        <w:tc>
          <w:tcPr>
            <w:tcW w:w="2693" w:type="dxa"/>
            <w:vMerge/>
            <w:tcBorders>
              <w:left w:val="single" w:sz="4" w:space="0" w:color="4F81BD" w:themeColor="accent1"/>
              <w:right w:val="single" w:sz="4" w:space="0" w:color="4F81BD" w:themeColor="accent1"/>
            </w:tcBorders>
          </w:tcPr>
          <w:p w:rsidR="002A390C" w:rsidRPr="008B3B61" w:rsidRDefault="002A390C" w:rsidP="008B3B61">
            <w:pPr>
              <w:spacing w:before="40" w:after="40"/>
              <w:jc w:val="center"/>
              <w:rPr>
                <w:rFonts w:asciiTheme="minorHAnsi" w:hAnsiTheme="minorHAnsi"/>
                <w:color w:val="000000"/>
                <w:sz w:val="20"/>
                <w:szCs w:val="20"/>
              </w:rPr>
            </w:pPr>
          </w:p>
        </w:tc>
      </w:tr>
      <w:tr w:rsidR="002A390C" w:rsidRPr="002A390C" w:rsidTr="002A390C">
        <w:tc>
          <w:tcPr>
            <w:tcW w:w="70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A390C" w:rsidRPr="008B3B61" w:rsidRDefault="002A390C" w:rsidP="008B3B61">
            <w:pPr>
              <w:spacing w:before="40" w:after="40"/>
              <w:jc w:val="center"/>
              <w:rPr>
                <w:rFonts w:asciiTheme="minorHAnsi" w:hAnsiTheme="minorHAnsi"/>
                <w:color w:val="000000"/>
                <w:sz w:val="20"/>
                <w:szCs w:val="20"/>
              </w:rPr>
            </w:pPr>
            <w:r>
              <w:rPr>
                <w:rFonts w:asciiTheme="minorHAnsi" w:hAnsiTheme="minorHAnsi"/>
                <w:color w:val="000000"/>
                <w:sz w:val="20"/>
                <w:szCs w:val="20"/>
              </w:rPr>
              <w:t>18</w:t>
            </w:r>
          </w:p>
        </w:tc>
        <w:tc>
          <w:tcPr>
            <w:tcW w:w="18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A390C" w:rsidRPr="002A390C" w:rsidRDefault="002A390C" w:rsidP="002A390C">
            <w:pPr>
              <w:spacing w:before="40" w:after="40"/>
              <w:jc w:val="center"/>
              <w:rPr>
                <w:rFonts w:asciiTheme="minorHAnsi" w:hAnsiTheme="minorHAnsi"/>
                <w:color w:val="000000"/>
                <w:sz w:val="20"/>
                <w:szCs w:val="20"/>
              </w:rPr>
            </w:pPr>
            <w:r w:rsidRPr="002A390C">
              <w:rPr>
                <w:rFonts w:asciiTheme="minorHAnsi" w:hAnsiTheme="minorHAnsi"/>
                <w:color w:val="000000"/>
                <w:sz w:val="20"/>
                <w:szCs w:val="20"/>
              </w:rPr>
              <w:t>Здание кинотеатра «Родина»</w:t>
            </w:r>
          </w:p>
        </w:tc>
        <w:tc>
          <w:tcPr>
            <w:tcW w:w="22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2A390C" w:rsidRPr="002A390C" w:rsidRDefault="002A390C" w:rsidP="002A390C">
            <w:pPr>
              <w:spacing w:before="40" w:after="40"/>
              <w:jc w:val="center"/>
              <w:rPr>
                <w:rFonts w:asciiTheme="minorHAnsi" w:hAnsiTheme="minorHAnsi"/>
                <w:color w:val="000000"/>
                <w:sz w:val="20"/>
                <w:szCs w:val="20"/>
              </w:rPr>
            </w:pPr>
            <w:r w:rsidRPr="002A390C">
              <w:rPr>
                <w:rFonts w:asciiTheme="minorHAnsi" w:hAnsiTheme="minorHAnsi"/>
                <w:color w:val="000000"/>
                <w:sz w:val="20"/>
                <w:szCs w:val="20"/>
              </w:rPr>
              <w:t xml:space="preserve">г. Мурманск, ул. </w:t>
            </w:r>
            <w:proofErr w:type="gramStart"/>
            <w:r w:rsidRPr="002A390C">
              <w:rPr>
                <w:rFonts w:asciiTheme="minorHAnsi" w:hAnsiTheme="minorHAnsi"/>
                <w:color w:val="000000"/>
                <w:sz w:val="20"/>
                <w:szCs w:val="20"/>
              </w:rPr>
              <w:t>Ленинградская</w:t>
            </w:r>
            <w:proofErr w:type="gramEnd"/>
            <w:r w:rsidRPr="002A390C">
              <w:rPr>
                <w:rFonts w:asciiTheme="minorHAnsi" w:hAnsiTheme="minorHAnsi"/>
                <w:color w:val="000000"/>
                <w:sz w:val="20"/>
                <w:szCs w:val="20"/>
              </w:rPr>
              <w:t>, 26</w:t>
            </w:r>
          </w:p>
        </w:tc>
        <w:tc>
          <w:tcPr>
            <w:tcW w:w="2410" w:type="dxa"/>
            <w:vMerge/>
            <w:tcBorders>
              <w:left w:val="single" w:sz="4" w:space="0" w:color="4F81BD" w:themeColor="accent1"/>
              <w:bottom w:val="single" w:sz="4" w:space="0" w:color="4F81BD" w:themeColor="accent1"/>
              <w:right w:val="single" w:sz="4" w:space="0" w:color="4F81BD" w:themeColor="accent1"/>
            </w:tcBorders>
          </w:tcPr>
          <w:p w:rsidR="002A390C" w:rsidRPr="008B3B61" w:rsidRDefault="002A390C" w:rsidP="008B3B61">
            <w:pPr>
              <w:spacing w:before="40" w:after="40"/>
              <w:jc w:val="center"/>
              <w:rPr>
                <w:rFonts w:asciiTheme="minorHAnsi" w:hAnsiTheme="minorHAnsi"/>
                <w:color w:val="000000"/>
                <w:sz w:val="20"/>
                <w:szCs w:val="20"/>
              </w:rPr>
            </w:pPr>
          </w:p>
        </w:tc>
        <w:tc>
          <w:tcPr>
            <w:tcW w:w="2693" w:type="dxa"/>
            <w:vMerge/>
            <w:tcBorders>
              <w:left w:val="single" w:sz="4" w:space="0" w:color="4F81BD" w:themeColor="accent1"/>
              <w:bottom w:val="single" w:sz="4" w:space="0" w:color="4F81BD" w:themeColor="accent1"/>
              <w:right w:val="single" w:sz="4" w:space="0" w:color="4F81BD" w:themeColor="accent1"/>
            </w:tcBorders>
          </w:tcPr>
          <w:p w:rsidR="002A390C" w:rsidRPr="008B3B61" w:rsidRDefault="002A390C" w:rsidP="008B3B61">
            <w:pPr>
              <w:spacing w:before="40" w:after="40"/>
              <w:jc w:val="center"/>
              <w:rPr>
                <w:rFonts w:asciiTheme="minorHAnsi" w:hAnsiTheme="minorHAnsi"/>
                <w:color w:val="000000"/>
                <w:sz w:val="20"/>
                <w:szCs w:val="20"/>
              </w:rPr>
            </w:pPr>
          </w:p>
        </w:tc>
      </w:tr>
    </w:tbl>
    <w:p w:rsidR="00673E1F" w:rsidRPr="00673E1F" w:rsidRDefault="00673E1F" w:rsidP="00673E1F">
      <w:pPr>
        <w:pStyle w:val="G1"/>
        <w:rPr>
          <w:rFonts w:asciiTheme="minorHAnsi" w:hAnsiTheme="minorHAnsi"/>
        </w:rPr>
      </w:pPr>
      <w:r w:rsidRPr="00673E1F">
        <w:rPr>
          <w:rFonts w:asciiTheme="minorHAnsi" w:hAnsiTheme="minorHAnsi"/>
        </w:rPr>
        <w:t>В соответствии с решением исполнительного комитета Мурманского областного Совета депутатов трудящихся от 13.04.1967 г., протокол № 2:</w:t>
      </w:r>
    </w:p>
    <w:p w:rsidR="00673E1F" w:rsidRPr="00673E1F" w:rsidRDefault="00673E1F" w:rsidP="00673E1F">
      <w:pPr>
        <w:pStyle w:val="G1"/>
        <w:rPr>
          <w:rFonts w:asciiTheme="minorHAnsi" w:hAnsiTheme="minorHAnsi"/>
        </w:rPr>
      </w:pPr>
      <w:r w:rsidRPr="00673E1F">
        <w:rPr>
          <w:rFonts w:asciiTheme="minorHAnsi" w:hAnsiTheme="minorHAnsi"/>
        </w:rPr>
        <w:t>В охранных зонах памятников истории и культуры запрещено размещение зданий, сооружений и устройств. Проектирование и строительство зданий, сооружений и устройств в зонах регулирования застройки разрешается по согласованию с исполнительным органом государственной власти, уполномоченным в области охраны объектов культурного наследия.</w:t>
      </w:r>
    </w:p>
    <w:p w:rsidR="00673E1F" w:rsidRPr="00673E1F" w:rsidRDefault="00673E1F" w:rsidP="00673E1F">
      <w:pPr>
        <w:pStyle w:val="G1"/>
        <w:rPr>
          <w:rFonts w:asciiTheme="minorHAnsi" w:hAnsiTheme="minorHAnsi"/>
        </w:rPr>
      </w:pPr>
      <w:proofErr w:type="gramStart"/>
      <w:r w:rsidRPr="00673E1F">
        <w:rPr>
          <w:rFonts w:asciiTheme="minorHAnsi" w:hAnsiTheme="minorHAnsi"/>
        </w:rPr>
        <w:t xml:space="preserve">В соответствии с постановлением Правительства Мурманской области от 07.06.2010 № 262-ПП «Об утверждении границ зон охраны объектов культурного наследия регионального значения – памятника С.М. Кирову и здания Дворца культуры и техники им. </w:t>
      </w:r>
      <w:proofErr w:type="spellStart"/>
      <w:r w:rsidRPr="00673E1F">
        <w:rPr>
          <w:rFonts w:asciiTheme="minorHAnsi" w:hAnsiTheme="minorHAnsi"/>
        </w:rPr>
        <w:t>С.М.Кирову</w:t>
      </w:r>
      <w:proofErr w:type="spellEnd"/>
      <w:r w:rsidRPr="00673E1F">
        <w:rPr>
          <w:rFonts w:asciiTheme="minorHAnsi" w:hAnsiTheme="minorHAnsi"/>
        </w:rPr>
        <w:t xml:space="preserve"> в городе Мурманске, режимов использования земель и градостроительных регламентов на территории зон охраны» утверждены границы зон охраны, режимы использования земель и градостроительные регламенты на территориях зон</w:t>
      </w:r>
      <w:proofErr w:type="gramEnd"/>
      <w:r w:rsidRPr="00673E1F">
        <w:rPr>
          <w:rFonts w:asciiTheme="minorHAnsi" w:hAnsiTheme="minorHAnsi"/>
        </w:rPr>
        <w:t xml:space="preserve"> охраны:</w:t>
      </w:r>
    </w:p>
    <w:p w:rsidR="00673E1F" w:rsidRPr="00673E1F" w:rsidRDefault="00673E1F" w:rsidP="00673E1F">
      <w:pPr>
        <w:pStyle w:val="G1"/>
        <w:rPr>
          <w:rFonts w:asciiTheme="minorHAnsi" w:hAnsiTheme="minorHAnsi"/>
        </w:rPr>
      </w:pPr>
      <w:r w:rsidRPr="00673E1F">
        <w:rPr>
          <w:rFonts w:asciiTheme="minorHAnsi" w:hAnsiTheme="minorHAnsi"/>
        </w:rPr>
        <w:t>2. Режимы использования земель и градостроительные</w:t>
      </w:r>
      <w:r>
        <w:rPr>
          <w:rFonts w:asciiTheme="minorHAnsi" w:hAnsiTheme="minorHAnsi"/>
        </w:rPr>
        <w:t xml:space="preserve"> </w:t>
      </w:r>
      <w:r w:rsidRPr="00673E1F">
        <w:rPr>
          <w:rFonts w:asciiTheme="minorHAnsi" w:hAnsiTheme="minorHAnsi"/>
        </w:rPr>
        <w:t>регламенты в границах зон охраны</w:t>
      </w:r>
    </w:p>
    <w:p w:rsidR="00673E1F" w:rsidRPr="00673E1F" w:rsidRDefault="00673E1F" w:rsidP="00673E1F">
      <w:pPr>
        <w:pStyle w:val="G1"/>
        <w:rPr>
          <w:rFonts w:asciiTheme="minorHAnsi" w:hAnsiTheme="minorHAnsi"/>
        </w:rPr>
      </w:pPr>
      <w:r w:rsidRPr="00673E1F">
        <w:rPr>
          <w:rFonts w:asciiTheme="minorHAnsi" w:hAnsiTheme="minorHAnsi"/>
        </w:rPr>
        <w:t>2.1. Режим использования земель и градостроительный регламент в границах объединенной охранной зоны:</w:t>
      </w:r>
    </w:p>
    <w:p w:rsidR="00673E1F" w:rsidRPr="00673E1F" w:rsidRDefault="00673E1F" w:rsidP="00673E1F">
      <w:pPr>
        <w:pStyle w:val="G1"/>
        <w:rPr>
          <w:rFonts w:asciiTheme="minorHAnsi" w:hAnsiTheme="minorHAnsi"/>
        </w:rPr>
      </w:pPr>
      <w:r w:rsidRPr="00673E1F">
        <w:rPr>
          <w:rFonts w:asciiTheme="minorHAnsi" w:hAnsiTheme="minorHAnsi"/>
        </w:rPr>
        <w:t>2.1.1. Запрещается строительство.</w:t>
      </w:r>
    </w:p>
    <w:p w:rsidR="00673E1F" w:rsidRPr="00673E1F" w:rsidRDefault="00673E1F" w:rsidP="00673E1F">
      <w:pPr>
        <w:pStyle w:val="G1"/>
        <w:rPr>
          <w:rFonts w:asciiTheme="minorHAnsi" w:hAnsiTheme="minorHAnsi"/>
        </w:rPr>
      </w:pPr>
      <w:r w:rsidRPr="00673E1F">
        <w:rPr>
          <w:rFonts w:asciiTheme="minorHAnsi" w:hAnsiTheme="minorHAnsi"/>
        </w:rPr>
        <w:t>2.1.2. Не допускается реконструкция существующих в этих границах зданий и сооружений с увеличением их габаритов по высоте и в плане.</w:t>
      </w:r>
    </w:p>
    <w:p w:rsidR="00673E1F" w:rsidRPr="00673E1F" w:rsidRDefault="00673E1F" w:rsidP="00673E1F">
      <w:pPr>
        <w:pStyle w:val="G1"/>
        <w:rPr>
          <w:rFonts w:asciiTheme="minorHAnsi" w:hAnsiTheme="minorHAnsi"/>
        </w:rPr>
      </w:pPr>
      <w:r w:rsidRPr="00673E1F">
        <w:rPr>
          <w:rFonts w:asciiTheme="minorHAnsi" w:hAnsiTheme="minorHAnsi"/>
        </w:rPr>
        <w:lastRenderedPageBreak/>
        <w:t>2.1.3. Не допускается выполнение работ, проведение мероприятий, снижающих несущую способность конструкций, приводящих к повреждению их целостности, появлению и развитию деформаций.</w:t>
      </w:r>
    </w:p>
    <w:p w:rsidR="00673E1F" w:rsidRPr="00673E1F" w:rsidRDefault="00673E1F" w:rsidP="00673E1F">
      <w:pPr>
        <w:pStyle w:val="G1"/>
        <w:rPr>
          <w:rFonts w:asciiTheme="minorHAnsi" w:hAnsiTheme="minorHAnsi"/>
        </w:rPr>
      </w:pPr>
      <w:r w:rsidRPr="00673E1F">
        <w:rPr>
          <w:rFonts w:asciiTheme="minorHAnsi" w:hAnsiTheme="minorHAnsi"/>
        </w:rPr>
        <w:t>2.1.4. Запрещается проведение проектных, строительных и земляных работ в охранной зоне без согласования с исполнительным органом государственной власти, уполномоченным в сфере охраны объектов культурного наследия.</w:t>
      </w:r>
    </w:p>
    <w:p w:rsidR="00673E1F" w:rsidRPr="00673E1F" w:rsidRDefault="00673E1F" w:rsidP="00673E1F">
      <w:pPr>
        <w:pStyle w:val="G1"/>
        <w:rPr>
          <w:rFonts w:asciiTheme="minorHAnsi" w:hAnsiTheme="minorHAnsi"/>
        </w:rPr>
      </w:pPr>
      <w:r w:rsidRPr="00673E1F">
        <w:rPr>
          <w:rFonts w:asciiTheme="minorHAnsi" w:hAnsiTheme="minorHAnsi"/>
        </w:rPr>
        <w:t>2.1.5. В отношении объектов культурного наследия, выявленных объектов культурного наследия в границах охранной зоны допускаются только работы по сохранению. Работы по сохранению объекта культурного наследия проводятся на основании письменного разрешения и задания на проведение указанных работ, выданных соответствующим органом охраны объектов культурного наследия, и в соответствии с документацией, согласованной с соответствующим органом охраны объектов культурного наследия.</w:t>
      </w:r>
    </w:p>
    <w:p w:rsidR="00673E1F" w:rsidRPr="00673E1F" w:rsidRDefault="00673E1F" w:rsidP="00673E1F">
      <w:pPr>
        <w:pStyle w:val="G1"/>
        <w:rPr>
          <w:rFonts w:asciiTheme="minorHAnsi" w:hAnsiTheme="minorHAnsi"/>
        </w:rPr>
      </w:pPr>
      <w:r w:rsidRPr="00673E1F">
        <w:rPr>
          <w:rFonts w:asciiTheme="minorHAnsi" w:hAnsiTheme="minorHAnsi"/>
        </w:rPr>
        <w:t>2.1.6. Ограничивается введение малых архитектурных форм с обязательным согласованием их облика и места расположения с исполнительным органом государственной власти, уполномоченным в сфере охраны объектов культурного наследия.</w:t>
      </w:r>
    </w:p>
    <w:p w:rsidR="00673E1F" w:rsidRPr="00673E1F" w:rsidRDefault="00673E1F" w:rsidP="00673E1F">
      <w:pPr>
        <w:pStyle w:val="G1"/>
        <w:rPr>
          <w:rFonts w:asciiTheme="minorHAnsi" w:hAnsiTheme="minorHAnsi"/>
        </w:rPr>
      </w:pPr>
      <w:r w:rsidRPr="00673E1F">
        <w:rPr>
          <w:rFonts w:asciiTheme="minorHAnsi" w:hAnsiTheme="minorHAnsi"/>
        </w:rPr>
        <w:t>2.1.7. Запрещается размещение наружной рекламы и информации на ограждениях и фасадах объектов, находящихся в охранной зоне, не относящейся к функционированию данных объектов, устройство "перетяжек" над улицами, установка рекламных и торговых павильонов, навесов.</w:t>
      </w:r>
    </w:p>
    <w:p w:rsidR="00673E1F" w:rsidRPr="00673E1F" w:rsidRDefault="00673E1F" w:rsidP="00673E1F">
      <w:pPr>
        <w:pStyle w:val="G1"/>
        <w:rPr>
          <w:rFonts w:asciiTheme="minorHAnsi" w:hAnsiTheme="minorHAnsi"/>
        </w:rPr>
      </w:pPr>
      <w:r w:rsidRPr="00673E1F">
        <w:rPr>
          <w:rFonts w:asciiTheme="minorHAnsi" w:hAnsiTheme="minorHAnsi"/>
        </w:rPr>
        <w:t>2.1.8. Проекты, место, сроки и условия размещения наружной рекламы и информации (вывески, щиты, рекламные конструкции, таблички и т.п.) подлежат согласованию с исполнительным органом государственной власти, уполномоченным в сфере охраны объектов культурного наследия.</w:t>
      </w:r>
    </w:p>
    <w:p w:rsidR="00673E1F" w:rsidRPr="00673E1F" w:rsidRDefault="00673E1F" w:rsidP="00673E1F">
      <w:pPr>
        <w:pStyle w:val="G1"/>
        <w:rPr>
          <w:rFonts w:asciiTheme="minorHAnsi" w:hAnsiTheme="minorHAnsi"/>
        </w:rPr>
      </w:pPr>
      <w:r w:rsidRPr="00673E1F">
        <w:rPr>
          <w:rFonts w:asciiTheme="minorHAnsi" w:hAnsiTheme="minorHAnsi"/>
        </w:rPr>
        <w:t>2.1.9. Запрещается размещение промышленно-складских, коммунальных и иных объектов, предполагающих значительные грузовые потоки, загрязняющие почву, атмосферу.</w:t>
      </w:r>
    </w:p>
    <w:p w:rsidR="00673E1F" w:rsidRPr="00673E1F" w:rsidRDefault="00673E1F" w:rsidP="00673E1F">
      <w:pPr>
        <w:pStyle w:val="G1"/>
        <w:rPr>
          <w:rFonts w:asciiTheme="minorHAnsi" w:hAnsiTheme="minorHAnsi"/>
        </w:rPr>
      </w:pPr>
      <w:r w:rsidRPr="00673E1F">
        <w:rPr>
          <w:rFonts w:asciiTheme="minorHAnsi" w:hAnsiTheme="minorHAnsi"/>
        </w:rPr>
        <w:t>2.1.10. Допускается проведение работ по озеленению территории и необходимому для нормального функционирования городской территории благоустройству (мощение улиц, прокладка (подземная) инженерных сетей, обеспечение водостоков и т.п.) при условии сохранения видовых раскрытий памятников и согласования работ с исполнительным органом государственной власти, уполномоченным в сфере охраны объектов культурного наследия.</w:t>
      </w:r>
    </w:p>
    <w:p w:rsidR="00673E1F" w:rsidRPr="00673E1F" w:rsidRDefault="00673E1F" w:rsidP="00673E1F">
      <w:pPr>
        <w:pStyle w:val="G1"/>
        <w:rPr>
          <w:rFonts w:asciiTheme="minorHAnsi" w:hAnsiTheme="minorHAnsi"/>
        </w:rPr>
      </w:pPr>
      <w:r w:rsidRPr="00673E1F">
        <w:rPr>
          <w:rFonts w:asciiTheme="minorHAnsi" w:hAnsiTheme="minorHAnsi"/>
        </w:rPr>
        <w:t>2.1.11. Подлежат сохранению объекты культурного наследия, выявленные объекты культурного наследия, являющиеся произведениями ландшафтной архитектуры и садово-паркового искусства (сады, скверы, парки, бульвары), природные ландшафты, находящиеся под государственной охраной, в границах охранной зоны. Вырубка деревьев и кустарников допускается только по их санитарному состоянию с обязательной заменой на равноценный посадочный материал.</w:t>
      </w:r>
    </w:p>
    <w:p w:rsidR="00673E1F" w:rsidRPr="00673E1F" w:rsidRDefault="00673E1F" w:rsidP="00673E1F">
      <w:pPr>
        <w:pStyle w:val="G1"/>
        <w:rPr>
          <w:rFonts w:asciiTheme="minorHAnsi" w:hAnsiTheme="minorHAnsi"/>
        </w:rPr>
      </w:pPr>
      <w:r w:rsidRPr="00673E1F">
        <w:rPr>
          <w:rFonts w:asciiTheme="minorHAnsi" w:hAnsiTheme="minorHAnsi"/>
        </w:rPr>
        <w:t xml:space="preserve">2.1.12. Благоустройство территории должно предусматривать сохранение элементов сложившегося к настоящему времени рельефа - террасирование территории с крутыми склонами, ограничивающими территорию памятника С.М. Кирову, с сохранением их дернового покрытия, с пологими участками непосредственно территорий памятников. </w:t>
      </w:r>
      <w:r w:rsidRPr="00673E1F">
        <w:rPr>
          <w:rFonts w:asciiTheme="minorHAnsi" w:hAnsiTheme="minorHAnsi"/>
        </w:rPr>
        <w:lastRenderedPageBreak/>
        <w:t>Необходимо поддерживать градацию по высоте кустарника на бульваре у памятника С.М. Кирову: на ближних к нему участках - низкорослый, более высокие деревья и кустарник - на периферии.</w:t>
      </w:r>
    </w:p>
    <w:p w:rsidR="00673E1F" w:rsidRPr="00673E1F" w:rsidRDefault="00673E1F" w:rsidP="00673E1F">
      <w:pPr>
        <w:pStyle w:val="G1"/>
        <w:rPr>
          <w:rFonts w:asciiTheme="minorHAnsi" w:hAnsiTheme="minorHAnsi"/>
        </w:rPr>
      </w:pPr>
      <w:r w:rsidRPr="00673E1F">
        <w:rPr>
          <w:rFonts w:asciiTheme="minorHAnsi" w:hAnsiTheme="minorHAnsi"/>
        </w:rPr>
        <w:t>2.1.13. Пожарная безопасность обеспечивается сохранением пожарных проездов ко всем зданиям и сооружениям, наличием в границах зоны соответствующих нормативам пожарных гидрантов.</w:t>
      </w:r>
    </w:p>
    <w:p w:rsidR="00673E1F" w:rsidRPr="00673E1F" w:rsidRDefault="00673E1F" w:rsidP="00673E1F">
      <w:pPr>
        <w:pStyle w:val="G1"/>
        <w:rPr>
          <w:rFonts w:asciiTheme="minorHAnsi" w:hAnsiTheme="minorHAnsi"/>
        </w:rPr>
      </w:pPr>
      <w:r w:rsidRPr="00673E1F">
        <w:rPr>
          <w:rFonts w:asciiTheme="minorHAnsi" w:hAnsiTheme="minorHAnsi"/>
        </w:rPr>
        <w:t>2.1.14. Защита от динамических воздействий обеспечивается ограничением движения грузового автотранспорта, кроме спецтранспорта и транспорта, обслуживающего жизнедеятельность зданий и сооружений, сохранением пешеходной части улицы Пушкинской от угла ее пересечения с улицей Воровского до здания Мурманского областного Дворца культуры имени С.М. Кирова. Запрещается движение автотранспорта, самоходных машин и механизмов по территории сквера у памятника С.М. Кирову.</w:t>
      </w:r>
    </w:p>
    <w:p w:rsidR="00673E1F" w:rsidRPr="00673E1F" w:rsidRDefault="00673E1F" w:rsidP="00673E1F">
      <w:pPr>
        <w:pStyle w:val="G1"/>
        <w:rPr>
          <w:rFonts w:asciiTheme="minorHAnsi" w:hAnsiTheme="minorHAnsi"/>
        </w:rPr>
      </w:pPr>
      <w:r w:rsidRPr="00673E1F">
        <w:rPr>
          <w:rFonts w:asciiTheme="minorHAnsi" w:hAnsiTheme="minorHAnsi"/>
        </w:rPr>
        <w:t>2.1.15. Проведение публичных мероприятий в формах собраний, митингов, демонстраций, шествий, пикетирования, иных сочетающих эти формы акций осуществляется по согласованию с исполнительным органом государственной власти, уполномоченным в сфере охраны объектов культурного наследия.</w:t>
      </w:r>
    </w:p>
    <w:p w:rsidR="00673E1F" w:rsidRPr="00673E1F" w:rsidRDefault="00673E1F" w:rsidP="00673E1F">
      <w:pPr>
        <w:pStyle w:val="G1"/>
        <w:rPr>
          <w:rFonts w:asciiTheme="minorHAnsi" w:hAnsiTheme="minorHAnsi"/>
        </w:rPr>
      </w:pPr>
      <w:r w:rsidRPr="00673E1F">
        <w:rPr>
          <w:rFonts w:asciiTheme="minorHAnsi" w:hAnsiTheme="minorHAnsi"/>
        </w:rPr>
        <w:t>2.1.16. Территория должна быть обеспечена необходимой системой водоотвода и ливневой канализацией, при проведении земляных и иных работ не должен быть нарушен уровень грунтовых вод.</w:t>
      </w:r>
    </w:p>
    <w:p w:rsidR="00673E1F" w:rsidRPr="00673E1F" w:rsidRDefault="00673E1F" w:rsidP="00673E1F">
      <w:pPr>
        <w:pStyle w:val="G1"/>
        <w:rPr>
          <w:rFonts w:asciiTheme="minorHAnsi" w:hAnsiTheme="minorHAnsi"/>
        </w:rPr>
      </w:pPr>
      <w:r w:rsidRPr="00673E1F">
        <w:rPr>
          <w:rFonts w:asciiTheme="minorHAnsi" w:hAnsiTheme="minorHAnsi"/>
        </w:rPr>
        <w:t>2.1.17. Устройство мусоросборников, ящиков для хранения инвентаря осуществляется по согласованию с исполнительным органом государственной власти, уполномоченным в сфере охраны объектов культурного наследия.</w:t>
      </w:r>
    </w:p>
    <w:p w:rsidR="00673E1F" w:rsidRPr="00673E1F" w:rsidRDefault="00673E1F" w:rsidP="00673E1F">
      <w:pPr>
        <w:pStyle w:val="G1"/>
        <w:rPr>
          <w:rFonts w:asciiTheme="minorHAnsi" w:hAnsiTheme="minorHAnsi"/>
        </w:rPr>
      </w:pPr>
      <w:r w:rsidRPr="00673E1F">
        <w:rPr>
          <w:rFonts w:asciiTheme="minorHAnsi" w:hAnsiTheme="minorHAnsi"/>
        </w:rPr>
        <w:t>2.2. Режим использования земель и градостроительный регламент в границах объединенной зоны регулирования застройки и хозяйственной деятельности.</w:t>
      </w:r>
    </w:p>
    <w:p w:rsidR="00673E1F" w:rsidRPr="00673E1F" w:rsidRDefault="00673E1F" w:rsidP="00673E1F">
      <w:pPr>
        <w:pStyle w:val="G1"/>
        <w:rPr>
          <w:rFonts w:asciiTheme="minorHAnsi" w:hAnsiTheme="minorHAnsi"/>
        </w:rPr>
      </w:pPr>
      <w:r w:rsidRPr="00673E1F">
        <w:rPr>
          <w:rFonts w:asciiTheme="minorHAnsi" w:hAnsiTheme="minorHAnsi"/>
        </w:rPr>
        <w:t>2.2.1. Строительство зданий и сооружений не допускается. Конкретные решения и ограничения по объемно-планировочным параметрам принимаются индивидуально по каждому объекту, размещение которых допускается нормативными документами на дворовых территориях, с обязательным согласованием проектной документации с исполнительным органом государственной власти, уполномоченным в сфере охраны объектов культурного наследия.</w:t>
      </w:r>
    </w:p>
    <w:p w:rsidR="00673E1F" w:rsidRPr="00673E1F" w:rsidRDefault="00673E1F" w:rsidP="00673E1F">
      <w:pPr>
        <w:pStyle w:val="G1"/>
        <w:rPr>
          <w:rFonts w:asciiTheme="minorHAnsi" w:hAnsiTheme="minorHAnsi"/>
        </w:rPr>
      </w:pPr>
      <w:r w:rsidRPr="00673E1F">
        <w:rPr>
          <w:rFonts w:asciiTheme="minorHAnsi" w:hAnsiTheme="minorHAnsi"/>
        </w:rPr>
        <w:t>2.2.2. Капитальный ремонт и реконструкция объектов капитального строительства - средовой застройки и их частей допускается при условии сохранения существующих параметров по высоте, сохранения масштабного соотношения с объектами культурного наследия, стилевых характеристик. Цветовое решение зданий и сооружений решается на основании историко-архитектурного исследования объектов, конкретные решения принимаются по каждому объекту индивидуально при обязательном согласовании с исполнительным органом государственной власти, уполномоченным в сфере охраны объектов культурного наследия.</w:t>
      </w:r>
    </w:p>
    <w:p w:rsidR="00673E1F" w:rsidRPr="00673E1F" w:rsidRDefault="00673E1F" w:rsidP="00673E1F">
      <w:pPr>
        <w:pStyle w:val="G1"/>
        <w:rPr>
          <w:rFonts w:asciiTheme="minorHAnsi" w:hAnsiTheme="minorHAnsi"/>
        </w:rPr>
      </w:pPr>
      <w:r w:rsidRPr="00673E1F">
        <w:rPr>
          <w:rFonts w:asciiTheme="minorHAnsi" w:hAnsiTheme="minorHAnsi"/>
        </w:rPr>
        <w:t xml:space="preserve">2.2.3. В отношении объектов культурного наследия, выявленных объектов культурного наследия в границах зоны регулирования застройки и хозяйственной деятельности допускаются только работы по сохранению. Работы по сохранению объекта культурного наследия проводятся на основании письменного разрешения и задания на проведение указанных работ, выданных соответствующим органом охраны объектов </w:t>
      </w:r>
      <w:r w:rsidRPr="00673E1F">
        <w:rPr>
          <w:rFonts w:asciiTheme="minorHAnsi" w:hAnsiTheme="minorHAnsi"/>
        </w:rPr>
        <w:lastRenderedPageBreak/>
        <w:t>культурного наследия, и в соответствии с документацией, согласованной с соответствующим органом охраны объектов культурного наследия.</w:t>
      </w:r>
    </w:p>
    <w:p w:rsidR="00673E1F" w:rsidRPr="00673E1F" w:rsidRDefault="00673E1F" w:rsidP="00673E1F">
      <w:pPr>
        <w:pStyle w:val="G1"/>
        <w:rPr>
          <w:rFonts w:asciiTheme="minorHAnsi" w:hAnsiTheme="minorHAnsi"/>
        </w:rPr>
      </w:pPr>
      <w:r w:rsidRPr="00673E1F">
        <w:rPr>
          <w:rFonts w:asciiTheme="minorHAnsi" w:hAnsiTheme="minorHAnsi"/>
        </w:rPr>
        <w:t>2.2.4. Запрещается размещение наружной рекламы и информации на ограждениях и фасадах объектов, находящихся в зоне регулирования застройки, не относящейся к функционированию данных объектов, устройство "перетяжек" над улицами, установка рекламных и торговых павильонов, навесов.</w:t>
      </w:r>
    </w:p>
    <w:p w:rsidR="00673E1F" w:rsidRPr="00673E1F" w:rsidRDefault="00673E1F" w:rsidP="00673E1F">
      <w:pPr>
        <w:pStyle w:val="G1"/>
        <w:rPr>
          <w:rFonts w:asciiTheme="minorHAnsi" w:hAnsiTheme="minorHAnsi"/>
        </w:rPr>
      </w:pPr>
      <w:r w:rsidRPr="00673E1F">
        <w:rPr>
          <w:rFonts w:asciiTheme="minorHAnsi" w:hAnsiTheme="minorHAnsi"/>
        </w:rPr>
        <w:t>2.2.5. Проекты, место, сроки и условия размещения наружной рекламы и информации (вывески, щиты, рекламные конструкции, таблички и т.п.) подлежат согласованию с исполнительным органом государственной власти, уполномоченным в сфере охраны объектов культурного наследия.</w:t>
      </w:r>
    </w:p>
    <w:p w:rsidR="00673E1F" w:rsidRPr="00673E1F" w:rsidRDefault="00673E1F" w:rsidP="00673E1F">
      <w:pPr>
        <w:pStyle w:val="G1"/>
        <w:rPr>
          <w:rFonts w:asciiTheme="minorHAnsi" w:hAnsiTheme="minorHAnsi"/>
        </w:rPr>
      </w:pPr>
      <w:r w:rsidRPr="00673E1F">
        <w:rPr>
          <w:rFonts w:asciiTheme="minorHAnsi" w:hAnsiTheme="minorHAnsi"/>
        </w:rPr>
        <w:t>2.2.6. Не допускается размещение киосков, навесов, павильонов и других конструкций, за исключением остановок общественного транспорта. Обязательным является согласование их места расположения и наружного облика с исполнительным органом государственной власти, уполномоченным в сфере охраны объектов культурного наследия.</w:t>
      </w:r>
    </w:p>
    <w:p w:rsidR="00673E1F" w:rsidRPr="00673E1F" w:rsidRDefault="00673E1F" w:rsidP="00673E1F">
      <w:pPr>
        <w:pStyle w:val="G1"/>
        <w:rPr>
          <w:rFonts w:asciiTheme="minorHAnsi" w:hAnsiTheme="minorHAnsi"/>
        </w:rPr>
      </w:pPr>
      <w:r w:rsidRPr="00673E1F">
        <w:rPr>
          <w:rFonts w:asciiTheme="minorHAnsi" w:hAnsiTheme="minorHAnsi"/>
        </w:rPr>
        <w:t>2.2.7. Запрещается размещение промышленно-складских, коммунальных и иных объектов, вызывающих значительные грузовые потоки, загрязняющих почву, атмосферу.</w:t>
      </w:r>
    </w:p>
    <w:p w:rsidR="00673E1F" w:rsidRPr="00673E1F" w:rsidRDefault="00673E1F" w:rsidP="00673E1F">
      <w:pPr>
        <w:pStyle w:val="G1"/>
        <w:rPr>
          <w:rFonts w:asciiTheme="minorHAnsi" w:hAnsiTheme="minorHAnsi"/>
        </w:rPr>
      </w:pPr>
      <w:r w:rsidRPr="00673E1F">
        <w:rPr>
          <w:rFonts w:asciiTheme="minorHAnsi" w:hAnsiTheme="minorHAnsi"/>
        </w:rPr>
        <w:t>2.2.8. Изменение видов хозяйственной деятельности производится при обязательном согласовании с исполнительным органом государственной власти, уполномоченным в сфере охраны объектов культурного наследия.</w:t>
      </w:r>
    </w:p>
    <w:p w:rsidR="00673E1F" w:rsidRPr="00673E1F" w:rsidRDefault="00673E1F" w:rsidP="00673E1F">
      <w:pPr>
        <w:pStyle w:val="G1"/>
        <w:rPr>
          <w:rFonts w:asciiTheme="minorHAnsi" w:hAnsiTheme="minorHAnsi"/>
        </w:rPr>
      </w:pPr>
      <w:r w:rsidRPr="00673E1F">
        <w:rPr>
          <w:rFonts w:asciiTheme="minorHAnsi" w:hAnsiTheme="minorHAnsi"/>
        </w:rPr>
        <w:t>2.2.9. Допускается проведение реконструкции внутриквартальных территорий с расчисткой от малоценных, дисгармоничных объектов при условии согласования с исполнительным органом государственной власти, уполномоченным в сфере охраны объектов культурного наследия.</w:t>
      </w:r>
    </w:p>
    <w:p w:rsidR="00673E1F" w:rsidRPr="00673E1F" w:rsidRDefault="00673E1F" w:rsidP="00673E1F">
      <w:pPr>
        <w:pStyle w:val="G1"/>
        <w:rPr>
          <w:rFonts w:asciiTheme="minorHAnsi" w:hAnsiTheme="minorHAnsi"/>
        </w:rPr>
      </w:pPr>
      <w:r w:rsidRPr="00673E1F">
        <w:rPr>
          <w:rFonts w:asciiTheme="minorHAnsi" w:hAnsiTheme="minorHAnsi"/>
        </w:rPr>
        <w:t>2.2.10. Благоустройство, необходимое для обеспечения нормальной жизнедеятельности территории, в том числе мощение улиц, обеспечение водостоков, прокладка инженерных сетей (допускается только подземная), производится при условии согласования с исполнительным органом государственной власти, уполномоченным в сфере охраны объектов культурного наследия.</w:t>
      </w:r>
    </w:p>
    <w:p w:rsidR="00673E1F" w:rsidRPr="00673E1F" w:rsidRDefault="00673E1F" w:rsidP="00673E1F">
      <w:pPr>
        <w:pStyle w:val="G1"/>
        <w:rPr>
          <w:rFonts w:asciiTheme="minorHAnsi" w:hAnsiTheme="minorHAnsi"/>
        </w:rPr>
      </w:pPr>
      <w:r w:rsidRPr="00673E1F">
        <w:rPr>
          <w:rFonts w:asciiTheme="minorHAnsi" w:hAnsiTheme="minorHAnsi"/>
        </w:rPr>
        <w:t>2.2.11. Вырубка деревьев и кустарников допускается только по их санитарному состоянию с обязательной заменой на равноценный посадочный материал.</w:t>
      </w:r>
    </w:p>
    <w:p w:rsidR="00673E1F" w:rsidRPr="00673E1F" w:rsidRDefault="00673E1F" w:rsidP="00673E1F">
      <w:pPr>
        <w:pStyle w:val="G1"/>
        <w:rPr>
          <w:rFonts w:asciiTheme="minorHAnsi" w:hAnsiTheme="minorHAnsi"/>
        </w:rPr>
      </w:pPr>
      <w:r w:rsidRPr="00673E1F">
        <w:rPr>
          <w:rFonts w:asciiTheme="minorHAnsi" w:hAnsiTheme="minorHAnsi"/>
        </w:rPr>
        <w:t>2.2.12. Подлежит сохранению существующая и предусмотренная действующим Генеральным планом города система общественного озеленения территории с обозначенными в проекте зон охраны видовыми коридорами памятников.</w:t>
      </w:r>
    </w:p>
    <w:p w:rsidR="00673E1F" w:rsidRPr="00673E1F" w:rsidRDefault="00673E1F" w:rsidP="00673E1F">
      <w:pPr>
        <w:pStyle w:val="G1"/>
        <w:rPr>
          <w:rFonts w:asciiTheme="minorHAnsi" w:hAnsiTheme="minorHAnsi"/>
        </w:rPr>
      </w:pPr>
      <w:r w:rsidRPr="00673E1F">
        <w:rPr>
          <w:rFonts w:asciiTheme="minorHAnsi" w:hAnsiTheme="minorHAnsi"/>
        </w:rPr>
        <w:t>2.2.13. Обеспечение пожарной безопасности осуществляется сохранением пожарных проездов, наличием необходимых по нормативу пожарных гидрантов.</w:t>
      </w:r>
    </w:p>
    <w:p w:rsidR="00673E1F" w:rsidRPr="00673E1F" w:rsidRDefault="00673E1F" w:rsidP="00673E1F">
      <w:pPr>
        <w:pStyle w:val="G1"/>
        <w:rPr>
          <w:rFonts w:asciiTheme="minorHAnsi" w:hAnsiTheme="minorHAnsi"/>
        </w:rPr>
      </w:pPr>
      <w:r w:rsidRPr="00673E1F">
        <w:rPr>
          <w:rFonts w:asciiTheme="minorHAnsi" w:hAnsiTheme="minorHAnsi"/>
        </w:rPr>
        <w:t>2.2.14. Защита от динамических воздействий обеспечивается ограничением прохождения по территории грузового автотранспорта, кроме спецтранспорта и транспорта, обслуживающего жизнедеятельность зданий и сооружений. Запрещается движение автотранспорта, самоходных машин и механизмов по территории сквера на площади</w:t>
      </w:r>
      <w:proofErr w:type="gramStart"/>
      <w:r w:rsidRPr="00673E1F">
        <w:rPr>
          <w:rFonts w:asciiTheme="minorHAnsi" w:hAnsiTheme="minorHAnsi"/>
        </w:rPr>
        <w:t xml:space="preserve"> П</w:t>
      </w:r>
      <w:proofErr w:type="gramEnd"/>
      <w:r w:rsidRPr="00673E1F">
        <w:rPr>
          <w:rFonts w:asciiTheme="minorHAnsi" w:hAnsiTheme="minorHAnsi"/>
        </w:rPr>
        <w:t>ять Углов.</w:t>
      </w:r>
    </w:p>
    <w:p w:rsidR="00673E1F" w:rsidRPr="00673E1F" w:rsidRDefault="00673E1F" w:rsidP="00673E1F">
      <w:pPr>
        <w:pStyle w:val="G1"/>
        <w:rPr>
          <w:rFonts w:asciiTheme="minorHAnsi" w:hAnsiTheme="minorHAnsi"/>
        </w:rPr>
      </w:pPr>
      <w:r w:rsidRPr="00673E1F">
        <w:rPr>
          <w:rFonts w:asciiTheme="minorHAnsi" w:hAnsiTheme="minorHAnsi"/>
        </w:rPr>
        <w:t>2.2.15. Запрещается проведение земляных работ, влекущих за собой изменение уровня грунтовых вод.</w:t>
      </w:r>
    </w:p>
    <w:p w:rsidR="00673E1F" w:rsidRPr="00673E1F" w:rsidRDefault="00673E1F" w:rsidP="00673E1F">
      <w:pPr>
        <w:pStyle w:val="G1"/>
        <w:rPr>
          <w:rFonts w:asciiTheme="minorHAnsi" w:hAnsiTheme="minorHAnsi"/>
        </w:rPr>
      </w:pPr>
      <w:r w:rsidRPr="00673E1F">
        <w:rPr>
          <w:rFonts w:asciiTheme="minorHAnsi" w:hAnsiTheme="minorHAnsi"/>
        </w:rPr>
        <w:lastRenderedPageBreak/>
        <w:t>2.2.16. Проведение публичных мероприятий в формах собраний, митингов, демонстраций, шествий, пикетирования, иных сочетающих эти формы акций осуществляется по согласованию с исполнительным органом государственной власти, уполномоченным в сфере охраны объектов культурного наследия.</w:t>
      </w:r>
    </w:p>
    <w:p w:rsidR="00673E1F" w:rsidRPr="00673E1F" w:rsidRDefault="00673E1F" w:rsidP="00673E1F">
      <w:pPr>
        <w:pStyle w:val="G1"/>
        <w:rPr>
          <w:rFonts w:asciiTheme="minorHAnsi" w:hAnsiTheme="minorHAnsi"/>
        </w:rPr>
      </w:pPr>
      <w:r w:rsidRPr="00673E1F">
        <w:rPr>
          <w:rFonts w:asciiTheme="minorHAnsi" w:hAnsiTheme="minorHAnsi"/>
        </w:rPr>
        <w:t>2.2.17. В границах зоны регулирования застройки и хозяйственной деятельности должно быть организовано необходимое водоотведение атмосферных осадков, обеспечена регулярная уборка общественных территорий.</w:t>
      </w:r>
    </w:p>
    <w:p w:rsidR="00673E1F" w:rsidRPr="00673E1F" w:rsidRDefault="00673E1F" w:rsidP="00673E1F">
      <w:pPr>
        <w:pStyle w:val="G1"/>
        <w:rPr>
          <w:rFonts w:asciiTheme="minorHAnsi" w:hAnsiTheme="minorHAnsi"/>
        </w:rPr>
      </w:pPr>
      <w:r w:rsidRPr="00673E1F">
        <w:rPr>
          <w:rFonts w:asciiTheme="minorHAnsi" w:hAnsiTheme="minorHAnsi"/>
        </w:rPr>
        <w:t>2.2.18. Устройство мусоросборников, ящиков для хранения инвентаря осуществляется по согласованию с исполнительным органом государственной власти, уполномоченным в сфере охраны объектов культурного наследия.</w:t>
      </w:r>
    </w:p>
    <w:p w:rsidR="00673E1F" w:rsidRPr="00673E1F" w:rsidRDefault="00673E1F" w:rsidP="00673E1F">
      <w:pPr>
        <w:pStyle w:val="G1"/>
        <w:rPr>
          <w:rFonts w:asciiTheme="minorHAnsi" w:hAnsiTheme="minorHAnsi"/>
        </w:rPr>
      </w:pPr>
      <w:proofErr w:type="gramStart"/>
      <w:r w:rsidRPr="00673E1F">
        <w:rPr>
          <w:rFonts w:asciiTheme="minorHAnsi" w:hAnsiTheme="minorHAnsi"/>
        </w:rPr>
        <w:t xml:space="preserve">В соответствии с постановлением Правительства Мурманской области от 25.04.2014 № 220-ПП/7 «Об утверждении границ зон охраны объектов культурного наследия регионального значения «Здание Мурманского областного художественного музея», «Памятник жертвам интервенции 1918-1920 гг.», «Сквер на улице Ленинградской», расположенных в городе Мурманске, режимов использования земель и градостроительных регламентов в границах данных зон» утверждены </w:t>
      </w:r>
      <w:hyperlink r:id="rId30" w:history="1">
        <w:r w:rsidRPr="00673E1F">
          <w:rPr>
            <w:rFonts w:asciiTheme="minorHAnsi" w:hAnsiTheme="minorHAnsi"/>
          </w:rPr>
          <w:t>границы</w:t>
        </w:r>
      </w:hyperlink>
      <w:r w:rsidRPr="00673E1F">
        <w:rPr>
          <w:rFonts w:asciiTheme="minorHAnsi" w:hAnsiTheme="minorHAnsi"/>
        </w:rPr>
        <w:t xml:space="preserve"> зон охраны, режимы использования земель и градостроительные регламенты в</w:t>
      </w:r>
      <w:proofErr w:type="gramEnd"/>
      <w:r w:rsidRPr="00673E1F">
        <w:rPr>
          <w:rFonts w:asciiTheme="minorHAnsi" w:hAnsiTheme="minorHAnsi"/>
        </w:rPr>
        <w:t xml:space="preserve"> </w:t>
      </w:r>
      <w:proofErr w:type="gramStart"/>
      <w:r w:rsidRPr="00673E1F">
        <w:rPr>
          <w:rFonts w:asciiTheme="minorHAnsi" w:hAnsiTheme="minorHAnsi"/>
        </w:rPr>
        <w:t>границах</w:t>
      </w:r>
      <w:proofErr w:type="gramEnd"/>
      <w:r w:rsidRPr="00673E1F">
        <w:rPr>
          <w:rFonts w:asciiTheme="minorHAnsi" w:hAnsiTheme="minorHAnsi"/>
        </w:rPr>
        <w:t xml:space="preserve"> данных зон:</w:t>
      </w:r>
    </w:p>
    <w:p w:rsidR="00673E1F" w:rsidRPr="00673E1F" w:rsidRDefault="00673E1F" w:rsidP="00673E1F">
      <w:pPr>
        <w:pStyle w:val="G1"/>
        <w:rPr>
          <w:rFonts w:asciiTheme="minorHAnsi" w:hAnsiTheme="minorHAnsi"/>
        </w:rPr>
      </w:pPr>
      <w:r w:rsidRPr="00673E1F">
        <w:rPr>
          <w:rFonts w:asciiTheme="minorHAnsi" w:hAnsiTheme="minorHAnsi"/>
        </w:rPr>
        <w:t>2. Режимы использования земель и градостроительные</w:t>
      </w:r>
      <w:r>
        <w:rPr>
          <w:rFonts w:asciiTheme="minorHAnsi" w:hAnsiTheme="minorHAnsi"/>
        </w:rPr>
        <w:t xml:space="preserve"> </w:t>
      </w:r>
      <w:r w:rsidRPr="00673E1F">
        <w:rPr>
          <w:rFonts w:asciiTheme="minorHAnsi" w:hAnsiTheme="minorHAnsi"/>
        </w:rPr>
        <w:t>регламенты в границах зон охраны</w:t>
      </w:r>
    </w:p>
    <w:p w:rsidR="00673E1F" w:rsidRPr="00673E1F" w:rsidRDefault="00673E1F" w:rsidP="00673E1F">
      <w:pPr>
        <w:pStyle w:val="G1"/>
        <w:rPr>
          <w:rFonts w:asciiTheme="minorHAnsi" w:hAnsiTheme="minorHAnsi"/>
        </w:rPr>
      </w:pPr>
      <w:r w:rsidRPr="00673E1F">
        <w:rPr>
          <w:rFonts w:asciiTheme="minorHAnsi" w:hAnsiTheme="minorHAnsi"/>
        </w:rPr>
        <w:t>2.1. Режим использования земель и градостроительный регламент в границах объединенной охранной зоны.</w:t>
      </w:r>
    </w:p>
    <w:p w:rsidR="00673E1F" w:rsidRPr="00673E1F" w:rsidRDefault="00673E1F" w:rsidP="00673E1F">
      <w:pPr>
        <w:pStyle w:val="G1"/>
        <w:rPr>
          <w:rFonts w:asciiTheme="minorHAnsi" w:hAnsiTheme="minorHAnsi"/>
        </w:rPr>
      </w:pPr>
      <w:r w:rsidRPr="00673E1F">
        <w:rPr>
          <w:rFonts w:asciiTheme="minorHAnsi" w:hAnsiTheme="minorHAnsi"/>
        </w:rPr>
        <w:t>2.1.1. В границах объединенной охранной зоны запрещается:</w:t>
      </w:r>
    </w:p>
    <w:p w:rsidR="00673E1F" w:rsidRPr="00673E1F" w:rsidRDefault="00673E1F" w:rsidP="00673E1F">
      <w:pPr>
        <w:pStyle w:val="G1"/>
        <w:rPr>
          <w:rFonts w:asciiTheme="minorHAnsi" w:hAnsiTheme="minorHAnsi"/>
        </w:rPr>
      </w:pPr>
      <w:r w:rsidRPr="00673E1F">
        <w:rPr>
          <w:rFonts w:asciiTheme="minorHAnsi" w:hAnsiTheme="minorHAnsi"/>
        </w:rPr>
        <w:t>2.1.1.1. Проведение землеустроительных, земляных, строительных, хозяйственных и иных работ, за исключением специальных мер, направленных на сохранение объектов культурного наследия и их использование.</w:t>
      </w:r>
    </w:p>
    <w:p w:rsidR="00673E1F" w:rsidRPr="00673E1F" w:rsidRDefault="00673E1F" w:rsidP="00673E1F">
      <w:pPr>
        <w:pStyle w:val="G1"/>
        <w:rPr>
          <w:rFonts w:asciiTheme="minorHAnsi" w:hAnsiTheme="minorHAnsi"/>
        </w:rPr>
      </w:pPr>
      <w:r w:rsidRPr="00673E1F">
        <w:rPr>
          <w:rFonts w:asciiTheme="minorHAnsi" w:hAnsiTheme="minorHAnsi"/>
        </w:rPr>
        <w:t>2.1.1.2. Проведение дорожных, а также других видов работ, связанных с изменением природного и культурного ландшафта, существующих соотношений высотных отметок территории, за исключением применения специальных мер, направленных на сохранение и восстановление (регенерацию) историко-градостроительной среды объектов культурного наследия.</w:t>
      </w:r>
    </w:p>
    <w:p w:rsidR="00673E1F" w:rsidRPr="00673E1F" w:rsidRDefault="00673E1F" w:rsidP="00673E1F">
      <w:pPr>
        <w:pStyle w:val="G1"/>
        <w:rPr>
          <w:rFonts w:asciiTheme="minorHAnsi" w:hAnsiTheme="minorHAnsi"/>
        </w:rPr>
      </w:pPr>
      <w:r w:rsidRPr="00673E1F">
        <w:rPr>
          <w:rFonts w:asciiTheme="minorHAnsi" w:hAnsiTheme="minorHAnsi"/>
        </w:rPr>
        <w:t xml:space="preserve">2.1.1.3. </w:t>
      </w:r>
      <w:proofErr w:type="gramStart"/>
      <w:r w:rsidRPr="00673E1F">
        <w:rPr>
          <w:rFonts w:asciiTheme="minorHAnsi" w:hAnsiTheme="minorHAnsi"/>
        </w:rPr>
        <w:t>Расположение рекламных щитов, не относящихся к функционированию памятников, наружной рекламы и информации на ограждениях и фасадах, устройство "перетяжек" над улицами, установка рекламных и торговых павильонов, навесов, за исключением связанных с обеспечением жизнедеятельности территории (остановки общественного транспорта), при этом обязательным является согласование их места расположения и наружного облика с исполнительным органом государственной власти, уполномоченным в сфере охраны объектов культурного наследия (далее</w:t>
      </w:r>
      <w:proofErr w:type="gramEnd"/>
      <w:r w:rsidRPr="00673E1F">
        <w:rPr>
          <w:rFonts w:asciiTheme="minorHAnsi" w:hAnsiTheme="minorHAnsi"/>
        </w:rPr>
        <w:t xml:space="preserve"> - уполномоченный орган).</w:t>
      </w:r>
    </w:p>
    <w:p w:rsidR="00673E1F" w:rsidRPr="00673E1F" w:rsidRDefault="00673E1F" w:rsidP="00673E1F">
      <w:pPr>
        <w:pStyle w:val="G1"/>
        <w:rPr>
          <w:rFonts w:asciiTheme="minorHAnsi" w:hAnsiTheme="minorHAnsi"/>
        </w:rPr>
      </w:pPr>
      <w:r w:rsidRPr="00673E1F">
        <w:rPr>
          <w:rFonts w:asciiTheme="minorHAnsi" w:hAnsiTheme="minorHAnsi"/>
        </w:rPr>
        <w:t>2.1.1.4. Устройство автостоянок.</w:t>
      </w:r>
    </w:p>
    <w:p w:rsidR="00673E1F" w:rsidRPr="00673E1F" w:rsidRDefault="00673E1F" w:rsidP="00673E1F">
      <w:pPr>
        <w:pStyle w:val="G1"/>
        <w:rPr>
          <w:rFonts w:asciiTheme="minorHAnsi" w:hAnsiTheme="minorHAnsi"/>
        </w:rPr>
      </w:pPr>
      <w:r w:rsidRPr="00673E1F">
        <w:rPr>
          <w:rFonts w:asciiTheme="minorHAnsi" w:hAnsiTheme="minorHAnsi"/>
        </w:rPr>
        <w:t>2.1.1.5. Размещение промышленно-складских, коммунальных и иных объектов, предполагающих значительные грузовые потоки, загрязняющие почву, атмосферу.</w:t>
      </w:r>
    </w:p>
    <w:p w:rsidR="00673E1F" w:rsidRPr="00673E1F" w:rsidRDefault="00673E1F" w:rsidP="00673E1F">
      <w:pPr>
        <w:pStyle w:val="G1"/>
        <w:rPr>
          <w:rFonts w:asciiTheme="minorHAnsi" w:hAnsiTheme="minorHAnsi"/>
        </w:rPr>
      </w:pPr>
      <w:r w:rsidRPr="00673E1F">
        <w:rPr>
          <w:rFonts w:asciiTheme="minorHAnsi" w:hAnsiTheme="minorHAnsi"/>
        </w:rPr>
        <w:lastRenderedPageBreak/>
        <w:t>2.1.1.6. Движение самоходных машин и механизмов по территории сквера, за исключением необходимых для ухода за объектом (по согласованию с УГИБДД УМВД России по Мурманской области).</w:t>
      </w:r>
    </w:p>
    <w:p w:rsidR="00673E1F" w:rsidRPr="00673E1F" w:rsidRDefault="00673E1F" w:rsidP="00673E1F">
      <w:pPr>
        <w:pStyle w:val="G1"/>
        <w:rPr>
          <w:rFonts w:asciiTheme="minorHAnsi" w:hAnsiTheme="minorHAnsi"/>
        </w:rPr>
      </w:pPr>
      <w:r w:rsidRPr="00673E1F">
        <w:rPr>
          <w:rFonts w:asciiTheme="minorHAnsi" w:hAnsiTheme="minorHAnsi"/>
        </w:rPr>
        <w:t>2.1.1.7. Капитальный ремонт и реконструкция существующих в этих границах зданий и сооружений с увеличением их габаритов по высоте и ширине.</w:t>
      </w:r>
    </w:p>
    <w:p w:rsidR="00673E1F" w:rsidRPr="00673E1F" w:rsidRDefault="00673E1F" w:rsidP="00673E1F">
      <w:pPr>
        <w:pStyle w:val="G1"/>
        <w:rPr>
          <w:rFonts w:asciiTheme="minorHAnsi" w:hAnsiTheme="minorHAnsi"/>
        </w:rPr>
      </w:pPr>
      <w:r w:rsidRPr="00673E1F">
        <w:rPr>
          <w:rFonts w:asciiTheme="minorHAnsi" w:hAnsiTheme="minorHAnsi"/>
        </w:rPr>
        <w:t>2.1.1.8. Без согласования с уполномоченным органом цветовых решений фасадов покраска фасадов при проведении ремонтов зданий.</w:t>
      </w:r>
    </w:p>
    <w:p w:rsidR="00673E1F" w:rsidRPr="00673E1F" w:rsidRDefault="00673E1F" w:rsidP="00673E1F">
      <w:pPr>
        <w:pStyle w:val="G1"/>
        <w:rPr>
          <w:rFonts w:asciiTheme="minorHAnsi" w:hAnsiTheme="minorHAnsi"/>
        </w:rPr>
      </w:pPr>
      <w:r w:rsidRPr="00673E1F">
        <w:rPr>
          <w:rFonts w:asciiTheme="minorHAnsi" w:hAnsiTheme="minorHAnsi"/>
        </w:rPr>
        <w:t>2.1.1.9. Проведение проектных, строительных и земляных работ в охранной зоне и реализация проектов реконструкции, капитального ремонта и реставрации объектов, находящихся в охранной зоне, без согласования данных работ и проектов с уполномоченным органом.</w:t>
      </w:r>
    </w:p>
    <w:p w:rsidR="00673E1F" w:rsidRPr="00673E1F" w:rsidRDefault="00673E1F" w:rsidP="00673E1F">
      <w:pPr>
        <w:pStyle w:val="G1"/>
        <w:rPr>
          <w:rFonts w:asciiTheme="minorHAnsi" w:hAnsiTheme="minorHAnsi"/>
        </w:rPr>
      </w:pPr>
      <w:r w:rsidRPr="00673E1F">
        <w:rPr>
          <w:rFonts w:asciiTheme="minorHAnsi" w:hAnsiTheme="minorHAnsi"/>
        </w:rPr>
        <w:t>2.1.1.10. Изменение трассировки улиц.</w:t>
      </w:r>
    </w:p>
    <w:p w:rsidR="00673E1F" w:rsidRPr="00673E1F" w:rsidRDefault="00673E1F" w:rsidP="00673E1F">
      <w:pPr>
        <w:pStyle w:val="G1"/>
        <w:rPr>
          <w:rFonts w:asciiTheme="minorHAnsi" w:hAnsiTheme="minorHAnsi"/>
        </w:rPr>
      </w:pPr>
      <w:r w:rsidRPr="00673E1F">
        <w:rPr>
          <w:rFonts w:asciiTheme="minorHAnsi" w:hAnsiTheme="minorHAnsi"/>
        </w:rPr>
        <w:t>2.1.1.11. Введение малых архитектурных форм без согласования их облика и места расположения с уполномоченным органом.</w:t>
      </w:r>
    </w:p>
    <w:p w:rsidR="00673E1F" w:rsidRPr="00673E1F" w:rsidRDefault="00673E1F" w:rsidP="00673E1F">
      <w:pPr>
        <w:pStyle w:val="G1"/>
        <w:rPr>
          <w:rFonts w:asciiTheme="minorHAnsi" w:hAnsiTheme="minorHAnsi"/>
        </w:rPr>
      </w:pPr>
      <w:r w:rsidRPr="00673E1F">
        <w:rPr>
          <w:rFonts w:asciiTheme="minorHAnsi" w:hAnsiTheme="minorHAnsi"/>
        </w:rPr>
        <w:t>2.1.1.12. Устройство несанкционированных мусоросборников.</w:t>
      </w:r>
    </w:p>
    <w:p w:rsidR="00673E1F" w:rsidRPr="00673E1F" w:rsidRDefault="00673E1F" w:rsidP="00673E1F">
      <w:pPr>
        <w:pStyle w:val="G1"/>
        <w:rPr>
          <w:rFonts w:asciiTheme="minorHAnsi" w:hAnsiTheme="minorHAnsi"/>
        </w:rPr>
      </w:pPr>
      <w:r w:rsidRPr="00673E1F">
        <w:rPr>
          <w:rFonts w:asciiTheme="minorHAnsi" w:hAnsiTheme="minorHAnsi"/>
        </w:rPr>
        <w:t>2.1.2. В границах объединенной охранной зоны разрешается:</w:t>
      </w:r>
    </w:p>
    <w:p w:rsidR="00673E1F" w:rsidRPr="00673E1F" w:rsidRDefault="00673E1F" w:rsidP="00673E1F">
      <w:pPr>
        <w:pStyle w:val="G1"/>
        <w:rPr>
          <w:rFonts w:asciiTheme="minorHAnsi" w:hAnsiTheme="minorHAnsi"/>
        </w:rPr>
      </w:pPr>
      <w:r w:rsidRPr="00673E1F">
        <w:rPr>
          <w:rFonts w:asciiTheme="minorHAnsi" w:hAnsiTheme="minorHAnsi"/>
        </w:rPr>
        <w:t xml:space="preserve">2.1.2.1. Реализация специальных мер, направленных на восстановление историко-культурного ландшафта, поддержание его аутентичности, для чего рекомендуется сохранять террасирование территории с крутыми склонами, расположение и характер подпорной стенки по северо-западной границе с территорией памятника, историческую планировку сквера, поддерживать в ухоженном состоянии газоны, древесные и кустарниковые посадки сквера, возобновлять при </w:t>
      </w:r>
      <w:proofErr w:type="gramStart"/>
      <w:r w:rsidRPr="00673E1F">
        <w:rPr>
          <w:rFonts w:asciiTheme="minorHAnsi" w:hAnsiTheme="minorHAnsi"/>
        </w:rPr>
        <w:t>необходимости</w:t>
      </w:r>
      <w:proofErr w:type="gramEnd"/>
      <w:r w:rsidRPr="00673E1F">
        <w:rPr>
          <w:rFonts w:asciiTheme="minorHAnsi" w:hAnsiTheme="minorHAnsi"/>
        </w:rPr>
        <w:t xml:space="preserve"> утрачиваемые со временем деревья и кустарники пород, уникальных для данной географической зоны.</w:t>
      </w:r>
    </w:p>
    <w:p w:rsidR="00673E1F" w:rsidRPr="00673E1F" w:rsidRDefault="00673E1F" w:rsidP="00673E1F">
      <w:pPr>
        <w:pStyle w:val="G1"/>
        <w:rPr>
          <w:rFonts w:asciiTheme="minorHAnsi" w:hAnsiTheme="minorHAnsi"/>
        </w:rPr>
      </w:pPr>
      <w:r w:rsidRPr="00673E1F">
        <w:rPr>
          <w:rFonts w:asciiTheme="minorHAnsi" w:hAnsiTheme="minorHAnsi"/>
        </w:rPr>
        <w:t>2.1.2.2. Вырубка деревьев и кустарников только по их санитарному состоянию с обязательной заменой на равноценный посадочный материал.</w:t>
      </w:r>
    </w:p>
    <w:p w:rsidR="00673E1F" w:rsidRPr="00673E1F" w:rsidRDefault="00673E1F" w:rsidP="00673E1F">
      <w:pPr>
        <w:pStyle w:val="G1"/>
        <w:rPr>
          <w:rFonts w:asciiTheme="minorHAnsi" w:hAnsiTheme="minorHAnsi"/>
        </w:rPr>
      </w:pPr>
      <w:r w:rsidRPr="00673E1F">
        <w:rPr>
          <w:rFonts w:asciiTheme="minorHAnsi" w:hAnsiTheme="minorHAnsi"/>
        </w:rPr>
        <w:t>2.1.2.3. Реализация специальных мер, направленных на обеспечение пожарной безопасности объектов культурного наследия, их защиты от динамических воздействий, сохранение гидрогеологических и экологических условий, необходимых для обеспечения сохранности объектов культурного наследия, обеспечение общественного порядка, в том числе возведение временных сооружений и устройств по специально разработанным проектам, согласованным в установленном порядке с уполномоченным органом. Пожарная безопасность обеспечивается сохранением пожарных проездов ко всем зданиям и сооружениям, наличием в границах зоны соответствующих нормативам пожарных гидрантов.</w:t>
      </w:r>
    </w:p>
    <w:p w:rsidR="00673E1F" w:rsidRPr="00673E1F" w:rsidRDefault="00673E1F" w:rsidP="00673E1F">
      <w:pPr>
        <w:pStyle w:val="G1"/>
        <w:rPr>
          <w:rFonts w:asciiTheme="minorHAnsi" w:hAnsiTheme="minorHAnsi"/>
        </w:rPr>
      </w:pPr>
      <w:r w:rsidRPr="00673E1F">
        <w:rPr>
          <w:rFonts w:asciiTheme="minorHAnsi" w:hAnsiTheme="minorHAnsi"/>
        </w:rPr>
        <w:t>2.1.2.4. Строительство коммуникаций и сетей, возведение временных сооружений для обеспечения сохранности и нормального функционирования объектов культурного наследия - по специально разработанным проектам, согласованным в установленном порядке, с подземной прокладкой коммуникаций.</w:t>
      </w:r>
    </w:p>
    <w:p w:rsidR="00673E1F" w:rsidRPr="00673E1F" w:rsidRDefault="00673E1F" w:rsidP="00673E1F">
      <w:pPr>
        <w:pStyle w:val="G1"/>
        <w:rPr>
          <w:rFonts w:asciiTheme="minorHAnsi" w:hAnsiTheme="minorHAnsi"/>
        </w:rPr>
      </w:pPr>
      <w:r w:rsidRPr="00673E1F">
        <w:rPr>
          <w:rFonts w:asciiTheme="minorHAnsi" w:hAnsiTheme="minorHAnsi"/>
        </w:rPr>
        <w:t>2.1.2.5. Проведение работ по необходимому для нормального функционирования городской территории благоустройству (мощение улиц, прокладка (подземная) инженерных сетей, обеспечение водостоков и т.п.) при условии сохранения видовых раскрытий памятников и согласования работ с уполномоченным органом.</w:t>
      </w:r>
    </w:p>
    <w:p w:rsidR="00673E1F" w:rsidRPr="00673E1F" w:rsidRDefault="00673E1F" w:rsidP="00673E1F">
      <w:pPr>
        <w:pStyle w:val="G1"/>
        <w:rPr>
          <w:rFonts w:asciiTheme="minorHAnsi" w:hAnsiTheme="minorHAnsi"/>
        </w:rPr>
      </w:pPr>
      <w:r w:rsidRPr="00673E1F">
        <w:rPr>
          <w:rFonts w:asciiTheme="minorHAnsi" w:hAnsiTheme="minorHAnsi"/>
        </w:rPr>
        <w:lastRenderedPageBreak/>
        <w:t>2.1.2.6. Обеспечение территории необходимой системой водоотвода и ливневой канализацией.</w:t>
      </w:r>
    </w:p>
    <w:p w:rsidR="00673E1F" w:rsidRPr="00673E1F" w:rsidRDefault="00673E1F" w:rsidP="00673E1F">
      <w:pPr>
        <w:pStyle w:val="G1"/>
        <w:rPr>
          <w:rFonts w:asciiTheme="minorHAnsi" w:hAnsiTheme="minorHAnsi"/>
        </w:rPr>
      </w:pPr>
      <w:r w:rsidRPr="00673E1F">
        <w:rPr>
          <w:rFonts w:asciiTheme="minorHAnsi" w:hAnsiTheme="minorHAnsi"/>
        </w:rPr>
        <w:t>2.2. Режим использования земель и градостроительный регламент в границах объединенной зоны регулирования застройки и хозяйственной деятельности.</w:t>
      </w:r>
    </w:p>
    <w:p w:rsidR="00673E1F" w:rsidRPr="00673E1F" w:rsidRDefault="00673E1F" w:rsidP="00673E1F">
      <w:pPr>
        <w:pStyle w:val="G1"/>
        <w:rPr>
          <w:rFonts w:asciiTheme="minorHAnsi" w:hAnsiTheme="minorHAnsi"/>
        </w:rPr>
      </w:pPr>
      <w:r w:rsidRPr="00673E1F">
        <w:rPr>
          <w:rFonts w:asciiTheme="minorHAnsi" w:hAnsiTheme="minorHAnsi"/>
        </w:rPr>
        <w:t>2.2.1. В границах объединенной зоны регулирования застройки и хозяйственной деятельности запрещается:</w:t>
      </w:r>
    </w:p>
    <w:p w:rsidR="00673E1F" w:rsidRPr="00673E1F" w:rsidRDefault="00673E1F" w:rsidP="00673E1F">
      <w:pPr>
        <w:pStyle w:val="G1"/>
        <w:rPr>
          <w:rFonts w:asciiTheme="minorHAnsi" w:hAnsiTheme="minorHAnsi"/>
        </w:rPr>
      </w:pPr>
      <w:r w:rsidRPr="00673E1F">
        <w:rPr>
          <w:rFonts w:asciiTheme="minorHAnsi" w:hAnsiTheme="minorHAnsi"/>
        </w:rPr>
        <w:t>2.2.1.1. Новое строительство, за исключением малоэтажного, необходимого для функционирования существующих зданий и располагаемого внутри дворовых территорий, с учетом сохранения "видовых коридоров" для памятников. Конкретные решения и ограничения по объемно-планировочным параметрам принимаются по каждому объекту индивидуально с обязательным согласованием с уполномоченным органом.</w:t>
      </w:r>
    </w:p>
    <w:p w:rsidR="00673E1F" w:rsidRPr="00673E1F" w:rsidRDefault="00673E1F" w:rsidP="00673E1F">
      <w:pPr>
        <w:pStyle w:val="G1"/>
        <w:rPr>
          <w:rFonts w:asciiTheme="minorHAnsi" w:hAnsiTheme="minorHAnsi"/>
        </w:rPr>
      </w:pPr>
      <w:r w:rsidRPr="00673E1F">
        <w:rPr>
          <w:rFonts w:asciiTheme="minorHAnsi" w:hAnsiTheme="minorHAnsi"/>
        </w:rPr>
        <w:t>2.2.1.2. Размещение на территории киосков, навесов, за исключением связанных с обеспечением жизнедеятельности территории (остановки общественного транспорта); обязательным является согласование их места расположения и наружного облика с уполномоченным органом.</w:t>
      </w:r>
    </w:p>
    <w:p w:rsidR="00673E1F" w:rsidRPr="00673E1F" w:rsidRDefault="00673E1F" w:rsidP="00673E1F">
      <w:pPr>
        <w:pStyle w:val="G1"/>
        <w:rPr>
          <w:rFonts w:asciiTheme="minorHAnsi" w:hAnsiTheme="minorHAnsi"/>
        </w:rPr>
      </w:pPr>
      <w:r w:rsidRPr="00673E1F">
        <w:rPr>
          <w:rFonts w:asciiTheme="minorHAnsi" w:hAnsiTheme="minorHAnsi"/>
        </w:rPr>
        <w:t>2.2.1.3. Размещение промышленно-складских, коммунальных и иных объектов, вызывающих значительные грузовые потоки, загрязняющие почву, атмосферу.</w:t>
      </w:r>
    </w:p>
    <w:p w:rsidR="00673E1F" w:rsidRPr="00673E1F" w:rsidRDefault="00673E1F" w:rsidP="00673E1F">
      <w:pPr>
        <w:pStyle w:val="G1"/>
        <w:rPr>
          <w:rFonts w:asciiTheme="minorHAnsi" w:hAnsiTheme="minorHAnsi"/>
        </w:rPr>
      </w:pPr>
      <w:r w:rsidRPr="00673E1F">
        <w:rPr>
          <w:rFonts w:asciiTheme="minorHAnsi" w:hAnsiTheme="minorHAnsi"/>
        </w:rPr>
        <w:t>2.2.1.4. Размещение рекламных щитов, закрывающих объекты культурного наследия и перекрывающих зоны визуального восприятия объектов, вид и место расположения рекламы согласовывается с уполномоченным органом.</w:t>
      </w:r>
    </w:p>
    <w:p w:rsidR="00673E1F" w:rsidRPr="00673E1F" w:rsidRDefault="00673E1F" w:rsidP="00673E1F">
      <w:pPr>
        <w:pStyle w:val="G1"/>
        <w:rPr>
          <w:rFonts w:asciiTheme="minorHAnsi" w:hAnsiTheme="minorHAnsi"/>
        </w:rPr>
      </w:pPr>
      <w:r w:rsidRPr="00673E1F">
        <w:rPr>
          <w:rFonts w:asciiTheme="minorHAnsi" w:hAnsiTheme="minorHAnsi"/>
        </w:rPr>
        <w:t>2.2.1.5. Проведение земляных работ, влекущих за собой изменение уровня грунтовых вод.</w:t>
      </w:r>
    </w:p>
    <w:p w:rsidR="00673E1F" w:rsidRPr="00673E1F" w:rsidRDefault="00673E1F" w:rsidP="00673E1F">
      <w:pPr>
        <w:pStyle w:val="G1"/>
        <w:rPr>
          <w:rFonts w:asciiTheme="minorHAnsi" w:hAnsiTheme="minorHAnsi"/>
        </w:rPr>
      </w:pPr>
      <w:r w:rsidRPr="00673E1F">
        <w:rPr>
          <w:rFonts w:asciiTheme="minorHAnsi" w:hAnsiTheme="minorHAnsi"/>
        </w:rPr>
        <w:t>2.2.1.6. Изменение соотношения существующих высотных отметок тротуаров по обе стороны ул. Коминтерна в городе Мурманске.</w:t>
      </w:r>
    </w:p>
    <w:p w:rsidR="00673E1F" w:rsidRPr="00673E1F" w:rsidRDefault="00673E1F" w:rsidP="00673E1F">
      <w:pPr>
        <w:pStyle w:val="G1"/>
        <w:rPr>
          <w:rFonts w:asciiTheme="minorHAnsi" w:hAnsiTheme="minorHAnsi"/>
        </w:rPr>
      </w:pPr>
      <w:r w:rsidRPr="00673E1F">
        <w:rPr>
          <w:rFonts w:asciiTheme="minorHAnsi" w:hAnsiTheme="minorHAnsi"/>
        </w:rPr>
        <w:t>2.2.1.7. Проведение проектных работ по реконструкции, капитальному ремонту, покраске фасадов и реставрации объектов, строительных и земляных работ на объектах, расположенных в объединенной зоне регулирования застройки и хозяйственной деятельности, без согласования с уполномоченным органом.</w:t>
      </w:r>
    </w:p>
    <w:p w:rsidR="00673E1F" w:rsidRPr="00673E1F" w:rsidRDefault="00673E1F" w:rsidP="00673E1F">
      <w:pPr>
        <w:pStyle w:val="G1"/>
        <w:rPr>
          <w:rFonts w:asciiTheme="minorHAnsi" w:hAnsiTheme="minorHAnsi"/>
        </w:rPr>
      </w:pPr>
      <w:r w:rsidRPr="00673E1F">
        <w:rPr>
          <w:rFonts w:asciiTheme="minorHAnsi" w:hAnsiTheme="minorHAnsi"/>
        </w:rPr>
        <w:t>2.2.1.8. Изменение трассировки улиц, красных линий и линий застройки.</w:t>
      </w:r>
    </w:p>
    <w:p w:rsidR="00673E1F" w:rsidRPr="00673E1F" w:rsidRDefault="00673E1F" w:rsidP="00673E1F">
      <w:pPr>
        <w:pStyle w:val="G1"/>
        <w:rPr>
          <w:rFonts w:asciiTheme="minorHAnsi" w:hAnsiTheme="minorHAnsi"/>
        </w:rPr>
      </w:pPr>
      <w:r w:rsidRPr="00673E1F">
        <w:rPr>
          <w:rFonts w:asciiTheme="minorHAnsi" w:hAnsiTheme="minorHAnsi"/>
        </w:rPr>
        <w:t>2.2.1.9. Выполнение пристроек, крылец со стороны торцевого фасада дома N 15 по ул. Коминтерна в городе Мурманске.</w:t>
      </w:r>
    </w:p>
    <w:p w:rsidR="00673E1F" w:rsidRPr="00673E1F" w:rsidRDefault="00673E1F" w:rsidP="00673E1F">
      <w:pPr>
        <w:pStyle w:val="G1"/>
        <w:rPr>
          <w:rFonts w:asciiTheme="minorHAnsi" w:hAnsiTheme="minorHAnsi"/>
        </w:rPr>
      </w:pPr>
      <w:r w:rsidRPr="00673E1F">
        <w:rPr>
          <w:rFonts w:asciiTheme="minorHAnsi" w:hAnsiTheme="minorHAnsi"/>
        </w:rPr>
        <w:t>2.2.2. В границах объединенной зоны регулирования застройки и хозяйственной деятельности разрешается:</w:t>
      </w:r>
    </w:p>
    <w:p w:rsidR="00673E1F" w:rsidRPr="00673E1F" w:rsidRDefault="00673E1F" w:rsidP="00673E1F">
      <w:pPr>
        <w:pStyle w:val="G1"/>
        <w:rPr>
          <w:rFonts w:asciiTheme="minorHAnsi" w:hAnsiTheme="minorHAnsi"/>
        </w:rPr>
      </w:pPr>
      <w:r w:rsidRPr="00673E1F">
        <w:rPr>
          <w:rFonts w:asciiTheme="minorHAnsi" w:hAnsiTheme="minorHAnsi"/>
        </w:rPr>
        <w:t>2.2.2.1. Изменение видов хозяйственной деятельности на территории при обязательном согласовании с уполномоченным органом.</w:t>
      </w:r>
    </w:p>
    <w:p w:rsidR="00673E1F" w:rsidRPr="00673E1F" w:rsidRDefault="00673E1F" w:rsidP="00673E1F">
      <w:pPr>
        <w:pStyle w:val="G1"/>
        <w:rPr>
          <w:rFonts w:asciiTheme="minorHAnsi" w:hAnsiTheme="minorHAnsi"/>
        </w:rPr>
      </w:pPr>
      <w:r w:rsidRPr="00673E1F">
        <w:rPr>
          <w:rFonts w:asciiTheme="minorHAnsi" w:hAnsiTheme="minorHAnsi"/>
        </w:rPr>
        <w:t xml:space="preserve">2.2.2.2. Проведение капитального ремонта и реконструкция объектов капитального строительства - средовой и нейтральной застройки и их частей при условии сохранения существующих параметров по высоте, сохранения масштабного соотношения с объектами культурного наследия, цветового решения фасадов, не выбивающегося из общего колористического решения исторического окружения. Конкретные решения принимаются </w:t>
      </w:r>
      <w:r w:rsidRPr="00673E1F">
        <w:rPr>
          <w:rFonts w:asciiTheme="minorHAnsi" w:hAnsiTheme="minorHAnsi"/>
        </w:rPr>
        <w:lastRenderedPageBreak/>
        <w:t>по каждому объекту индивидуально при обязательном согласовании с уполномоченным органом.</w:t>
      </w:r>
    </w:p>
    <w:p w:rsidR="00673E1F" w:rsidRPr="00673E1F" w:rsidRDefault="00673E1F" w:rsidP="00673E1F">
      <w:pPr>
        <w:pStyle w:val="G1"/>
        <w:rPr>
          <w:rFonts w:asciiTheme="minorHAnsi" w:hAnsiTheme="minorHAnsi"/>
        </w:rPr>
      </w:pPr>
      <w:r w:rsidRPr="00673E1F">
        <w:rPr>
          <w:rFonts w:asciiTheme="minorHAnsi" w:hAnsiTheme="minorHAnsi"/>
        </w:rPr>
        <w:t>2.2.2.3. Проведение реконструкции внутриквартальных территорий с расчисткой от малоценных, дисгармоничных объектов при согласовании с уполномоченным органом.</w:t>
      </w:r>
    </w:p>
    <w:p w:rsidR="00673E1F" w:rsidRPr="00673E1F" w:rsidRDefault="00673E1F" w:rsidP="00673E1F">
      <w:pPr>
        <w:pStyle w:val="G1"/>
        <w:rPr>
          <w:rFonts w:asciiTheme="minorHAnsi" w:hAnsiTheme="minorHAnsi"/>
        </w:rPr>
      </w:pPr>
      <w:r w:rsidRPr="00673E1F">
        <w:rPr>
          <w:rFonts w:asciiTheme="minorHAnsi" w:hAnsiTheme="minorHAnsi"/>
        </w:rPr>
        <w:t>2.2.2.4. Благоустройство, необходимое для обеспечения нормальной жизнедеятельности территории (мощение улиц, обеспечение водостоков), прокладка новых инженерных сетей (допускается только подземная) при обязательном согласовании с уполномоченным органом.</w:t>
      </w:r>
    </w:p>
    <w:p w:rsidR="00673E1F" w:rsidRPr="00673E1F" w:rsidRDefault="00673E1F" w:rsidP="00673E1F">
      <w:pPr>
        <w:pStyle w:val="G1"/>
        <w:rPr>
          <w:rFonts w:asciiTheme="minorHAnsi" w:hAnsiTheme="minorHAnsi"/>
        </w:rPr>
      </w:pPr>
      <w:r w:rsidRPr="00673E1F">
        <w:rPr>
          <w:rFonts w:asciiTheme="minorHAnsi" w:hAnsiTheme="minorHAnsi"/>
        </w:rPr>
        <w:t>2.2.2.5. Реализация специальных мер, направленных на обеспечение пожарной безопасности объектов культурного наследия, их защиты от динамических воздействий, сохранение гидрогеологических и экологических условий, необходимых для обеспечения сохранности объектов культурного наследия. Пожарная безопасность обеспечивается сохранением пожарных проездов к зданию, наличием необходимых по нормативу пожарных гидрантов.</w:t>
      </w:r>
    </w:p>
    <w:p w:rsidR="00233E5C" w:rsidRPr="00673E1F" w:rsidRDefault="00673E1F" w:rsidP="00673E1F">
      <w:pPr>
        <w:pStyle w:val="G1"/>
        <w:rPr>
          <w:rFonts w:asciiTheme="minorHAnsi" w:hAnsiTheme="minorHAnsi"/>
        </w:rPr>
      </w:pPr>
      <w:r w:rsidRPr="00673E1F">
        <w:rPr>
          <w:rFonts w:asciiTheme="minorHAnsi" w:hAnsiTheme="minorHAnsi"/>
        </w:rPr>
        <w:t>2.2.3. В границах объединенной зоны регулирования застройки и хозяйственной деятельности рекомендуется сохранение исторически сложившихся границ земельных участков, определяемых как "общественное озеленение", в том числе сквера, примыкающего с северо-востока к железнодорожному вокзалу.</w:t>
      </w:r>
    </w:p>
    <w:p w:rsidR="00B37B0F" w:rsidRPr="004D1BAD" w:rsidRDefault="00B37B0F" w:rsidP="00B37B0F">
      <w:pPr>
        <w:pStyle w:val="1"/>
      </w:pPr>
      <w:bookmarkStart w:id="83" w:name="_Toc438050939"/>
      <w:r w:rsidRPr="004D1BAD">
        <w:lastRenderedPageBreak/>
        <w:t>Анализ наличия земель различных категорий, обоснование перевода земель населенных пунктов в земли различных категорий. Предложения по изменению границ</w:t>
      </w:r>
      <w:bookmarkEnd w:id="78"/>
      <w:bookmarkEnd w:id="79"/>
      <w:bookmarkEnd w:id="83"/>
    </w:p>
    <w:p w:rsidR="00B37B0F" w:rsidRPr="004D1BAD" w:rsidRDefault="00B37B0F" w:rsidP="00485437">
      <w:pPr>
        <w:pStyle w:val="G1"/>
        <w:rPr>
          <w:rFonts w:asciiTheme="minorHAnsi" w:hAnsiTheme="minorHAnsi"/>
        </w:rPr>
      </w:pPr>
      <w:r w:rsidRPr="004D1BAD">
        <w:rPr>
          <w:rFonts w:asciiTheme="minorHAnsi" w:hAnsiTheme="minorHAnsi"/>
        </w:rPr>
        <w:t>В соответствии с п. 3 ч. 1 ст. 11 Федерального закона от 06.10.2003 № 131-ФЗ «Об общих принципах организации местного самоуправления в Российской Федерации» территорию муниципального образования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образования, рекреационные земли, территории для развития.</w:t>
      </w:r>
    </w:p>
    <w:p w:rsidR="00B37B0F" w:rsidRPr="004D1BAD" w:rsidRDefault="00B37B0F" w:rsidP="00485437">
      <w:pPr>
        <w:pStyle w:val="G1"/>
        <w:rPr>
          <w:rFonts w:asciiTheme="minorHAnsi" w:hAnsiTheme="minorHAnsi"/>
        </w:rPr>
      </w:pPr>
      <w:r w:rsidRPr="004D1BAD">
        <w:rPr>
          <w:rFonts w:asciiTheme="minorHAnsi" w:hAnsiTheme="minorHAnsi"/>
        </w:rPr>
        <w:t>Состав земель вышеуказанных категорий и порядок их использования определен Земельным кодексом Российской Федерации и иным действующим законодательством.</w:t>
      </w:r>
    </w:p>
    <w:p w:rsidR="00B37B0F" w:rsidRPr="004D1BAD" w:rsidRDefault="00B37B0F" w:rsidP="00485437">
      <w:pPr>
        <w:pStyle w:val="G1"/>
        <w:rPr>
          <w:rFonts w:asciiTheme="minorHAnsi" w:hAnsiTheme="minorHAnsi"/>
        </w:rPr>
      </w:pPr>
      <w:r w:rsidRPr="004D1BAD">
        <w:rPr>
          <w:rFonts w:asciiTheme="minorHAnsi" w:hAnsiTheme="minorHAnsi"/>
        </w:rPr>
        <w:t>Землями сельскохозяйственного назначения признаются земли за границей населенного пункта, предоставленные для нужд сельского хозяйства, а также предназначенные для этих целей. В состав земель сельскохозяйственного назначения входят сельскохозяйственные угодья, земли, занятые внутрихозяйственными дорогами, коммуникациями, лесными насаждениями, зданиями, строениями, сооружениями, используемые для производства, хранения и первичной переработки сельскохозяйственной продукции.</w:t>
      </w:r>
    </w:p>
    <w:p w:rsidR="00B37B0F" w:rsidRPr="004D1BAD" w:rsidRDefault="00B37B0F" w:rsidP="00485437">
      <w:pPr>
        <w:pStyle w:val="G1"/>
        <w:rPr>
          <w:rFonts w:asciiTheme="minorHAnsi" w:hAnsiTheme="minorHAnsi"/>
        </w:rPr>
      </w:pPr>
      <w:proofErr w:type="gramStart"/>
      <w:r w:rsidRPr="004D1BAD">
        <w:rPr>
          <w:rFonts w:asciiTheme="minorHAnsi" w:hAnsiTheme="minorHAnsi"/>
        </w:rPr>
        <w:t>Землями промышленности 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Земельным кодексом</w:t>
      </w:r>
      <w:proofErr w:type="gramEnd"/>
      <w:r w:rsidRPr="004D1BAD">
        <w:rPr>
          <w:rFonts w:asciiTheme="minorHAnsi" w:hAnsiTheme="minorHAnsi"/>
        </w:rPr>
        <w:t xml:space="preserve"> РФ, федеральными законами и законами субъектов Российской Федерации. </w:t>
      </w:r>
      <w:proofErr w:type="gramStart"/>
      <w:r w:rsidRPr="004D1BAD">
        <w:rPr>
          <w:rFonts w:asciiTheme="minorHAnsi" w:hAnsiTheme="minorHAnsi"/>
        </w:rPr>
        <w:t>Порядок использования отдельных видов земель промышленности и иного специального назначения, а также установления зон с особыми условиями использования земель данной категории определяется, если иное не установлено Земельным кодексом РФ, Правительством Российской Федерации в отношении указанных земель, находящихся в федеральной собственности; органами исполнительной власти субъектов Российской Федерации в отношении указанных земель, находящихся в собственности субъектов Российской Федерации;</w:t>
      </w:r>
      <w:proofErr w:type="gramEnd"/>
      <w:r w:rsidRPr="004D1BAD">
        <w:rPr>
          <w:rFonts w:asciiTheme="minorHAnsi" w:hAnsiTheme="minorHAnsi"/>
        </w:rPr>
        <w:t xml:space="preserve"> органами местного самоуправления в отношении указанных земель, находящихся в муниципальной собственности.</w:t>
      </w:r>
    </w:p>
    <w:p w:rsidR="00B37B0F" w:rsidRPr="004D1BAD" w:rsidRDefault="00B37B0F" w:rsidP="00485437">
      <w:pPr>
        <w:pStyle w:val="G1"/>
        <w:rPr>
          <w:rFonts w:asciiTheme="minorHAnsi" w:hAnsiTheme="minorHAnsi"/>
        </w:rPr>
      </w:pPr>
      <w:r w:rsidRPr="004D1BAD">
        <w:rPr>
          <w:rFonts w:asciiTheme="minorHAnsi" w:hAnsiTheme="minorHAnsi"/>
        </w:rPr>
        <w:t>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B37B0F" w:rsidRPr="004D1BAD" w:rsidRDefault="00B37B0F" w:rsidP="00485437">
      <w:pPr>
        <w:pStyle w:val="G1"/>
        <w:rPr>
          <w:rFonts w:asciiTheme="minorHAnsi" w:hAnsiTheme="minorHAnsi"/>
        </w:rPr>
      </w:pPr>
      <w:r w:rsidRPr="004D1BAD">
        <w:rPr>
          <w:rFonts w:asciiTheme="minorHAnsi" w:hAnsiTheme="minorHAnsi"/>
        </w:rPr>
        <w:t>К землям водного фонда относятся земли:</w:t>
      </w:r>
    </w:p>
    <w:p w:rsidR="00B37B0F" w:rsidRPr="004D1BAD" w:rsidRDefault="00B37B0F" w:rsidP="00485437">
      <w:pPr>
        <w:pStyle w:val="G"/>
        <w:rPr>
          <w:rFonts w:asciiTheme="minorHAnsi" w:hAnsiTheme="minorHAnsi"/>
        </w:rPr>
      </w:pPr>
      <w:bookmarkStart w:id="84" w:name="p1970"/>
      <w:bookmarkEnd w:id="84"/>
      <w:proofErr w:type="gramStart"/>
      <w:r w:rsidRPr="004D1BAD">
        <w:rPr>
          <w:rFonts w:asciiTheme="minorHAnsi" w:hAnsiTheme="minorHAnsi"/>
        </w:rPr>
        <w:t>покрытые</w:t>
      </w:r>
      <w:proofErr w:type="gramEnd"/>
      <w:r w:rsidRPr="004D1BAD">
        <w:rPr>
          <w:rFonts w:asciiTheme="minorHAnsi" w:hAnsiTheme="minorHAnsi"/>
        </w:rPr>
        <w:t xml:space="preserve"> поверхностными водами, сосредоточенными в водных объектах;</w:t>
      </w:r>
    </w:p>
    <w:p w:rsidR="00B37B0F" w:rsidRPr="004D1BAD" w:rsidRDefault="00B37B0F" w:rsidP="00485437">
      <w:pPr>
        <w:pStyle w:val="G"/>
        <w:rPr>
          <w:rFonts w:asciiTheme="minorHAnsi" w:hAnsiTheme="minorHAnsi"/>
        </w:rPr>
      </w:pPr>
      <w:bookmarkStart w:id="85" w:name="p1971"/>
      <w:bookmarkEnd w:id="85"/>
      <w:proofErr w:type="gramStart"/>
      <w:r w:rsidRPr="004D1BAD">
        <w:rPr>
          <w:rFonts w:asciiTheme="minorHAnsi" w:hAnsiTheme="minorHAnsi"/>
        </w:rPr>
        <w:t>занятые</w:t>
      </w:r>
      <w:proofErr w:type="gramEnd"/>
      <w:r w:rsidRPr="004D1BAD">
        <w:rPr>
          <w:rFonts w:asciiTheme="minorHAnsi" w:hAnsiTheme="minorHAnsi"/>
        </w:rPr>
        <w:t xml:space="preserve"> гидротехническими и иными сооружениями, расположенными на водных объектах.</w:t>
      </w:r>
    </w:p>
    <w:p w:rsidR="00B37B0F" w:rsidRPr="004D1BAD" w:rsidRDefault="00B37B0F" w:rsidP="00485437">
      <w:pPr>
        <w:pStyle w:val="G1"/>
        <w:rPr>
          <w:rFonts w:asciiTheme="minorHAnsi" w:hAnsiTheme="minorHAnsi"/>
        </w:rPr>
      </w:pPr>
      <w:bookmarkStart w:id="86" w:name="p1972"/>
      <w:bookmarkEnd w:id="86"/>
      <w:r w:rsidRPr="004D1BAD">
        <w:rPr>
          <w:rFonts w:asciiTheme="minorHAnsi" w:hAnsiTheme="minorHAnsi"/>
        </w:rPr>
        <w:lastRenderedPageBreak/>
        <w:t xml:space="preserve">Одной из основных задач разработки генерального плана являлось изменение границы населенного пункта г. </w:t>
      </w:r>
      <w:r w:rsidR="00D57DAE" w:rsidRPr="004D1BAD">
        <w:rPr>
          <w:rFonts w:asciiTheme="minorHAnsi" w:hAnsiTheme="minorHAnsi"/>
        </w:rPr>
        <w:t>Мурманск</w:t>
      </w:r>
      <w:r w:rsidRPr="004D1BAD">
        <w:rPr>
          <w:rFonts w:asciiTheme="minorHAnsi" w:hAnsiTheme="minorHAnsi"/>
        </w:rPr>
        <w:t xml:space="preserve"> с увеличением его площади. Как следствие, возникла необходимость перевода части земель других категорий в земли населенных пунктов.</w:t>
      </w:r>
    </w:p>
    <w:p w:rsidR="00B37B0F" w:rsidRPr="004D1BAD" w:rsidRDefault="00B37B0F" w:rsidP="00485437">
      <w:pPr>
        <w:pStyle w:val="G1"/>
        <w:rPr>
          <w:rFonts w:asciiTheme="minorHAnsi" w:hAnsiTheme="minorHAnsi"/>
        </w:rPr>
      </w:pPr>
      <w:r w:rsidRPr="004D1BAD">
        <w:rPr>
          <w:rFonts w:asciiTheme="minorHAnsi" w:hAnsiTheme="minorHAnsi"/>
        </w:rPr>
        <w:t>В результате изменения границ земель населенных пунктов</w:t>
      </w:r>
      <w:r w:rsidR="00B73991">
        <w:rPr>
          <w:rFonts w:asciiTheme="minorHAnsi" w:hAnsiTheme="minorHAnsi"/>
        </w:rPr>
        <w:t xml:space="preserve">, при включении в границы муниципального образования территории </w:t>
      </w:r>
      <w:proofErr w:type="spellStart"/>
      <w:r w:rsidR="00B73991">
        <w:rPr>
          <w:rFonts w:asciiTheme="minorHAnsi" w:hAnsiTheme="minorHAnsi"/>
        </w:rPr>
        <w:t>п.г</w:t>
      </w:r>
      <w:proofErr w:type="gramStart"/>
      <w:r w:rsidR="00B73991">
        <w:rPr>
          <w:rFonts w:asciiTheme="minorHAnsi" w:hAnsiTheme="minorHAnsi"/>
        </w:rPr>
        <w:t>.т</w:t>
      </w:r>
      <w:proofErr w:type="spellEnd"/>
      <w:proofErr w:type="gramEnd"/>
      <w:r w:rsidR="00B73991">
        <w:rPr>
          <w:rFonts w:asciiTheme="minorHAnsi" w:hAnsiTheme="minorHAnsi"/>
        </w:rPr>
        <w:t xml:space="preserve"> </w:t>
      </w:r>
      <w:proofErr w:type="spellStart"/>
      <w:r w:rsidR="00B73991">
        <w:rPr>
          <w:rFonts w:asciiTheme="minorHAnsi" w:hAnsiTheme="minorHAnsi"/>
        </w:rPr>
        <w:t>Росляково</w:t>
      </w:r>
      <w:proofErr w:type="spellEnd"/>
      <w:r w:rsidR="00B73991">
        <w:rPr>
          <w:rFonts w:asciiTheme="minorHAnsi" w:hAnsiTheme="minorHAnsi"/>
        </w:rPr>
        <w:t>,</w:t>
      </w:r>
      <w:r w:rsidRPr="004D1BAD">
        <w:rPr>
          <w:rFonts w:asciiTheme="minorHAnsi" w:hAnsiTheme="minorHAnsi"/>
        </w:rPr>
        <w:t xml:space="preserve"> площадь города</w:t>
      </w:r>
      <w:r w:rsidR="00742F5C" w:rsidRPr="004D1BAD">
        <w:rPr>
          <w:rFonts w:asciiTheme="minorHAnsi" w:hAnsiTheme="minorHAnsi"/>
        </w:rPr>
        <w:t xml:space="preserve"> </w:t>
      </w:r>
      <w:r w:rsidR="00D57DAE" w:rsidRPr="004D1BAD">
        <w:rPr>
          <w:rFonts w:asciiTheme="minorHAnsi" w:hAnsiTheme="minorHAnsi"/>
        </w:rPr>
        <w:t>Мурманск</w:t>
      </w:r>
      <w:r w:rsidRPr="004D1BAD">
        <w:rPr>
          <w:rFonts w:asciiTheme="minorHAnsi" w:hAnsiTheme="minorHAnsi"/>
        </w:rPr>
        <w:t xml:space="preserve"> увеличилась на </w:t>
      </w:r>
      <w:r w:rsidR="00932AAC" w:rsidRPr="004D1BAD">
        <w:rPr>
          <w:rFonts w:asciiTheme="minorHAnsi" w:hAnsiTheme="minorHAnsi"/>
        </w:rPr>
        <w:t>1117</w:t>
      </w:r>
      <w:r w:rsidR="00EF14ED" w:rsidRPr="004D1BAD">
        <w:rPr>
          <w:rFonts w:asciiTheme="minorHAnsi" w:hAnsiTheme="minorHAnsi"/>
        </w:rPr>
        <w:t xml:space="preserve"> га</w:t>
      </w:r>
      <w:r w:rsidRPr="004D1BAD">
        <w:rPr>
          <w:rFonts w:asciiTheme="minorHAnsi" w:hAnsiTheme="minorHAnsi"/>
        </w:rPr>
        <w:t>.</w:t>
      </w:r>
    </w:p>
    <w:p w:rsidR="00B37B0F" w:rsidRPr="004D1BAD" w:rsidRDefault="00B37B0F" w:rsidP="00485437">
      <w:pPr>
        <w:pStyle w:val="G1"/>
        <w:rPr>
          <w:rFonts w:asciiTheme="minorHAnsi" w:hAnsiTheme="minorHAnsi"/>
        </w:rPr>
      </w:pPr>
      <w:proofErr w:type="gramStart"/>
      <w:r w:rsidRPr="004D1BAD">
        <w:rPr>
          <w:rFonts w:asciiTheme="minorHAnsi" w:hAnsiTheme="minorHAnsi"/>
        </w:rPr>
        <w:t>В соответствии со ст. 8 Федерального закона от 21.12.2004 № 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w:t>
      </w:r>
      <w:proofErr w:type="gramEnd"/>
      <w:r w:rsidRPr="004D1BAD">
        <w:rPr>
          <w:rFonts w:asciiTheme="minorHAnsi" w:hAnsiTheme="minorHAnsi"/>
        </w:rPr>
        <w:t xml:space="preserve"> переводом земель или земельных участков в составе таких земель из других категорий в земли населенных пунктов. Таким образом, установление или изменение границ населенных пунктов является переводом земель или земельных участков  из земель населенных пунктов в земли иных категорий. </w:t>
      </w:r>
    </w:p>
    <w:p w:rsidR="00B37B0F" w:rsidRPr="004D1BAD" w:rsidRDefault="00B37B0F" w:rsidP="00485437">
      <w:pPr>
        <w:pStyle w:val="G1"/>
        <w:rPr>
          <w:rFonts w:asciiTheme="minorHAnsi" w:hAnsiTheme="minorHAnsi"/>
        </w:rPr>
      </w:pPr>
      <w:r w:rsidRPr="004D1BAD">
        <w:rPr>
          <w:rFonts w:asciiTheme="minorHAnsi" w:hAnsiTheme="minorHAnsi"/>
        </w:rPr>
        <w:t>Установлением или изменением границ населенных пунктов является утверждение или изменение генерального плана, отображающего границы населенных пунктов, расположенных в границах муниципального образования.</w:t>
      </w:r>
    </w:p>
    <w:p w:rsidR="00B37B0F" w:rsidRPr="004D1BAD" w:rsidRDefault="00B37B0F" w:rsidP="00485437">
      <w:pPr>
        <w:pStyle w:val="G1"/>
        <w:rPr>
          <w:rFonts w:asciiTheme="minorHAnsi" w:hAnsiTheme="minorHAnsi"/>
        </w:rPr>
      </w:pPr>
      <w:r w:rsidRPr="004D1BAD">
        <w:rPr>
          <w:rFonts w:asciiTheme="minorHAnsi" w:hAnsiTheme="minorHAnsi"/>
        </w:rPr>
        <w:t xml:space="preserve">До утверждения генерального плана, он подлежит согласованию в порядке, предусмотренном статьей 25 Градостроительного кодекса Российской. После согласования проекта генерального плана и его утверждения, орган, утвердивший генеральный план, направляет копию генерального плана в течение пяти дней со дня его принятия в федеральный орган исполнительной власти, уполномоченный на осуществление государственного кадастрового учета недвижимого имущества и ведение государственного кадастра недвижимости (далее – орган кадастрового учета). </w:t>
      </w:r>
      <w:proofErr w:type="gramStart"/>
      <w:r w:rsidRPr="004D1BAD">
        <w:rPr>
          <w:rFonts w:asciiTheme="minorHAnsi" w:hAnsiTheme="minorHAnsi"/>
        </w:rPr>
        <w:t>О внесенных изменениях орган кадастрового учета уведомляет заинтересованных правообладателей земельных участков с указанием акта о переводе земель или земельных участков, а также органы, осуществляющие государственную регистрацию прав на недвижимое имущество и сделок с ним, для внесения в течение семи дней изменений в связи с переводом земель или земельных участков в составе таких земель из одной категории в другую в записи</w:t>
      </w:r>
      <w:proofErr w:type="gramEnd"/>
      <w:r w:rsidRPr="004D1BAD">
        <w:rPr>
          <w:rFonts w:asciiTheme="minorHAnsi" w:hAnsiTheme="minorHAnsi"/>
        </w:rPr>
        <w:t xml:space="preserve"> Единого государственного реестра прав на недвижимое имущество и сделок с ним.</w:t>
      </w:r>
    </w:p>
    <w:p w:rsidR="00B37B0F" w:rsidRPr="004D1BAD" w:rsidRDefault="00B37B0F" w:rsidP="00485437">
      <w:pPr>
        <w:pStyle w:val="G1"/>
        <w:rPr>
          <w:rFonts w:asciiTheme="minorHAnsi" w:hAnsiTheme="minorHAnsi"/>
        </w:rPr>
      </w:pPr>
      <w:r w:rsidRPr="004D1BAD">
        <w:rPr>
          <w:rFonts w:asciiTheme="minorHAnsi" w:hAnsiTheme="minorHAnsi"/>
        </w:rPr>
        <w:t>Перевод земель или земельных участков в составе таких земель из одной категории в другую считается состоявшимся с момента внесения изменений о таком переводе в записи Единого государственного реестра прав на недвижимое имущество и сделок с ним.</w:t>
      </w:r>
    </w:p>
    <w:p w:rsidR="00B37B0F" w:rsidRPr="004D1BAD" w:rsidRDefault="00485437" w:rsidP="00485437">
      <w:pPr>
        <w:pStyle w:val="ad"/>
        <w:keepNext/>
        <w:jc w:val="left"/>
      </w:pPr>
      <w:r w:rsidRPr="004D1BAD">
        <w:t xml:space="preserve">Таблица </w:t>
      </w:r>
      <w:r w:rsidR="00ED432A">
        <w:fldChar w:fldCharType="begin"/>
      </w:r>
      <w:r w:rsidR="00153DE6">
        <w:instrText xml:space="preserve"> SEQ Таблица \* ARABIC </w:instrText>
      </w:r>
      <w:r w:rsidR="00ED432A">
        <w:fldChar w:fldCharType="separate"/>
      </w:r>
      <w:r w:rsidR="00863568">
        <w:rPr>
          <w:noProof/>
        </w:rPr>
        <w:t>22</w:t>
      </w:r>
      <w:r w:rsidR="00ED432A">
        <w:rPr>
          <w:noProof/>
        </w:rPr>
        <w:fldChar w:fldCharType="end"/>
      </w:r>
      <w:r w:rsidRPr="004D1BAD">
        <w:t xml:space="preserve"> </w:t>
      </w:r>
      <w:r w:rsidR="00B37B0F" w:rsidRPr="004D1BAD">
        <w:t xml:space="preserve">Земельные участки, </w:t>
      </w:r>
      <w:r w:rsidR="00845225" w:rsidRPr="004D1BAD">
        <w:t xml:space="preserve">включаемые </w:t>
      </w:r>
      <w:r w:rsidR="00B37B0F" w:rsidRPr="004D1BAD">
        <w:t>границ</w:t>
      </w:r>
      <w:r w:rsidR="00845225" w:rsidRPr="004D1BAD">
        <w:t>у</w:t>
      </w:r>
      <w:r w:rsidR="00B37B0F" w:rsidRPr="004D1BAD">
        <w:t xml:space="preserve"> </w:t>
      </w:r>
      <w:r w:rsidR="00845225" w:rsidRPr="004D1BAD">
        <w:t xml:space="preserve">г. </w:t>
      </w:r>
      <w:r w:rsidR="003F4B14" w:rsidRPr="004D1BAD">
        <w:t>Мурманск</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809"/>
        <w:gridCol w:w="4819"/>
        <w:gridCol w:w="1702"/>
        <w:gridCol w:w="1240"/>
      </w:tblGrid>
      <w:tr w:rsidR="005C3F28" w:rsidRPr="005C3F28" w:rsidTr="00177E73">
        <w:trPr>
          <w:trHeight w:val="300"/>
          <w:tblHeader/>
        </w:trPr>
        <w:tc>
          <w:tcPr>
            <w:tcW w:w="945" w:type="pct"/>
            <w:shd w:val="clear" w:color="auto" w:fill="auto"/>
            <w:noWrap/>
            <w:vAlign w:val="center"/>
          </w:tcPr>
          <w:p w:rsidR="005C3F28" w:rsidRPr="005C3F28" w:rsidRDefault="005C3F28" w:rsidP="00485437">
            <w:pPr>
              <w:spacing w:before="40" w:after="40"/>
              <w:jc w:val="center"/>
              <w:rPr>
                <w:rFonts w:asciiTheme="minorHAnsi" w:hAnsiTheme="minorHAnsi"/>
                <w:b/>
                <w:color w:val="000000"/>
                <w:sz w:val="18"/>
                <w:szCs w:val="18"/>
              </w:rPr>
            </w:pPr>
            <w:r w:rsidRPr="005C3F28">
              <w:rPr>
                <w:rFonts w:asciiTheme="minorHAnsi" w:hAnsiTheme="minorHAnsi"/>
                <w:b/>
                <w:color w:val="000000"/>
                <w:sz w:val="18"/>
                <w:szCs w:val="18"/>
              </w:rPr>
              <w:t>Кадастровый номер участка</w:t>
            </w:r>
          </w:p>
        </w:tc>
        <w:tc>
          <w:tcPr>
            <w:tcW w:w="2518" w:type="pct"/>
            <w:vAlign w:val="center"/>
          </w:tcPr>
          <w:p w:rsidR="005C3F28" w:rsidRPr="005C3F28" w:rsidRDefault="005C3F28" w:rsidP="00485437">
            <w:pPr>
              <w:spacing w:before="40" w:after="40"/>
              <w:jc w:val="center"/>
              <w:rPr>
                <w:rFonts w:asciiTheme="minorHAnsi" w:hAnsiTheme="minorHAnsi"/>
                <w:b/>
                <w:color w:val="000000"/>
                <w:sz w:val="18"/>
                <w:szCs w:val="18"/>
              </w:rPr>
            </w:pPr>
            <w:r w:rsidRPr="005C3F28">
              <w:rPr>
                <w:rFonts w:asciiTheme="minorHAnsi" w:hAnsiTheme="minorHAnsi"/>
                <w:b/>
                <w:color w:val="000000"/>
                <w:sz w:val="18"/>
                <w:szCs w:val="18"/>
              </w:rPr>
              <w:t>Разрешенное использование</w:t>
            </w:r>
          </w:p>
        </w:tc>
        <w:tc>
          <w:tcPr>
            <w:tcW w:w="889" w:type="pct"/>
          </w:tcPr>
          <w:p w:rsidR="005C3F28" w:rsidRPr="005C3F28" w:rsidRDefault="005C3F28" w:rsidP="00177E73">
            <w:pPr>
              <w:spacing w:before="40" w:after="40"/>
              <w:ind w:right="3"/>
              <w:jc w:val="center"/>
              <w:rPr>
                <w:rFonts w:asciiTheme="minorHAnsi" w:hAnsiTheme="minorHAnsi"/>
                <w:b/>
                <w:color w:val="000000"/>
                <w:sz w:val="18"/>
                <w:szCs w:val="18"/>
              </w:rPr>
            </w:pPr>
            <w:r w:rsidRPr="005C3F28">
              <w:rPr>
                <w:rFonts w:asciiTheme="minorHAnsi" w:hAnsiTheme="minorHAnsi"/>
                <w:b/>
                <w:color w:val="000000"/>
                <w:sz w:val="18"/>
                <w:szCs w:val="18"/>
              </w:rPr>
              <w:t>Категория земель</w:t>
            </w:r>
          </w:p>
        </w:tc>
        <w:tc>
          <w:tcPr>
            <w:tcW w:w="648" w:type="pct"/>
            <w:vAlign w:val="center"/>
          </w:tcPr>
          <w:p w:rsidR="005C3F28" w:rsidRPr="005C3F28" w:rsidRDefault="005C3F28" w:rsidP="00485437">
            <w:pPr>
              <w:spacing w:before="40" w:after="40"/>
              <w:jc w:val="center"/>
              <w:rPr>
                <w:rFonts w:asciiTheme="minorHAnsi" w:hAnsiTheme="minorHAnsi"/>
                <w:b/>
                <w:color w:val="000000"/>
                <w:sz w:val="18"/>
                <w:szCs w:val="18"/>
              </w:rPr>
            </w:pPr>
            <w:r w:rsidRPr="005C3F28">
              <w:rPr>
                <w:rFonts w:asciiTheme="minorHAnsi" w:hAnsiTheme="minorHAnsi"/>
                <w:b/>
                <w:color w:val="000000"/>
                <w:sz w:val="18"/>
                <w:szCs w:val="18"/>
              </w:rPr>
              <w:t>Площадь,</w:t>
            </w:r>
          </w:p>
          <w:p w:rsidR="005C3F28" w:rsidRPr="005C3F28" w:rsidRDefault="005C3F28" w:rsidP="00485437">
            <w:pPr>
              <w:spacing w:before="40" w:after="40"/>
              <w:jc w:val="center"/>
              <w:rPr>
                <w:rFonts w:asciiTheme="minorHAnsi" w:hAnsiTheme="minorHAnsi"/>
                <w:b/>
                <w:color w:val="000000"/>
                <w:sz w:val="18"/>
                <w:szCs w:val="18"/>
              </w:rPr>
            </w:pPr>
            <w:r w:rsidRPr="005C3F28">
              <w:rPr>
                <w:rFonts w:asciiTheme="minorHAnsi" w:hAnsiTheme="minorHAnsi"/>
                <w:b/>
                <w:color w:val="000000"/>
                <w:sz w:val="18"/>
                <w:szCs w:val="18"/>
              </w:rPr>
              <w:t>кв. м</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нужд обороны и иных режимных объектов</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16830,0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51:06:0010101:10</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3200,0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51:06:0010101:100</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энергетики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lastRenderedPageBreak/>
              <w:t>51:06:0010101:101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ведения коллективного огородничества</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7203,0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51:06:0010101:102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капитального гаража (№2) и 1/2 рампы</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162,0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51:06:0010101:103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нужд обороны и иных режимных объектов</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45212,0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51:06:0010101:105</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трансформаторной подстанции электросети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150,0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51:06:0010101:106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трансформаторной подстанции электросети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150,0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51:06:0010101:107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трансформаторной подстанции электросети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150,0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51:06:0010101:108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трансформаторной подстанции электросети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150,0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51:06:0010101:109</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трансформаторной подстанции электросети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150,0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4089,0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51:06:0010101:110</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трансформаторной подстанции электросети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150,0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51:06:0010101:111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трансформаторной подстанции электросети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150,0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51:06:0010101:112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трансформаторной подстанции электросети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150,0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51:06:0010101:113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трансформаторной подстанции электросети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2590,0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51:06:0010101:114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5117,0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51:06:0010101:116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в целях эксплуатации торгового павильона</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318,0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51:06:0010101:118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здания торгово-гостиничного комплекса (1 очередь)</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1923,0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3403,0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51:06:0010101:120</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объектами торговли, общественного питания, бытового обслуживания</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410,0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51:06:0010101:122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здания продовольственного магазина</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509,0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51:06:0010101:123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объектами торговли, общественного питания и бытового обслуживания</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3443,0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51:06:0010101:124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здания торгового предприятия</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282,0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51:06:0010101:125</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наружных тепловых сетей</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2317,0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51:06:0010101:126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магазина Забота</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1061,0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51:06:0010101:127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трансформаторной подстанции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109,0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51:06:0010101:128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объектами торговли, общественного питания, бытового обслуживания</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56,0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4320,0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51:06:0010101:130</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строительства гаражных боксов для хранения грузовых и легковых автомобилей</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3685,0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lastRenderedPageBreak/>
              <w:t>51:06:0010101:131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торгового киоска</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65,0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51:06:0010101:132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промышленными объектами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800,0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51:06:0010101:133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лесами в поселениях</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6300,0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51:06:0010101:134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2329,0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51:06:0010101:135</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3178,0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51:06:0010101:136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2731,0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51:06:0010101:137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6002,0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51:06:0010101:138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1334,0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51:06:0010101:139</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5554,0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51:06:0010101:140</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3609,0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51:06:0010101:141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1542,0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51:06:0010101:142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2037,0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51:06:0010101:143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1531,0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51:06:0010101:144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гаражей и автостоянок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51:06:0010101:145</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4556,0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51:06:0010101:146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5580,0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51:06:0010101:147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1521,0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51:06:0010101:148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5646,0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51:06:0010101:149</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3215,0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51:06:0010101:150</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1806,0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51:06:0010101:151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2168,0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51:06:0010101:152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4332,0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51:06:0010101:153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4774,0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51:06:0010101:154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3644,0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51:06:0010101:155</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3587,0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51:06:0010101:156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3586,0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51:06:0010101:157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4066,0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51:06:0010101:158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3199,0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51:06:0010101:159</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2466,0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1432,0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lastRenderedPageBreak/>
              <w:t>51:06:0010101:161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1702,0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51:06:0010101:162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1980,0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51:06:0010101:163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3584,0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51:06:0010101:164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2408,0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51:06:0010101:165</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3964,0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51:06:0010101:166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1993,0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51:06:0010101:167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3394,0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51:06:0010101:168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3123,0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4435,0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2934,0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51:06:0010101:19</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4526,0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нужд обороны и иных режимных объектов</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7616,0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51:06:0010101:20</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2958,0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51:06:0010101:26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4556,0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51:06:0010101:27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4616,0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51:06:0010101:28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1975,0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51:06:0010101:29</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3756,0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51:06:0010101:2971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учреждений и организаций народного образования, земли под объектами здравоохранения и социального обеспечения, физической культуры и спорта, культуры и искусства, религиозными объектами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8200,0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51:06:0010101:2998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гаражей и автостоянок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1800,0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2274,0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51:06:0010101:3001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объектами торговли, общественного питания, бытового обслуживания</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774,0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51:06:0010101:3796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Земельные участки, предназначенные для размещения домов индивидуальной жилой застройки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1500,0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51:06:0010101:3798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лесами в поселениях</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30000,0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51:06:0010101:3800</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объектами торговли, общественного питания, бытового обслуживания</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16,0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51:06:0010101:3801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прочие земли поселений</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903,0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51:06:0010101:3806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прочие земли поселений</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1230,0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51:06:0010101:3807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земельные участки общего пользования</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600,0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51:06:0010101:3808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прочие земли поселений</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169,0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lastRenderedPageBreak/>
              <w:t>51:06:0010101:3810</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учреждений и организаций народного образования, земли под объектами здравоохранения и социального обеспечения, физической культуры и спорта, культуры и искусства, религиозными объектами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1809,0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51:06:0010101:3811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 xml:space="preserve">земельные участки, предназначенные для размещения домов </w:t>
            </w:r>
            <w:proofErr w:type="spellStart"/>
            <w:r w:rsidRPr="005C3F28">
              <w:rPr>
                <w:rFonts w:asciiTheme="minorHAnsi" w:hAnsiTheme="minorHAnsi"/>
                <w:color w:val="000000"/>
                <w:sz w:val="18"/>
                <w:szCs w:val="18"/>
              </w:rPr>
              <w:t>среднеэтажной</w:t>
            </w:r>
            <w:proofErr w:type="spellEnd"/>
            <w:r w:rsidRPr="005C3F28">
              <w:rPr>
                <w:rFonts w:asciiTheme="minorHAnsi" w:hAnsiTheme="minorHAnsi"/>
                <w:color w:val="000000"/>
                <w:sz w:val="18"/>
                <w:szCs w:val="18"/>
              </w:rPr>
              <w:t xml:space="preserve"> и многоэтажной жилой застройки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2810,0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51:06:0010101:3812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4887,0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51:06:0010101:3813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гаражей и автостоянок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51:06:0010101:3814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учреждений и организации народного образования, земли под объектами здравоохранения и социального обеспечения, физической культуры и спорта, культуры и искусства, религиозными объектами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11800,0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51:06:0010101:3816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прочие земли поселений</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252,0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51:06:0010101:3818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прочие земли поселений</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254,0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51:06:0010101:3820</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предназначенные для размещения гостиниц</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1500,0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51:06:0010101:3865</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земельные участки гаражей (индивидуальных и кооперативных) для хранения индивидуального автотранспорта</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18000,0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2560,0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51:06:0010101:40</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использования в целях эксплуатации объектов недвижимости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729,0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51:06:0010101:41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использования в целях эксплуатации объектов недвижимости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1178,0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51:06:0010101:42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использования в целях эксплуатации объектов недвижимости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910,0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51:06:0010101:43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объектами торговли, общественного питания, бытового обслуживания</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300,0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51:06:0010101:44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использования в целях эксплуатации объектов недвижимости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626,0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51:06:0010101:45</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нужд обороны</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3516,0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51:06:0010101:46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522,0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51:06:0010101:47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зданий и сооружений в соответствии с производственным назначением</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7272,0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51:06:0010101:49</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использования в целях эксплуатации и содержания здания Дворца культуры</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5400,0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51:06:0010101:5</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3038,0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51:06:0010101:51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использования в производственных целях</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11678,0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51:06:0010101:52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нужд обороны и иных режимных объектов</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3181,0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51:06:0010101:53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нужд обороны и иных режимных объектов</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3585,0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2865,0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51:06:0010101:68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промышленными объектами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5718,0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lastRenderedPageBreak/>
              <w:t>51:06:0010101:69</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производственных целей</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6555,0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2373,0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51:06:0010101:70</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приобретенных строений</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5440,0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51:06:0010101:71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объекта производственно-бытового комплекса</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1590,0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51:06:0010101:72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использования в целях эксплуатации и содержания административного корпуса, и реализации общеобразовательных программ</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12107,0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51:06:0010101:73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использования в целях эксплуатации и содержания административного корпуса, и реализации общеобразовательных программ</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8276,0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51:06:0010101:74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использования в целях эксплуатации и содержания административного корпуса, и реализации общеобразовательных программ</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7644,0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51:06:0010101:75</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кислородной подстанции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1605,0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51:06:0010101:76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использования в целях содержания и эксплуатации объектов подсобного хозяйства</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32352,0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51:06:0010101:79</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газовых емкостей</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190,0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3637,0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51:06:0010101:80</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газовых емкостей</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105,0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51:06:0010101:81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газовых емкостей</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104,0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51:06:0010101:82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газовых емкостей</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192,0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51:06:0010101:83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газовых емкостей</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126,0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51:06:0010101:84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газовых емкостей</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81,0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51:06:0010101:85</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газовых емкостей</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192,0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51:06:0010101:86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объектами торговли, общественного питания, бытового обслуживания</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2844,0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51:06:0010101:88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2331,0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51:06:0010101:89</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здания магазина</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421,0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51:06:0010101:9</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зданиями (строениями), сооружениями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3256,0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51:06:0010101:90</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здания под гараж-стоянку</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1641,0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51:06:0010101:91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 xml:space="preserve">для эксплуатации </w:t>
            </w:r>
            <w:proofErr w:type="spellStart"/>
            <w:r w:rsidRPr="005C3F28">
              <w:rPr>
                <w:rFonts w:asciiTheme="minorHAnsi" w:hAnsiTheme="minorHAnsi"/>
                <w:color w:val="000000"/>
                <w:sz w:val="18"/>
                <w:szCs w:val="18"/>
              </w:rPr>
              <w:t>автоподъезда</w:t>
            </w:r>
            <w:proofErr w:type="spellEnd"/>
            <w:r w:rsidRPr="005C3F28">
              <w:rPr>
                <w:rFonts w:asciiTheme="minorHAnsi" w:hAnsiTheme="minorHAnsi"/>
                <w:color w:val="000000"/>
                <w:sz w:val="18"/>
                <w:szCs w:val="18"/>
              </w:rPr>
              <w:t xml:space="preserve"> к г. Североморску</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30300,0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51:06:0010101:93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энергетики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51:06:0010101:94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энергетики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51:06:0010101:95</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энергетики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51:06:0010101:96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энергетики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lastRenderedPageBreak/>
              <w:t>51:06:0010101:97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энергетики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51:06:0010101:98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энергетики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51:06:0010101:99</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энергетики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нужд обороны и иных режимных объектов</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9380,0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51:06:0010102:10</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энергетики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энергетики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газовых емкостей</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91,0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газовых емкостей</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80,0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газовых емкостей</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198,0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51:06:0010102:1485</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прочие земли поселений</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373,0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51:06:0010102:1486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объектами торговли, общественного питания, бытового обслуживания</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16,0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51:06:0010102:1488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гаражей и автостоянок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6000,0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51:06:0010102:1494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земельные участки образовательных учреждений</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1850,0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51:06:0010102:1496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гаражей и автостоянок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90,0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51:06:0010102:1497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гаражей и автостоянок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51:06:0010102:15</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объектами торговли, общественного питания, бытового обслуживания</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187,0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51:06:0010102:1502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земельные участки гаражей (индивидуальных и кооперативных) для хранения индивидуального автотранспорта</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33000,0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51:06:0010102:1503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гаражей и автостоянок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51:06:0010102:1504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гаражей и автостоянок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51:06:0010102:1505</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гаражей и автостоянок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51:06:0010102:1506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гаражей и автостоянок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51:06:0010102:1507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гаражей и автостоянок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74,0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51:06:0010102:1508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гаражей и автостоянок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51:06:0010102:1509</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гаражей и автостоянок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51:06:0010102:1510</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гаражей и автостоянок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51:06:0010102:1511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гаражей и автостоянок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51:06:0010102:1512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гаражей и автостоянок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51:06:0010102:1513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гаражей и автостоянок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51:06:0010102:1514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гаражей и автостоянок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 xml:space="preserve">Земли населенных </w:t>
            </w:r>
            <w:r>
              <w:rPr>
                <w:rFonts w:asciiTheme="minorHAnsi" w:hAnsiTheme="minorHAnsi"/>
                <w:color w:val="000000"/>
                <w:sz w:val="18"/>
                <w:szCs w:val="18"/>
              </w:rPr>
              <w:lastRenderedPageBreak/>
              <w:t>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lastRenderedPageBreak/>
              <w:t>45,0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lastRenderedPageBreak/>
              <w:t>51:06:0010102:1594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гаражей и автостоянок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промышленными объектами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4388,0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51:06:0010102:19</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торгового павильона</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332,0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нужд обороны</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300,0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нужд обороны</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25000,0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51:06:0010102:37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использования в целях эксплуатации и содержания административного корпуса, и реализации общеобразовательных программ</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7654,0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51:06:0010102:39</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12370,0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51:06:0010102:45</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здания, переданного в хозяйственное ведение</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3517,0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51:06:0010102:46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котельной и наземных теплотрасс</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1777,0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51:06:0010102:47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котельной и наземных теплотрасс</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354,0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51:06:0010102:48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котельной и наземных теплотрасс</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587,0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51:06:0010102:49</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котельной и наземных теплотрасс</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164,0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51:06:0010102:50</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котельной и наземных теплотрасс</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247,0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51:06:0010102:51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котельной и наземных теплотрасс</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499,0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51:06:0010102:52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котельной и наземных теплотрасс</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807,0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51:06:0010102:53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котельной и наземных теплотрасс</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41,0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51:06:0010102:54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котельной и наземных теплотрасс</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223,0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51:06:0010102:55</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здания универсального магазина</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1891,0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51:06:0010102:57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объектами торговли, общественного питания, бытового обслуживания</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494,0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51:06:0010102:59</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магазина промышленных товаров Березка</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290,0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нужд обороны</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1229,0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51:06:0010102:61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установки телекоммуникационного модуля (контейнера)</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60,0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51:06:0010102:62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трансформаторной подстанции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119,0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51:06:0010102:63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трансформаторной подстанции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130,0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51:06:0010102:64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трансформаторной подстанции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139,0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51:06:0010102:65</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трансформаторной подстанции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119,0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lastRenderedPageBreak/>
              <w:t>51:06:0010102:66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трансформаторной подстанции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118,0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51:06:0010102:67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трансформаторной подстанции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150,0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51:06:0010102:68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домами многоэтажной застройки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3429,0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51:06:0010102:69</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домами многоэтажной застройки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3012,0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энергетики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51:06:0010102:70</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домами многоэтажной застройки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2452,0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51:06:0010102:71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домами многоэтажной застройки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5847,0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51:06:0010102:72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домами многоэтажной застройки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1840,0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51:06:0010102:73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домами многоэтажной застройки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1267,0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51:06:0010102:74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домами многоэтажной застройки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2995,0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51:06:0010102:75</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домами многоэтажной застройки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3108,0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51:06:0010102:76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домами многоэтажной застройки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3643,0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51:06:0010102:77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домами многоэтажной застройки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2733,0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51:06:0010102:78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домами многоэтажной застройки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3238,0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51:06:0010102:79</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домами многоэтажной застройки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2687,0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энергетики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51:06:0010102:80</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домами многоэтажной застройки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4155,0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51:06:0010102:81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домами многоэтажной застройки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1438,0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51:06:0010102:82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домами многоэтажной застройки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3938,0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51:06:0010102:83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домами многоэтажной застройки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4112,0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51:06:0010102:84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домами многоэтажной застройки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4158,0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51:06:0010102:85</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домами многоэтажной застройки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2251,0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51:06:0010102:86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гаражей и автостоянок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4962,0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51:06:0010102:87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домами многоэтажной застройки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4519,0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51:06:0010102:88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домами многоэтажной застройки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2543,0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51:06:0010102:89</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домами многоэтажной застройки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3583,0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51:06:0010102:9</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энергетики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27,0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51:06:0010102:90</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административно-управленческими и общественными объектами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812,0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51:06:0010102:91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гаражей и автостоянок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3962,0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51:06:0010102:92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 xml:space="preserve">земли под объектами торговли, общественного питания, </w:t>
            </w:r>
            <w:r w:rsidRPr="005C3F28">
              <w:rPr>
                <w:rFonts w:asciiTheme="minorHAnsi" w:hAnsiTheme="minorHAnsi"/>
                <w:color w:val="000000"/>
                <w:sz w:val="18"/>
                <w:szCs w:val="18"/>
              </w:rPr>
              <w:lastRenderedPageBreak/>
              <w:t>бытового обслуживания</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lastRenderedPageBreak/>
              <w:t xml:space="preserve">Земли населенных </w:t>
            </w:r>
            <w:r>
              <w:rPr>
                <w:rFonts w:asciiTheme="minorHAnsi" w:hAnsiTheme="minorHAnsi"/>
                <w:color w:val="000000"/>
                <w:sz w:val="18"/>
                <w:szCs w:val="18"/>
              </w:rPr>
              <w:lastRenderedPageBreak/>
              <w:t>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lastRenderedPageBreak/>
              <w:t>1300,0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lastRenderedPageBreak/>
              <w:t>51:06:0010102:93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объектами торговли, общественного питания, бытового обслуживания</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100,0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51:06:0010102:94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Земельные участки, предназначенные для размещения кабельных, радиорелейных и воздушных линий связи и линий радиофикации, воздушных линий электропередачи, конструктивных элементов и сооружений</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698,0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51:06:0010102:95</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гаражей и автостоянок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17190,0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51:06:0010201:11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обслуживание автотранспорта</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51:06:0010201:12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proofErr w:type="gramStart"/>
            <w:r w:rsidRPr="005C3F28">
              <w:rPr>
                <w:rFonts w:asciiTheme="minorHAnsi" w:hAnsiTheme="minorHAnsi"/>
                <w:color w:val="000000"/>
                <w:sz w:val="18"/>
                <w:szCs w:val="18"/>
              </w:rPr>
              <w:t>обслуживание автотранспорта (код.4.9.</w:t>
            </w:r>
            <w:proofErr w:type="gramEnd"/>
            <w:r w:rsidRPr="005C3F28">
              <w:rPr>
                <w:rFonts w:asciiTheme="minorHAnsi" w:hAnsiTheme="minorHAnsi"/>
                <w:color w:val="000000"/>
                <w:sz w:val="18"/>
                <w:szCs w:val="18"/>
              </w:rPr>
              <w:t xml:space="preserve"> </w:t>
            </w:r>
            <w:proofErr w:type="gramStart"/>
            <w:r w:rsidRPr="005C3F28">
              <w:rPr>
                <w:rFonts w:asciiTheme="minorHAnsi" w:hAnsiTheme="minorHAnsi"/>
                <w:color w:val="000000"/>
                <w:sz w:val="18"/>
                <w:szCs w:val="18"/>
              </w:rPr>
              <w:t>Классификатора видов разрешенного использования, утвержденного Приказом Министерства экономического развития Российской Федерации от 01.09.2014 № 540)</w:t>
            </w:r>
            <w:proofErr w:type="gramEnd"/>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45,0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51:06:0010201:2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пожарного депо</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2670,0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51:06:0010201:3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земельный участок, предназначенный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24810,0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51:06:0010201:4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земли под промышленными объектами</w:t>
            </w:r>
          </w:p>
        </w:tc>
        <w:tc>
          <w:tcPr>
            <w:tcW w:w="889" w:type="pct"/>
          </w:tcPr>
          <w:p w:rsidR="00177E73" w:rsidRPr="005C3F28" w:rsidRDefault="00177E73" w:rsidP="00177E73">
            <w:pPr>
              <w:ind w:right="-139"/>
              <w:rPr>
                <w:sz w:val="18"/>
                <w:szCs w:val="18"/>
              </w:rPr>
            </w:pPr>
            <w:r>
              <w:rPr>
                <w:rFonts w:asciiTheme="minorHAnsi" w:hAnsiTheme="minorHAnsi"/>
                <w:color w:val="000000"/>
                <w:sz w:val="18"/>
                <w:szCs w:val="18"/>
              </w:rPr>
              <w:t>Земли населенных пунктов</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1226,0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51:06:0010201:6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объектов недвижимости на праве хозяйственного ведения и осуществления производственной деятельности</w:t>
            </w:r>
          </w:p>
        </w:tc>
        <w:tc>
          <w:tcPr>
            <w:tcW w:w="889" w:type="pct"/>
          </w:tcPr>
          <w:p w:rsidR="00177E73" w:rsidRDefault="00177E73" w:rsidP="00177E73">
            <w:pPr>
              <w:ind w:right="-108"/>
            </w:pPr>
            <w:r w:rsidRPr="000D3685">
              <w:rPr>
                <w:rFonts w:asciiTheme="minorHAnsi" w:hAnsiTheme="minorHAnsi"/>
                <w:color w:val="000000"/>
                <w:sz w:val="18"/>
                <w:szCs w:val="18"/>
              </w:rPr>
              <w:t>Земли промышленности</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13454,0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51:06:0010201:7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объектов недвижимости на праве хозяйственного ведения и осуществления производственной деятельности</w:t>
            </w:r>
          </w:p>
        </w:tc>
        <w:tc>
          <w:tcPr>
            <w:tcW w:w="889" w:type="pct"/>
          </w:tcPr>
          <w:p w:rsidR="00177E73" w:rsidRDefault="00177E73" w:rsidP="00177E73">
            <w:pPr>
              <w:ind w:right="-108"/>
            </w:pPr>
            <w:r w:rsidRPr="000D3685">
              <w:rPr>
                <w:rFonts w:asciiTheme="minorHAnsi" w:hAnsiTheme="minorHAnsi"/>
                <w:color w:val="000000"/>
                <w:sz w:val="18"/>
                <w:szCs w:val="18"/>
              </w:rPr>
              <w:t>Земли промышленности</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7379,0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51:06:0010201:8</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эксплуатации объектов недвижимости на праве хозяйственного ведения и осуществления производственной деятельности</w:t>
            </w:r>
          </w:p>
        </w:tc>
        <w:tc>
          <w:tcPr>
            <w:tcW w:w="889" w:type="pct"/>
          </w:tcPr>
          <w:p w:rsidR="00177E73" w:rsidRDefault="00177E73" w:rsidP="00177E73">
            <w:pPr>
              <w:ind w:right="-108"/>
            </w:pPr>
            <w:r w:rsidRPr="000D3685">
              <w:rPr>
                <w:rFonts w:asciiTheme="minorHAnsi" w:hAnsiTheme="minorHAnsi"/>
                <w:color w:val="000000"/>
                <w:sz w:val="18"/>
                <w:szCs w:val="18"/>
              </w:rPr>
              <w:t>Земли промышленности</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827800,0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51:07:0010101:10</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 xml:space="preserve">для эксплуатации </w:t>
            </w:r>
            <w:proofErr w:type="spellStart"/>
            <w:r w:rsidRPr="005C3F28">
              <w:rPr>
                <w:rFonts w:asciiTheme="minorHAnsi" w:hAnsiTheme="minorHAnsi"/>
                <w:color w:val="000000"/>
                <w:sz w:val="18"/>
                <w:szCs w:val="18"/>
              </w:rPr>
              <w:t>автоподъезда</w:t>
            </w:r>
            <w:proofErr w:type="spellEnd"/>
            <w:r w:rsidRPr="005C3F28">
              <w:rPr>
                <w:rFonts w:asciiTheme="minorHAnsi" w:hAnsiTheme="minorHAnsi"/>
                <w:color w:val="000000"/>
                <w:sz w:val="18"/>
                <w:szCs w:val="18"/>
              </w:rPr>
              <w:t xml:space="preserve"> к г. Североморску</w:t>
            </w:r>
          </w:p>
        </w:tc>
        <w:tc>
          <w:tcPr>
            <w:tcW w:w="889" w:type="pct"/>
          </w:tcPr>
          <w:p w:rsidR="00177E73" w:rsidRDefault="00177E73" w:rsidP="00177E73">
            <w:pPr>
              <w:ind w:right="-108"/>
            </w:pPr>
            <w:r w:rsidRPr="000D3685">
              <w:rPr>
                <w:rFonts w:asciiTheme="minorHAnsi" w:hAnsiTheme="minorHAnsi"/>
                <w:color w:val="000000"/>
                <w:sz w:val="18"/>
                <w:szCs w:val="18"/>
              </w:rPr>
              <w:t>Земли промышленности</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72931,0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51:07:0010101:11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 xml:space="preserve">для эксплуатации </w:t>
            </w:r>
            <w:proofErr w:type="spellStart"/>
            <w:r w:rsidRPr="005C3F28">
              <w:rPr>
                <w:rFonts w:asciiTheme="minorHAnsi" w:hAnsiTheme="minorHAnsi"/>
                <w:color w:val="000000"/>
                <w:sz w:val="18"/>
                <w:szCs w:val="18"/>
              </w:rPr>
              <w:t>автоподъезда</w:t>
            </w:r>
            <w:proofErr w:type="spellEnd"/>
            <w:r w:rsidRPr="005C3F28">
              <w:rPr>
                <w:rFonts w:asciiTheme="minorHAnsi" w:hAnsiTheme="minorHAnsi"/>
                <w:color w:val="000000"/>
                <w:sz w:val="18"/>
                <w:szCs w:val="18"/>
              </w:rPr>
              <w:t xml:space="preserve"> к г. Североморску</w:t>
            </w:r>
          </w:p>
        </w:tc>
        <w:tc>
          <w:tcPr>
            <w:tcW w:w="889" w:type="pct"/>
          </w:tcPr>
          <w:p w:rsidR="00177E73" w:rsidRDefault="00177E73" w:rsidP="00177E73">
            <w:pPr>
              <w:ind w:right="-108"/>
            </w:pPr>
            <w:r w:rsidRPr="000D3685">
              <w:rPr>
                <w:rFonts w:asciiTheme="minorHAnsi" w:hAnsiTheme="minorHAnsi"/>
                <w:color w:val="000000"/>
                <w:sz w:val="18"/>
                <w:szCs w:val="18"/>
              </w:rPr>
              <w:t>Земли промышленности</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166863,0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51:07:0010101:19</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использования по целевому назначению</w:t>
            </w:r>
          </w:p>
        </w:tc>
        <w:tc>
          <w:tcPr>
            <w:tcW w:w="889" w:type="pct"/>
          </w:tcPr>
          <w:p w:rsidR="00177E73" w:rsidRDefault="00177E73" w:rsidP="00177E73">
            <w:pPr>
              <w:ind w:right="-108"/>
            </w:pPr>
            <w:r w:rsidRPr="000D3685">
              <w:rPr>
                <w:rFonts w:asciiTheme="minorHAnsi" w:hAnsiTheme="minorHAnsi"/>
                <w:color w:val="000000"/>
                <w:sz w:val="18"/>
                <w:szCs w:val="18"/>
              </w:rPr>
              <w:t>Земли промышленности</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42240,0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51:07:0010101:2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использования в целях эксплуатации расположенных на нем объектов</w:t>
            </w:r>
          </w:p>
        </w:tc>
        <w:tc>
          <w:tcPr>
            <w:tcW w:w="889" w:type="pct"/>
          </w:tcPr>
          <w:p w:rsidR="00177E73" w:rsidRDefault="00177E73" w:rsidP="00177E73">
            <w:pPr>
              <w:ind w:right="-108"/>
            </w:pPr>
            <w:r w:rsidRPr="000D3685">
              <w:rPr>
                <w:rFonts w:asciiTheme="minorHAnsi" w:hAnsiTheme="minorHAnsi"/>
                <w:color w:val="000000"/>
                <w:sz w:val="18"/>
                <w:szCs w:val="18"/>
              </w:rPr>
              <w:t>Земли промышленности</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67162,0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51:07:0010101:24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нужд обороны</w:t>
            </w:r>
          </w:p>
        </w:tc>
        <w:tc>
          <w:tcPr>
            <w:tcW w:w="889" w:type="pct"/>
          </w:tcPr>
          <w:p w:rsidR="00177E73" w:rsidRDefault="00177E73" w:rsidP="00177E73">
            <w:pPr>
              <w:ind w:right="-108"/>
            </w:pPr>
            <w:r w:rsidRPr="000D3685">
              <w:rPr>
                <w:rFonts w:asciiTheme="minorHAnsi" w:hAnsiTheme="minorHAnsi"/>
                <w:color w:val="000000"/>
                <w:sz w:val="18"/>
                <w:szCs w:val="18"/>
              </w:rPr>
              <w:t>Земли промышленности</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14000,0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51:07:0010101:260</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государственных нужд</w:t>
            </w:r>
          </w:p>
        </w:tc>
        <w:tc>
          <w:tcPr>
            <w:tcW w:w="889" w:type="pct"/>
          </w:tcPr>
          <w:p w:rsidR="00177E73" w:rsidRDefault="00177E73" w:rsidP="00177E73">
            <w:pPr>
              <w:ind w:right="-108"/>
            </w:pPr>
            <w:r w:rsidRPr="000D3685">
              <w:rPr>
                <w:rFonts w:asciiTheme="minorHAnsi" w:hAnsiTheme="minorHAnsi"/>
                <w:color w:val="000000"/>
                <w:sz w:val="18"/>
                <w:szCs w:val="18"/>
              </w:rPr>
              <w:t>Земли промышленности</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150,0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51:07:0010101:261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государственных нужд</w:t>
            </w:r>
          </w:p>
        </w:tc>
        <w:tc>
          <w:tcPr>
            <w:tcW w:w="889" w:type="pct"/>
          </w:tcPr>
          <w:p w:rsidR="00177E73" w:rsidRDefault="00177E73" w:rsidP="00177E73">
            <w:pPr>
              <w:ind w:right="-108"/>
            </w:pPr>
            <w:r w:rsidRPr="000D3685">
              <w:rPr>
                <w:rFonts w:asciiTheme="minorHAnsi" w:hAnsiTheme="minorHAnsi"/>
                <w:color w:val="000000"/>
                <w:sz w:val="18"/>
                <w:szCs w:val="18"/>
              </w:rPr>
              <w:t>Земли промышленности</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58812,0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51:07:0010101:262</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государственных нужд</w:t>
            </w:r>
          </w:p>
        </w:tc>
        <w:tc>
          <w:tcPr>
            <w:tcW w:w="889" w:type="pct"/>
          </w:tcPr>
          <w:p w:rsidR="00177E73" w:rsidRDefault="00177E73" w:rsidP="00177E73">
            <w:pPr>
              <w:ind w:right="-108"/>
            </w:pPr>
            <w:r w:rsidRPr="000D3685">
              <w:rPr>
                <w:rFonts w:asciiTheme="minorHAnsi" w:hAnsiTheme="minorHAnsi"/>
                <w:color w:val="000000"/>
                <w:sz w:val="18"/>
                <w:szCs w:val="18"/>
              </w:rPr>
              <w:t>Земли промышленности</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523278,0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51:07:0010101:3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использования в целях эксплуатации расположенных на нем объектов</w:t>
            </w:r>
          </w:p>
        </w:tc>
        <w:tc>
          <w:tcPr>
            <w:tcW w:w="889" w:type="pct"/>
          </w:tcPr>
          <w:p w:rsidR="00177E73" w:rsidRDefault="00177E73" w:rsidP="00177E73">
            <w:pPr>
              <w:ind w:right="-108"/>
            </w:pPr>
            <w:r w:rsidRPr="000D3685">
              <w:rPr>
                <w:rFonts w:asciiTheme="minorHAnsi" w:hAnsiTheme="minorHAnsi"/>
                <w:color w:val="000000"/>
                <w:sz w:val="18"/>
                <w:szCs w:val="18"/>
              </w:rPr>
              <w:t>Земли промышленности</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4263,0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51:07:0010101:333</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отсутствует</w:t>
            </w:r>
          </w:p>
        </w:tc>
        <w:tc>
          <w:tcPr>
            <w:tcW w:w="889" w:type="pct"/>
          </w:tcPr>
          <w:p w:rsidR="00177E73" w:rsidRDefault="00177E73" w:rsidP="00177E73">
            <w:pPr>
              <w:ind w:right="-108"/>
            </w:pPr>
            <w:r w:rsidRPr="000D3685">
              <w:rPr>
                <w:rFonts w:asciiTheme="minorHAnsi" w:hAnsiTheme="minorHAnsi"/>
                <w:color w:val="000000"/>
                <w:sz w:val="18"/>
                <w:szCs w:val="18"/>
              </w:rPr>
              <w:t>Земли промышленности</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1320,0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51:07:0010101:334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отсутствует</w:t>
            </w:r>
          </w:p>
        </w:tc>
        <w:tc>
          <w:tcPr>
            <w:tcW w:w="889" w:type="pct"/>
          </w:tcPr>
          <w:p w:rsidR="00177E73" w:rsidRDefault="00177E73" w:rsidP="00177E73">
            <w:pPr>
              <w:ind w:right="-108"/>
            </w:pPr>
            <w:r w:rsidRPr="000D3685">
              <w:rPr>
                <w:rFonts w:asciiTheme="minorHAnsi" w:hAnsiTheme="minorHAnsi"/>
                <w:color w:val="000000"/>
                <w:sz w:val="18"/>
                <w:szCs w:val="18"/>
              </w:rPr>
              <w:t>Земли промышленности</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1400,0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51:07:0010101:41</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нужд обороны</w:t>
            </w:r>
          </w:p>
        </w:tc>
        <w:tc>
          <w:tcPr>
            <w:tcW w:w="889" w:type="pct"/>
          </w:tcPr>
          <w:p w:rsidR="00177E73" w:rsidRDefault="00177E73" w:rsidP="00177E73">
            <w:pPr>
              <w:ind w:right="-108"/>
            </w:pPr>
            <w:r w:rsidRPr="000D3685">
              <w:rPr>
                <w:rFonts w:asciiTheme="minorHAnsi" w:hAnsiTheme="minorHAnsi"/>
                <w:color w:val="000000"/>
                <w:sz w:val="18"/>
                <w:szCs w:val="18"/>
              </w:rPr>
              <w:t xml:space="preserve">Земли </w:t>
            </w:r>
            <w:r w:rsidRPr="000D3685">
              <w:rPr>
                <w:rFonts w:asciiTheme="minorHAnsi" w:hAnsiTheme="minorHAnsi"/>
                <w:color w:val="000000"/>
                <w:sz w:val="18"/>
                <w:szCs w:val="18"/>
              </w:rPr>
              <w:lastRenderedPageBreak/>
              <w:t>промышленности</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lastRenderedPageBreak/>
              <w:t>255081,0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lastRenderedPageBreak/>
              <w:t>51:07:0010101:44</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нужд обороны</w:t>
            </w:r>
          </w:p>
        </w:tc>
        <w:tc>
          <w:tcPr>
            <w:tcW w:w="889" w:type="pct"/>
          </w:tcPr>
          <w:p w:rsidR="00177E73" w:rsidRDefault="00177E73" w:rsidP="00177E73">
            <w:pPr>
              <w:ind w:right="-108"/>
            </w:pPr>
            <w:r w:rsidRPr="000D3685">
              <w:rPr>
                <w:rFonts w:asciiTheme="minorHAnsi" w:hAnsiTheme="minorHAnsi"/>
                <w:color w:val="000000"/>
                <w:sz w:val="18"/>
                <w:szCs w:val="18"/>
              </w:rPr>
              <w:t>Земли промышленности</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65241,0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51:07:0010101:45</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нужд обороны</w:t>
            </w:r>
          </w:p>
        </w:tc>
        <w:tc>
          <w:tcPr>
            <w:tcW w:w="889" w:type="pct"/>
          </w:tcPr>
          <w:p w:rsidR="00177E73" w:rsidRDefault="00177E73" w:rsidP="00177E73">
            <w:pPr>
              <w:ind w:right="-108"/>
            </w:pPr>
            <w:r w:rsidRPr="000D3685">
              <w:rPr>
                <w:rFonts w:asciiTheme="minorHAnsi" w:hAnsiTheme="minorHAnsi"/>
                <w:color w:val="000000"/>
                <w:sz w:val="18"/>
                <w:szCs w:val="18"/>
              </w:rPr>
              <w:t>Земли промышленности</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101440,0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51:07:0010101:46</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нужд обороны</w:t>
            </w:r>
          </w:p>
        </w:tc>
        <w:tc>
          <w:tcPr>
            <w:tcW w:w="889" w:type="pct"/>
          </w:tcPr>
          <w:p w:rsidR="00177E73" w:rsidRDefault="00177E73" w:rsidP="00177E73">
            <w:pPr>
              <w:ind w:right="-108"/>
            </w:pPr>
            <w:r w:rsidRPr="000D3685">
              <w:rPr>
                <w:rFonts w:asciiTheme="minorHAnsi" w:hAnsiTheme="minorHAnsi"/>
                <w:color w:val="000000"/>
                <w:sz w:val="18"/>
                <w:szCs w:val="18"/>
              </w:rPr>
              <w:t>Земли промышленности</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18712,0</w:t>
            </w:r>
          </w:p>
        </w:tc>
      </w:tr>
      <w:tr w:rsidR="00177E73" w:rsidRPr="005C3F28" w:rsidTr="00177E73">
        <w:trPr>
          <w:trHeight w:val="300"/>
        </w:trPr>
        <w:tc>
          <w:tcPr>
            <w:tcW w:w="945" w:type="pct"/>
            <w:shd w:val="clear" w:color="auto" w:fill="auto"/>
            <w:noWrap/>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51:07:0010101:47</w:t>
            </w:r>
          </w:p>
        </w:tc>
        <w:tc>
          <w:tcPr>
            <w:tcW w:w="251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нужд обороны</w:t>
            </w:r>
          </w:p>
        </w:tc>
        <w:tc>
          <w:tcPr>
            <w:tcW w:w="889" w:type="pct"/>
          </w:tcPr>
          <w:p w:rsidR="00177E73" w:rsidRDefault="00177E73" w:rsidP="00177E73">
            <w:pPr>
              <w:ind w:right="-108"/>
            </w:pPr>
            <w:r w:rsidRPr="000D3685">
              <w:rPr>
                <w:rFonts w:asciiTheme="minorHAnsi" w:hAnsiTheme="minorHAnsi"/>
                <w:color w:val="000000"/>
                <w:sz w:val="18"/>
                <w:szCs w:val="18"/>
              </w:rPr>
              <w:t>Земли промышленности</w:t>
            </w:r>
          </w:p>
        </w:tc>
        <w:tc>
          <w:tcPr>
            <w:tcW w:w="648" w:type="pct"/>
            <w:vAlign w:val="center"/>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6683,0</w:t>
            </w:r>
          </w:p>
        </w:tc>
      </w:tr>
      <w:tr w:rsidR="005C3F28" w:rsidRPr="005C3F28" w:rsidTr="005C3F28">
        <w:trPr>
          <w:trHeight w:val="300"/>
        </w:trPr>
        <w:tc>
          <w:tcPr>
            <w:tcW w:w="5000" w:type="pct"/>
            <w:gridSpan w:val="4"/>
          </w:tcPr>
          <w:p w:rsidR="005C3F28" w:rsidRPr="005C3F28" w:rsidRDefault="005C3F28" w:rsidP="00177E73">
            <w:pPr>
              <w:spacing w:before="40" w:after="40"/>
              <w:ind w:right="-139"/>
              <w:rPr>
                <w:rFonts w:asciiTheme="minorHAnsi" w:hAnsiTheme="minorHAnsi"/>
                <w:color w:val="000000"/>
                <w:sz w:val="18"/>
                <w:szCs w:val="18"/>
              </w:rPr>
            </w:pPr>
            <w:r w:rsidRPr="005C3F28">
              <w:rPr>
                <w:rFonts w:asciiTheme="minorHAnsi" w:hAnsiTheme="minorHAnsi"/>
                <w:color w:val="000000"/>
                <w:sz w:val="18"/>
                <w:szCs w:val="18"/>
              </w:rPr>
              <w:t>Земельные участки, включаемые границу г. Мурманск частично*</w:t>
            </w:r>
          </w:p>
        </w:tc>
      </w:tr>
      <w:tr w:rsidR="00177E73" w:rsidRPr="005C3F28" w:rsidTr="00177E73">
        <w:trPr>
          <w:trHeight w:val="300"/>
        </w:trPr>
        <w:tc>
          <w:tcPr>
            <w:tcW w:w="945" w:type="pct"/>
            <w:shd w:val="clear" w:color="auto" w:fill="auto"/>
            <w:noWrap/>
            <w:vAlign w:val="bottom"/>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51:07:0010101:9</w:t>
            </w:r>
          </w:p>
        </w:tc>
        <w:tc>
          <w:tcPr>
            <w:tcW w:w="2518" w:type="pct"/>
            <w:vAlign w:val="bottom"/>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под полосу отвода железной дороги</w:t>
            </w:r>
          </w:p>
        </w:tc>
        <w:tc>
          <w:tcPr>
            <w:tcW w:w="889" w:type="pct"/>
          </w:tcPr>
          <w:p w:rsidR="00177E73" w:rsidRDefault="00177E73" w:rsidP="00177E73">
            <w:pPr>
              <w:ind w:right="-108"/>
            </w:pPr>
            <w:r w:rsidRPr="00A528B8">
              <w:rPr>
                <w:rFonts w:asciiTheme="minorHAnsi" w:hAnsiTheme="minorHAnsi"/>
                <w:color w:val="000000"/>
                <w:sz w:val="18"/>
                <w:szCs w:val="18"/>
              </w:rPr>
              <w:t>Земли промышленности</w:t>
            </w:r>
          </w:p>
        </w:tc>
        <w:tc>
          <w:tcPr>
            <w:tcW w:w="648" w:type="pct"/>
            <w:vAlign w:val="bottom"/>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785048,0</w:t>
            </w:r>
          </w:p>
        </w:tc>
      </w:tr>
      <w:tr w:rsidR="00177E73" w:rsidRPr="005C3F28" w:rsidTr="00177E73">
        <w:trPr>
          <w:trHeight w:val="300"/>
        </w:trPr>
        <w:tc>
          <w:tcPr>
            <w:tcW w:w="945" w:type="pct"/>
            <w:shd w:val="clear" w:color="auto" w:fill="auto"/>
            <w:noWrap/>
            <w:vAlign w:val="bottom"/>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51:07:0010101:255</w:t>
            </w:r>
          </w:p>
        </w:tc>
        <w:tc>
          <w:tcPr>
            <w:tcW w:w="2518" w:type="pct"/>
            <w:vAlign w:val="bottom"/>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государственных нужд</w:t>
            </w:r>
          </w:p>
        </w:tc>
        <w:tc>
          <w:tcPr>
            <w:tcW w:w="889" w:type="pct"/>
          </w:tcPr>
          <w:p w:rsidR="00177E73" w:rsidRDefault="00177E73" w:rsidP="00177E73">
            <w:pPr>
              <w:ind w:right="-108"/>
            </w:pPr>
            <w:r w:rsidRPr="00A528B8">
              <w:rPr>
                <w:rFonts w:asciiTheme="minorHAnsi" w:hAnsiTheme="minorHAnsi"/>
                <w:color w:val="000000"/>
                <w:sz w:val="18"/>
                <w:szCs w:val="18"/>
              </w:rPr>
              <w:t>Земли промышленности</w:t>
            </w:r>
          </w:p>
        </w:tc>
        <w:tc>
          <w:tcPr>
            <w:tcW w:w="648" w:type="pct"/>
            <w:vAlign w:val="bottom"/>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119275693,0</w:t>
            </w:r>
          </w:p>
        </w:tc>
      </w:tr>
      <w:tr w:rsidR="00177E73" w:rsidRPr="005C3F28" w:rsidTr="00177E73">
        <w:trPr>
          <w:trHeight w:val="300"/>
        </w:trPr>
        <w:tc>
          <w:tcPr>
            <w:tcW w:w="945" w:type="pct"/>
            <w:shd w:val="clear" w:color="auto" w:fill="auto"/>
            <w:noWrap/>
            <w:vAlign w:val="center"/>
          </w:tcPr>
          <w:p w:rsidR="00177E73" w:rsidRPr="005C3F28" w:rsidRDefault="00177E73" w:rsidP="00885B9C">
            <w:pPr>
              <w:spacing w:before="40" w:after="40"/>
              <w:rPr>
                <w:rFonts w:asciiTheme="minorHAnsi" w:hAnsiTheme="minorHAnsi"/>
                <w:color w:val="000000"/>
                <w:sz w:val="18"/>
                <w:szCs w:val="18"/>
              </w:rPr>
            </w:pPr>
            <w:r w:rsidRPr="005C3F28">
              <w:rPr>
                <w:rFonts w:asciiTheme="minorHAnsi" w:hAnsiTheme="minorHAnsi"/>
                <w:color w:val="000000"/>
                <w:sz w:val="18"/>
                <w:szCs w:val="18"/>
              </w:rPr>
              <w:t>51:06:0010102:5</w:t>
            </w:r>
          </w:p>
        </w:tc>
        <w:tc>
          <w:tcPr>
            <w:tcW w:w="2518" w:type="pct"/>
            <w:vAlign w:val="center"/>
          </w:tcPr>
          <w:p w:rsidR="00177E73" w:rsidRPr="005C3F28" w:rsidRDefault="00177E73" w:rsidP="00885B9C">
            <w:pPr>
              <w:spacing w:before="40" w:after="40"/>
              <w:rPr>
                <w:rFonts w:asciiTheme="minorHAnsi" w:hAnsiTheme="minorHAnsi"/>
                <w:color w:val="000000"/>
                <w:sz w:val="18"/>
                <w:szCs w:val="18"/>
              </w:rPr>
            </w:pPr>
            <w:r w:rsidRPr="005C3F28">
              <w:rPr>
                <w:rFonts w:asciiTheme="minorHAnsi" w:hAnsiTheme="minorHAnsi"/>
                <w:color w:val="000000"/>
                <w:sz w:val="18"/>
                <w:szCs w:val="18"/>
              </w:rPr>
              <w:t xml:space="preserve">для эксплуатации </w:t>
            </w:r>
            <w:proofErr w:type="spellStart"/>
            <w:r w:rsidRPr="005C3F28">
              <w:rPr>
                <w:rFonts w:asciiTheme="minorHAnsi" w:hAnsiTheme="minorHAnsi"/>
                <w:color w:val="000000"/>
                <w:sz w:val="18"/>
                <w:szCs w:val="18"/>
              </w:rPr>
              <w:t>автоподъезда</w:t>
            </w:r>
            <w:proofErr w:type="spellEnd"/>
            <w:r w:rsidRPr="005C3F28">
              <w:rPr>
                <w:rFonts w:asciiTheme="minorHAnsi" w:hAnsiTheme="minorHAnsi"/>
                <w:color w:val="000000"/>
                <w:sz w:val="18"/>
                <w:szCs w:val="18"/>
              </w:rPr>
              <w:t xml:space="preserve"> к г. Североморску</w:t>
            </w:r>
          </w:p>
        </w:tc>
        <w:tc>
          <w:tcPr>
            <w:tcW w:w="889" w:type="pct"/>
          </w:tcPr>
          <w:p w:rsidR="00177E73" w:rsidRDefault="00177E73" w:rsidP="00177E73">
            <w:pPr>
              <w:ind w:right="-108"/>
            </w:pPr>
            <w:r w:rsidRPr="00A528B8">
              <w:rPr>
                <w:rFonts w:asciiTheme="minorHAnsi" w:hAnsiTheme="minorHAnsi"/>
                <w:color w:val="000000"/>
                <w:sz w:val="18"/>
                <w:szCs w:val="18"/>
              </w:rPr>
              <w:t>Земли промышленности</w:t>
            </w:r>
          </w:p>
        </w:tc>
        <w:tc>
          <w:tcPr>
            <w:tcW w:w="648" w:type="pct"/>
            <w:vAlign w:val="center"/>
          </w:tcPr>
          <w:p w:rsidR="00177E73" w:rsidRPr="005C3F28" w:rsidRDefault="00177E73" w:rsidP="00885B9C">
            <w:pPr>
              <w:spacing w:before="40" w:after="40"/>
              <w:rPr>
                <w:rFonts w:asciiTheme="minorHAnsi" w:hAnsiTheme="minorHAnsi"/>
                <w:color w:val="000000"/>
                <w:sz w:val="18"/>
                <w:szCs w:val="18"/>
              </w:rPr>
            </w:pPr>
            <w:r w:rsidRPr="005C3F28">
              <w:rPr>
                <w:rFonts w:asciiTheme="minorHAnsi" w:hAnsiTheme="minorHAnsi"/>
                <w:color w:val="000000"/>
                <w:sz w:val="18"/>
                <w:szCs w:val="18"/>
              </w:rPr>
              <w:t>31000,0</w:t>
            </w:r>
          </w:p>
        </w:tc>
      </w:tr>
      <w:tr w:rsidR="00177E73" w:rsidRPr="005C3F28" w:rsidTr="00177E73">
        <w:trPr>
          <w:trHeight w:val="300"/>
        </w:trPr>
        <w:tc>
          <w:tcPr>
            <w:tcW w:w="945" w:type="pct"/>
            <w:shd w:val="clear" w:color="auto" w:fill="auto"/>
            <w:noWrap/>
            <w:vAlign w:val="bottom"/>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51:06:0010301:3</w:t>
            </w:r>
          </w:p>
        </w:tc>
        <w:tc>
          <w:tcPr>
            <w:tcW w:w="2518" w:type="pct"/>
            <w:vAlign w:val="bottom"/>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для нужд обороны</w:t>
            </w:r>
          </w:p>
        </w:tc>
        <w:tc>
          <w:tcPr>
            <w:tcW w:w="889" w:type="pct"/>
          </w:tcPr>
          <w:p w:rsidR="00177E73" w:rsidRDefault="00177E73" w:rsidP="00177E73">
            <w:pPr>
              <w:ind w:right="-108"/>
            </w:pPr>
            <w:r w:rsidRPr="00A528B8">
              <w:rPr>
                <w:rFonts w:asciiTheme="minorHAnsi" w:hAnsiTheme="minorHAnsi"/>
                <w:color w:val="000000"/>
                <w:sz w:val="18"/>
                <w:szCs w:val="18"/>
              </w:rPr>
              <w:t>Земли промышленности</w:t>
            </w:r>
          </w:p>
        </w:tc>
        <w:tc>
          <w:tcPr>
            <w:tcW w:w="648" w:type="pct"/>
            <w:vAlign w:val="bottom"/>
          </w:tcPr>
          <w:p w:rsidR="00177E73" w:rsidRPr="005C3F28" w:rsidRDefault="00177E73" w:rsidP="00485437">
            <w:pPr>
              <w:spacing w:before="40" w:after="40"/>
              <w:rPr>
                <w:rFonts w:asciiTheme="minorHAnsi" w:hAnsiTheme="minorHAnsi"/>
                <w:color w:val="000000"/>
                <w:sz w:val="18"/>
                <w:szCs w:val="18"/>
              </w:rPr>
            </w:pPr>
            <w:r w:rsidRPr="005C3F28">
              <w:rPr>
                <w:rFonts w:asciiTheme="minorHAnsi" w:hAnsiTheme="minorHAnsi"/>
                <w:color w:val="000000"/>
                <w:sz w:val="18"/>
                <w:szCs w:val="18"/>
              </w:rPr>
              <w:t>1231958,0</w:t>
            </w:r>
          </w:p>
        </w:tc>
      </w:tr>
      <w:tr w:rsidR="00177E73" w:rsidRPr="005C3F28" w:rsidTr="00177E73">
        <w:trPr>
          <w:trHeight w:val="300"/>
        </w:trPr>
        <w:tc>
          <w:tcPr>
            <w:tcW w:w="945" w:type="pct"/>
            <w:shd w:val="clear" w:color="auto" w:fill="auto"/>
            <w:noWrap/>
            <w:vAlign w:val="center"/>
          </w:tcPr>
          <w:p w:rsidR="00177E73" w:rsidRPr="005C3F28" w:rsidRDefault="00177E73" w:rsidP="00885B9C">
            <w:pPr>
              <w:spacing w:before="40" w:after="40"/>
              <w:rPr>
                <w:rFonts w:asciiTheme="minorHAnsi" w:hAnsiTheme="minorHAnsi"/>
                <w:color w:val="000000"/>
                <w:sz w:val="18"/>
                <w:szCs w:val="18"/>
              </w:rPr>
            </w:pPr>
            <w:r w:rsidRPr="005C3F28">
              <w:rPr>
                <w:rFonts w:asciiTheme="minorHAnsi" w:hAnsiTheme="minorHAnsi"/>
                <w:color w:val="000000"/>
                <w:sz w:val="18"/>
                <w:szCs w:val="18"/>
              </w:rPr>
              <w:t>51:07:0010101:33</w:t>
            </w:r>
          </w:p>
        </w:tc>
        <w:tc>
          <w:tcPr>
            <w:tcW w:w="2518" w:type="pct"/>
            <w:vAlign w:val="center"/>
          </w:tcPr>
          <w:p w:rsidR="00177E73" w:rsidRPr="005C3F28" w:rsidRDefault="00177E73" w:rsidP="00885B9C">
            <w:pPr>
              <w:spacing w:before="40" w:after="40"/>
              <w:rPr>
                <w:rFonts w:asciiTheme="minorHAnsi" w:hAnsiTheme="minorHAnsi"/>
                <w:color w:val="000000"/>
                <w:sz w:val="18"/>
                <w:szCs w:val="18"/>
              </w:rPr>
            </w:pPr>
            <w:r w:rsidRPr="005C3F28">
              <w:rPr>
                <w:rFonts w:asciiTheme="minorHAnsi" w:hAnsiTheme="minorHAnsi"/>
                <w:color w:val="000000"/>
                <w:sz w:val="18"/>
                <w:szCs w:val="18"/>
              </w:rPr>
              <w:t>для нужд обороны</w:t>
            </w:r>
          </w:p>
        </w:tc>
        <w:tc>
          <w:tcPr>
            <w:tcW w:w="889" w:type="pct"/>
          </w:tcPr>
          <w:p w:rsidR="00177E73" w:rsidRDefault="00177E73" w:rsidP="00177E73">
            <w:pPr>
              <w:ind w:right="-108"/>
            </w:pPr>
            <w:r w:rsidRPr="00A528B8">
              <w:rPr>
                <w:rFonts w:asciiTheme="minorHAnsi" w:hAnsiTheme="minorHAnsi"/>
                <w:color w:val="000000"/>
                <w:sz w:val="18"/>
                <w:szCs w:val="18"/>
              </w:rPr>
              <w:t>Земли промышленности</w:t>
            </w:r>
          </w:p>
        </w:tc>
        <w:tc>
          <w:tcPr>
            <w:tcW w:w="648" w:type="pct"/>
            <w:vAlign w:val="center"/>
          </w:tcPr>
          <w:p w:rsidR="00177E73" w:rsidRPr="005C3F28" w:rsidRDefault="00177E73" w:rsidP="00885B9C">
            <w:pPr>
              <w:spacing w:before="40" w:after="40"/>
              <w:rPr>
                <w:rFonts w:asciiTheme="minorHAnsi" w:hAnsiTheme="minorHAnsi"/>
                <w:color w:val="000000"/>
                <w:sz w:val="18"/>
                <w:szCs w:val="18"/>
              </w:rPr>
            </w:pPr>
            <w:r w:rsidRPr="005C3F28">
              <w:rPr>
                <w:rFonts w:asciiTheme="minorHAnsi" w:hAnsiTheme="minorHAnsi"/>
                <w:color w:val="000000"/>
                <w:sz w:val="18"/>
                <w:szCs w:val="18"/>
              </w:rPr>
              <w:t>14000,0</w:t>
            </w:r>
          </w:p>
        </w:tc>
      </w:tr>
    </w:tbl>
    <w:p w:rsidR="00B37B0F" w:rsidRPr="004D1BAD" w:rsidRDefault="00CF3C09" w:rsidP="00B37B0F">
      <w:pPr>
        <w:pStyle w:val="a2"/>
        <w:numPr>
          <w:ilvl w:val="0"/>
          <w:numId w:val="0"/>
        </w:numPr>
        <w:spacing w:before="120"/>
        <w:ind w:left="567"/>
        <w:rPr>
          <w:sz w:val="20"/>
          <w:szCs w:val="20"/>
        </w:rPr>
      </w:pPr>
      <w:r w:rsidRPr="004D1BAD">
        <w:rPr>
          <w:sz w:val="20"/>
          <w:szCs w:val="20"/>
        </w:rPr>
        <w:t xml:space="preserve">*необходимо произвести работы по разделению земельных участков и </w:t>
      </w:r>
      <w:proofErr w:type="gramStart"/>
      <w:r w:rsidRPr="004D1BAD">
        <w:rPr>
          <w:sz w:val="20"/>
          <w:szCs w:val="20"/>
        </w:rPr>
        <w:t>включении</w:t>
      </w:r>
      <w:proofErr w:type="gramEnd"/>
      <w:r w:rsidRPr="004D1BAD">
        <w:rPr>
          <w:sz w:val="20"/>
          <w:szCs w:val="20"/>
        </w:rPr>
        <w:t xml:space="preserve"> их частей в границу города Мурманск</w:t>
      </w:r>
    </w:p>
    <w:p w:rsidR="00CF3C09" w:rsidRPr="004D1BAD" w:rsidRDefault="00CF3C09" w:rsidP="00B37B0F">
      <w:pPr>
        <w:pStyle w:val="a2"/>
        <w:numPr>
          <w:ilvl w:val="0"/>
          <w:numId w:val="0"/>
        </w:numPr>
        <w:spacing w:before="120"/>
        <w:ind w:left="567"/>
        <w:rPr>
          <w:sz w:val="20"/>
          <w:szCs w:val="20"/>
        </w:rPr>
      </w:pPr>
    </w:p>
    <w:p w:rsidR="00742F5C" w:rsidRPr="004D1BAD" w:rsidRDefault="00742F5C" w:rsidP="00742F5C">
      <w:pPr>
        <w:pStyle w:val="ad"/>
        <w:jc w:val="left"/>
      </w:pPr>
      <w:r w:rsidRPr="004D1BAD">
        <w:t xml:space="preserve">Таблица </w:t>
      </w:r>
      <w:r w:rsidR="00ED432A" w:rsidRPr="004D1BAD">
        <w:fldChar w:fldCharType="begin"/>
      </w:r>
      <w:r w:rsidR="009672FD" w:rsidRPr="004D1BAD">
        <w:instrText xml:space="preserve"> SEQ Таблица \* ARABIC </w:instrText>
      </w:r>
      <w:r w:rsidR="00ED432A" w:rsidRPr="004D1BAD">
        <w:fldChar w:fldCharType="separate"/>
      </w:r>
      <w:r w:rsidR="00863568">
        <w:rPr>
          <w:noProof/>
        </w:rPr>
        <w:t>23</w:t>
      </w:r>
      <w:r w:rsidR="00ED432A" w:rsidRPr="004D1BAD">
        <w:rPr>
          <w:noProof/>
        </w:rPr>
        <w:fldChar w:fldCharType="end"/>
      </w:r>
      <w:r w:rsidRPr="004D1BAD">
        <w:t xml:space="preserve"> Земельные участки, исключаемые из  границы г. </w:t>
      </w:r>
      <w:r w:rsidR="00CF3C09" w:rsidRPr="004D1BAD">
        <w:t>Мурманск</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809"/>
        <w:gridCol w:w="4821"/>
        <w:gridCol w:w="1700"/>
        <w:gridCol w:w="1240"/>
      </w:tblGrid>
      <w:tr w:rsidR="00FA3306" w:rsidRPr="00764CC5" w:rsidTr="00A63A99">
        <w:trPr>
          <w:trHeight w:val="300"/>
        </w:trPr>
        <w:tc>
          <w:tcPr>
            <w:tcW w:w="945" w:type="pct"/>
            <w:shd w:val="clear" w:color="auto" w:fill="auto"/>
            <w:noWrap/>
            <w:vAlign w:val="center"/>
          </w:tcPr>
          <w:p w:rsidR="00FA3306" w:rsidRPr="00764CC5" w:rsidRDefault="00FA3306" w:rsidP="004A7B66">
            <w:pPr>
              <w:jc w:val="center"/>
              <w:rPr>
                <w:rFonts w:asciiTheme="minorHAnsi" w:hAnsiTheme="minorHAnsi"/>
                <w:b/>
                <w:sz w:val="18"/>
                <w:szCs w:val="18"/>
              </w:rPr>
            </w:pPr>
            <w:r w:rsidRPr="00764CC5">
              <w:rPr>
                <w:rFonts w:asciiTheme="minorHAnsi" w:hAnsiTheme="minorHAnsi"/>
                <w:b/>
                <w:sz w:val="18"/>
                <w:szCs w:val="18"/>
              </w:rPr>
              <w:t>Кадастровый номер участка</w:t>
            </w:r>
          </w:p>
        </w:tc>
        <w:tc>
          <w:tcPr>
            <w:tcW w:w="2519" w:type="pct"/>
            <w:vAlign w:val="center"/>
          </w:tcPr>
          <w:p w:rsidR="00FA3306" w:rsidRPr="00764CC5" w:rsidRDefault="00FA3306" w:rsidP="004A7B66">
            <w:pPr>
              <w:jc w:val="center"/>
              <w:rPr>
                <w:rFonts w:asciiTheme="minorHAnsi" w:hAnsiTheme="minorHAnsi"/>
                <w:b/>
                <w:sz w:val="18"/>
                <w:szCs w:val="18"/>
              </w:rPr>
            </w:pPr>
            <w:r w:rsidRPr="00764CC5">
              <w:rPr>
                <w:rFonts w:asciiTheme="minorHAnsi" w:hAnsiTheme="minorHAnsi"/>
                <w:b/>
                <w:sz w:val="18"/>
                <w:szCs w:val="18"/>
              </w:rPr>
              <w:t>Разрешенное использование</w:t>
            </w:r>
          </w:p>
        </w:tc>
        <w:tc>
          <w:tcPr>
            <w:tcW w:w="888" w:type="pct"/>
          </w:tcPr>
          <w:p w:rsidR="00FA3306" w:rsidRPr="005C3F28" w:rsidRDefault="00FA3306" w:rsidP="00FA3306">
            <w:pPr>
              <w:spacing w:before="40" w:after="40"/>
              <w:ind w:right="3"/>
              <w:jc w:val="center"/>
              <w:rPr>
                <w:rFonts w:asciiTheme="minorHAnsi" w:hAnsiTheme="minorHAnsi"/>
                <w:b/>
                <w:color w:val="000000"/>
                <w:sz w:val="18"/>
                <w:szCs w:val="18"/>
              </w:rPr>
            </w:pPr>
            <w:r w:rsidRPr="005C3F28">
              <w:rPr>
                <w:rFonts w:asciiTheme="minorHAnsi" w:hAnsiTheme="minorHAnsi"/>
                <w:b/>
                <w:color w:val="000000"/>
                <w:sz w:val="18"/>
                <w:szCs w:val="18"/>
              </w:rPr>
              <w:t>Категория земель</w:t>
            </w:r>
          </w:p>
        </w:tc>
        <w:tc>
          <w:tcPr>
            <w:tcW w:w="648" w:type="pct"/>
            <w:vAlign w:val="center"/>
          </w:tcPr>
          <w:p w:rsidR="00FA3306" w:rsidRPr="00764CC5" w:rsidRDefault="00FA3306" w:rsidP="004A7B66">
            <w:pPr>
              <w:jc w:val="center"/>
              <w:rPr>
                <w:rFonts w:asciiTheme="minorHAnsi" w:hAnsiTheme="minorHAnsi"/>
                <w:b/>
                <w:sz w:val="18"/>
                <w:szCs w:val="18"/>
              </w:rPr>
            </w:pPr>
            <w:r w:rsidRPr="00764CC5">
              <w:rPr>
                <w:rFonts w:asciiTheme="minorHAnsi" w:hAnsiTheme="minorHAnsi"/>
                <w:b/>
                <w:sz w:val="18"/>
                <w:szCs w:val="18"/>
              </w:rPr>
              <w:t>Площадь,</w:t>
            </w:r>
          </w:p>
          <w:p w:rsidR="00FA3306" w:rsidRPr="00764CC5" w:rsidRDefault="00FA3306" w:rsidP="004A7B66">
            <w:pPr>
              <w:jc w:val="center"/>
              <w:rPr>
                <w:rFonts w:asciiTheme="minorHAnsi" w:hAnsiTheme="minorHAnsi"/>
                <w:b/>
                <w:sz w:val="18"/>
                <w:szCs w:val="18"/>
              </w:rPr>
            </w:pPr>
            <w:r w:rsidRPr="00764CC5">
              <w:rPr>
                <w:rFonts w:asciiTheme="minorHAnsi" w:hAnsiTheme="minorHAnsi"/>
                <w:b/>
                <w:sz w:val="18"/>
                <w:szCs w:val="18"/>
              </w:rPr>
              <w:t>кв. м</w:t>
            </w:r>
          </w:p>
        </w:tc>
      </w:tr>
      <w:tr w:rsidR="00FA3306" w:rsidRPr="00764CC5" w:rsidTr="00A63A99">
        <w:trPr>
          <w:trHeight w:val="300"/>
        </w:trPr>
        <w:tc>
          <w:tcPr>
            <w:tcW w:w="945" w:type="pct"/>
            <w:shd w:val="clear" w:color="auto" w:fill="auto"/>
            <w:noWrap/>
            <w:vAlign w:val="center"/>
          </w:tcPr>
          <w:p w:rsidR="00FA3306" w:rsidRPr="00764CC5" w:rsidRDefault="00FA3306" w:rsidP="00700485">
            <w:pPr>
              <w:rPr>
                <w:rFonts w:asciiTheme="minorHAnsi" w:hAnsiTheme="minorHAnsi"/>
                <w:color w:val="000000"/>
                <w:sz w:val="18"/>
                <w:szCs w:val="18"/>
              </w:rPr>
            </w:pPr>
            <w:r w:rsidRPr="00764CC5">
              <w:rPr>
                <w:rFonts w:asciiTheme="minorHAnsi" w:hAnsiTheme="minorHAnsi"/>
                <w:color w:val="000000"/>
                <w:sz w:val="18"/>
                <w:szCs w:val="18"/>
              </w:rPr>
              <w:t>51:20:0001606:10</w:t>
            </w:r>
          </w:p>
        </w:tc>
        <w:tc>
          <w:tcPr>
            <w:tcW w:w="2519" w:type="pct"/>
            <w:vAlign w:val="bottom"/>
          </w:tcPr>
          <w:p w:rsidR="00FA3306" w:rsidRPr="00764CC5" w:rsidRDefault="00FA3306">
            <w:pPr>
              <w:rPr>
                <w:rFonts w:asciiTheme="minorHAnsi" w:hAnsiTheme="minorHAnsi"/>
                <w:color w:val="000000"/>
                <w:sz w:val="18"/>
                <w:szCs w:val="18"/>
              </w:rPr>
            </w:pPr>
            <w:r w:rsidRPr="00764CC5">
              <w:rPr>
                <w:rFonts w:asciiTheme="minorHAnsi" w:hAnsiTheme="minorHAnsi"/>
                <w:color w:val="000000"/>
                <w:sz w:val="18"/>
                <w:szCs w:val="18"/>
              </w:rPr>
              <w:t>высоковольтная линия электропередачи ВЛ-150 КВ № Л-160</w:t>
            </w:r>
          </w:p>
        </w:tc>
        <w:tc>
          <w:tcPr>
            <w:tcW w:w="888" w:type="pct"/>
          </w:tcPr>
          <w:p w:rsidR="00FA3306" w:rsidRPr="00764CC5" w:rsidRDefault="00FA3306" w:rsidP="00177E73">
            <w:pPr>
              <w:ind w:right="-139"/>
              <w:rPr>
                <w:sz w:val="18"/>
                <w:szCs w:val="18"/>
              </w:rPr>
            </w:pPr>
            <w:r w:rsidRPr="00764CC5">
              <w:rPr>
                <w:rFonts w:asciiTheme="minorHAnsi" w:hAnsiTheme="minorHAnsi"/>
                <w:color w:val="000000"/>
                <w:sz w:val="18"/>
                <w:szCs w:val="18"/>
              </w:rPr>
              <w:t>Земли населенных пунктов</w:t>
            </w:r>
          </w:p>
        </w:tc>
        <w:tc>
          <w:tcPr>
            <w:tcW w:w="648" w:type="pct"/>
            <w:vAlign w:val="bottom"/>
          </w:tcPr>
          <w:p w:rsidR="00FA3306" w:rsidRPr="00764CC5" w:rsidRDefault="00FA3306" w:rsidP="00764CC5">
            <w:pPr>
              <w:rPr>
                <w:rFonts w:asciiTheme="minorHAnsi" w:hAnsiTheme="minorHAnsi"/>
                <w:color w:val="000000"/>
                <w:sz w:val="18"/>
                <w:szCs w:val="18"/>
              </w:rPr>
            </w:pPr>
            <w:r w:rsidRPr="00764CC5">
              <w:rPr>
                <w:rFonts w:asciiTheme="minorHAnsi" w:hAnsiTheme="minorHAnsi"/>
                <w:color w:val="000000"/>
                <w:sz w:val="18"/>
                <w:szCs w:val="18"/>
              </w:rPr>
              <w:t>25,0</w:t>
            </w:r>
          </w:p>
        </w:tc>
      </w:tr>
      <w:tr w:rsidR="00FA3306" w:rsidRPr="00764CC5" w:rsidTr="00A63A99">
        <w:trPr>
          <w:trHeight w:val="300"/>
        </w:trPr>
        <w:tc>
          <w:tcPr>
            <w:tcW w:w="945" w:type="pct"/>
            <w:shd w:val="clear" w:color="auto" w:fill="auto"/>
            <w:noWrap/>
            <w:vAlign w:val="center"/>
          </w:tcPr>
          <w:p w:rsidR="00FA3306" w:rsidRPr="00764CC5" w:rsidRDefault="00FA3306" w:rsidP="00700485">
            <w:pPr>
              <w:rPr>
                <w:rFonts w:asciiTheme="minorHAnsi" w:hAnsiTheme="minorHAnsi"/>
                <w:color w:val="000000"/>
                <w:sz w:val="18"/>
                <w:szCs w:val="18"/>
              </w:rPr>
            </w:pPr>
            <w:r w:rsidRPr="00764CC5">
              <w:rPr>
                <w:rFonts w:asciiTheme="minorHAnsi" w:hAnsiTheme="minorHAnsi"/>
                <w:color w:val="000000"/>
                <w:sz w:val="18"/>
                <w:szCs w:val="18"/>
              </w:rPr>
              <w:t>51:20:0001606:43</w:t>
            </w:r>
          </w:p>
        </w:tc>
        <w:tc>
          <w:tcPr>
            <w:tcW w:w="2519" w:type="pct"/>
            <w:vAlign w:val="bottom"/>
          </w:tcPr>
          <w:p w:rsidR="00FA3306" w:rsidRPr="00764CC5" w:rsidRDefault="00FA3306">
            <w:pPr>
              <w:rPr>
                <w:rFonts w:asciiTheme="minorHAnsi" w:hAnsiTheme="minorHAnsi"/>
                <w:color w:val="000000"/>
                <w:sz w:val="18"/>
                <w:szCs w:val="18"/>
              </w:rPr>
            </w:pPr>
            <w:r w:rsidRPr="00764CC5">
              <w:rPr>
                <w:rFonts w:asciiTheme="minorHAnsi" w:hAnsiTheme="minorHAnsi"/>
                <w:color w:val="000000"/>
                <w:sz w:val="18"/>
                <w:szCs w:val="18"/>
              </w:rPr>
              <w:t>кладбища домашних животных</w:t>
            </w:r>
          </w:p>
        </w:tc>
        <w:tc>
          <w:tcPr>
            <w:tcW w:w="888" w:type="pct"/>
          </w:tcPr>
          <w:p w:rsidR="00FA3306" w:rsidRPr="00764CC5" w:rsidRDefault="00FA3306" w:rsidP="00177E73">
            <w:pPr>
              <w:ind w:right="-139"/>
              <w:rPr>
                <w:sz w:val="18"/>
                <w:szCs w:val="18"/>
              </w:rPr>
            </w:pPr>
            <w:r w:rsidRPr="00764CC5">
              <w:rPr>
                <w:rFonts w:asciiTheme="minorHAnsi" w:hAnsiTheme="minorHAnsi"/>
                <w:color w:val="000000"/>
                <w:sz w:val="18"/>
                <w:szCs w:val="18"/>
              </w:rPr>
              <w:t>Земли населенных пунктов</w:t>
            </w:r>
          </w:p>
        </w:tc>
        <w:tc>
          <w:tcPr>
            <w:tcW w:w="648" w:type="pct"/>
            <w:vAlign w:val="bottom"/>
          </w:tcPr>
          <w:p w:rsidR="00FA3306" w:rsidRPr="00764CC5" w:rsidRDefault="00FA3306" w:rsidP="00764CC5">
            <w:pPr>
              <w:rPr>
                <w:rFonts w:asciiTheme="minorHAnsi" w:hAnsiTheme="minorHAnsi"/>
                <w:color w:val="000000"/>
                <w:sz w:val="18"/>
                <w:szCs w:val="18"/>
              </w:rPr>
            </w:pPr>
            <w:r w:rsidRPr="00764CC5">
              <w:rPr>
                <w:rFonts w:asciiTheme="minorHAnsi" w:hAnsiTheme="minorHAnsi"/>
                <w:color w:val="000000"/>
                <w:sz w:val="18"/>
                <w:szCs w:val="18"/>
              </w:rPr>
              <w:t>312,0</w:t>
            </w:r>
          </w:p>
        </w:tc>
      </w:tr>
      <w:tr w:rsidR="00FA3306" w:rsidRPr="00764CC5" w:rsidTr="00A63A99">
        <w:trPr>
          <w:trHeight w:val="300"/>
        </w:trPr>
        <w:tc>
          <w:tcPr>
            <w:tcW w:w="945" w:type="pct"/>
            <w:shd w:val="clear" w:color="auto" w:fill="auto"/>
            <w:noWrap/>
            <w:vAlign w:val="center"/>
          </w:tcPr>
          <w:p w:rsidR="00FA3306" w:rsidRPr="00764CC5" w:rsidRDefault="00FA3306" w:rsidP="00700485">
            <w:pPr>
              <w:rPr>
                <w:rFonts w:asciiTheme="minorHAnsi" w:hAnsiTheme="minorHAnsi"/>
                <w:color w:val="000000"/>
                <w:sz w:val="18"/>
                <w:szCs w:val="18"/>
              </w:rPr>
            </w:pPr>
            <w:r w:rsidRPr="00764CC5">
              <w:rPr>
                <w:rFonts w:asciiTheme="minorHAnsi" w:hAnsiTheme="minorHAnsi"/>
                <w:color w:val="000000"/>
                <w:sz w:val="18"/>
                <w:szCs w:val="18"/>
              </w:rPr>
              <w:t>51:20:0001606:9</w:t>
            </w:r>
          </w:p>
        </w:tc>
        <w:tc>
          <w:tcPr>
            <w:tcW w:w="2519" w:type="pct"/>
            <w:vAlign w:val="bottom"/>
          </w:tcPr>
          <w:p w:rsidR="00FA3306" w:rsidRPr="00764CC5" w:rsidRDefault="00FA3306">
            <w:pPr>
              <w:rPr>
                <w:rFonts w:asciiTheme="minorHAnsi" w:hAnsiTheme="minorHAnsi"/>
                <w:color w:val="000000"/>
                <w:sz w:val="18"/>
                <w:szCs w:val="18"/>
              </w:rPr>
            </w:pPr>
            <w:r w:rsidRPr="00764CC5">
              <w:rPr>
                <w:rFonts w:asciiTheme="minorHAnsi" w:hAnsiTheme="minorHAnsi"/>
                <w:color w:val="000000"/>
                <w:sz w:val="18"/>
                <w:szCs w:val="18"/>
              </w:rPr>
              <w:t>высоковольтная линия электропередачи ВЛ-150 КВ № Л-160</w:t>
            </w:r>
          </w:p>
        </w:tc>
        <w:tc>
          <w:tcPr>
            <w:tcW w:w="888" w:type="pct"/>
          </w:tcPr>
          <w:p w:rsidR="00FA3306" w:rsidRPr="00764CC5" w:rsidRDefault="00FA3306" w:rsidP="00177E73">
            <w:pPr>
              <w:ind w:right="-139"/>
              <w:rPr>
                <w:sz w:val="18"/>
                <w:szCs w:val="18"/>
              </w:rPr>
            </w:pPr>
            <w:r w:rsidRPr="00764CC5">
              <w:rPr>
                <w:rFonts w:asciiTheme="minorHAnsi" w:hAnsiTheme="minorHAnsi"/>
                <w:color w:val="000000"/>
                <w:sz w:val="18"/>
                <w:szCs w:val="18"/>
              </w:rPr>
              <w:t>Земли населенных пунктов</w:t>
            </w:r>
          </w:p>
        </w:tc>
        <w:tc>
          <w:tcPr>
            <w:tcW w:w="648" w:type="pct"/>
            <w:vAlign w:val="bottom"/>
          </w:tcPr>
          <w:p w:rsidR="00FA3306" w:rsidRPr="00764CC5" w:rsidRDefault="00FA3306" w:rsidP="00764CC5">
            <w:pPr>
              <w:rPr>
                <w:rFonts w:asciiTheme="minorHAnsi" w:hAnsiTheme="minorHAnsi"/>
                <w:color w:val="000000"/>
                <w:sz w:val="18"/>
                <w:szCs w:val="18"/>
              </w:rPr>
            </w:pPr>
            <w:r w:rsidRPr="00764CC5">
              <w:rPr>
                <w:rFonts w:asciiTheme="minorHAnsi" w:hAnsiTheme="minorHAnsi"/>
                <w:color w:val="000000"/>
                <w:sz w:val="18"/>
                <w:szCs w:val="18"/>
              </w:rPr>
              <w:t>25,0</w:t>
            </w:r>
          </w:p>
        </w:tc>
      </w:tr>
      <w:tr w:rsidR="00FA3306" w:rsidRPr="00764CC5" w:rsidTr="00A63A99">
        <w:trPr>
          <w:trHeight w:val="300"/>
        </w:trPr>
        <w:tc>
          <w:tcPr>
            <w:tcW w:w="945" w:type="pct"/>
            <w:shd w:val="clear" w:color="auto" w:fill="auto"/>
            <w:noWrap/>
            <w:vAlign w:val="center"/>
          </w:tcPr>
          <w:p w:rsidR="00FA3306" w:rsidRPr="00764CC5" w:rsidRDefault="00FA3306" w:rsidP="00C46708">
            <w:pPr>
              <w:spacing w:before="40" w:after="40"/>
              <w:rPr>
                <w:rFonts w:asciiTheme="minorHAnsi" w:hAnsiTheme="minorHAnsi"/>
                <w:color w:val="000000"/>
                <w:sz w:val="18"/>
                <w:szCs w:val="18"/>
              </w:rPr>
            </w:pPr>
            <w:r w:rsidRPr="00764CC5">
              <w:rPr>
                <w:rFonts w:asciiTheme="minorHAnsi" w:hAnsiTheme="minorHAnsi"/>
                <w:color w:val="000000"/>
                <w:sz w:val="18"/>
                <w:szCs w:val="18"/>
              </w:rPr>
              <w:t>51:20:0001606:39</w:t>
            </w:r>
          </w:p>
        </w:tc>
        <w:tc>
          <w:tcPr>
            <w:tcW w:w="2519" w:type="pct"/>
            <w:vAlign w:val="center"/>
          </w:tcPr>
          <w:p w:rsidR="00FA3306" w:rsidRPr="00764CC5" w:rsidRDefault="00FA3306" w:rsidP="00C46708">
            <w:pPr>
              <w:spacing w:before="40" w:after="40"/>
              <w:rPr>
                <w:rFonts w:asciiTheme="minorHAnsi" w:hAnsiTheme="minorHAnsi"/>
                <w:color w:val="000000"/>
                <w:sz w:val="18"/>
                <w:szCs w:val="18"/>
              </w:rPr>
            </w:pPr>
            <w:proofErr w:type="gramStart"/>
            <w:r w:rsidRPr="00764CC5">
              <w:rPr>
                <w:rFonts w:asciiTheme="minorHAnsi" w:hAnsiTheme="minorHAnsi"/>
                <w:color w:val="000000"/>
                <w:sz w:val="18"/>
                <w:szCs w:val="18"/>
              </w:rPr>
              <w:t>земли под промышленными объектами, объектами коммунального хозяйства, объектами материально-технического, продовольственного снабжения, сбыта и заготовок, под объектами транспорта (за исключением земельных участков под автозаправочными и газонаполнительными станциями</w:t>
            </w:r>
            <w:proofErr w:type="gramEnd"/>
          </w:p>
        </w:tc>
        <w:tc>
          <w:tcPr>
            <w:tcW w:w="888" w:type="pct"/>
          </w:tcPr>
          <w:p w:rsidR="00FA3306" w:rsidRPr="00764CC5" w:rsidRDefault="00FA3306" w:rsidP="00177E73">
            <w:pPr>
              <w:ind w:right="-139"/>
              <w:rPr>
                <w:sz w:val="18"/>
                <w:szCs w:val="18"/>
              </w:rPr>
            </w:pPr>
            <w:r w:rsidRPr="00764CC5">
              <w:rPr>
                <w:rFonts w:asciiTheme="minorHAnsi" w:hAnsiTheme="minorHAnsi"/>
                <w:color w:val="000000"/>
                <w:sz w:val="18"/>
                <w:szCs w:val="18"/>
              </w:rPr>
              <w:t>Земли населенных пунктов</w:t>
            </w:r>
          </w:p>
        </w:tc>
        <w:tc>
          <w:tcPr>
            <w:tcW w:w="648" w:type="pct"/>
            <w:vAlign w:val="center"/>
          </w:tcPr>
          <w:p w:rsidR="00FA3306" w:rsidRPr="00764CC5" w:rsidRDefault="00FA3306" w:rsidP="00764CC5">
            <w:pPr>
              <w:spacing w:before="40" w:after="40"/>
              <w:rPr>
                <w:rFonts w:asciiTheme="minorHAnsi" w:hAnsiTheme="minorHAnsi"/>
                <w:color w:val="000000"/>
                <w:sz w:val="18"/>
                <w:szCs w:val="18"/>
              </w:rPr>
            </w:pPr>
            <w:r w:rsidRPr="00764CC5">
              <w:rPr>
                <w:rFonts w:asciiTheme="minorHAnsi" w:hAnsiTheme="minorHAnsi"/>
                <w:color w:val="000000"/>
                <w:sz w:val="18"/>
                <w:szCs w:val="18"/>
              </w:rPr>
              <w:t>358566,0</w:t>
            </w:r>
          </w:p>
        </w:tc>
      </w:tr>
      <w:tr w:rsidR="00FA3306" w:rsidRPr="00764CC5" w:rsidTr="00A63A99">
        <w:trPr>
          <w:trHeight w:val="300"/>
        </w:trPr>
        <w:tc>
          <w:tcPr>
            <w:tcW w:w="945" w:type="pct"/>
            <w:shd w:val="clear" w:color="auto" w:fill="auto"/>
            <w:noWrap/>
            <w:vAlign w:val="center"/>
          </w:tcPr>
          <w:p w:rsidR="00FA3306" w:rsidRPr="00764CC5" w:rsidRDefault="00FA3306" w:rsidP="00C46708">
            <w:pPr>
              <w:spacing w:before="40" w:after="40"/>
              <w:rPr>
                <w:rFonts w:asciiTheme="minorHAnsi" w:hAnsiTheme="minorHAnsi"/>
                <w:color w:val="000000"/>
                <w:sz w:val="18"/>
                <w:szCs w:val="18"/>
              </w:rPr>
            </w:pPr>
            <w:r w:rsidRPr="00764CC5">
              <w:rPr>
                <w:rFonts w:asciiTheme="minorHAnsi" w:hAnsiTheme="minorHAnsi"/>
                <w:color w:val="000000"/>
                <w:sz w:val="18"/>
                <w:szCs w:val="18"/>
              </w:rPr>
              <w:t>51:20:0001606:42</w:t>
            </w:r>
          </w:p>
        </w:tc>
        <w:tc>
          <w:tcPr>
            <w:tcW w:w="2519" w:type="pct"/>
            <w:vAlign w:val="center"/>
          </w:tcPr>
          <w:p w:rsidR="00FA3306" w:rsidRPr="00764CC5" w:rsidRDefault="00FA3306" w:rsidP="00C46708">
            <w:pPr>
              <w:spacing w:before="40" w:after="40"/>
              <w:rPr>
                <w:rFonts w:asciiTheme="minorHAnsi" w:hAnsiTheme="minorHAnsi"/>
                <w:color w:val="000000"/>
                <w:sz w:val="18"/>
                <w:szCs w:val="18"/>
              </w:rPr>
            </w:pPr>
            <w:r w:rsidRPr="00764CC5">
              <w:rPr>
                <w:rFonts w:asciiTheme="minorHAnsi" w:hAnsiTheme="minorHAnsi"/>
                <w:color w:val="000000"/>
                <w:sz w:val="18"/>
                <w:szCs w:val="18"/>
              </w:rPr>
              <w:t>полигоны ТБО</w:t>
            </w:r>
          </w:p>
        </w:tc>
        <w:tc>
          <w:tcPr>
            <w:tcW w:w="888" w:type="pct"/>
          </w:tcPr>
          <w:p w:rsidR="00FA3306" w:rsidRPr="00764CC5" w:rsidRDefault="00FA3306" w:rsidP="00177E73">
            <w:pPr>
              <w:ind w:right="-139"/>
              <w:rPr>
                <w:sz w:val="18"/>
                <w:szCs w:val="18"/>
              </w:rPr>
            </w:pPr>
            <w:r w:rsidRPr="00764CC5">
              <w:rPr>
                <w:rFonts w:asciiTheme="minorHAnsi" w:hAnsiTheme="minorHAnsi"/>
                <w:color w:val="000000"/>
                <w:sz w:val="18"/>
                <w:szCs w:val="18"/>
              </w:rPr>
              <w:t>Земли населенных пунктов</w:t>
            </w:r>
          </w:p>
        </w:tc>
        <w:tc>
          <w:tcPr>
            <w:tcW w:w="648" w:type="pct"/>
            <w:vAlign w:val="center"/>
          </w:tcPr>
          <w:p w:rsidR="00FA3306" w:rsidRPr="00764CC5" w:rsidRDefault="00FA3306" w:rsidP="00764CC5">
            <w:pPr>
              <w:spacing w:before="40" w:after="40"/>
              <w:rPr>
                <w:rFonts w:asciiTheme="minorHAnsi" w:hAnsiTheme="minorHAnsi"/>
                <w:color w:val="000000"/>
                <w:sz w:val="18"/>
                <w:szCs w:val="18"/>
              </w:rPr>
            </w:pPr>
            <w:r w:rsidRPr="00764CC5">
              <w:rPr>
                <w:rFonts w:asciiTheme="minorHAnsi" w:hAnsiTheme="minorHAnsi"/>
                <w:color w:val="000000"/>
                <w:sz w:val="18"/>
                <w:szCs w:val="18"/>
              </w:rPr>
              <w:t>50020,0</w:t>
            </w:r>
          </w:p>
        </w:tc>
      </w:tr>
      <w:tr w:rsidR="00FA3306" w:rsidRPr="00764CC5" w:rsidTr="00A63A99">
        <w:trPr>
          <w:trHeight w:val="300"/>
        </w:trPr>
        <w:tc>
          <w:tcPr>
            <w:tcW w:w="945" w:type="pct"/>
            <w:shd w:val="clear" w:color="auto" w:fill="auto"/>
            <w:noWrap/>
            <w:vAlign w:val="center"/>
          </w:tcPr>
          <w:p w:rsidR="00FA3306" w:rsidRPr="00764CC5" w:rsidRDefault="00FA3306" w:rsidP="00C46708">
            <w:pPr>
              <w:spacing w:before="40" w:after="40"/>
              <w:rPr>
                <w:rFonts w:asciiTheme="minorHAnsi" w:hAnsiTheme="minorHAnsi"/>
                <w:color w:val="000000"/>
                <w:sz w:val="18"/>
                <w:szCs w:val="18"/>
              </w:rPr>
            </w:pPr>
            <w:r w:rsidRPr="00764CC5">
              <w:rPr>
                <w:rFonts w:asciiTheme="minorHAnsi" w:hAnsiTheme="minorHAnsi"/>
                <w:color w:val="000000"/>
                <w:sz w:val="18"/>
                <w:szCs w:val="18"/>
              </w:rPr>
              <w:t>51:07:0010101:1</w:t>
            </w:r>
          </w:p>
        </w:tc>
        <w:tc>
          <w:tcPr>
            <w:tcW w:w="2519" w:type="pct"/>
            <w:vAlign w:val="center"/>
          </w:tcPr>
          <w:p w:rsidR="00FA3306" w:rsidRPr="00764CC5" w:rsidRDefault="00FA3306" w:rsidP="00C46708">
            <w:pPr>
              <w:spacing w:before="40" w:after="40"/>
              <w:rPr>
                <w:rFonts w:asciiTheme="minorHAnsi" w:hAnsiTheme="minorHAnsi"/>
                <w:color w:val="000000"/>
                <w:sz w:val="18"/>
                <w:szCs w:val="18"/>
              </w:rPr>
            </w:pPr>
            <w:r w:rsidRPr="00764CC5">
              <w:rPr>
                <w:rFonts w:asciiTheme="minorHAnsi" w:hAnsiTheme="minorHAnsi"/>
                <w:color w:val="000000"/>
                <w:sz w:val="18"/>
                <w:szCs w:val="18"/>
              </w:rPr>
              <w:t>для ведения деятельности предприятия в соответствии с производственным назначением</w:t>
            </w:r>
          </w:p>
        </w:tc>
        <w:tc>
          <w:tcPr>
            <w:tcW w:w="888" w:type="pct"/>
          </w:tcPr>
          <w:p w:rsidR="00FA3306" w:rsidRPr="00764CC5" w:rsidRDefault="00FA3306" w:rsidP="00177E73">
            <w:pPr>
              <w:ind w:right="-108"/>
              <w:rPr>
                <w:sz w:val="18"/>
                <w:szCs w:val="18"/>
              </w:rPr>
            </w:pPr>
            <w:r w:rsidRPr="00764CC5">
              <w:rPr>
                <w:rFonts w:asciiTheme="minorHAnsi" w:hAnsiTheme="minorHAnsi"/>
                <w:color w:val="000000"/>
                <w:sz w:val="18"/>
                <w:szCs w:val="18"/>
              </w:rPr>
              <w:t>Земли промышленности</w:t>
            </w:r>
          </w:p>
        </w:tc>
        <w:tc>
          <w:tcPr>
            <w:tcW w:w="648" w:type="pct"/>
            <w:vAlign w:val="center"/>
          </w:tcPr>
          <w:p w:rsidR="00FA3306" w:rsidRPr="00764CC5" w:rsidRDefault="00FA3306" w:rsidP="00764CC5">
            <w:pPr>
              <w:spacing w:before="40" w:after="40"/>
              <w:rPr>
                <w:rFonts w:asciiTheme="minorHAnsi" w:hAnsiTheme="minorHAnsi"/>
                <w:color w:val="000000"/>
                <w:sz w:val="18"/>
                <w:szCs w:val="18"/>
              </w:rPr>
            </w:pPr>
            <w:r w:rsidRPr="00764CC5">
              <w:rPr>
                <w:rFonts w:asciiTheme="minorHAnsi" w:hAnsiTheme="minorHAnsi"/>
                <w:color w:val="000000"/>
                <w:sz w:val="18"/>
                <w:szCs w:val="18"/>
              </w:rPr>
              <w:t>172 448,0</w:t>
            </w:r>
          </w:p>
        </w:tc>
      </w:tr>
      <w:tr w:rsidR="00FA3306" w:rsidRPr="00764CC5" w:rsidTr="00A63A99">
        <w:trPr>
          <w:trHeight w:val="300"/>
        </w:trPr>
        <w:tc>
          <w:tcPr>
            <w:tcW w:w="945" w:type="pct"/>
            <w:shd w:val="clear" w:color="auto" w:fill="auto"/>
            <w:noWrap/>
            <w:vAlign w:val="center"/>
          </w:tcPr>
          <w:p w:rsidR="00FA3306" w:rsidRPr="00764CC5" w:rsidRDefault="00FA3306" w:rsidP="00C46708">
            <w:pPr>
              <w:spacing w:before="40" w:after="40"/>
              <w:rPr>
                <w:rFonts w:asciiTheme="minorHAnsi" w:hAnsiTheme="minorHAnsi"/>
                <w:color w:val="000000"/>
                <w:sz w:val="18"/>
                <w:szCs w:val="18"/>
              </w:rPr>
            </w:pPr>
            <w:r w:rsidRPr="00764CC5">
              <w:rPr>
                <w:rFonts w:asciiTheme="minorHAnsi" w:hAnsiTheme="minorHAnsi"/>
                <w:color w:val="000000"/>
                <w:sz w:val="18"/>
                <w:szCs w:val="18"/>
              </w:rPr>
              <w:t>51:06:0010101:3797</w:t>
            </w:r>
          </w:p>
        </w:tc>
        <w:tc>
          <w:tcPr>
            <w:tcW w:w="2519" w:type="pct"/>
            <w:vAlign w:val="center"/>
          </w:tcPr>
          <w:p w:rsidR="00FA3306" w:rsidRPr="00764CC5" w:rsidRDefault="00FA3306" w:rsidP="00C46708">
            <w:pPr>
              <w:spacing w:before="40" w:after="40"/>
              <w:rPr>
                <w:rFonts w:asciiTheme="minorHAnsi" w:hAnsiTheme="minorHAnsi"/>
                <w:color w:val="000000"/>
                <w:sz w:val="18"/>
                <w:szCs w:val="18"/>
              </w:rPr>
            </w:pPr>
            <w:r w:rsidRPr="00764CC5">
              <w:rPr>
                <w:rFonts w:asciiTheme="minorHAnsi" w:hAnsiTheme="minorHAnsi"/>
                <w:color w:val="000000"/>
                <w:sz w:val="18"/>
                <w:szCs w:val="18"/>
              </w:rPr>
              <w:t>земли под объектами торговли, общественного питания, бытового обслуживания</w:t>
            </w:r>
          </w:p>
        </w:tc>
        <w:tc>
          <w:tcPr>
            <w:tcW w:w="888" w:type="pct"/>
          </w:tcPr>
          <w:p w:rsidR="00FA3306" w:rsidRPr="00764CC5" w:rsidRDefault="00FA3306" w:rsidP="00177E73">
            <w:pPr>
              <w:ind w:right="-139"/>
              <w:rPr>
                <w:sz w:val="18"/>
                <w:szCs w:val="18"/>
              </w:rPr>
            </w:pPr>
            <w:r w:rsidRPr="00764CC5">
              <w:rPr>
                <w:rFonts w:asciiTheme="minorHAnsi" w:hAnsiTheme="minorHAnsi"/>
                <w:color w:val="000000"/>
                <w:sz w:val="18"/>
                <w:szCs w:val="18"/>
              </w:rPr>
              <w:t>Земли населенных пунктов</w:t>
            </w:r>
          </w:p>
        </w:tc>
        <w:tc>
          <w:tcPr>
            <w:tcW w:w="648" w:type="pct"/>
            <w:vAlign w:val="center"/>
          </w:tcPr>
          <w:p w:rsidR="00FA3306" w:rsidRPr="00764CC5" w:rsidRDefault="00FA3306" w:rsidP="00764CC5">
            <w:pPr>
              <w:spacing w:before="40" w:after="40"/>
              <w:rPr>
                <w:rFonts w:asciiTheme="minorHAnsi" w:hAnsiTheme="minorHAnsi"/>
                <w:color w:val="000000"/>
                <w:sz w:val="18"/>
                <w:szCs w:val="18"/>
              </w:rPr>
            </w:pPr>
            <w:r w:rsidRPr="00764CC5">
              <w:rPr>
                <w:rFonts w:asciiTheme="minorHAnsi" w:hAnsiTheme="minorHAnsi"/>
                <w:color w:val="000000"/>
                <w:sz w:val="18"/>
                <w:szCs w:val="18"/>
              </w:rPr>
              <w:t>100,0</w:t>
            </w:r>
          </w:p>
        </w:tc>
      </w:tr>
      <w:tr w:rsidR="00FA3306" w:rsidRPr="00764CC5" w:rsidTr="00A63A99">
        <w:trPr>
          <w:trHeight w:val="300"/>
        </w:trPr>
        <w:tc>
          <w:tcPr>
            <w:tcW w:w="945" w:type="pct"/>
            <w:shd w:val="clear" w:color="auto" w:fill="auto"/>
            <w:noWrap/>
            <w:vAlign w:val="center"/>
          </w:tcPr>
          <w:p w:rsidR="00FA3306" w:rsidRPr="00764CC5" w:rsidRDefault="00FA3306" w:rsidP="00C46708">
            <w:pPr>
              <w:spacing w:before="40" w:after="40"/>
              <w:rPr>
                <w:rFonts w:asciiTheme="minorHAnsi" w:hAnsiTheme="minorHAnsi"/>
                <w:color w:val="000000"/>
                <w:sz w:val="18"/>
                <w:szCs w:val="18"/>
              </w:rPr>
            </w:pPr>
            <w:r w:rsidRPr="00764CC5">
              <w:rPr>
                <w:rFonts w:asciiTheme="minorHAnsi" w:hAnsiTheme="minorHAnsi"/>
                <w:color w:val="000000"/>
                <w:sz w:val="18"/>
                <w:szCs w:val="18"/>
              </w:rPr>
              <w:t>51:06:0010301:4</w:t>
            </w:r>
          </w:p>
        </w:tc>
        <w:tc>
          <w:tcPr>
            <w:tcW w:w="2519" w:type="pct"/>
            <w:vAlign w:val="center"/>
          </w:tcPr>
          <w:p w:rsidR="00FA3306" w:rsidRPr="00764CC5" w:rsidRDefault="00FA3306" w:rsidP="00C46708">
            <w:pPr>
              <w:spacing w:before="40" w:after="40"/>
              <w:rPr>
                <w:rFonts w:asciiTheme="minorHAnsi" w:hAnsiTheme="minorHAnsi"/>
                <w:color w:val="000000"/>
                <w:sz w:val="18"/>
                <w:szCs w:val="18"/>
              </w:rPr>
            </w:pPr>
            <w:r w:rsidRPr="00764CC5">
              <w:rPr>
                <w:rFonts w:asciiTheme="minorHAnsi" w:hAnsiTheme="minorHAnsi"/>
                <w:color w:val="000000"/>
                <w:sz w:val="18"/>
                <w:szCs w:val="18"/>
              </w:rPr>
              <w:t>под строительство молитвенного здания</w:t>
            </w:r>
          </w:p>
        </w:tc>
        <w:tc>
          <w:tcPr>
            <w:tcW w:w="888" w:type="pct"/>
          </w:tcPr>
          <w:p w:rsidR="00FA3306" w:rsidRPr="00764CC5" w:rsidRDefault="00FA3306" w:rsidP="00C46708">
            <w:pPr>
              <w:spacing w:before="40" w:after="40"/>
              <w:rPr>
                <w:rFonts w:asciiTheme="minorHAnsi" w:hAnsiTheme="minorHAnsi"/>
                <w:color w:val="000000"/>
                <w:sz w:val="18"/>
                <w:szCs w:val="18"/>
              </w:rPr>
            </w:pPr>
            <w:r w:rsidRPr="00764CC5">
              <w:rPr>
                <w:rFonts w:asciiTheme="minorHAnsi" w:hAnsiTheme="minorHAnsi"/>
                <w:color w:val="000000"/>
                <w:sz w:val="18"/>
                <w:szCs w:val="18"/>
              </w:rPr>
              <w:t>Земли населенных пунктов</w:t>
            </w:r>
          </w:p>
        </w:tc>
        <w:tc>
          <w:tcPr>
            <w:tcW w:w="648" w:type="pct"/>
            <w:vAlign w:val="center"/>
          </w:tcPr>
          <w:p w:rsidR="00FA3306" w:rsidRPr="00764CC5" w:rsidRDefault="00FA3306" w:rsidP="00764CC5">
            <w:pPr>
              <w:spacing w:before="40" w:after="40"/>
              <w:rPr>
                <w:rFonts w:asciiTheme="minorHAnsi" w:hAnsiTheme="minorHAnsi"/>
                <w:color w:val="000000"/>
                <w:sz w:val="18"/>
                <w:szCs w:val="18"/>
              </w:rPr>
            </w:pPr>
            <w:r w:rsidRPr="00764CC5">
              <w:rPr>
                <w:rFonts w:asciiTheme="minorHAnsi" w:hAnsiTheme="minorHAnsi"/>
                <w:color w:val="000000"/>
                <w:sz w:val="18"/>
                <w:szCs w:val="18"/>
              </w:rPr>
              <w:t>10001,0</w:t>
            </w:r>
          </w:p>
        </w:tc>
      </w:tr>
      <w:tr w:rsidR="007F1D9A" w:rsidRPr="00764CC5" w:rsidTr="007F1D9A">
        <w:trPr>
          <w:trHeight w:val="300"/>
        </w:trPr>
        <w:tc>
          <w:tcPr>
            <w:tcW w:w="5000" w:type="pct"/>
            <w:gridSpan w:val="4"/>
            <w:shd w:val="clear" w:color="auto" w:fill="auto"/>
            <w:noWrap/>
            <w:vAlign w:val="center"/>
          </w:tcPr>
          <w:p w:rsidR="007F1D9A" w:rsidRPr="00764CC5" w:rsidRDefault="007F1D9A" w:rsidP="007F1D9A">
            <w:pPr>
              <w:spacing w:before="40" w:after="40"/>
              <w:rPr>
                <w:rFonts w:asciiTheme="minorHAnsi" w:hAnsiTheme="minorHAnsi"/>
                <w:color w:val="000000"/>
                <w:sz w:val="18"/>
                <w:szCs w:val="18"/>
              </w:rPr>
            </w:pPr>
            <w:r w:rsidRPr="005C3F28">
              <w:rPr>
                <w:rFonts w:asciiTheme="minorHAnsi" w:hAnsiTheme="minorHAnsi"/>
                <w:color w:val="000000"/>
                <w:sz w:val="18"/>
                <w:szCs w:val="18"/>
              </w:rPr>
              <w:t xml:space="preserve">Земельные участки, </w:t>
            </w:r>
            <w:r>
              <w:rPr>
                <w:rFonts w:asciiTheme="minorHAnsi" w:hAnsiTheme="minorHAnsi"/>
                <w:color w:val="000000"/>
                <w:sz w:val="18"/>
                <w:szCs w:val="18"/>
              </w:rPr>
              <w:t>ис</w:t>
            </w:r>
            <w:r w:rsidRPr="005C3F28">
              <w:rPr>
                <w:rFonts w:asciiTheme="minorHAnsi" w:hAnsiTheme="minorHAnsi"/>
                <w:color w:val="000000"/>
                <w:sz w:val="18"/>
                <w:szCs w:val="18"/>
              </w:rPr>
              <w:t xml:space="preserve">ключаемые </w:t>
            </w:r>
            <w:r>
              <w:rPr>
                <w:rFonts w:asciiTheme="minorHAnsi" w:hAnsiTheme="minorHAnsi"/>
                <w:color w:val="000000"/>
                <w:sz w:val="18"/>
                <w:szCs w:val="18"/>
              </w:rPr>
              <w:t xml:space="preserve">из </w:t>
            </w:r>
            <w:r w:rsidRPr="005C3F28">
              <w:rPr>
                <w:rFonts w:asciiTheme="minorHAnsi" w:hAnsiTheme="minorHAnsi"/>
                <w:color w:val="000000"/>
                <w:sz w:val="18"/>
                <w:szCs w:val="18"/>
              </w:rPr>
              <w:t>границ</w:t>
            </w:r>
            <w:r>
              <w:rPr>
                <w:rFonts w:asciiTheme="minorHAnsi" w:hAnsiTheme="minorHAnsi"/>
                <w:color w:val="000000"/>
                <w:sz w:val="18"/>
                <w:szCs w:val="18"/>
              </w:rPr>
              <w:t>ы</w:t>
            </w:r>
            <w:r w:rsidRPr="005C3F28">
              <w:rPr>
                <w:rFonts w:asciiTheme="minorHAnsi" w:hAnsiTheme="minorHAnsi"/>
                <w:color w:val="000000"/>
                <w:sz w:val="18"/>
                <w:szCs w:val="18"/>
              </w:rPr>
              <w:t xml:space="preserve"> г. Мурманск частично*</w:t>
            </w:r>
          </w:p>
        </w:tc>
      </w:tr>
      <w:tr w:rsidR="007F1D9A" w:rsidRPr="007F1D9A" w:rsidTr="00A63A99">
        <w:trPr>
          <w:trHeight w:val="300"/>
        </w:trPr>
        <w:tc>
          <w:tcPr>
            <w:tcW w:w="945" w:type="pct"/>
            <w:shd w:val="clear" w:color="auto" w:fill="auto"/>
            <w:noWrap/>
            <w:vAlign w:val="center"/>
          </w:tcPr>
          <w:p w:rsidR="007F1D9A" w:rsidRPr="007F1D9A" w:rsidRDefault="007F1D9A" w:rsidP="00C46708">
            <w:pPr>
              <w:spacing w:before="40" w:after="40"/>
              <w:rPr>
                <w:rFonts w:asciiTheme="minorHAnsi" w:hAnsiTheme="minorHAnsi"/>
                <w:color w:val="000000"/>
                <w:sz w:val="18"/>
                <w:szCs w:val="18"/>
              </w:rPr>
            </w:pPr>
            <w:r w:rsidRPr="007F1D9A">
              <w:rPr>
                <w:rFonts w:asciiTheme="minorHAnsi" w:hAnsiTheme="minorHAnsi"/>
                <w:color w:val="000000"/>
                <w:sz w:val="18"/>
                <w:szCs w:val="18"/>
              </w:rPr>
              <w:t>51:20:0001606:41</w:t>
            </w:r>
            <w:r>
              <w:rPr>
                <w:rFonts w:asciiTheme="minorHAnsi" w:hAnsiTheme="minorHAnsi"/>
                <w:color w:val="000000"/>
                <w:sz w:val="18"/>
                <w:szCs w:val="18"/>
              </w:rPr>
              <w:t>*</w:t>
            </w:r>
          </w:p>
        </w:tc>
        <w:tc>
          <w:tcPr>
            <w:tcW w:w="2519" w:type="pct"/>
            <w:vAlign w:val="center"/>
          </w:tcPr>
          <w:p w:rsidR="007F1D9A" w:rsidRPr="007F1D9A" w:rsidRDefault="007F1D9A" w:rsidP="00C46708">
            <w:pPr>
              <w:spacing w:before="40" w:after="40"/>
              <w:rPr>
                <w:rFonts w:asciiTheme="minorHAnsi" w:hAnsiTheme="minorHAnsi"/>
                <w:color w:val="000000"/>
                <w:sz w:val="18"/>
                <w:szCs w:val="18"/>
              </w:rPr>
            </w:pPr>
            <w:r w:rsidRPr="007F1D9A">
              <w:rPr>
                <w:rStyle w:val="afff"/>
                <w:rFonts w:ascii="Arial" w:hAnsi="Arial" w:cs="Arial"/>
                <w:b w:val="0"/>
                <w:color w:val="333333"/>
                <w:sz w:val="17"/>
                <w:szCs w:val="17"/>
                <w:shd w:val="clear" w:color="auto" w:fill="FFFFFF"/>
              </w:rPr>
              <w:t>объекты инженерно-технического обеспечения, необходимые для обслуживания территориальной зоны</w:t>
            </w:r>
          </w:p>
        </w:tc>
        <w:tc>
          <w:tcPr>
            <w:tcW w:w="888" w:type="pct"/>
          </w:tcPr>
          <w:p w:rsidR="007F1D9A" w:rsidRPr="007F1D9A" w:rsidRDefault="007F1D9A" w:rsidP="003B1D9D">
            <w:pPr>
              <w:ind w:right="-108"/>
              <w:rPr>
                <w:sz w:val="18"/>
                <w:szCs w:val="18"/>
              </w:rPr>
            </w:pPr>
            <w:r w:rsidRPr="007F1D9A">
              <w:rPr>
                <w:rFonts w:asciiTheme="minorHAnsi" w:hAnsiTheme="minorHAnsi"/>
                <w:color w:val="000000"/>
                <w:sz w:val="18"/>
                <w:szCs w:val="18"/>
              </w:rPr>
              <w:t>Земли промышленности</w:t>
            </w:r>
          </w:p>
        </w:tc>
        <w:tc>
          <w:tcPr>
            <w:tcW w:w="648" w:type="pct"/>
            <w:vAlign w:val="center"/>
          </w:tcPr>
          <w:p w:rsidR="007F1D9A" w:rsidRPr="007F1D9A" w:rsidRDefault="007F1D9A" w:rsidP="007F1D9A">
            <w:pPr>
              <w:spacing w:before="40" w:after="40"/>
              <w:rPr>
                <w:rFonts w:asciiTheme="minorHAnsi" w:hAnsiTheme="minorHAnsi"/>
                <w:color w:val="000000"/>
                <w:sz w:val="18"/>
                <w:szCs w:val="18"/>
              </w:rPr>
            </w:pPr>
            <w:r w:rsidRPr="007F1D9A">
              <w:rPr>
                <w:rFonts w:asciiTheme="minorHAnsi" w:hAnsiTheme="minorHAnsi"/>
                <w:bCs/>
                <w:color w:val="000000"/>
                <w:sz w:val="18"/>
                <w:szCs w:val="18"/>
              </w:rPr>
              <w:t>170 929,0</w:t>
            </w:r>
          </w:p>
        </w:tc>
      </w:tr>
    </w:tbl>
    <w:p w:rsidR="007F1D9A" w:rsidRDefault="007F1D9A" w:rsidP="007F1D9A">
      <w:pPr>
        <w:pStyle w:val="a2"/>
        <w:numPr>
          <w:ilvl w:val="0"/>
          <w:numId w:val="0"/>
        </w:numPr>
        <w:spacing w:before="120"/>
        <w:ind w:left="567"/>
        <w:rPr>
          <w:sz w:val="20"/>
          <w:szCs w:val="20"/>
        </w:rPr>
      </w:pPr>
      <w:r w:rsidRPr="004D1BAD">
        <w:rPr>
          <w:sz w:val="20"/>
          <w:szCs w:val="20"/>
        </w:rPr>
        <w:t xml:space="preserve">*необходимо произвести работы по разделению земельных участков и </w:t>
      </w:r>
      <w:proofErr w:type="gramStart"/>
      <w:r w:rsidRPr="004D1BAD">
        <w:rPr>
          <w:sz w:val="20"/>
          <w:szCs w:val="20"/>
        </w:rPr>
        <w:t>включении</w:t>
      </w:r>
      <w:proofErr w:type="gramEnd"/>
      <w:r w:rsidRPr="004D1BAD">
        <w:rPr>
          <w:sz w:val="20"/>
          <w:szCs w:val="20"/>
        </w:rPr>
        <w:t xml:space="preserve"> их частей в границу города Мурманск</w:t>
      </w:r>
    </w:p>
    <w:p w:rsidR="007F1D9A" w:rsidRPr="004D1BAD" w:rsidRDefault="007F1D9A" w:rsidP="007F1D9A">
      <w:pPr>
        <w:pStyle w:val="a2"/>
        <w:numPr>
          <w:ilvl w:val="0"/>
          <w:numId w:val="0"/>
        </w:numPr>
        <w:spacing w:before="120"/>
        <w:ind w:left="567"/>
        <w:rPr>
          <w:sz w:val="20"/>
          <w:szCs w:val="20"/>
        </w:rPr>
      </w:pPr>
    </w:p>
    <w:p w:rsidR="00FA3306" w:rsidRPr="004D1BAD" w:rsidRDefault="00FA3306" w:rsidP="00FA3306">
      <w:pPr>
        <w:pStyle w:val="ad"/>
        <w:jc w:val="left"/>
      </w:pPr>
      <w:r w:rsidRPr="004D1BAD">
        <w:lastRenderedPageBreak/>
        <w:t xml:space="preserve">Таблица </w:t>
      </w:r>
      <w:r w:rsidR="00ED432A">
        <w:fldChar w:fldCharType="begin"/>
      </w:r>
      <w:r w:rsidR="00181063">
        <w:instrText xml:space="preserve"> SEQ Таблица \* ARABIC </w:instrText>
      </w:r>
      <w:r w:rsidR="00ED432A">
        <w:fldChar w:fldCharType="separate"/>
      </w:r>
      <w:r w:rsidR="00863568">
        <w:rPr>
          <w:noProof/>
        </w:rPr>
        <w:t>24</w:t>
      </w:r>
      <w:r w:rsidR="00ED432A">
        <w:rPr>
          <w:noProof/>
        </w:rPr>
        <w:fldChar w:fldCharType="end"/>
      </w:r>
      <w:r w:rsidRPr="004D1BAD">
        <w:t xml:space="preserve"> </w:t>
      </w:r>
      <w:r>
        <w:t>Баланс земель включаемых (исключаемых) в границы г. Мурманск  по категориям</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4787"/>
        <w:gridCol w:w="2410"/>
        <w:gridCol w:w="2373"/>
      </w:tblGrid>
      <w:tr w:rsidR="006D07A3" w:rsidRPr="00FA3306" w:rsidTr="00CE5C01">
        <w:trPr>
          <w:trHeight w:val="300"/>
        </w:trPr>
        <w:tc>
          <w:tcPr>
            <w:tcW w:w="2501" w:type="pct"/>
            <w:shd w:val="clear" w:color="auto" w:fill="auto"/>
            <w:noWrap/>
            <w:vAlign w:val="center"/>
          </w:tcPr>
          <w:p w:rsidR="006D07A3" w:rsidRPr="00FA3306" w:rsidRDefault="006D07A3" w:rsidP="00FA3306">
            <w:pPr>
              <w:jc w:val="center"/>
              <w:rPr>
                <w:rFonts w:asciiTheme="minorHAnsi" w:hAnsiTheme="minorHAnsi"/>
                <w:b/>
                <w:sz w:val="20"/>
                <w:szCs w:val="20"/>
              </w:rPr>
            </w:pPr>
            <w:r>
              <w:rPr>
                <w:rFonts w:asciiTheme="minorHAnsi" w:hAnsiTheme="minorHAnsi"/>
                <w:b/>
                <w:sz w:val="20"/>
                <w:szCs w:val="20"/>
              </w:rPr>
              <w:t>Категория земель</w:t>
            </w:r>
          </w:p>
        </w:tc>
        <w:tc>
          <w:tcPr>
            <w:tcW w:w="1259" w:type="pct"/>
            <w:vAlign w:val="center"/>
          </w:tcPr>
          <w:p w:rsidR="00CE5C01" w:rsidRPr="00764CC5" w:rsidRDefault="00CE5C01" w:rsidP="00CE5C01">
            <w:pPr>
              <w:jc w:val="center"/>
              <w:rPr>
                <w:rFonts w:asciiTheme="minorHAnsi" w:hAnsiTheme="minorHAnsi"/>
                <w:b/>
                <w:sz w:val="18"/>
                <w:szCs w:val="18"/>
              </w:rPr>
            </w:pPr>
            <w:r w:rsidRPr="00764CC5">
              <w:rPr>
                <w:rFonts w:asciiTheme="minorHAnsi" w:hAnsiTheme="minorHAnsi"/>
                <w:b/>
                <w:sz w:val="18"/>
                <w:szCs w:val="18"/>
              </w:rPr>
              <w:t>Площадь</w:t>
            </w:r>
            <w:r>
              <w:rPr>
                <w:rFonts w:asciiTheme="minorHAnsi" w:hAnsiTheme="minorHAnsi"/>
                <w:b/>
                <w:sz w:val="18"/>
                <w:szCs w:val="18"/>
              </w:rPr>
              <w:t xml:space="preserve"> включенных земель</w:t>
            </w:r>
            <w:r w:rsidRPr="00764CC5">
              <w:rPr>
                <w:rFonts w:asciiTheme="minorHAnsi" w:hAnsiTheme="minorHAnsi"/>
                <w:b/>
                <w:sz w:val="18"/>
                <w:szCs w:val="18"/>
              </w:rPr>
              <w:t>,</w:t>
            </w:r>
          </w:p>
          <w:p w:rsidR="006D07A3" w:rsidRPr="00FA3306" w:rsidRDefault="00CE5C01" w:rsidP="00CE5C01">
            <w:pPr>
              <w:jc w:val="center"/>
              <w:rPr>
                <w:rFonts w:asciiTheme="minorHAnsi" w:hAnsiTheme="minorHAnsi"/>
                <w:b/>
                <w:sz w:val="20"/>
                <w:szCs w:val="20"/>
              </w:rPr>
            </w:pPr>
            <w:r w:rsidRPr="00764CC5">
              <w:rPr>
                <w:rFonts w:asciiTheme="minorHAnsi" w:hAnsiTheme="minorHAnsi"/>
                <w:b/>
                <w:sz w:val="18"/>
                <w:szCs w:val="18"/>
              </w:rPr>
              <w:t>кв. м</w:t>
            </w:r>
            <w:r>
              <w:rPr>
                <w:rFonts w:asciiTheme="minorHAnsi" w:hAnsiTheme="minorHAnsi"/>
                <w:b/>
                <w:sz w:val="20"/>
                <w:szCs w:val="20"/>
              </w:rPr>
              <w:t xml:space="preserve"> </w:t>
            </w:r>
          </w:p>
        </w:tc>
        <w:tc>
          <w:tcPr>
            <w:tcW w:w="1240" w:type="pct"/>
            <w:vAlign w:val="center"/>
          </w:tcPr>
          <w:p w:rsidR="00CE5C01" w:rsidRPr="00764CC5" w:rsidRDefault="00CE5C01" w:rsidP="00CE5C01">
            <w:pPr>
              <w:jc w:val="center"/>
              <w:rPr>
                <w:rFonts w:asciiTheme="minorHAnsi" w:hAnsiTheme="minorHAnsi"/>
                <w:b/>
                <w:sz w:val="18"/>
                <w:szCs w:val="18"/>
              </w:rPr>
            </w:pPr>
            <w:r w:rsidRPr="00764CC5">
              <w:rPr>
                <w:rFonts w:asciiTheme="minorHAnsi" w:hAnsiTheme="minorHAnsi"/>
                <w:b/>
                <w:sz w:val="18"/>
                <w:szCs w:val="18"/>
              </w:rPr>
              <w:t>Площадь</w:t>
            </w:r>
            <w:r>
              <w:rPr>
                <w:rFonts w:asciiTheme="minorHAnsi" w:hAnsiTheme="minorHAnsi"/>
                <w:b/>
                <w:sz w:val="18"/>
                <w:szCs w:val="18"/>
              </w:rPr>
              <w:t xml:space="preserve"> исключенных земель</w:t>
            </w:r>
            <w:r w:rsidRPr="00764CC5">
              <w:rPr>
                <w:rFonts w:asciiTheme="minorHAnsi" w:hAnsiTheme="minorHAnsi"/>
                <w:b/>
                <w:sz w:val="18"/>
                <w:szCs w:val="18"/>
              </w:rPr>
              <w:t>,</w:t>
            </w:r>
          </w:p>
          <w:p w:rsidR="006D07A3" w:rsidRPr="00FA3306" w:rsidRDefault="00CE5C01" w:rsidP="00CE5C01">
            <w:pPr>
              <w:jc w:val="center"/>
              <w:rPr>
                <w:rFonts w:asciiTheme="minorHAnsi" w:hAnsiTheme="minorHAnsi"/>
                <w:b/>
                <w:sz w:val="20"/>
                <w:szCs w:val="20"/>
              </w:rPr>
            </w:pPr>
            <w:r w:rsidRPr="00764CC5">
              <w:rPr>
                <w:rFonts w:asciiTheme="minorHAnsi" w:hAnsiTheme="minorHAnsi"/>
                <w:b/>
                <w:sz w:val="18"/>
                <w:szCs w:val="18"/>
              </w:rPr>
              <w:t>кв. м</w:t>
            </w:r>
          </w:p>
        </w:tc>
      </w:tr>
      <w:tr w:rsidR="006D07A3" w:rsidRPr="00FA3306" w:rsidTr="00CE5C01">
        <w:trPr>
          <w:trHeight w:val="300"/>
        </w:trPr>
        <w:tc>
          <w:tcPr>
            <w:tcW w:w="2501" w:type="pct"/>
            <w:shd w:val="clear" w:color="auto" w:fill="auto"/>
            <w:noWrap/>
            <w:vAlign w:val="center"/>
          </w:tcPr>
          <w:p w:rsidR="006D07A3" w:rsidRPr="00CE5C01" w:rsidRDefault="00CE5C01" w:rsidP="00CE5C01">
            <w:pPr>
              <w:spacing w:before="40" w:after="40"/>
              <w:rPr>
                <w:rFonts w:asciiTheme="minorHAnsi" w:hAnsiTheme="minorHAnsi"/>
                <w:color w:val="000000"/>
                <w:sz w:val="18"/>
                <w:szCs w:val="18"/>
              </w:rPr>
            </w:pPr>
            <w:r w:rsidRPr="00CE5C01">
              <w:rPr>
                <w:rFonts w:asciiTheme="minorHAnsi" w:hAnsiTheme="minorHAnsi"/>
                <w:color w:val="000000"/>
                <w:sz w:val="18"/>
                <w:szCs w:val="18"/>
              </w:rPr>
              <w:t>Земли сельскохозяйственного назначения</w:t>
            </w:r>
          </w:p>
        </w:tc>
        <w:tc>
          <w:tcPr>
            <w:tcW w:w="1259" w:type="pct"/>
            <w:vAlign w:val="center"/>
          </w:tcPr>
          <w:p w:rsidR="006D07A3" w:rsidRPr="00CE5C01" w:rsidRDefault="00CE5C01" w:rsidP="00CE5C01">
            <w:pPr>
              <w:spacing w:before="40" w:after="40"/>
              <w:ind w:right="-139"/>
              <w:jc w:val="center"/>
              <w:rPr>
                <w:rFonts w:asciiTheme="minorHAnsi" w:hAnsiTheme="minorHAnsi"/>
                <w:color w:val="000000"/>
                <w:sz w:val="18"/>
                <w:szCs w:val="18"/>
              </w:rPr>
            </w:pPr>
            <w:r>
              <w:rPr>
                <w:rFonts w:asciiTheme="minorHAnsi" w:hAnsiTheme="minorHAnsi"/>
                <w:color w:val="000000"/>
                <w:sz w:val="18"/>
                <w:szCs w:val="18"/>
              </w:rPr>
              <w:t>0</w:t>
            </w:r>
          </w:p>
        </w:tc>
        <w:tc>
          <w:tcPr>
            <w:tcW w:w="1240" w:type="pct"/>
            <w:vAlign w:val="center"/>
          </w:tcPr>
          <w:p w:rsidR="006D07A3" w:rsidRPr="00CE5C01" w:rsidRDefault="00CE5C01" w:rsidP="00CE5C01">
            <w:pPr>
              <w:spacing w:before="40" w:after="40"/>
              <w:jc w:val="center"/>
              <w:rPr>
                <w:rFonts w:asciiTheme="minorHAnsi" w:hAnsiTheme="minorHAnsi"/>
                <w:color w:val="000000"/>
                <w:sz w:val="18"/>
                <w:szCs w:val="18"/>
              </w:rPr>
            </w:pPr>
            <w:r>
              <w:rPr>
                <w:rFonts w:asciiTheme="minorHAnsi" w:hAnsiTheme="minorHAnsi"/>
                <w:color w:val="000000"/>
                <w:sz w:val="18"/>
                <w:szCs w:val="18"/>
              </w:rPr>
              <w:t>0</w:t>
            </w:r>
          </w:p>
        </w:tc>
      </w:tr>
      <w:tr w:rsidR="006D07A3" w:rsidRPr="00FA3306" w:rsidTr="00CE5C01">
        <w:trPr>
          <w:trHeight w:val="300"/>
        </w:trPr>
        <w:tc>
          <w:tcPr>
            <w:tcW w:w="2501" w:type="pct"/>
            <w:shd w:val="clear" w:color="auto" w:fill="auto"/>
            <w:noWrap/>
            <w:vAlign w:val="center"/>
          </w:tcPr>
          <w:p w:rsidR="006D07A3" w:rsidRPr="00CE5C01" w:rsidRDefault="00CE5C01" w:rsidP="00B73991">
            <w:pPr>
              <w:spacing w:before="40" w:after="40"/>
              <w:rPr>
                <w:rFonts w:asciiTheme="minorHAnsi" w:hAnsiTheme="minorHAnsi"/>
                <w:color w:val="000000"/>
                <w:sz w:val="18"/>
                <w:szCs w:val="18"/>
              </w:rPr>
            </w:pPr>
            <w:r w:rsidRPr="00CE5C01">
              <w:rPr>
                <w:rFonts w:asciiTheme="minorHAnsi" w:hAnsiTheme="minorHAnsi"/>
                <w:color w:val="000000"/>
                <w:sz w:val="18"/>
                <w:szCs w:val="18"/>
              </w:rPr>
              <w:t>З</w:t>
            </w:r>
            <w:r>
              <w:rPr>
                <w:rFonts w:asciiTheme="minorHAnsi" w:hAnsiTheme="minorHAnsi"/>
                <w:color w:val="000000"/>
                <w:sz w:val="18"/>
                <w:szCs w:val="18"/>
              </w:rPr>
              <w:t>емли населенных пунктов</w:t>
            </w:r>
          </w:p>
        </w:tc>
        <w:tc>
          <w:tcPr>
            <w:tcW w:w="1259" w:type="pct"/>
            <w:vAlign w:val="center"/>
          </w:tcPr>
          <w:p w:rsidR="006D07A3" w:rsidRPr="00CE5C01" w:rsidRDefault="00CE5C01" w:rsidP="00CE5C01">
            <w:pPr>
              <w:spacing w:before="40" w:after="40"/>
              <w:ind w:right="-139"/>
              <w:jc w:val="center"/>
              <w:rPr>
                <w:rFonts w:asciiTheme="minorHAnsi" w:hAnsiTheme="minorHAnsi"/>
                <w:color w:val="000000"/>
                <w:sz w:val="18"/>
                <w:szCs w:val="18"/>
              </w:rPr>
            </w:pPr>
            <w:r>
              <w:rPr>
                <w:rFonts w:asciiTheme="minorHAnsi" w:hAnsiTheme="minorHAnsi"/>
                <w:color w:val="000000"/>
                <w:sz w:val="18"/>
                <w:szCs w:val="18"/>
              </w:rPr>
              <w:t>764906</w:t>
            </w:r>
          </w:p>
        </w:tc>
        <w:tc>
          <w:tcPr>
            <w:tcW w:w="1240" w:type="pct"/>
            <w:vAlign w:val="center"/>
          </w:tcPr>
          <w:p w:rsidR="006D07A3" w:rsidRPr="00CE5C01" w:rsidRDefault="00CE5C01" w:rsidP="00CE5C01">
            <w:pPr>
              <w:spacing w:before="40" w:after="40"/>
              <w:jc w:val="center"/>
              <w:rPr>
                <w:rFonts w:asciiTheme="minorHAnsi" w:hAnsiTheme="minorHAnsi"/>
                <w:color w:val="000000"/>
                <w:sz w:val="18"/>
                <w:szCs w:val="18"/>
              </w:rPr>
            </w:pPr>
            <w:r>
              <w:rPr>
                <w:rFonts w:asciiTheme="minorHAnsi" w:hAnsiTheme="minorHAnsi"/>
                <w:color w:val="000000"/>
                <w:sz w:val="18"/>
                <w:szCs w:val="18"/>
              </w:rPr>
              <w:t>419049</w:t>
            </w:r>
          </w:p>
        </w:tc>
      </w:tr>
      <w:tr w:rsidR="006D07A3" w:rsidRPr="00FA3306" w:rsidTr="00CE5C01">
        <w:trPr>
          <w:trHeight w:val="300"/>
        </w:trPr>
        <w:tc>
          <w:tcPr>
            <w:tcW w:w="2501" w:type="pct"/>
            <w:shd w:val="clear" w:color="auto" w:fill="auto"/>
            <w:noWrap/>
            <w:vAlign w:val="center"/>
          </w:tcPr>
          <w:p w:rsidR="006D07A3" w:rsidRPr="00CE5C01" w:rsidRDefault="00CE5C01" w:rsidP="00B73991">
            <w:pPr>
              <w:spacing w:before="40" w:after="40"/>
              <w:rPr>
                <w:rFonts w:asciiTheme="minorHAnsi" w:hAnsiTheme="minorHAnsi"/>
                <w:color w:val="000000"/>
                <w:sz w:val="18"/>
                <w:szCs w:val="18"/>
              </w:rPr>
            </w:pPr>
            <w:proofErr w:type="gramStart"/>
            <w:r w:rsidRPr="00CE5C01">
              <w:rPr>
                <w:rFonts w:asciiTheme="minorHAnsi" w:hAnsiTheme="minorHAnsi"/>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259" w:type="pct"/>
            <w:vAlign w:val="center"/>
          </w:tcPr>
          <w:p w:rsidR="006D07A3" w:rsidRPr="00CE5C01" w:rsidRDefault="00CE5C01" w:rsidP="0079780B">
            <w:pPr>
              <w:spacing w:before="40" w:after="40"/>
              <w:ind w:right="-139"/>
              <w:jc w:val="center"/>
              <w:rPr>
                <w:rFonts w:asciiTheme="minorHAnsi" w:hAnsiTheme="minorHAnsi"/>
                <w:color w:val="000000"/>
                <w:sz w:val="18"/>
                <w:szCs w:val="18"/>
              </w:rPr>
            </w:pPr>
            <w:r>
              <w:rPr>
                <w:rFonts w:asciiTheme="minorHAnsi" w:hAnsiTheme="minorHAnsi"/>
                <w:color w:val="000000"/>
                <w:sz w:val="18"/>
                <w:szCs w:val="18"/>
              </w:rPr>
              <w:t>11</w:t>
            </w:r>
            <w:r w:rsidR="0079780B">
              <w:rPr>
                <w:rFonts w:asciiTheme="minorHAnsi" w:hAnsiTheme="minorHAnsi"/>
                <w:color w:val="000000"/>
                <w:sz w:val="18"/>
                <w:szCs w:val="18"/>
              </w:rPr>
              <w:t>00</w:t>
            </w:r>
            <w:r>
              <w:rPr>
                <w:rFonts w:asciiTheme="minorHAnsi" w:hAnsiTheme="minorHAnsi"/>
                <w:color w:val="000000"/>
                <w:sz w:val="18"/>
                <w:szCs w:val="18"/>
              </w:rPr>
              <w:t>4279</w:t>
            </w:r>
          </w:p>
        </w:tc>
        <w:tc>
          <w:tcPr>
            <w:tcW w:w="1240" w:type="pct"/>
            <w:vAlign w:val="center"/>
          </w:tcPr>
          <w:p w:rsidR="006D07A3" w:rsidRPr="00CE5C01" w:rsidRDefault="00CE5C01" w:rsidP="00CE5C01">
            <w:pPr>
              <w:spacing w:before="40" w:after="40"/>
              <w:jc w:val="center"/>
              <w:rPr>
                <w:rFonts w:asciiTheme="minorHAnsi" w:hAnsiTheme="minorHAnsi"/>
                <w:color w:val="000000"/>
                <w:sz w:val="18"/>
                <w:szCs w:val="18"/>
              </w:rPr>
            </w:pPr>
            <w:r>
              <w:rPr>
                <w:rFonts w:asciiTheme="minorHAnsi" w:hAnsiTheme="minorHAnsi"/>
                <w:color w:val="000000"/>
                <w:sz w:val="18"/>
                <w:szCs w:val="18"/>
              </w:rPr>
              <w:t>172448</w:t>
            </w:r>
          </w:p>
        </w:tc>
      </w:tr>
      <w:tr w:rsidR="006D07A3" w:rsidRPr="00FA3306" w:rsidTr="00CE5C01">
        <w:trPr>
          <w:trHeight w:val="300"/>
        </w:trPr>
        <w:tc>
          <w:tcPr>
            <w:tcW w:w="2501" w:type="pct"/>
            <w:shd w:val="clear" w:color="auto" w:fill="auto"/>
            <w:noWrap/>
            <w:vAlign w:val="center"/>
          </w:tcPr>
          <w:p w:rsidR="006D07A3" w:rsidRPr="00CE5C01" w:rsidRDefault="00CE5C01" w:rsidP="00B73991">
            <w:pPr>
              <w:spacing w:before="40" w:after="40"/>
              <w:rPr>
                <w:rFonts w:asciiTheme="minorHAnsi" w:hAnsiTheme="minorHAnsi"/>
                <w:color w:val="000000"/>
                <w:sz w:val="18"/>
                <w:szCs w:val="18"/>
              </w:rPr>
            </w:pPr>
            <w:r w:rsidRPr="00CE5C01">
              <w:rPr>
                <w:rFonts w:asciiTheme="minorHAnsi" w:hAnsiTheme="minorHAnsi"/>
                <w:color w:val="000000"/>
                <w:sz w:val="18"/>
                <w:szCs w:val="18"/>
              </w:rPr>
              <w:t>Земли особо охраняемых территорий и объектов;</w:t>
            </w:r>
          </w:p>
        </w:tc>
        <w:tc>
          <w:tcPr>
            <w:tcW w:w="1259" w:type="pct"/>
            <w:vAlign w:val="center"/>
          </w:tcPr>
          <w:p w:rsidR="006D07A3" w:rsidRPr="00CE5C01" w:rsidRDefault="006D07A3" w:rsidP="00CE5C01">
            <w:pPr>
              <w:spacing w:before="40" w:after="40"/>
              <w:ind w:right="-139"/>
              <w:jc w:val="center"/>
              <w:rPr>
                <w:rFonts w:asciiTheme="minorHAnsi" w:hAnsiTheme="minorHAnsi"/>
                <w:color w:val="000000"/>
                <w:sz w:val="18"/>
                <w:szCs w:val="18"/>
              </w:rPr>
            </w:pPr>
            <w:r w:rsidRPr="00CE5C01">
              <w:rPr>
                <w:rFonts w:asciiTheme="minorHAnsi" w:hAnsiTheme="minorHAnsi"/>
                <w:color w:val="000000"/>
                <w:sz w:val="18"/>
                <w:szCs w:val="18"/>
              </w:rPr>
              <w:t>0</w:t>
            </w:r>
          </w:p>
        </w:tc>
        <w:tc>
          <w:tcPr>
            <w:tcW w:w="1240" w:type="pct"/>
            <w:vAlign w:val="center"/>
          </w:tcPr>
          <w:p w:rsidR="006D07A3" w:rsidRPr="00CE5C01" w:rsidRDefault="006D07A3" w:rsidP="00CE5C01">
            <w:pPr>
              <w:spacing w:before="40" w:after="40"/>
              <w:jc w:val="center"/>
              <w:rPr>
                <w:rFonts w:asciiTheme="minorHAnsi" w:hAnsiTheme="minorHAnsi"/>
                <w:color w:val="000000"/>
                <w:sz w:val="18"/>
                <w:szCs w:val="18"/>
              </w:rPr>
            </w:pPr>
            <w:r w:rsidRPr="00CE5C01">
              <w:rPr>
                <w:rFonts w:asciiTheme="minorHAnsi" w:hAnsiTheme="minorHAnsi"/>
                <w:color w:val="000000"/>
                <w:sz w:val="18"/>
                <w:szCs w:val="18"/>
              </w:rPr>
              <w:t>0</w:t>
            </w:r>
          </w:p>
        </w:tc>
      </w:tr>
      <w:tr w:rsidR="006D07A3" w:rsidRPr="00FA3306" w:rsidTr="00CE5C01">
        <w:trPr>
          <w:trHeight w:val="300"/>
        </w:trPr>
        <w:tc>
          <w:tcPr>
            <w:tcW w:w="2501" w:type="pct"/>
            <w:shd w:val="clear" w:color="auto" w:fill="auto"/>
            <w:noWrap/>
            <w:vAlign w:val="center"/>
          </w:tcPr>
          <w:p w:rsidR="006D07A3" w:rsidRPr="00CE5C01" w:rsidRDefault="00CE5C01" w:rsidP="00B73991">
            <w:pPr>
              <w:spacing w:before="40" w:after="40"/>
              <w:rPr>
                <w:rFonts w:asciiTheme="minorHAnsi" w:hAnsiTheme="minorHAnsi"/>
                <w:color w:val="000000"/>
                <w:sz w:val="18"/>
                <w:szCs w:val="18"/>
              </w:rPr>
            </w:pPr>
            <w:r w:rsidRPr="00CE5C01">
              <w:rPr>
                <w:rFonts w:asciiTheme="minorHAnsi" w:hAnsiTheme="minorHAnsi"/>
                <w:color w:val="000000"/>
                <w:sz w:val="18"/>
                <w:szCs w:val="18"/>
              </w:rPr>
              <w:t>Земли лесного фонда;</w:t>
            </w:r>
          </w:p>
        </w:tc>
        <w:tc>
          <w:tcPr>
            <w:tcW w:w="1259" w:type="pct"/>
            <w:vAlign w:val="center"/>
          </w:tcPr>
          <w:p w:rsidR="006D07A3" w:rsidRPr="00CE5C01" w:rsidRDefault="006D07A3" w:rsidP="00CE5C01">
            <w:pPr>
              <w:spacing w:before="40" w:after="40"/>
              <w:ind w:right="-139"/>
              <w:jc w:val="center"/>
              <w:rPr>
                <w:rFonts w:asciiTheme="minorHAnsi" w:hAnsiTheme="minorHAnsi"/>
                <w:color w:val="000000"/>
                <w:sz w:val="18"/>
                <w:szCs w:val="18"/>
              </w:rPr>
            </w:pPr>
            <w:r w:rsidRPr="00CE5C01">
              <w:rPr>
                <w:rFonts w:asciiTheme="minorHAnsi" w:hAnsiTheme="minorHAnsi"/>
                <w:color w:val="000000"/>
                <w:sz w:val="18"/>
                <w:szCs w:val="18"/>
              </w:rPr>
              <w:t>0</w:t>
            </w:r>
          </w:p>
        </w:tc>
        <w:tc>
          <w:tcPr>
            <w:tcW w:w="1240" w:type="pct"/>
            <w:vAlign w:val="center"/>
          </w:tcPr>
          <w:p w:rsidR="006D07A3" w:rsidRPr="00CE5C01" w:rsidRDefault="006D07A3" w:rsidP="00CE5C01">
            <w:pPr>
              <w:spacing w:before="40" w:after="40"/>
              <w:jc w:val="center"/>
              <w:rPr>
                <w:rFonts w:asciiTheme="minorHAnsi" w:hAnsiTheme="minorHAnsi"/>
                <w:color w:val="000000"/>
                <w:sz w:val="18"/>
                <w:szCs w:val="18"/>
              </w:rPr>
            </w:pPr>
            <w:r w:rsidRPr="00CE5C01">
              <w:rPr>
                <w:rFonts w:asciiTheme="minorHAnsi" w:hAnsiTheme="minorHAnsi"/>
                <w:color w:val="000000"/>
                <w:sz w:val="18"/>
                <w:szCs w:val="18"/>
              </w:rPr>
              <w:t>0</w:t>
            </w:r>
          </w:p>
        </w:tc>
      </w:tr>
      <w:tr w:rsidR="006D07A3" w:rsidRPr="00FA3306" w:rsidTr="00CE5C01">
        <w:trPr>
          <w:trHeight w:val="300"/>
        </w:trPr>
        <w:tc>
          <w:tcPr>
            <w:tcW w:w="2501" w:type="pct"/>
            <w:shd w:val="clear" w:color="auto" w:fill="auto"/>
            <w:noWrap/>
            <w:vAlign w:val="center"/>
          </w:tcPr>
          <w:p w:rsidR="006D07A3" w:rsidRPr="00CE5C01" w:rsidRDefault="00CE5C01" w:rsidP="00CE5C01">
            <w:pPr>
              <w:spacing w:before="40" w:after="40"/>
              <w:rPr>
                <w:rFonts w:asciiTheme="minorHAnsi" w:hAnsiTheme="minorHAnsi"/>
                <w:color w:val="000000"/>
                <w:sz w:val="18"/>
                <w:szCs w:val="18"/>
              </w:rPr>
            </w:pPr>
            <w:r w:rsidRPr="00CE5C01">
              <w:rPr>
                <w:rFonts w:asciiTheme="minorHAnsi" w:hAnsiTheme="minorHAnsi"/>
                <w:color w:val="000000"/>
                <w:sz w:val="18"/>
                <w:szCs w:val="18"/>
              </w:rPr>
              <w:t>Земли водного фонда</w:t>
            </w:r>
          </w:p>
        </w:tc>
        <w:tc>
          <w:tcPr>
            <w:tcW w:w="1259" w:type="pct"/>
            <w:vAlign w:val="center"/>
          </w:tcPr>
          <w:p w:rsidR="006D07A3" w:rsidRPr="00CE5C01" w:rsidRDefault="006D07A3" w:rsidP="00CE5C01">
            <w:pPr>
              <w:spacing w:before="40" w:after="40"/>
              <w:ind w:right="-108"/>
              <w:jc w:val="center"/>
              <w:rPr>
                <w:rFonts w:asciiTheme="minorHAnsi" w:hAnsiTheme="minorHAnsi"/>
                <w:color w:val="000000"/>
                <w:sz w:val="18"/>
                <w:szCs w:val="18"/>
              </w:rPr>
            </w:pPr>
            <w:r w:rsidRPr="00CE5C01">
              <w:rPr>
                <w:rFonts w:asciiTheme="minorHAnsi" w:hAnsiTheme="minorHAnsi"/>
                <w:color w:val="000000"/>
                <w:sz w:val="18"/>
                <w:szCs w:val="18"/>
              </w:rPr>
              <w:t>0</w:t>
            </w:r>
          </w:p>
        </w:tc>
        <w:tc>
          <w:tcPr>
            <w:tcW w:w="1240" w:type="pct"/>
            <w:vAlign w:val="center"/>
          </w:tcPr>
          <w:p w:rsidR="006D07A3" w:rsidRPr="00CE5C01" w:rsidRDefault="006D07A3" w:rsidP="00CE5C01">
            <w:pPr>
              <w:spacing w:before="40" w:after="40"/>
              <w:jc w:val="center"/>
              <w:rPr>
                <w:rFonts w:asciiTheme="minorHAnsi" w:hAnsiTheme="minorHAnsi"/>
                <w:color w:val="000000"/>
                <w:sz w:val="18"/>
                <w:szCs w:val="18"/>
              </w:rPr>
            </w:pPr>
            <w:r w:rsidRPr="00CE5C01">
              <w:rPr>
                <w:rFonts w:asciiTheme="minorHAnsi" w:hAnsiTheme="minorHAnsi"/>
                <w:color w:val="000000"/>
                <w:sz w:val="18"/>
                <w:szCs w:val="18"/>
              </w:rPr>
              <w:t>0</w:t>
            </w:r>
          </w:p>
        </w:tc>
      </w:tr>
      <w:tr w:rsidR="006D07A3" w:rsidRPr="00FA3306" w:rsidTr="00CE5C01">
        <w:trPr>
          <w:trHeight w:val="300"/>
        </w:trPr>
        <w:tc>
          <w:tcPr>
            <w:tcW w:w="2501" w:type="pct"/>
            <w:shd w:val="clear" w:color="auto" w:fill="auto"/>
            <w:noWrap/>
            <w:vAlign w:val="center"/>
          </w:tcPr>
          <w:p w:rsidR="006D07A3" w:rsidRPr="00CE5C01" w:rsidRDefault="00CE5C01" w:rsidP="00B73991">
            <w:pPr>
              <w:spacing w:before="40" w:after="40"/>
              <w:rPr>
                <w:rFonts w:asciiTheme="minorHAnsi" w:hAnsiTheme="minorHAnsi"/>
                <w:color w:val="000000"/>
                <w:sz w:val="18"/>
                <w:szCs w:val="18"/>
              </w:rPr>
            </w:pPr>
            <w:r w:rsidRPr="00CE5C01">
              <w:rPr>
                <w:rFonts w:asciiTheme="minorHAnsi" w:hAnsiTheme="minorHAnsi"/>
                <w:color w:val="000000"/>
                <w:sz w:val="18"/>
                <w:szCs w:val="18"/>
              </w:rPr>
              <w:t>Земли запаса</w:t>
            </w:r>
          </w:p>
        </w:tc>
        <w:tc>
          <w:tcPr>
            <w:tcW w:w="1259" w:type="pct"/>
            <w:vAlign w:val="center"/>
          </w:tcPr>
          <w:p w:rsidR="006D07A3" w:rsidRPr="00CE5C01" w:rsidRDefault="006D07A3" w:rsidP="00CE5C01">
            <w:pPr>
              <w:spacing w:before="40" w:after="40"/>
              <w:ind w:right="-139"/>
              <w:jc w:val="center"/>
              <w:rPr>
                <w:rFonts w:asciiTheme="minorHAnsi" w:hAnsiTheme="minorHAnsi"/>
                <w:color w:val="000000"/>
                <w:sz w:val="18"/>
                <w:szCs w:val="18"/>
              </w:rPr>
            </w:pPr>
            <w:r w:rsidRPr="00CE5C01">
              <w:rPr>
                <w:rFonts w:asciiTheme="minorHAnsi" w:hAnsiTheme="minorHAnsi"/>
                <w:color w:val="000000"/>
                <w:sz w:val="18"/>
                <w:szCs w:val="18"/>
              </w:rPr>
              <w:t>0</w:t>
            </w:r>
          </w:p>
        </w:tc>
        <w:tc>
          <w:tcPr>
            <w:tcW w:w="1240" w:type="pct"/>
            <w:vAlign w:val="center"/>
          </w:tcPr>
          <w:p w:rsidR="006D07A3" w:rsidRPr="00CE5C01" w:rsidRDefault="006D07A3" w:rsidP="00CE5C01">
            <w:pPr>
              <w:spacing w:before="40" w:after="40"/>
              <w:jc w:val="center"/>
              <w:rPr>
                <w:rFonts w:asciiTheme="minorHAnsi" w:hAnsiTheme="minorHAnsi"/>
                <w:color w:val="000000"/>
                <w:sz w:val="18"/>
                <w:szCs w:val="18"/>
              </w:rPr>
            </w:pPr>
            <w:r w:rsidRPr="00CE5C01">
              <w:rPr>
                <w:rFonts w:asciiTheme="minorHAnsi" w:hAnsiTheme="minorHAnsi"/>
                <w:color w:val="000000"/>
                <w:sz w:val="18"/>
                <w:szCs w:val="18"/>
              </w:rPr>
              <w:t>0</w:t>
            </w:r>
          </w:p>
        </w:tc>
      </w:tr>
    </w:tbl>
    <w:p w:rsidR="00742F5C" w:rsidRPr="004D1BAD" w:rsidRDefault="00742F5C" w:rsidP="00B37B0F">
      <w:pPr>
        <w:pStyle w:val="a2"/>
        <w:numPr>
          <w:ilvl w:val="0"/>
          <w:numId w:val="0"/>
        </w:numPr>
        <w:spacing w:before="120"/>
        <w:ind w:left="567"/>
      </w:pPr>
    </w:p>
    <w:p w:rsidR="00330C9E" w:rsidRPr="004D1BAD" w:rsidRDefault="0038124D" w:rsidP="000A604F">
      <w:pPr>
        <w:pStyle w:val="1"/>
        <w:ind w:firstLine="0"/>
      </w:pPr>
      <w:bookmarkStart w:id="87" w:name="_Toc438050940"/>
      <w:r w:rsidRPr="004D1BAD">
        <w:lastRenderedPageBreak/>
        <w:t>О</w:t>
      </w:r>
      <w:r w:rsidR="00330C9E" w:rsidRPr="004D1BAD">
        <w:t>боснование выбранных вариантов развития</w:t>
      </w:r>
      <w:bookmarkEnd w:id="87"/>
    </w:p>
    <w:p w:rsidR="007769FF" w:rsidRPr="004D1BAD" w:rsidRDefault="004D7613" w:rsidP="000A604F">
      <w:pPr>
        <w:pStyle w:val="2"/>
        <w:ind w:left="0" w:firstLine="0"/>
      </w:pPr>
      <w:bookmarkStart w:id="88" w:name="_Toc438050941"/>
      <w:r w:rsidRPr="004D1BAD">
        <w:t>Архитектурно-планировочная организация территории</w:t>
      </w:r>
      <w:bookmarkEnd w:id="88"/>
    </w:p>
    <w:p w:rsidR="00723E3B" w:rsidRPr="004D1BAD" w:rsidRDefault="00723E3B" w:rsidP="00485437">
      <w:pPr>
        <w:pStyle w:val="G1"/>
        <w:rPr>
          <w:rFonts w:asciiTheme="minorHAnsi" w:hAnsiTheme="minorHAnsi"/>
        </w:rPr>
      </w:pPr>
      <w:r w:rsidRPr="004D1BAD">
        <w:rPr>
          <w:rFonts w:asciiTheme="minorHAnsi" w:hAnsiTheme="minorHAnsi"/>
        </w:rPr>
        <w:t>Действующий генеральный план муниципального образования город Мурманск разработан ОАО «Научно-исследовательский и проектный институт по разработке генеральных планов и проектов застройки городов» ОАО «</w:t>
      </w:r>
      <w:proofErr w:type="spellStart"/>
      <w:r w:rsidRPr="004D1BAD">
        <w:rPr>
          <w:rFonts w:asciiTheme="minorHAnsi" w:hAnsiTheme="minorHAnsi"/>
        </w:rPr>
        <w:t>НИИПГрадостроительства</w:t>
      </w:r>
      <w:proofErr w:type="spellEnd"/>
      <w:r w:rsidRPr="004D1BAD">
        <w:rPr>
          <w:rFonts w:asciiTheme="minorHAnsi" w:hAnsiTheme="minorHAnsi"/>
        </w:rPr>
        <w:t xml:space="preserve">» на основании муниципального контракта от 3 марта 2008 </w:t>
      </w:r>
      <w:proofErr w:type="spellStart"/>
      <w:r w:rsidRPr="004D1BAD">
        <w:rPr>
          <w:rFonts w:asciiTheme="minorHAnsi" w:hAnsiTheme="minorHAnsi"/>
        </w:rPr>
        <w:t>г.г</w:t>
      </w:r>
      <w:proofErr w:type="spellEnd"/>
      <w:r w:rsidRPr="004D1BAD">
        <w:rPr>
          <w:rFonts w:asciiTheme="minorHAnsi" w:hAnsiTheme="minorHAnsi"/>
        </w:rPr>
        <w:t>. №12</w:t>
      </w:r>
      <w:r w:rsidR="00EB376B">
        <w:rPr>
          <w:rFonts w:asciiTheme="minorHAnsi" w:hAnsiTheme="minorHAnsi"/>
        </w:rPr>
        <w:t>. Расчетный срок действующего генерального плана предусматривался до 2025 года. Корректировкой генерального плана предлагается расчетный срок 2035 год.</w:t>
      </w:r>
      <w:bookmarkStart w:id="89" w:name="_GoBack"/>
      <w:bookmarkEnd w:id="89"/>
    </w:p>
    <w:p w:rsidR="00723E3B" w:rsidRPr="004D1BAD" w:rsidRDefault="00723E3B" w:rsidP="00485437">
      <w:pPr>
        <w:pStyle w:val="G1"/>
        <w:rPr>
          <w:rFonts w:asciiTheme="minorHAnsi" w:hAnsiTheme="minorHAnsi"/>
        </w:rPr>
      </w:pPr>
      <w:r w:rsidRPr="004D1BAD">
        <w:rPr>
          <w:rFonts w:asciiTheme="minorHAnsi" w:hAnsiTheme="minorHAnsi"/>
        </w:rPr>
        <w:t xml:space="preserve">Действующий генеральный план </w:t>
      </w:r>
      <w:proofErr w:type="spellStart"/>
      <w:r w:rsidRPr="004D1BAD">
        <w:rPr>
          <w:rFonts w:asciiTheme="minorHAnsi" w:hAnsiTheme="minorHAnsi"/>
        </w:rPr>
        <w:t>пгт</w:t>
      </w:r>
      <w:proofErr w:type="spellEnd"/>
      <w:r w:rsidRPr="004D1BAD">
        <w:rPr>
          <w:rFonts w:asciiTheme="minorHAnsi" w:hAnsiTheme="minorHAnsi"/>
        </w:rPr>
        <w:t>.</w:t>
      </w:r>
      <w:r w:rsidR="00485437" w:rsidRPr="004D1BAD">
        <w:rPr>
          <w:rFonts w:asciiTheme="minorHAnsi" w:hAnsiTheme="minorHAnsi"/>
        </w:rPr>
        <w:t xml:space="preserve"> </w:t>
      </w:r>
      <w:proofErr w:type="spellStart"/>
      <w:r w:rsidRPr="004D1BAD">
        <w:rPr>
          <w:rFonts w:asciiTheme="minorHAnsi" w:hAnsiTheme="minorHAnsi"/>
        </w:rPr>
        <w:t>Росляково</w:t>
      </w:r>
      <w:proofErr w:type="spellEnd"/>
      <w:r w:rsidRPr="004D1BAD">
        <w:rPr>
          <w:rFonts w:asciiTheme="minorHAnsi" w:hAnsiTheme="minorHAnsi"/>
        </w:rPr>
        <w:t xml:space="preserve"> разработан ФГУП «</w:t>
      </w:r>
      <w:proofErr w:type="spellStart"/>
      <w:r w:rsidRPr="004D1BAD">
        <w:rPr>
          <w:rFonts w:asciiTheme="minorHAnsi" w:hAnsiTheme="minorHAnsi"/>
        </w:rPr>
        <w:t>РосНИПИ</w:t>
      </w:r>
      <w:proofErr w:type="spellEnd"/>
      <w:r w:rsidRPr="004D1BAD">
        <w:rPr>
          <w:rFonts w:asciiTheme="minorHAnsi" w:hAnsiTheme="minorHAnsi"/>
        </w:rPr>
        <w:t xml:space="preserve"> </w:t>
      </w:r>
      <w:proofErr w:type="spellStart"/>
      <w:r w:rsidRPr="004D1BAD">
        <w:rPr>
          <w:rFonts w:asciiTheme="minorHAnsi" w:hAnsiTheme="minorHAnsi"/>
        </w:rPr>
        <w:t>Урбанистики</w:t>
      </w:r>
      <w:proofErr w:type="spellEnd"/>
      <w:r w:rsidRPr="004D1BAD">
        <w:rPr>
          <w:rFonts w:asciiTheme="minorHAnsi" w:hAnsiTheme="minorHAnsi"/>
        </w:rPr>
        <w:t>» в 2009 г. по заказу Администрации муниципального образования закрытого административно-территориального образования (ЗАТО) г.</w:t>
      </w:r>
      <w:r w:rsidR="00485437" w:rsidRPr="004D1BAD">
        <w:rPr>
          <w:rFonts w:asciiTheme="minorHAnsi" w:hAnsiTheme="minorHAnsi"/>
        </w:rPr>
        <w:t xml:space="preserve"> </w:t>
      </w:r>
      <w:r w:rsidRPr="004D1BAD">
        <w:rPr>
          <w:rFonts w:asciiTheme="minorHAnsi" w:hAnsiTheme="minorHAnsi"/>
        </w:rPr>
        <w:t xml:space="preserve">Североморск на основании долгосрочного муниципального контракта № 01/1-08 от 16.03.2009г. Решения генерального плана </w:t>
      </w:r>
      <w:proofErr w:type="spellStart"/>
      <w:r w:rsidRPr="004D1BAD">
        <w:rPr>
          <w:rFonts w:asciiTheme="minorHAnsi" w:hAnsiTheme="minorHAnsi"/>
        </w:rPr>
        <w:t>пгт</w:t>
      </w:r>
      <w:proofErr w:type="gramStart"/>
      <w:r w:rsidRPr="004D1BAD">
        <w:rPr>
          <w:rFonts w:asciiTheme="minorHAnsi" w:hAnsiTheme="minorHAnsi"/>
        </w:rPr>
        <w:t>.Р</w:t>
      </w:r>
      <w:proofErr w:type="gramEnd"/>
      <w:r w:rsidRPr="004D1BAD">
        <w:rPr>
          <w:rFonts w:asciiTheme="minorHAnsi" w:hAnsiTheme="minorHAnsi"/>
        </w:rPr>
        <w:t>осляково</w:t>
      </w:r>
      <w:proofErr w:type="spellEnd"/>
      <w:r w:rsidRPr="004D1BAD">
        <w:rPr>
          <w:rFonts w:asciiTheme="minorHAnsi" w:hAnsiTheme="minorHAnsi"/>
        </w:rPr>
        <w:t xml:space="preserve"> учитывают положения о территориальном планировании Генерального плана ЗАТО «Город Североморск», выполненного ФГУП «</w:t>
      </w:r>
      <w:proofErr w:type="spellStart"/>
      <w:r w:rsidRPr="004D1BAD">
        <w:rPr>
          <w:rFonts w:asciiTheme="minorHAnsi" w:hAnsiTheme="minorHAnsi"/>
        </w:rPr>
        <w:t>РосНИПИ</w:t>
      </w:r>
      <w:proofErr w:type="spellEnd"/>
      <w:r w:rsidRPr="004D1BAD">
        <w:rPr>
          <w:rFonts w:asciiTheme="minorHAnsi" w:hAnsiTheme="minorHAnsi"/>
        </w:rPr>
        <w:t xml:space="preserve"> </w:t>
      </w:r>
      <w:proofErr w:type="spellStart"/>
      <w:r w:rsidRPr="004D1BAD">
        <w:rPr>
          <w:rFonts w:asciiTheme="minorHAnsi" w:hAnsiTheme="minorHAnsi"/>
        </w:rPr>
        <w:t>Урбанистики</w:t>
      </w:r>
      <w:proofErr w:type="spellEnd"/>
      <w:r w:rsidRPr="004D1BAD">
        <w:rPr>
          <w:rFonts w:asciiTheme="minorHAnsi" w:hAnsiTheme="minorHAnsi"/>
        </w:rPr>
        <w:t xml:space="preserve">» в декабре 2009 года. </w:t>
      </w:r>
    </w:p>
    <w:p w:rsidR="00723E3B" w:rsidRPr="004D1BAD" w:rsidRDefault="00723E3B" w:rsidP="00485437">
      <w:pPr>
        <w:pStyle w:val="G1"/>
        <w:rPr>
          <w:rFonts w:asciiTheme="minorHAnsi" w:hAnsiTheme="minorHAnsi" w:cs="Calibri"/>
        </w:rPr>
      </w:pPr>
      <w:r w:rsidRPr="004D1BAD">
        <w:rPr>
          <w:rFonts w:asciiTheme="minorHAnsi" w:hAnsiTheme="minorHAnsi" w:cs="Calibri"/>
        </w:rPr>
        <w:t xml:space="preserve">Мурманск является административным центром Мурманской области. Наряду с административными функциями город занимает ведущие позиции в экономике региона, оставаясь его финансовым, деловым и культурным центром. Мурманск - самый крупный город мира за Полярным кругом, в нем проживает 316,5 тыс. человек, т.е. почти 40 % населения Мурманской области. Он является одним из центров Баренцева </w:t>
      </w:r>
      <w:proofErr w:type="gramStart"/>
      <w:r w:rsidRPr="004D1BAD">
        <w:rPr>
          <w:rFonts w:asciiTheme="minorHAnsi" w:hAnsiTheme="minorHAnsi" w:cs="Calibri"/>
        </w:rPr>
        <w:t>Евро-Арктического</w:t>
      </w:r>
      <w:proofErr w:type="gramEnd"/>
      <w:r w:rsidRPr="004D1BAD">
        <w:rPr>
          <w:rFonts w:asciiTheme="minorHAnsi" w:hAnsiTheme="minorHAnsi" w:cs="Calibri"/>
        </w:rPr>
        <w:t xml:space="preserve"> региона, в который входят северные области России, Норвегии, Финляндии и Швеции. Город расположен среди сопок на берегу незамерзающего Кольского залива в 50 км от выхода в Баренцево море. Расстояние от Мурманска до Москвы составляет 1967 км, до Санкт-Петербурга - 1448 км. Мурманск является крупным морским транспортным узлом и рыбопромышленным центром Северо-Запада России.</w:t>
      </w:r>
    </w:p>
    <w:p w:rsidR="00723E3B" w:rsidRPr="004D1BAD" w:rsidRDefault="00723E3B" w:rsidP="00485437">
      <w:pPr>
        <w:pStyle w:val="G1"/>
        <w:rPr>
          <w:rFonts w:asciiTheme="minorHAnsi" w:hAnsiTheme="minorHAnsi" w:cs="Calibri"/>
        </w:rPr>
      </w:pPr>
      <w:r w:rsidRPr="004D1BAD">
        <w:rPr>
          <w:rFonts w:asciiTheme="minorHAnsi" w:hAnsiTheme="minorHAnsi" w:cs="Calibri"/>
        </w:rPr>
        <w:t>Современная планировочная структура города Мурманска обусловлена природными условиями и историей его формирования. Композиционным центром города, во многом определившим место его зарождения и пространственную структуру, является Кольский залив.</w:t>
      </w:r>
      <w:r w:rsidR="00826C89">
        <w:rPr>
          <w:rFonts w:asciiTheme="minorHAnsi" w:hAnsiTheme="minorHAnsi" w:cs="Calibri"/>
        </w:rPr>
        <w:t xml:space="preserve"> </w:t>
      </w:r>
      <w:proofErr w:type="gramStart"/>
      <w:r w:rsidRPr="004D1BAD">
        <w:rPr>
          <w:rFonts w:asciiTheme="minorHAnsi" w:hAnsiTheme="minorHAnsi" w:cs="Calibri"/>
        </w:rPr>
        <w:t>Мурманск вытянулся вдоль залива на 19 км, основная его часть - собственно город Мурманск находится на восточном берегу, на западном берегу находятся три небольших микрорайона - Абрам-Мыс, Три Ручья и Дровяное.</w:t>
      </w:r>
      <w:proofErr w:type="gramEnd"/>
      <w:r w:rsidRPr="004D1BAD">
        <w:rPr>
          <w:rFonts w:asciiTheme="minorHAnsi" w:hAnsiTheme="minorHAnsi" w:cs="Calibri"/>
        </w:rPr>
        <w:t xml:space="preserve"> Город амфитеатром расположен на естественных террасах и достаточно четко делится естественными преградами (Зеленым мысом и озером </w:t>
      </w:r>
      <w:proofErr w:type="gramStart"/>
      <w:r w:rsidRPr="004D1BAD">
        <w:rPr>
          <w:rFonts w:asciiTheme="minorHAnsi" w:hAnsiTheme="minorHAnsi" w:cs="Calibri"/>
        </w:rPr>
        <w:t>Семеновск</w:t>
      </w:r>
      <w:r w:rsidR="00E87E3D">
        <w:rPr>
          <w:rFonts w:asciiTheme="minorHAnsi" w:hAnsiTheme="minorHAnsi" w:cs="Calibri"/>
        </w:rPr>
        <w:t>ое</w:t>
      </w:r>
      <w:proofErr w:type="gramEnd"/>
      <w:r w:rsidRPr="004D1BAD">
        <w:rPr>
          <w:rFonts w:asciiTheme="minorHAnsi" w:hAnsiTheme="minorHAnsi" w:cs="Calibri"/>
        </w:rPr>
        <w:t>, горой Горелой и озером Ледов</w:t>
      </w:r>
      <w:r w:rsidR="00E87E3D">
        <w:rPr>
          <w:rFonts w:asciiTheme="minorHAnsi" w:hAnsiTheme="minorHAnsi" w:cs="Calibri"/>
        </w:rPr>
        <w:t>ое</w:t>
      </w:r>
      <w:r w:rsidRPr="004D1BAD">
        <w:rPr>
          <w:rFonts w:asciiTheme="minorHAnsi" w:hAnsiTheme="minorHAnsi" w:cs="Calibri"/>
        </w:rPr>
        <w:t xml:space="preserve">) на три планировочных района, предложенные действующим генеральным планом: Северный, Центральный и Южный. Эти районы в основном совпадают с территориями административных округов города, соответственно </w:t>
      </w:r>
      <w:proofErr w:type="gramStart"/>
      <w:r w:rsidRPr="004D1BAD">
        <w:rPr>
          <w:rFonts w:asciiTheme="minorHAnsi" w:hAnsiTheme="minorHAnsi" w:cs="Calibri"/>
        </w:rPr>
        <w:t>Ленинским</w:t>
      </w:r>
      <w:proofErr w:type="gramEnd"/>
      <w:r w:rsidRPr="004D1BAD">
        <w:rPr>
          <w:rFonts w:asciiTheme="minorHAnsi" w:hAnsiTheme="minorHAnsi" w:cs="Calibri"/>
        </w:rPr>
        <w:t xml:space="preserve">, Октябрьским и Первомайским. </w:t>
      </w:r>
    </w:p>
    <w:p w:rsidR="00723E3B" w:rsidRPr="004D1BAD" w:rsidRDefault="00723E3B" w:rsidP="00485437">
      <w:pPr>
        <w:pStyle w:val="G1"/>
        <w:rPr>
          <w:rFonts w:asciiTheme="minorHAnsi" w:hAnsiTheme="minorHAnsi" w:cs="Calibri"/>
        </w:rPr>
      </w:pPr>
      <w:r w:rsidRPr="004D1BAD">
        <w:rPr>
          <w:rFonts w:asciiTheme="minorHAnsi" w:hAnsiTheme="minorHAnsi" w:cs="Calibri"/>
        </w:rPr>
        <w:t xml:space="preserve">Улично-дорожная сеть вытянута вдоль берега Кольского залива. Большинство улиц имеют меридиональное направление, что продиктовано характером рельефа. Центральную непрерывную транспортную магистраль составляют проспект Героев Североморцев, проспект Ленина, проспект Кольский. </w:t>
      </w:r>
    </w:p>
    <w:p w:rsidR="00723E3B" w:rsidRPr="004D1BAD" w:rsidRDefault="00723E3B" w:rsidP="00485437">
      <w:pPr>
        <w:pStyle w:val="G1"/>
        <w:rPr>
          <w:rFonts w:asciiTheme="minorHAnsi" w:hAnsiTheme="minorHAnsi" w:cs="Calibri"/>
        </w:rPr>
      </w:pPr>
      <w:r w:rsidRPr="004D1BAD">
        <w:rPr>
          <w:rFonts w:asciiTheme="minorHAnsi" w:hAnsiTheme="minorHAnsi" w:cs="Calibri"/>
        </w:rPr>
        <w:t>Общественно-деловой центр расположен в Октябрьском округе, в исторической части города, где сосредоточены все объекты культурного наследия. Главная улица города - проспект Ленина, главная площадь - площадь</w:t>
      </w:r>
      <w:proofErr w:type="gramStart"/>
      <w:r w:rsidRPr="004D1BAD">
        <w:rPr>
          <w:rFonts w:asciiTheme="minorHAnsi" w:hAnsiTheme="minorHAnsi" w:cs="Calibri"/>
        </w:rPr>
        <w:t xml:space="preserve"> П</w:t>
      </w:r>
      <w:proofErr w:type="gramEnd"/>
      <w:r w:rsidRPr="004D1BAD">
        <w:rPr>
          <w:rFonts w:asciiTheme="minorHAnsi" w:hAnsiTheme="minorHAnsi" w:cs="Calibri"/>
        </w:rPr>
        <w:t xml:space="preserve">ять Углов. Вдоль проспекта Ленина размещены основные объекты городского и областного значения: </w:t>
      </w:r>
      <w:r w:rsidRPr="004D1BAD">
        <w:rPr>
          <w:rFonts w:asciiTheme="minorHAnsi" w:hAnsiTheme="minorHAnsi" w:cs="Calibri"/>
        </w:rPr>
        <w:lastRenderedPageBreak/>
        <w:t>административные, спортивные, зрелищные, гостиницы и т.д. Планировочная структура Октябрьского округа характеризуется высокоплотной и компактной застройкой. Западная, историческая часть имеет квартальную застройку, сформированную преимущественно пятиэтажными, в меньшей степени двухэтажными домами предвоенных и первых послевоенных лет. Пятиэтажный фонд центра города формирует его парадный фасад.</w:t>
      </w:r>
    </w:p>
    <w:p w:rsidR="00723E3B" w:rsidRPr="004D1BAD" w:rsidRDefault="00723E3B" w:rsidP="00485437">
      <w:pPr>
        <w:pStyle w:val="G1"/>
        <w:rPr>
          <w:rFonts w:asciiTheme="minorHAnsi" w:hAnsiTheme="minorHAnsi" w:cs="Calibri"/>
        </w:rPr>
      </w:pPr>
      <w:r w:rsidRPr="004D1BAD">
        <w:rPr>
          <w:rFonts w:asciiTheme="minorHAnsi" w:hAnsiTheme="minorHAnsi" w:cs="Calibri"/>
        </w:rPr>
        <w:t>Жилые зоны Ленинского, Первомайского и восточной части Октябрьского округа сформированы микрорайонами многоэтажной высокоплотной застройки, при этом часть микрорайонов построена по принципу свободной планировки, а микрорайоны последних лет строительства имеют замкнутую планировочную структуру, учитывающую микроклиматические условия и характер ландшафта. На территории всех округов до настоящего времени остаются кварталы малоценной малоэтажной застройки довоенных лет с низким уровнем инженерного обеспечения. Коттеджная (индивидуальная малоэтажная) застройка компактными кварталами расположена на периферии жилых зон города. Жилая застройка западного берега Кольского залива представлена малоэтажной индивидуальной застройкой, в микрорайоне Абрам-Мыс имеются 5-этажные капитальные дома.</w:t>
      </w:r>
    </w:p>
    <w:p w:rsidR="00723E3B" w:rsidRPr="004D1BAD" w:rsidRDefault="00723E3B" w:rsidP="00485437">
      <w:pPr>
        <w:pStyle w:val="G1"/>
        <w:rPr>
          <w:rFonts w:asciiTheme="minorHAnsi" w:hAnsiTheme="minorHAnsi" w:cs="Calibri"/>
        </w:rPr>
      </w:pPr>
      <w:r w:rsidRPr="004D1BAD">
        <w:rPr>
          <w:rFonts w:asciiTheme="minorHAnsi" w:hAnsiTheme="minorHAnsi" w:cs="Calibri"/>
        </w:rPr>
        <w:t>Основная рекреационная зона города расположена в районе озера Семеновско</w:t>
      </w:r>
      <w:r w:rsidR="00E87E3D">
        <w:rPr>
          <w:rFonts w:asciiTheme="minorHAnsi" w:hAnsiTheme="minorHAnsi" w:cs="Calibri"/>
        </w:rPr>
        <w:t>е</w:t>
      </w:r>
      <w:r w:rsidRPr="004D1BAD">
        <w:rPr>
          <w:rFonts w:asciiTheme="minorHAnsi" w:hAnsiTheme="minorHAnsi" w:cs="Calibri"/>
        </w:rPr>
        <w:t xml:space="preserve">, она включает Дом детского творчества "Лапландия", музей-океанариум, детский городок. Спортивно-рекреационные зоны сформированы в Долине Уюта, рядом с озером </w:t>
      </w:r>
      <w:proofErr w:type="gramStart"/>
      <w:r w:rsidRPr="004D1BAD">
        <w:rPr>
          <w:rFonts w:asciiTheme="minorHAnsi" w:hAnsiTheme="minorHAnsi" w:cs="Calibri"/>
        </w:rPr>
        <w:t>Скалист</w:t>
      </w:r>
      <w:r w:rsidR="00E87E3D">
        <w:rPr>
          <w:rFonts w:asciiTheme="minorHAnsi" w:hAnsiTheme="minorHAnsi" w:cs="Calibri"/>
        </w:rPr>
        <w:t>ое</w:t>
      </w:r>
      <w:proofErr w:type="gramEnd"/>
      <w:r w:rsidRPr="004D1BAD">
        <w:rPr>
          <w:rFonts w:asciiTheme="minorHAnsi" w:hAnsiTheme="minorHAnsi" w:cs="Calibri"/>
        </w:rPr>
        <w:t xml:space="preserve"> и в районе пр. </w:t>
      </w:r>
      <w:proofErr w:type="gramStart"/>
      <w:r w:rsidRPr="004D1BAD">
        <w:rPr>
          <w:rFonts w:asciiTheme="minorHAnsi" w:hAnsiTheme="minorHAnsi" w:cs="Calibri"/>
        </w:rPr>
        <w:t>Ледокольн</w:t>
      </w:r>
      <w:r w:rsidR="00E87E3D">
        <w:rPr>
          <w:rFonts w:asciiTheme="minorHAnsi" w:hAnsiTheme="minorHAnsi" w:cs="Calibri"/>
        </w:rPr>
        <w:t>ый</w:t>
      </w:r>
      <w:proofErr w:type="gramEnd"/>
      <w:r w:rsidRPr="004D1BAD">
        <w:rPr>
          <w:rFonts w:asciiTheme="minorHAnsi" w:hAnsiTheme="minorHAnsi" w:cs="Calibri"/>
        </w:rPr>
        <w:t>, имеется база отдыха на озере Окунево</w:t>
      </w:r>
      <w:r w:rsidR="00E87E3D">
        <w:rPr>
          <w:rFonts w:asciiTheme="minorHAnsi" w:hAnsiTheme="minorHAnsi" w:cs="Calibri"/>
        </w:rPr>
        <w:t>е</w:t>
      </w:r>
      <w:r w:rsidRPr="004D1BAD">
        <w:rPr>
          <w:rFonts w:asciiTheme="minorHAnsi" w:hAnsiTheme="minorHAnsi" w:cs="Calibri"/>
        </w:rPr>
        <w:t>.</w:t>
      </w:r>
    </w:p>
    <w:p w:rsidR="00723E3B" w:rsidRPr="004D1BAD" w:rsidRDefault="00723E3B" w:rsidP="00485437">
      <w:pPr>
        <w:pStyle w:val="G1"/>
        <w:rPr>
          <w:rFonts w:asciiTheme="minorHAnsi" w:hAnsiTheme="minorHAnsi" w:cs="Calibri"/>
        </w:rPr>
      </w:pPr>
      <w:r w:rsidRPr="004D1BAD">
        <w:rPr>
          <w:rFonts w:asciiTheme="minorHAnsi" w:hAnsiTheme="minorHAnsi" w:cs="Calibri"/>
        </w:rPr>
        <w:t>На территории города сформированы четыре производственные зоны:</w:t>
      </w:r>
    </w:p>
    <w:p w:rsidR="00723E3B" w:rsidRPr="004D1BAD" w:rsidRDefault="00723E3B" w:rsidP="00485437">
      <w:pPr>
        <w:pStyle w:val="G1"/>
        <w:rPr>
          <w:rFonts w:asciiTheme="minorHAnsi" w:hAnsiTheme="minorHAnsi" w:cs="Calibri"/>
        </w:rPr>
      </w:pPr>
      <w:proofErr w:type="gramStart"/>
      <w:r w:rsidRPr="004D1BAD">
        <w:rPr>
          <w:rFonts w:asciiTheme="minorHAnsi" w:hAnsiTheme="minorHAnsi" w:cs="Calibri"/>
        </w:rPr>
        <w:t>Прибрежный</w:t>
      </w:r>
      <w:proofErr w:type="gramEnd"/>
      <w:r w:rsidRPr="004D1BAD">
        <w:rPr>
          <w:rFonts w:asciiTheme="minorHAnsi" w:hAnsiTheme="minorHAnsi" w:cs="Calibri"/>
        </w:rPr>
        <w:t xml:space="preserve"> </w:t>
      </w:r>
      <w:proofErr w:type="spellStart"/>
      <w:r w:rsidRPr="004D1BAD">
        <w:rPr>
          <w:rFonts w:asciiTheme="minorHAnsi" w:hAnsiTheme="minorHAnsi" w:cs="Calibri"/>
        </w:rPr>
        <w:t>промузел</w:t>
      </w:r>
      <w:proofErr w:type="spellEnd"/>
      <w:r w:rsidRPr="004D1BAD">
        <w:rPr>
          <w:rFonts w:asciiTheme="minorHAnsi" w:hAnsiTheme="minorHAnsi" w:cs="Calibri"/>
        </w:rPr>
        <w:t xml:space="preserve"> протянулся вдоль всей судоходной части Кольского залива, на его территории сосредоточены основные градообразующие предприятия города: Мурманский морской торговый порт, Мурманский рыбный порт, Мурманская судоверфь и другие портовые сооружения и предприятия, которые имеют береговую полосу и железнодорожные пути.</w:t>
      </w:r>
    </w:p>
    <w:p w:rsidR="00723E3B" w:rsidRPr="004D1BAD" w:rsidRDefault="00723E3B" w:rsidP="00485437">
      <w:pPr>
        <w:pStyle w:val="G1"/>
        <w:rPr>
          <w:rFonts w:asciiTheme="minorHAnsi" w:hAnsiTheme="minorHAnsi" w:cs="Calibri"/>
        </w:rPr>
      </w:pPr>
      <w:r w:rsidRPr="004D1BAD">
        <w:rPr>
          <w:rFonts w:asciiTheme="minorHAnsi" w:hAnsiTheme="minorHAnsi" w:cs="Calibri"/>
        </w:rPr>
        <w:t xml:space="preserve">Северный </w:t>
      </w:r>
      <w:proofErr w:type="spellStart"/>
      <w:r w:rsidRPr="004D1BAD">
        <w:rPr>
          <w:rFonts w:asciiTheme="minorHAnsi" w:hAnsiTheme="minorHAnsi" w:cs="Calibri"/>
        </w:rPr>
        <w:t>промузел</w:t>
      </w:r>
      <w:proofErr w:type="spellEnd"/>
      <w:r w:rsidRPr="004D1BAD">
        <w:rPr>
          <w:rFonts w:asciiTheme="minorHAnsi" w:hAnsiTheme="minorHAnsi" w:cs="Calibri"/>
        </w:rPr>
        <w:t xml:space="preserve"> расположен на северо-восточной окраине города. В настоящее время на его территории находятся асфальтобетонный завод, мясокомбинат, завод по сжиганию ТБО, многочисленные производственные базы и склады.</w:t>
      </w:r>
    </w:p>
    <w:p w:rsidR="00723E3B" w:rsidRPr="004D1BAD" w:rsidRDefault="00723E3B" w:rsidP="00485437">
      <w:pPr>
        <w:pStyle w:val="G1"/>
        <w:rPr>
          <w:rFonts w:asciiTheme="minorHAnsi" w:hAnsiTheme="minorHAnsi" w:cs="Calibri"/>
        </w:rPr>
      </w:pPr>
      <w:proofErr w:type="gramStart"/>
      <w:r w:rsidRPr="004D1BAD">
        <w:rPr>
          <w:rFonts w:asciiTheme="minorHAnsi" w:hAnsiTheme="minorHAnsi" w:cs="Calibri"/>
        </w:rPr>
        <w:t>Коммунально-складская зона в районе оз. Ледового включает автотранспортные предприятия и коммунально-складские объекты.</w:t>
      </w:r>
      <w:proofErr w:type="gramEnd"/>
      <w:r w:rsidRPr="004D1BAD">
        <w:rPr>
          <w:rFonts w:asciiTheme="minorHAnsi" w:hAnsiTheme="minorHAnsi" w:cs="Calibri"/>
        </w:rPr>
        <w:t xml:space="preserve"> Часть автотранспортных предприятий за последнее десятилетие переоборудована под торговые предприятия.</w:t>
      </w:r>
    </w:p>
    <w:p w:rsidR="00723E3B" w:rsidRPr="004D1BAD" w:rsidRDefault="00723E3B" w:rsidP="00485437">
      <w:pPr>
        <w:pStyle w:val="G1"/>
        <w:rPr>
          <w:rFonts w:asciiTheme="minorHAnsi" w:hAnsiTheme="minorHAnsi" w:cs="Calibri"/>
        </w:rPr>
      </w:pPr>
      <w:r w:rsidRPr="004D1BAD">
        <w:rPr>
          <w:rFonts w:asciiTheme="minorHAnsi" w:hAnsiTheme="minorHAnsi" w:cs="Calibri"/>
        </w:rPr>
        <w:t xml:space="preserve">На западном берегу Кольского залива расположены судоремонтные, </w:t>
      </w:r>
      <w:proofErr w:type="spellStart"/>
      <w:r w:rsidRPr="004D1BAD">
        <w:rPr>
          <w:rFonts w:asciiTheme="minorHAnsi" w:hAnsiTheme="minorHAnsi" w:cs="Calibri"/>
        </w:rPr>
        <w:t>рыбоперерабатывающие</w:t>
      </w:r>
      <w:proofErr w:type="spellEnd"/>
      <w:r w:rsidRPr="004D1BAD">
        <w:rPr>
          <w:rFonts w:asciiTheme="minorHAnsi" w:hAnsiTheme="minorHAnsi" w:cs="Calibri"/>
        </w:rPr>
        <w:t xml:space="preserve"> и другие предприятия, имеющие выход к заливу. Территории западного берега слабо освоены, в основном из-за отсутствия железнодорожных путей.</w:t>
      </w:r>
    </w:p>
    <w:p w:rsidR="00723E3B" w:rsidRPr="004D1BAD" w:rsidRDefault="00723E3B" w:rsidP="00485437">
      <w:pPr>
        <w:pStyle w:val="G1"/>
        <w:rPr>
          <w:rFonts w:asciiTheme="minorHAnsi" w:hAnsiTheme="minorHAnsi" w:cs="Calibri"/>
        </w:rPr>
      </w:pPr>
      <w:r w:rsidRPr="004D1BAD">
        <w:rPr>
          <w:rFonts w:asciiTheme="minorHAnsi" w:hAnsiTheme="minorHAnsi" w:cs="Calibri"/>
        </w:rPr>
        <w:t>Зона транспортной инфраструктуры представлена территорией железной дороги, железнодорожного депо, морского порта, улично-дорожной сетью, автотранспортными предприятиями, гаражами, автостоянками и др.</w:t>
      </w:r>
    </w:p>
    <w:p w:rsidR="00723E3B" w:rsidRPr="004D1BAD" w:rsidRDefault="00723E3B" w:rsidP="00485437">
      <w:pPr>
        <w:pStyle w:val="G1"/>
        <w:rPr>
          <w:rFonts w:asciiTheme="minorHAnsi" w:hAnsiTheme="minorHAnsi" w:cs="Calibri"/>
        </w:rPr>
      </w:pPr>
      <w:r w:rsidRPr="004D1BAD">
        <w:rPr>
          <w:rFonts w:asciiTheme="minorHAnsi" w:hAnsiTheme="minorHAnsi" w:cs="Calibri"/>
        </w:rPr>
        <w:t>Значительные площади в каждом административном округе города занимают зоны военных и режимных объектов, представленные территориями Министерства обороны РФ и Федеральной службы исполнения наказаний. В функциональном отношении они включают не только территории военных и режимных объектов, но и селитебные территории (жилые и общественно-деловые).</w:t>
      </w:r>
    </w:p>
    <w:p w:rsidR="00723E3B" w:rsidRPr="004D1BAD" w:rsidRDefault="00FE2161" w:rsidP="00485437">
      <w:pPr>
        <w:pStyle w:val="G1"/>
        <w:rPr>
          <w:rFonts w:asciiTheme="minorHAnsi" w:hAnsiTheme="minorHAnsi"/>
        </w:rPr>
      </w:pPr>
      <w:r>
        <w:rPr>
          <w:rFonts w:asciiTheme="minorHAnsi" w:hAnsiTheme="minorHAnsi"/>
        </w:rPr>
        <w:lastRenderedPageBreak/>
        <w:t>Жилой район</w:t>
      </w:r>
      <w:r w:rsidR="00723E3B" w:rsidRPr="004D1BAD">
        <w:rPr>
          <w:rFonts w:asciiTheme="minorHAnsi" w:hAnsiTheme="minorHAnsi"/>
        </w:rPr>
        <w:t xml:space="preserve"> </w:t>
      </w:r>
      <w:proofErr w:type="spellStart"/>
      <w:r w:rsidR="00723E3B" w:rsidRPr="004D1BAD">
        <w:rPr>
          <w:rFonts w:asciiTheme="minorHAnsi" w:hAnsiTheme="minorHAnsi"/>
        </w:rPr>
        <w:t>Росляково</w:t>
      </w:r>
      <w:proofErr w:type="spellEnd"/>
      <w:r w:rsidR="00723E3B" w:rsidRPr="004D1BAD">
        <w:rPr>
          <w:rFonts w:asciiTheme="minorHAnsi" w:hAnsiTheme="minorHAnsi"/>
        </w:rPr>
        <w:t xml:space="preserve"> Ленинского округа расположен на восточном побережье Кольского залива в 5 км от основной селитебной части города Мурманска и в 6 км от города Североморска на областной территориальной автомобильной дороге «</w:t>
      </w:r>
      <w:proofErr w:type="spellStart"/>
      <w:r w:rsidR="00723E3B" w:rsidRPr="004D1BAD">
        <w:rPr>
          <w:rFonts w:asciiTheme="minorHAnsi" w:hAnsiTheme="minorHAnsi"/>
        </w:rPr>
        <w:t>автоподъезд</w:t>
      </w:r>
      <w:proofErr w:type="spellEnd"/>
      <w:r w:rsidR="00723E3B" w:rsidRPr="004D1BAD">
        <w:rPr>
          <w:rFonts w:asciiTheme="minorHAnsi" w:hAnsiTheme="minorHAnsi"/>
        </w:rPr>
        <w:t xml:space="preserve"> к г. Североморск». Численность населения района на 1.01.2009 - 9,8 тыс. чел. </w:t>
      </w:r>
    </w:p>
    <w:p w:rsidR="00723E3B" w:rsidRPr="004D1BAD" w:rsidRDefault="00723E3B" w:rsidP="00485437">
      <w:pPr>
        <w:pStyle w:val="G1"/>
        <w:rPr>
          <w:rFonts w:asciiTheme="minorHAnsi" w:hAnsiTheme="minorHAnsi"/>
          <w:color w:val="000000"/>
        </w:rPr>
      </w:pPr>
      <w:r w:rsidRPr="004D1BAD">
        <w:rPr>
          <w:rFonts w:asciiTheme="minorHAnsi" w:hAnsiTheme="minorHAnsi"/>
          <w:color w:val="000000"/>
        </w:rPr>
        <w:t xml:space="preserve">В </w:t>
      </w:r>
      <w:r w:rsidR="00FE2161">
        <w:rPr>
          <w:rFonts w:asciiTheme="minorHAnsi" w:hAnsiTheme="minorHAnsi"/>
          <w:color w:val="000000"/>
        </w:rPr>
        <w:t xml:space="preserve">жилом </w:t>
      </w:r>
      <w:r w:rsidRPr="004D1BAD">
        <w:rPr>
          <w:rFonts w:asciiTheme="minorHAnsi" w:hAnsiTheme="minorHAnsi"/>
          <w:color w:val="000000"/>
        </w:rPr>
        <w:t xml:space="preserve">районе </w:t>
      </w:r>
      <w:proofErr w:type="spellStart"/>
      <w:r w:rsidRPr="004D1BAD">
        <w:rPr>
          <w:rFonts w:asciiTheme="minorHAnsi" w:hAnsiTheme="minorHAnsi"/>
          <w:color w:val="000000"/>
        </w:rPr>
        <w:t>Росляково</w:t>
      </w:r>
      <w:proofErr w:type="spellEnd"/>
      <w:r w:rsidRPr="004D1BAD">
        <w:rPr>
          <w:rFonts w:asciiTheme="minorHAnsi" w:hAnsiTheme="minorHAnsi"/>
        </w:rPr>
        <w:t xml:space="preserve"> расположено центральное предприятие обслуживающее военную технику - </w:t>
      </w:r>
      <w:r w:rsidRPr="004D1BAD">
        <w:rPr>
          <w:rFonts w:asciiTheme="minorHAnsi" w:hAnsiTheme="minorHAnsi"/>
          <w:color w:val="000000"/>
        </w:rPr>
        <w:t>ФГУП «82 судоремонтный завод» Министерства Обороны РФ. Также в микрорайоне располагается ФГУП «195 ремонтный завод ракетно-артиллерийского вооружения» Министерства Обороны РФ</w:t>
      </w:r>
      <w:r w:rsidRPr="004D1BAD">
        <w:rPr>
          <w:rFonts w:asciiTheme="minorHAnsi" w:hAnsiTheme="minorHAnsi"/>
        </w:rPr>
        <w:t xml:space="preserve">. </w:t>
      </w:r>
    </w:p>
    <w:p w:rsidR="00723E3B" w:rsidRPr="004D1BAD" w:rsidRDefault="00723E3B" w:rsidP="00485437">
      <w:pPr>
        <w:pStyle w:val="G1"/>
        <w:rPr>
          <w:rFonts w:asciiTheme="minorHAnsi" w:hAnsiTheme="minorHAnsi"/>
        </w:rPr>
      </w:pPr>
      <w:r w:rsidRPr="004D1BAD">
        <w:rPr>
          <w:rFonts w:asciiTheme="minorHAnsi" w:hAnsiTheme="minorHAnsi"/>
        </w:rPr>
        <w:t xml:space="preserve">Современная архитектурно-планировочная структура </w:t>
      </w:r>
      <w:r w:rsidR="00FE2161">
        <w:rPr>
          <w:rFonts w:asciiTheme="minorHAnsi" w:hAnsiTheme="minorHAnsi"/>
        </w:rPr>
        <w:t xml:space="preserve">жилого </w:t>
      </w:r>
      <w:r w:rsidRPr="004D1BAD">
        <w:rPr>
          <w:rFonts w:asciiTheme="minorHAnsi" w:hAnsiTheme="minorHAnsi"/>
        </w:rPr>
        <w:t xml:space="preserve">района определяется его месторасположением, природными и планировочными особенностями, район вытянут вдоль дороги Мурманск-Североморск. Планировочную структуру </w:t>
      </w:r>
      <w:r w:rsidR="00FE2161">
        <w:rPr>
          <w:rFonts w:asciiTheme="minorHAnsi" w:hAnsiTheme="minorHAnsi"/>
        </w:rPr>
        <w:t xml:space="preserve">жилого </w:t>
      </w:r>
      <w:r w:rsidRPr="004D1BAD">
        <w:rPr>
          <w:rFonts w:asciiTheme="minorHAnsi" w:hAnsiTheme="minorHAnsi"/>
        </w:rPr>
        <w:t xml:space="preserve">района составляют основные улицы: Североморское шоссе, </w:t>
      </w:r>
      <w:proofErr w:type="gramStart"/>
      <w:r w:rsidRPr="004D1BAD">
        <w:rPr>
          <w:rFonts w:asciiTheme="minorHAnsi" w:hAnsiTheme="minorHAnsi"/>
        </w:rPr>
        <w:t>Приморская</w:t>
      </w:r>
      <w:proofErr w:type="gramEnd"/>
      <w:r w:rsidRPr="004D1BAD">
        <w:rPr>
          <w:rFonts w:asciiTheme="minorHAnsi" w:hAnsiTheme="minorHAnsi"/>
        </w:rPr>
        <w:t xml:space="preserve">, Заводская, Советская и Молодежная. Основная жилая застройка размещена в центральной части района и состоит из 5-ти этажных зданий. Из зданий общественного назначения в </w:t>
      </w:r>
      <w:r w:rsidR="00FE2161">
        <w:rPr>
          <w:rFonts w:asciiTheme="minorHAnsi" w:hAnsiTheme="minorHAnsi"/>
        </w:rPr>
        <w:t xml:space="preserve">жилом </w:t>
      </w:r>
      <w:r w:rsidRPr="004D1BAD">
        <w:rPr>
          <w:rFonts w:asciiTheme="minorHAnsi" w:hAnsiTheme="minorHAnsi"/>
        </w:rPr>
        <w:t>районе имеется дворец культуры, музыкальная школа, баня, торговые центры.</w:t>
      </w:r>
    </w:p>
    <w:p w:rsidR="00723E3B" w:rsidRPr="004D1BAD" w:rsidRDefault="00FE2161" w:rsidP="00485437">
      <w:pPr>
        <w:pStyle w:val="G1"/>
        <w:rPr>
          <w:rFonts w:asciiTheme="minorHAnsi" w:hAnsiTheme="minorHAnsi"/>
        </w:rPr>
      </w:pPr>
      <w:r>
        <w:rPr>
          <w:rFonts w:asciiTheme="minorHAnsi" w:hAnsiTheme="minorHAnsi"/>
        </w:rPr>
        <w:t xml:space="preserve">К востоку от жилого </w:t>
      </w:r>
      <w:r w:rsidR="00723E3B" w:rsidRPr="004D1BAD">
        <w:rPr>
          <w:rFonts w:asciiTheme="minorHAnsi" w:hAnsiTheme="minorHAnsi"/>
        </w:rPr>
        <w:t xml:space="preserve">района находится кладбище, которое относится </w:t>
      </w:r>
      <w:proofErr w:type="gramStart"/>
      <w:r w:rsidR="00723E3B" w:rsidRPr="004D1BAD">
        <w:rPr>
          <w:rFonts w:asciiTheme="minorHAnsi" w:hAnsiTheme="minorHAnsi"/>
        </w:rPr>
        <w:t>к</w:t>
      </w:r>
      <w:proofErr w:type="gramEnd"/>
      <w:r w:rsidR="00723E3B" w:rsidRPr="004D1BAD">
        <w:rPr>
          <w:rFonts w:asciiTheme="minorHAnsi" w:hAnsiTheme="minorHAnsi"/>
        </w:rPr>
        <w:t xml:space="preserve"> ЗАТО Североморск. Зеленые насаждения общего пользования на сегодняшний день практически отсутствуют</w:t>
      </w:r>
      <w:r>
        <w:rPr>
          <w:rFonts w:asciiTheme="minorHAnsi" w:hAnsiTheme="minorHAnsi"/>
        </w:rPr>
        <w:t>,</w:t>
      </w:r>
      <w:r w:rsidR="00723E3B" w:rsidRPr="004D1BAD">
        <w:rPr>
          <w:rFonts w:asciiTheme="minorHAnsi" w:hAnsiTheme="minorHAnsi"/>
        </w:rPr>
        <w:t xml:space="preserve"> кроме окружающих микрорайон лесных массивов. Большие территории занимают территории индивидуальных гаражей, находящихся в юго-западной части </w:t>
      </w:r>
      <w:r>
        <w:rPr>
          <w:rFonts w:asciiTheme="minorHAnsi" w:hAnsiTheme="minorHAnsi"/>
        </w:rPr>
        <w:t xml:space="preserve">жилого района. В целом жилой </w:t>
      </w:r>
      <w:r w:rsidR="00723E3B" w:rsidRPr="004D1BAD">
        <w:rPr>
          <w:rFonts w:asciiTheme="minorHAnsi" w:hAnsiTheme="minorHAnsi"/>
        </w:rPr>
        <w:t>район нуждается в дальнейшем повышении уровня благоустройства, комфортности проживания населения, обеспеченности объектами соцкультбыта.</w:t>
      </w:r>
    </w:p>
    <w:p w:rsidR="00723E3B" w:rsidRPr="004D1BAD" w:rsidRDefault="00723E3B" w:rsidP="00485437">
      <w:pPr>
        <w:pStyle w:val="G1"/>
        <w:rPr>
          <w:rFonts w:asciiTheme="minorHAnsi" w:hAnsiTheme="minorHAnsi"/>
        </w:rPr>
      </w:pPr>
      <w:proofErr w:type="gramStart"/>
      <w:r w:rsidRPr="004D1BAD">
        <w:rPr>
          <w:rFonts w:asciiTheme="minorHAnsi" w:hAnsiTheme="minorHAnsi"/>
        </w:rPr>
        <w:t xml:space="preserve">При подготовке проекта внесения изменений в генеральный план муниципального образования город Мурманск в части </w:t>
      </w:r>
      <w:r w:rsidRPr="004D1BAD">
        <w:rPr>
          <w:rFonts w:asciiTheme="minorHAnsi" w:hAnsiTheme="minorHAnsi" w:cs="Calibri"/>
        </w:rPr>
        <w:t xml:space="preserve">планировочных решений </w:t>
      </w:r>
      <w:r w:rsidRPr="004D1BAD">
        <w:rPr>
          <w:rFonts w:asciiTheme="minorHAnsi" w:hAnsiTheme="minorHAnsi"/>
        </w:rPr>
        <w:t>учтены предоставленные земельные участки, утвержденные и разрабатываемые проекты планировки территории города Мурманска, охранные зоны существующих и планируемых объектов, территории городских лесов, участки, на которые утверждены схемы расположения земельных участков на кадастровом плане территории, в том числе под жилищное строительство, участки, планируемые для размещения новых</w:t>
      </w:r>
      <w:proofErr w:type="gramEnd"/>
      <w:r w:rsidRPr="004D1BAD">
        <w:rPr>
          <w:rFonts w:asciiTheme="minorHAnsi" w:hAnsiTheme="minorHAnsi"/>
        </w:rPr>
        <w:t xml:space="preserve"> </w:t>
      </w:r>
      <w:proofErr w:type="gramStart"/>
      <w:r w:rsidRPr="004D1BAD">
        <w:rPr>
          <w:rFonts w:asciiTheme="minorHAnsi" w:hAnsiTheme="minorHAnsi"/>
        </w:rPr>
        <w:t>объектов, а также территории, прилегающие к западной к северной границе города Мурманска.</w:t>
      </w:r>
      <w:proofErr w:type="gramEnd"/>
    </w:p>
    <w:p w:rsidR="00723E3B" w:rsidRPr="004D1BAD" w:rsidRDefault="00723E3B" w:rsidP="00485437">
      <w:pPr>
        <w:pStyle w:val="G1"/>
        <w:rPr>
          <w:rFonts w:asciiTheme="minorHAnsi" w:hAnsiTheme="minorHAnsi"/>
        </w:rPr>
      </w:pPr>
      <w:proofErr w:type="gramStart"/>
      <w:r w:rsidRPr="004D1BAD">
        <w:rPr>
          <w:rFonts w:asciiTheme="minorHAnsi" w:hAnsiTheme="minorHAnsi" w:cs="Calibri"/>
        </w:rPr>
        <w:t xml:space="preserve">Планировочные решения в </w:t>
      </w:r>
      <w:r w:rsidRPr="004D1BAD">
        <w:rPr>
          <w:rFonts w:asciiTheme="minorHAnsi" w:hAnsiTheme="minorHAnsi"/>
        </w:rPr>
        <w:t>проекте внесения изменений в генеральный план муниципального образования город Мурманск учитывают положения и схемы, разработанные в составе Генерального плана города Мурманска, в том числе схемы развития инфраструктурных объектов за границами города Мурманска, схемы размещения нового жилищного строительства, функционального зонирования территорий, схемы водоснабжения и водоотведения, тепло-газоснабжения, электроснабжения и связи, схемы размещения потенциально опасных объектов и объектов ГО и</w:t>
      </w:r>
      <w:proofErr w:type="gramEnd"/>
      <w:r w:rsidRPr="004D1BAD">
        <w:rPr>
          <w:rFonts w:asciiTheme="minorHAnsi" w:hAnsiTheme="minorHAnsi"/>
        </w:rPr>
        <w:t xml:space="preserve"> ЧС, положения и схемы, разработанные в составе Генерального плана </w:t>
      </w:r>
      <w:proofErr w:type="spellStart"/>
      <w:r w:rsidRPr="004D1BAD">
        <w:rPr>
          <w:rFonts w:asciiTheme="minorHAnsi" w:hAnsiTheme="minorHAnsi"/>
        </w:rPr>
        <w:t>пгт</w:t>
      </w:r>
      <w:proofErr w:type="spellEnd"/>
      <w:r w:rsidRPr="004D1BAD">
        <w:rPr>
          <w:rFonts w:asciiTheme="minorHAnsi" w:hAnsiTheme="minorHAnsi"/>
        </w:rPr>
        <w:t xml:space="preserve">. </w:t>
      </w:r>
      <w:proofErr w:type="spellStart"/>
      <w:r w:rsidRPr="004D1BAD">
        <w:rPr>
          <w:rFonts w:asciiTheme="minorHAnsi" w:hAnsiTheme="minorHAnsi"/>
        </w:rPr>
        <w:t>Росляково</w:t>
      </w:r>
      <w:proofErr w:type="spellEnd"/>
      <w:r w:rsidRPr="004D1BAD">
        <w:rPr>
          <w:rFonts w:asciiTheme="minorHAnsi" w:hAnsiTheme="minorHAnsi"/>
        </w:rPr>
        <w:t>.</w:t>
      </w:r>
    </w:p>
    <w:p w:rsidR="00723E3B" w:rsidRPr="004D1BAD" w:rsidRDefault="00723E3B" w:rsidP="00485437">
      <w:pPr>
        <w:pStyle w:val="G1"/>
        <w:rPr>
          <w:rFonts w:asciiTheme="minorHAnsi" w:hAnsiTheme="minorHAnsi"/>
        </w:rPr>
      </w:pPr>
      <w:r w:rsidRPr="004D1BAD">
        <w:rPr>
          <w:rFonts w:asciiTheme="minorHAnsi" w:hAnsiTheme="minorHAnsi"/>
        </w:rPr>
        <w:t>При разработке предложений учтены границы Портовой особой экономической зоны, созданной на территории муниципальных образований Кольский район и город Мурманск Мурманской области (Постановление Правительства РФ от 12.10.2010 № 800), границы зон с особыми условиями использования территорий.</w:t>
      </w:r>
    </w:p>
    <w:p w:rsidR="00723E3B" w:rsidRPr="004D1BAD" w:rsidRDefault="00723E3B" w:rsidP="00485437">
      <w:pPr>
        <w:pStyle w:val="G1"/>
        <w:rPr>
          <w:rFonts w:asciiTheme="minorHAnsi" w:hAnsiTheme="minorHAnsi" w:cs="Calibri"/>
        </w:rPr>
      </w:pPr>
      <w:r w:rsidRPr="004D1BAD">
        <w:rPr>
          <w:rFonts w:asciiTheme="minorHAnsi" w:hAnsiTheme="minorHAnsi" w:cs="Calibri"/>
        </w:rPr>
        <w:lastRenderedPageBreak/>
        <w:t xml:space="preserve">В утвержденном генеральном плане основной задачей при формировании планировочной структуры города было создание единого компактного территориального образования с четкой функционально-планировочной структурой и удобными транспортными связями. Развитие планировочной структуры предусматривалось за счет освоения застройкой новых территорий в восточном направлении на более высоких террасах и на западном берегу Кольского залива, а также за счет преобразования освоенных ранее территорий. </w:t>
      </w:r>
      <w:proofErr w:type="gramStart"/>
      <w:r w:rsidRPr="004D1BAD">
        <w:rPr>
          <w:rFonts w:asciiTheme="minorHAnsi" w:hAnsiTheme="minorHAnsi" w:cs="Calibri"/>
        </w:rPr>
        <w:t>Основу планировочной структуры составляет транспортное кольцо, проложенное вокруг правобережной части города и дополненное магистралями широтного и меридионального направлений.</w:t>
      </w:r>
      <w:proofErr w:type="gramEnd"/>
    </w:p>
    <w:p w:rsidR="00723E3B" w:rsidRPr="004D1BAD" w:rsidRDefault="00723E3B" w:rsidP="00485437">
      <w:pPr>
        <w:pStyle w:val="G1"/>
        <w:rPr>
          <w:rFonts w:asciiTheme="minorHAnsi" w:hAnsiTheme="minorHAnsi"/>
        </w:rPr>
      </w:pPr>
      <w:r w:rsidRPr="004D1BAD">
        <w:rPr>
          <w:rFonts w:asciiTheme="minorHAnsi" w:hAnsiTheme="minorHAnsi"/>
          <w:color w:val="000000"/>
        </w:rPr>
        <w:t xml:space="preserve">Утвержденным генеральным планом </w:t>
      </w:r>
      <w:proofErr w:type="spellStart"/>
      <w:r w:rsidRPr="004D1BAD">
        <w:rPr>
          <w:rFonts w:asciiTheme="minorHAnsi" w:hAnsiTheme="minorHAnsi"/>
          <w:color w:val="000000"/>
        </w:rPr>
        <w:t>пгт</w:t>
      </w:r>
      <w:proofErr w:type="spellEnd"/>
      <w:r w:rsidRPr="004D1BAD">
        <w:rPr>
          <w:rFonts w:asciiTheme="minorHAnsi" w:hAnsiTheme="minorHAnsi"/>
          <w:color w:val="000000"/>
        </w:rPr>
        <w:t>.</w:t>
      </w:r>
      <w:r w:rsidR="00485437" w:rsidRPr="004D1BAD">
        <w:rPr>
          <w:rFonts w:asciiTheme="minorHAnsi" w:hAnsiTheme="minorHAnsi"/>
          <w:color w:val="000000"/>
        </w:rPr>
        <w:t xml:space="preserve"> </w:t>
      </w:r>
      <w:proofErr w:type="spellStart"/>
      <w:r w:rsidRPr="004D1BAD">
        <w:rPr>
          <w:rFonts w:asciiTheme="minorHAnsi" w:hAnsiTheme="minorHAnsi"/>
          <w:color w:val="000000"/>
        </w:rPr>
        <w:t>Росляково</w:t>
      </w:r>
      <w:proofErr w:type="spellEnd"/>
      <w:r w:rsidRPr="004D1BAD">
        <w:rPr>
          <w:rFonts w:asciiTheme="minorHAnsi" w:hAnsiTheme="minorHAnsi"/>
          <w:color w:val="000000"/>
        </w:rPr>
        <w:t xml:space="preserve"> были сформулированы и положены в основу проектных решений следующие принципы:</w:t>
      </w:r>
    </w:p>
    <w:p w:rsidR="00723E3B" w:rsidRPr="004D1BAD" w:rsidRDefault="00723E3B" w:rsidP="00485437">
      <w:pPr>
        <w:pStyle w:val="G"/>
        <w:rPr>
          <w:rFonts w:asciiTheme="minorHAnsi" w:hAnsiTheme="minorHAnsi"/>
        </w:rPr>
      </w:pPr>
      <w:r w:rsidRPr="004D1BAD">
        <w:rPr>
          <w:rFonts w:asciiTheme="minorHAnsi" w:hAnsiTheme="minorHAnsi"/>
        </w:rPr>
        <w:t>осуществление развития территории с учетом сложившегося функционального зонирования;</w:t>
      </w:r>
    </w:p>
    <w:p w:rsidR="00723E3B" w:rsidRPr="004D1BAD" w:rsidRDefault="00723E3B" w:rsidP="00485437">
      <w:pPr>
        <w:pStyle w:val="G"/>
        <w:rPr>
          <w:rFonts w:asciiTheme="minorHAnsi" w:hAnsiTheme="minorHAnsi"/>
        </w:rPr>
      </w:pPr>
      <w:r w:rsidRPr="004D1BAD">
        <w:rPr>
          <w:rFonts w:asciiTheme="minorHAnsi" w:hAnsiTheme="minorHAnsi"/>
        </w:rPr>
        <w:t>учет природного ландшафта в планировочном развитии поселка;</w:t>
      </w:r>
    </w:p>
    <w:p w:rsidR="00723E3B" w:rsidRPr="004D1BAD" w:rsidRDefault="00723E3B" w:rsidP="00485437">
      <w:pPr>
        <w:pStyle w:val="G"/>
        <w:rPr>
          <w:rFonts w:asciiTheme="minorHAnsi" w:hAnsiTheme="minorHAnsi"/>
        </w:rPr>
      </w:pPr>
      <w:r w:rsidRPr="004D1BAD">
        <w:rPr>
          <w:rFonts w:asciiTheme="minorHAnsi" w:hAnsiTheme="minorHAnsi"/>
        </w:rPr>
        <w:t>обеспечение баланса между урбанизированной и природной средой;</w:t>
      </w:r>
    </w:p>
    <w:p w:rsidR="00723E3B" w:rsidRPr="004D1BAD" w:rsidRDefault="00723E3B" w:rsidP="00485437">
      <w:pPr>
        <w:pStyle w:val="G"/>
        <w:rPr>
          <w:rFonts w:asciiTheme="minorHAnsi" w:hAnsiTheme="minorHAnsi"/>
        </w:rPr>
      </w:pPr>
      <w:r w:rsidRPr="004D1BAD">
        <w:rPr>
          <w:rFonts w:asciiTheme="minorHAnsi" w:hAnsiTheme="minorHAnsi"/>
        </w:rPr>
        <w:t>развитие поселка и определение удобных площадок для селитебной, рекреационной, общественно-деловой, производственной и других функциональных зон с учетом санитарных и экологических требований;</w:t>
      </w:r>
    </w:p>
    <w:p w:rsidR="00723E3B" w:rsidRPr="004D1BAD" w:rsidRDefault="00723E3B" w:rsidP="00485437">
      <w:pPr>
        <w:pStyle w:val="G"/>
        <w:rPr>
          <w:rFonts w:asciiTheme="minorHAnsi" w:hAnsiTheme="minorHAnsi"/>
        </w:rPr>
      </w:pPr>
      <w:r w:rsidRPr="004D1BAD">
        <w:rPr>
          <w:rFonts w:asciiTheme="minorHAnsi" w:hAnsiTheme="minorHAnsi"/>
        </w:rPr>
        <w:t>разработка мероприятий по качественному улучшению среды проживания;</w:t>
      </w:r>
    </w:p>
    <w:p w:rsidR="00723E3B" w:rsidRPr="004D1BAD" w:rsidRDefault="00723E3B" w:rsidP="00485437">
      <w:pPr>
        <w:pStyle w:val="G"/>
        <w:rPr>
          <w:rFonts w:asciiTheme="minorHAnsi" w:hAnsiTheme="minorHAnsi"/>
        </w:rPr>
      </w:pPr>
      <w:r w:rsidRPr="004D1BAD">
        <w:rPr>
          <w:rFonts w:asciiTheme="minorHAnsi" w:hAnsiTheme="minorHAnsi"/>
        </w:rPr>
        <w:t>развитие и совершенствование существующей транспортной и инженерной инфраструктур.</w:t>
      </w:r>
    </w:p>
    <w:p w:rsidR="00723E3B" w:rsidRPr="004D1BAD" w:rsidRDefault="00723E3B" w:rsidP="00485437">
      <w:pPr>
        <w:pStyle w:val="G1"/>
        <w:rPr>
          <w:rFonts w:asciiTheme="minorHAnsi" w:hAnsiTheme="minorHAnsi"/>
        </w:rPr>
      </w:pPr>
      <w:r w:rsidRPr="004D1BAD">
        <w:rPr>
          <w:rFonts w:asciiTheme="minorHAnsi" w:hAnsiTheme="minorHAnsi"/>
        </w:rPr>
        <w:t xml:space="preserve">В рамках развития </w:t>
      </w:r>
      <w:proofErr w:type="spellStart"/>
      <w:r w:rsidRPr="004D1BAD">
        <w:rPr>
          <w:rFonts w:asciiTheme="minorHAnsi" w:hAnsiTheme="minorHAnsi"/>
        </w:rPr>
        <w:t>пгт</w:t>
      </w:r>
      <w:proofErr w:type="gramStart"/>
      <w:r w:rsidRPr="004D1BAD">
        <w:rPr>
          <w:rFonts w:asciiTheme="minorHAnsi" w:hAnsiTheme="minorHAnsi"/>
        </w:rPr>
        <w:t>.Р</w:t>
      </w:r>
      <w:proofErr w:type="gramEnd"/>
      <w:r w:rsidRPr="004D1BAD">
        <w:rPr>
          <w:rFonts w:asciiTheme="minorHAnsi" w:hAnsiTheme="minorHAnsi"/>
        </w:rPr>
        <w:t>осляково</w:t>
      </w:r>
      <w:proofErr w:type="spellEnd"/>
      <w:r w:rsidRPr="004D1BAD">
        <w:rPr>
          <w:rFonts w:asciiTheme="minorHAnsi" w:hAnsiTheme="minorHAnsi"/>
        </w:rPr>
        <w:t xml:space="preserve"> предлагалось строительство нового жилого фонда, реконструкция существующих объектов капитального строительства, благоустройство территории, создание зон отдыха, развитие улично-дорожной сети, определение территорий под размещение новых объектов общественно-делового и коммунально-промышленного назначения. В основу градостроительных решений положен принцип компактности поселка, сохранения его планировочной структуры. Проектом предусматривалось сохранение существующей улично-дорожной сети, образующей основу структуры поселка и его каркас. </w:t>
      </w:r>
    </w:p>
    <w:p w:rsidR="00723E3B" w:rsidRPr="004D1BAD" w:rsidRDefault="00723E3B" w:rsidP="00485437">
      <w:pPr>
        <w:pStyle w:val="G1"/>
        <w:rPr>
          <w:rFonts w:asciiTheme="minorHAnsi" w:hAnsiTheme="minorHAnsi"/>
        </w:rPr>
      </w:pPr>
      <w:r w:rsidRPr="004D1BAD">
        <w:rPr>
          <w:rFonts w:asciiTheme="minorHAnsi" w:hAnsiTheme="minorHAnsi"/>
        </w:rPr>
        <w:t>Проектом внесения изменений в генеральный план муниципального образования город Мурманск на территории города предлагаются следующие функциональные зоны:</w:t>
      </w:r>
    </w:p>
    <w:p w:rsidR="002C15BF" w:rsidRPr="004D1BAD" w:rsidRDefault="002C15BF" w:rsidP="002C15BF">
      <w:pPr>
        <w:pStyle w:val="af0"/>
        <w:spacing w:before="40" w:after="40"/>
        <w:rPr>
          <w:sz w:val="24"/>
          <w:szCs w:val="24"/>
        </w:rPr>
      </w:pPr>
      <w:r w:rsidRPr="004D1BAD">
        <w:rPr>
          <w:b/>
          <w:sz w:val="24"/>
          <w:szCs w:val="24"/>
        </w:rPr>
        <w:t>Жилая зона</w:t>
      </w:r>
      <w:r w:rsidRPr="004D1BAD">
        <w:rPr>
          <w:sz w:val="24"/>
          <w:szCs w:val="24"/>
        </w:rPr>
        <w:t>, в том числе</w:t>
      </w:r>
    </w:p>
    <w:p w:rsidR="00723E3B" w:rsidRPr="004D1BAD" w:rsidRDefault="00723E3B" w:rsidP="00485437">
      <w:pPr>
        <w:pStyle w:val="G"/>
        <w:rPr>
          <w:rFonts w:asciiTheme="minorHAnsi" w:hAnsiTheme="minorHAnsi"/>
        </w:rPr>
      </w:pPr>
      <w:r w:rsidRPr="004D1BAD">
        <w:rPr>
          <w:rFonts w:asciiTheme="minorHAnsi" w:hAnsiTheme="minorHAnsi"/>
        </w:rPr>
        <w:t>застройки многоэтажными жилыми домами;</w:t>
      </w:r>
    </w:p>
    <w:p w:rsidR="00723E3B" w:rsidRPr="004D1BAD" w:rsidRDefault="00723E3B" w:rsidP="00485437">
      <w:pPr>
        <w:pStyle w:val="G"/>
        <w:rPr>
          <w:rFonts w:asciiTheme="minorHAnsi" w:hAnsiTheme="minorHAnsi"/>
        </w:rPr>
      </w:pPr>
      <w:r w:rsidRPr="004D1BAD">
        <w:rPr>
          <w:rFonts w:asciiTheme="minorHAnsi" w:hAnsiTheme="minorHAnsi"/>
        </w:rPr>
        <w:t>застройки малоэтажными жилыми домами;</w:t>
      </w:r>
    </w:p>
    <w:p w:rsidR="00723E3B" w:rsidRPr="004D1BAD" w:rsidRDefault="00723E3B" w:rsidP="00485437">
      <w:pPr>
        <w:pStyle w:val="G"/>
        <w:rPr>
          <w:rFonts w:asciiTheme="minorHAnsi" w:hAnsiTheme="minorHAnsi"/>
        </w:rPr>
      </w:pPr>
      <w:r w:rsidRPr="004D1BAD">
        <w:rPr>
          <w:rFonts w:asciiTheme="minorHAnsi" w:hAnsiTheme="minorHAnsi"/>
        </w:rPr>
        <w:t>застройки индивидуальными жилыми домами;</w:t>
      </w:r>
    </w:p>
    <w:p w:rsidR="00723E3B" w:rsidRPr="004D1BAD" w:rsidRDefault="002C15BF" w:rsidP="00485437">
      <w:pPr>
        <w:pStyle w:val="G"/>
        <w:rPr>
          <w:rFonts w:asciiTheme="minorHAnsi" w:hAnsiTheme="minorHAnsi"/>
        </w:rPr>
      </w:pPr>
      <w:r w:rsidRPr="004D1BAD">
        <w:rPr>
          <w:rFonts w:asciiTheme="minorHAnsi" w:hAnsiTheme="minorHAnsi"/>
        </w:rPr>
        <w:t>смешанной жилой застройки.</w:t>
      </w:r>
    </w:p>
    <w:p w:rsidR="002C15BF" w:rsidRPr="004D1BAD" w:rsidRDefault="002C15BF" w:rsidP="002C15BF">
      <w:pPr>
        <w:pStyle w:val="af0"/>
        <w:spacing w:before="40" w:after="40"/>
        <w:rPr>
          <w:sz w:val="24"/>
          <w:szCs w:val="24"/>
        </w:rPr>
      </w:pPr>
      <w:r w:rsidRPr="004D1BAD">
        <w:rPr>
          <w:b/>
          <w:sz w:val="24"/>
          <w:szCs w:val="24"/>
        </w:rPr>
        <w:t>Общественно-деловая зона,</w:t>
      </w:r>
      <w:r w:rsidRPr="004D1BAD">
        <w:rPr>
          <w:sz w:val="24"/>
          <w:szCs w:val="24"/>
        </w:rPr>
        <w:t xml:space="preserve"> в том числе:</w:t>
      </w:r>
    </w:p>
    <w:p w:rsidR="00723E3B" w:rsidRPr="004D1BAD" w:rsidRDefault="00723E3B" w:rsidP="00485437">
      <w:pPr>
        <w:pStyle w:val="G"/>
        <w:rPr>
          <w:rFonts w:asciiTheme="minorHAnsi" w:hAnsiTheme="minorHAnsi"/>
        </w:rPr>
      </w:pPr>
      <w:r w:rsidRPr="004D1BAD">
        <w:rPr>
          <w:rFonts w:asciiTheme="minorHAnsi" w:hAnsiTheme="minorHAnsi"/>
        </w:rPr>
        <w:t>общественно-деловая;</w:t>
      </w:r>
    </w:p>
    <w:p w:rsidR="00723E3B" w:rsidRPr="004D1BAD" w:rsidRDefault="00723E3B" w:rsidP="00485437">
      <w:pPr>
        <w:pStyle w:val="G"/>
        <w:rPr>
          <w:rFonts w:asciiTheme="minorHAnsi" w:hAnsiTheme="minorHAnsi"/>
        </w:rPr>
      </w:pPr>
      <w:r w:rsidRPr="004D1BAD">
        <w:rPr>
          <w:rFonts w:asciiTheme="minorHAnsi" w:hAnsiTheme="minorHAnsi"/>
        </w:rPr>
        <w:t>общественно - деловая зона исторического центра города;</w:t>
      </w:r>
    </w:p>
    <w:p w:rsidR="00723E3B" w:rsidRPr="004D1BAD" w:rsidRDefault="00723E3B" w:rsidP="00485437">
      <w:pPr>
        <w:pStyle w:val="G"/>
        <w:rPr>
          <w:rFonts w:asciiTheme="minorHAnsi" w:hAnsiTheme="minorHAnsi"/>
        </w:rPr>
      </w:pPr>
      <w:r w:rsidRPr="004D1BAD">
        <w:rPr>
          <w:rFonts w:asciiTheme="minorHAnsi" w:hAnsiTheme="minorHAnsi"/>
        </w:rPr>
        <w:t>здравоохранения и социальной защиты;</w:t>
      </w:r>
    </w:p>
    <w:p w:rsidR="00723E3B" w:rsidRPr="004D1BAD" w:rsidRDefault="00723E3B" w:rsidP="00485437">
      <w:pPr>
        <w:pStyle w:val="G"/>
        <w:rPr>
          <w:rFonts w:asciiTheme="minorHAnsi" w:hAnsiTheme="minorHAnsi"/>
        </w:rPr>
      </w:pPr>
      <w:r w:rsidRPr="004D1BAD">
        <w:rPr>
          <w:rFonts w:asciiTheme="minorHAnsi" w:hAnsiTheme="minorHAnsi"/>
        </w:rPr>
        <w:t>учебно-образовательная;</w:t>
      </w:r>
    </w:p>
    <w:p w:rsidR="00723E3B" w:rsidRPr="004D1BAD" w:rsidRDefault="00723E3B" w:rsidP="00485437">
      <w:pPr>
        <w:pStyle w:val="G"/>
        <w:rPr>
          <w:rFonts w:asciiTheme="minorHAnsi" w:hAnsiTheme="minorHAnsi"/>
        </w:rPr>
      </w:pPr>
      <w:r w:rsidRPr="004D1BAD">
        <w:rPr>
          <w:rFonts w:asciiTheme="minorHAnsi" w:hAnsiTheme="minorHAnsi"/>
        </w:rPr>
        <w:lastRenderedPageBreak/>
        <w:t>обслуживания объектов, необходимых для осуществлени</w:t>
      </w:r>
      <w:r w:rsidR="002C15BF" w:rsidRPr="004D1BAD">
        <w:rPr>
          <w:rFonts w:asciiTheme="minorHAnsi" w:hAnsiTheme="minorHAnsi"/>
        </w:rPr>
        <w:t>я производственной деятельности.</w:t>
      </w:r>
    </w:p>
    <w:p w:rsidR="002C15BF" w:rsidRPr="004D1BAD" w:rsidRDefault="002C15BF" w:rsidP="002C15BF">
      <w:pPr>
        <w:pStyle w:val="G"/>
        <w:numPr>
          <w:ilvl w:val="0"/>
          <w:numId w:val="0"/>
        </w:numPr>
        <w:ind w:firstLine="709"/>
        <w:jc w:val="center"/>
        <w:rPr>
          <w:rFonts w:asciiTheme="minorHAnsi" w:hAnsiTheme="minorHAnsi"/>
        </w:rPr>
      </w:pPr>
      <w:r w:rsidRPr="004D1BAD">
        <w:rPr>
          <w:rFonts w:asciiTheme="minorHAnsi" w:hAnsiTheme="minorHAnsi"/>
          <w:b/>
        </w:rPr>
        <w:t>Зона производственного использования,</w:t>
      </w:r>
      <w:r w:rsidRPr="004D1BAD">
        <w:rPr>
          <w:rFonts w:asciiTheme="minorHAnsi" w:hAnsiTheme="minorHAnsi"/>
        </w:rPr>
        <w:t xml:space="preserve"> в том числе:</w:t>
      </w:r>
    </w:p>
    <w:p w:rsidR="00723E3B" w:rsidRPr="004D1BAD" w:rsidRDefault="00723E3B" w:rsidP="00485437">
      <w:pPr>
        <w:pStyle w:val="G"/>
        <w:rPr>
          <w:rFonts w:asciiTheme="minorHAnsi" w:hAnsiTheme="minorHAnsi"/>
        </w:rPr>
      </w:pPr>
      <w:r w:rsidRPr="004D1BAD">
        <w:rPr>
          <w:rFonts w:asciiTheme="minorHAnsi" w:hAnsiTheme="minorHAnsi"/>
        </w:rPr>
        <w:t>производственная</w:t>
      </w:r>
      <w:r w:rsidR="002C15BF" w:rsidRPr="004D1BAD">
        <w:rPr>
          <w:rFonts w:asciiTheme="minorHAnsi" w:hAnsiTheme="minorHAnsi"/>
        </w:rPr>
        <w:t>.</w:t>
      </w:r>
    </w:p>
    <w:p w:rsidR="002C15BF" w:rsidRPr="004D1BAD" w:rsidRDefault="002C15BF" w:rsidP="002C15BF">
      <w:pPr>
        <w:pStyle w:val="G"/>
        <w:numPr>
          <w:ilvl w:val="0"/>
          <w:numId w:val="0"/>
        </w:numPr>
        <w:ind w:firstLine="709"/>
        <w:jc w:val="center"/>
        <w:rPr>
          <w:rFonts w:asciiTheme="minorHAnsi" w:hAnsiTheme="minorHAnsi"/>
        </w:rPr>
      </w:pPr>
      <w:r w:rsidRPr="004D1BAD">
        <w:rPr>
          <w:rFonts w:asciiTheme="minorHAnsi" w:hAnsiTheme="minorHAnsi"/>
          <w:b/>
        </w:rPr>
        <w:t>Зона инженерной и транспортной инфраструктуры,</w:t>
      </w:r>
      <w:r w:rsidRPr="004D1BAD">
        <w:rPr>
          <w:rFonts w:asciiTheme="minorHAnsi" w:hAnsiTheme="minorHAnsi"/>
        </w:rPr>
        <w:t xml:space="preserve"> в том числе:</w:t>
      </w:r>
    </w:p>
    <w:p w:rsidR="00723E3B" w:rsidRPr="004D1BAD" w:rsidRDefault="00723E3B" w:rsidP="00485437">
      <w:pPr>
        <w:pStyle w:val="G"/>
        <w:rPr>
          <w:rFonts w:asciiTheme="minorHAnsi" w:hAnsiTheme="minorHAnsi"/>
        </w:rPr>
      </w:pPr>
      <w:r w:rsidRPr="004D1BAD">
        <w:rPr>
          <w:rFonts w:asciiTheme="minorHAnsi" w:hAnsiTheme="minorHAnsi"/>
        </w:rPr>
        <w:t>инженерной инфраструктуры;</w:t>
      </w:r>
    </w:p>
    <w:p w:rsidR="00723E3B" w:rsidRPr="004D1BAD" w:rsidRDefault="002C15BF" w:rsidP="00485437">
      <w:pPr>
        <w:pStyle w:val="G"/>
        <w:rPr>
          <w:rFonts w:asciiTheme="minorHAnsi" w:hAnsiTheme="minorHAnsi"/>
        </w:rPr>
      </w:pPr>
      <w:r w:rsidRPr="004D1BAD">
        <w:rPr>
          <w:rFonts w:asciiTheme="minorHAnsi" w:hAnsiTheme="minorHAnsi"/>
        </w:rPr>
        <w:t>транспортной инфраструктуры.</w:t>
      </w:r>
    </w:p>
    <w:p w:rsidR="002C15BF" w:rsidRPr="004D1BAD" w:rsidRDefault="002C15BF" w:rsidP="002C15BF">
      <w:pPr>
        <w:pStyle w:val="af0"/>
        <w:spacing w:before="40" w:after="40"/>
        <w:rPr>
          <w:sz w:val="24"/>
          <w:szCs w:val="24"/>
        </w:rPr>
      </w:pPr>
      <w:r w:rsidRPr="004D1BAD">
        <w:rPr>
          <w:b/>
          <w:sz w:val="24"/>
          <w:szCs w:val="24"/>
        </w:rPr>
        <w:t>Зона рекреационного назначения,</w:t>
      </w:r>
      <w:r w:rsidRPr="004D1BAD">
        <w:rPr>
          <w:sz w:val="24"/>
          <w:szCs w:val="24"/>
        </w:rPr>
        <w:t xml:space="preserve"> в том числе:</w:t>
      </w:r>
    </w:p>
    <w:p w:rsidR="00723E3B" w:rsidRPr="004D1BAD" w:rsidRDefault="00723E3B" w:rsidP="00485437">
      <w:pPr>
        <w:pStyle w:val="G"/>
        <w:rPr>
          <w:rFonts w:asciiTheme="minorHAnsi" w:hAnsiTheme="minorHAnsi"/>
        </w:rPr>
      </w:pPr>
      <w:r w:rsidRPr="004D1BAD">
        <w:rPr>
          <w:rFonts w:asciiTheme="minorHAnsi" w:hAnsiTheme="minorHAnsi"/>
        </w:rPr>
        <w:t>городских лесов;</w:t>
      </w:r>
    </w:p>
    <w:p w:rsidR="00723E3B" w:rsidRDefault="00723E3B" w:rsidP="00485437">
      <w:pPr>
        <w:pStyle w:val="G"/>
        <w:rPr>
          <w:rFonts w:asciiTheme="minorHAnsi" w:hAnsiTheme="minorHAnsi"/>
        </w:rPr>
      </w:pPr>
      <w:r w:rsidRPr="004D1BAD">
        <w:rPr>
          <w:rFonts w:asciiTheme="minorHAnsi" w:hAnsiTheme="minorHAnsi"/>
        </w:rPr>
        <w:t>зеленых насаждений общего пользования;</w:t>
      </w:r>
    </w:p>
    <w:p w:rsidR="00CC6FB0" w:rsidRPr="004D1BAD" w:rsidRDefault="00CC6FB0" w:rsidP="00485437">
      <w:pPr>
        <w:pStyle w:val="G"/>
        <w:rPr>
          <w:rFonts w:asciiTheme="minorHAnsi" w:hAnsiTheme="minorHAnsi"/>
        </w:rPr>
      </w:pPr>
      <w:r>
        <w:rPr>
          <w:rFonts w:asciiTheme="minorHAnsi" w:hAnsiTheme="minorHAnsi"/>
        </w:rPr>
        <w:t>объектов спорта;</w:t>
      </w:r>
    </w:p>
    <w:p w:rsidR="00723E3B" w:rsidRPr="004D1BAD" w:rsidRDefault="00723E3B" w:rsidP="00485437">
      <w:pPr>
        <w:pStyle w:val="G"/>
        <w:rPr>
          <w:rFonts w:asciiTheme="minorHAnsi" w:hAnsiTheme="minorHAnsi"/>
        </w:rPr>
      </w:pPr>
      <w:r w:rsidRPr="004D1BAD">
        <w:rPr>
          <w:rFonts w:asciiTheme="minorHAnsi" w:hAnsiTheme="minorHAnsi"/>
        </w:rPr>
        <w:t>защитного озеленения;</w:t>
      </w:r>
    </w:p>
    <w:p w:rsidR="002C15BF" w:rsidRPr="004D1BAD" w:rsidRDefault="002C15BF" w:rsidP="002C15BF">
      <w:pPr>
        <w:pStyle w:val="G"/>
        <w:rPr>
          <w:rFonts w:asciiTheme="minorHAnsi" w:hAnsiTheme="minorHAnsi"/>
        </w:rPr>
      </w:pPr>
      <w:r w:rsidRPr="004D1BAD">
        <w:rPr>
          <w:rFonts w:asciiTheme="minorHAnsi" w:hAnsiTheme="minorHAnsi"/>
        </w:rPr>
        <w:t>природного ландшафта;</w:t>
      </w:r>
    </w:p>
    <w:p w:rsidR="002C15BF" w:rsidRPr="004D1BAD" w:rsidRDefault="002C15BF" w:rsidP="002C15BF">
      <w:pPr>
        <w:pStyle w:val="G"/>
        <w:rPr>
          <w:rFonts w:asciiTheme="minorHAnsi" w:hAnsiTheme="minorHAnsi"/>
        </w:rPr>
      </w:pPr>
      <w:r w:rsidRPr="004D1BAD">
        <w:rPr>
          <w:rFonts w:asciiTheme="minorHAnsi" w:hAnsiTheme="minorHAnsi"/>
        </w:rPr>
        <w:t>территорий, покрытых лесом и кустарником.</w:t>
      </w:r>
    </w:p>
    <w:p w:rsidR="002C15BF" w:rsidRPr="004D1BAD" w:rsidRDefault="002C15BF" w:rsidP="002C15BF">
      <w:pPr>
        <w:pStyle w:val="G"/>
        <w:numPr>
          <w:ilvl w:val="0"/>
          <w:numId w:val="0"/>
        </w:numPr>
        <w:ind w:firstLine="709"/>
        <w:jc w:val="center"/>
        <w:rPr>
          <w:rFonts w:asciiTheme="minorHAnsi" w:hAnsiTheme="minorHAnsi"/>
        </w:rPr>
      </w:pPr>
      <w:r w:rsidRPr="004D1BAD">
        <w:rPr>
          <w:rFonts w:asciiTheme="minorHAnsi" w:hAnsiTheme="minorHAnsi"/>
          <w:b/>
        </w:rPr>
        <w:t>Зона сельскохозяйственного использования</w:t>
      </w:r>
      <w:r w:rsidRPr="004D1BAD">
        <w:rPr>
          <w:rFonts w:asciiTheme="minorHAnsi" w:hAnsiTheme="minorHAnsi"/>
        </w:rPr>
        <w:t>, в том числе:</w:t>
      </w:r>
    </w:p>
    <w:p w:rsidR="00723E3B" w:rsidRPr="004D1BAD" w:rsidRDefault="00723E3B" w:rsidP="00485437">
      <w:pPr>
        <w:pStyle w:val="G"/>
        <w:rPr>
          <w:rFonts w:asciiTheme="minorHAnsi" w:hAnsiTheme="minorHAnsi"/>
        </w:rPr>
      </w:pPr>
      <w:proofErr w:type="gramStart"/>
      <w:r w:rsidRPr="004D1BAD">
        <w:rPr>
          <w:rFonts w:asciiTheme="minorHAnsi" w:hAnsiTheme="minorHAnsi"/>
        </w:rPr>
        <w:t>занятая</w:t>
      </w:r>
      <w:proofErr w:type="gramEnd"/>
      <w:r w:rsidRPr="004D1BAD">
        <w:rPr>
          <w:rFonts w:asciiTheme="minorHAnsi" w:hAnsiTheme="minorHAnsi"/>
        </w:rPr>
        <w:t xml:space="preserve"> объектами с</w:t>
      </w:r>
      <w:r w:rsidR="002C15BF" w:rsidRPr="004D1BAD">
        <w:rPr>
          <w:rFonts w:asciiTheme="minorHAnsi" w:hAnsiTheme="minorHAnsi"/>
        </w:rPr>
        <w:t>ельскохозяйственного назначения.</w:t>
      </w:r>
    </w:p>
    <w:p w:rsidR="002C15BF" w:rsidRPr="004D1BAD" w:rsidRDefault="002C15BF" w:rsidP="002C15BF">
      <w:pPr>
        <w:pStyle w:val="G"/>
        <w:numPr>
          <w:ilvl w:val="0"/>
          <w:numId w:val="0"/>
        </w:numPr>
        <w:ind w:left="709"/>
        <w:jc w:val="center"/>
        <w:rPr>
          <w:rFonts w:asciiTheme="minorHAnsi" w:hAnsiTheme="minorHAnsi"/>
        </w:rPr>
      </w:pPr>
      <w:r w:rsidRPr="004D1BAD">
        <w:rPr>
          <w:rFonts w:asciiTheme="minorHAnsi" w:hAnsiTheme="minorHAnsi"/>
          <w:b/>
        </w:rPr>
        <w:t>Зона специального назначения</w:t>
      </w:r>
      <w:r w:rsidRPr="004D1BAD">
        <w:rPr>
          <w:rFonts w:asciiTheme="minorHAnsi" w:hAnsiTheme="minorHAnsi"/>
        </w:rPr>
        <w:t>, в том числе:</w:t>
      </w:r>
    </w:p>
    <w:p w:rsidR="00723E3B" w:rsidRPr="004D1BAD" w:rsidRDefault="00723E3B" w:rsidP="00485437">
      <w:pPr>
        <w:pStyle w:val="G"/>
        <w:rPr>
          <w:rFonts w:asciiTheme="minorHAnsi" w:hAnsiTheme="minorHAnsi"/>
        </w:rPr>
      </w:pPr>
      <w:r w:rsidRPr="004D1BAD">
        <w:rPr>
          <w:rFonts w:asciiTheme="minorHAnsi" w:hAnsiTheme="minorHAnsi"/>
        </w:rPr>
        <w:t>размещения кладбищ;</w:t>
      </w:r>
    </w:p>
    <w:p w:rsidR="00723E3B" w:rsidRPr="004D1BAD" w:rsidRDefault="00181063" w:rsidP="00485437">
      <w:pPr>
        <w:pStyle w:val="G"/>
        <w:rPr>
          <w:rFonts w:asciiTheme="minorHAnsi" w:hAnsiTheme="minorHAnsi"/>
        </w:rPr>
      </w:pPr>
      <w:r>
        <w:rPr>
          <w:rFonts w:asciiTheme="minorHAnsi" w:hAnsiTheme="minorHAnsi"/>
        </w:rPr>
        <w:t>иного специального назначения</w:t>
      </w:r>
      <w:r w:rsidR="00723E3B" w:rsidRPr="004D1BAD">
        <w:rPr>
          <w:rFonts w:asciiTheme="minorHAnsi" w:hAnsiTheme="minorHAnsi"/>
        </w:rPr>
        <w:t>;</w:t>
      </w:r>
    </w:p>
    <w:p w:rsidR="00723E3B" w:rsidRPr="004D1BAD" w:rsidRDefault="009E16E1" w:rsidP="00485437">
      <w:pPr>
        <w:pStyle w:val="G"/>
        <w:rPr>
          <w:rFonts w:asciiTheme="minorHAnsi" w:hAnsiTheme="minorHAnsi"/>
        </w:rPr>
      </w:pPr>
      <w:r>
        <w:t>размещения полигонов твердых бытовых отходов</w:t>
      </w:r>
      <w:r w:rsidR="002C15BF" w:rsidRPr="004D1BAD">
        <w:rPr>
          <w:rFonts w:asciiTheme="minorHAnsi" w:hAnsiTheme="minorHAnsi"/>
        </w:rPr>
        <w:t>.</w:t>
      </w:r>
    </w:p>
    <w:p w:rsidR="002C15BF" w:rsidRPr="004D1BAD" w:rsidRDefault="002C15BF" w:rsidP="002C15BF">
      <w:pPr>
        <w:pStyle w:val="G"/>
        <w:numPr>
          <w:ilvl w:val="0"/>
          <w:numId w:val="0"/>
        </w:numPr>
        <w:ind w:left="709"/>
        <w:jc w:val="center"/>
        <w:rPr>
          <w:rFonts w:asciiTheme="minorHAnsi" w:hAnsiTheme="minorHAnsi"/>
        </w:rPr>
      </w:pPr>
      <w:r w:rsidRPr="004D1BAD">
        <w:rPr>
          <w:rFonts w:asciiTheme="minorHAnsi" w:hAnsiTheme="minorHAnsi"/>
          <w:b/>
        </w:rPr>
        <w:t>Поверхностные водные объекты</w:t>
      </w:r>
      <w:r w:rsidRPr="004D1BAD">
        <w:rPr>
          <w:rFonts w:asciiTheme="minorHAnsi" w:hAnsiTheme="minorHAnsi"/>
        </w:rPr>
        <w:t>, в том числе:</w:t>
      </w:r>
    </w:p>
    <w:p w:rsidR="00723E3B" w:rsidRPr="004D1BAD" w:rsidRDefault="00723E3B" w:rsidP="00485437">
      <w:pPr>
        <w:pStyle w:val="G"/>
        <w:rPr>
          <w:rFonts w:asciiTheme="minorHAnsi" w:hAnsiTheme="minorHAnsi"/>
        </w:rPr>
      </w:pPr>
      <w:r w:rsidRPr="004D1BAD">
        <w:rPr>
          <w:rFonts w:asciiTheme="minorHAnsi" w:hAnsiTheme="minorHAnsi"/>
        </w:rPr>
        <w:t>акваторий.</w:t>
      </w:r>
    </w:p>
    <w:p w:rsidR="00723E3B" w:rsidRPr="004D1BAD" w:rsidRDefault="004F4939" w:rsidP="00723E3B">
      <w:pPr>
        <w:pStyle w:val="3"/>
      </w:pPr>
      <w:bookmarkStart w:id="90" w:name="_Toc438050942"/>
      <w:r w:rsidRPr="004D1BAD">
        <w:t>Жилая зона</w:t>
      </w:r>
      <w:bookmarkEnd w:id="90"/>
    </w:p>
    <w:p w:rsidR="00723E3B" w:rsidRPr="004D1BAD" w:rsidRDefault="00723E3B" w:rsidP="00485437">
      <w:pPr>
        <w:pStyle w:val="G1"/>
        <w:rPr>
          <w:rFonts w:asciiTheme="minorHAnsi" w:hAnsiTheme="minorHAnsi"/>
          <w:spacing w:val="-6"/>
        </w:rPr>
      </w:pPr>
      <w:r w:rsidRPr="004D1BAD">
        <w:rPr>
          <w:rFonts w:asciiTheme="minorHAnsi" w:hAnsiTheme="minorHAnsi"/>
        </w:rPr>
        <w:t xml:space="preserve">Для внесения изменений в генеральный план в части </w:t>
      </w:r>
      <w:r w:rsidRPr="004D1BAD">
        <w:rPr>
          <w:rFonts w:asciiTheme="minorHAnsi" w:hAnsiTheme="minorHAnsi" w:cs="Calibri"/>
        </w:rPr>
        <w:t>планировочных решений по жил</w:t>
      </w:r>
      <w:r w:rsidR="004F4939" w:rsidRPr="004D1BAD">
        <w:rPr>
          <w:rFonts w:asciiTheme="minorHAnsi" w:hAnsiTheme="minorHAnsi" w:cs="Calibri"/>
        </w:rPr>
        <w:t>ым</w:t>
      </w:r>
      <w:r w:rsidRPr="004D1BAD">
        <w:rPr>
          <w:rFonts w:asciiTheme="minorHAnsi" w:hAnsiTheme="minorHAnsi" w:cs="Calibri"/>
        </w:rPr>
        <w:t xml:space="preserve"> </w:t>
      </w:r>
      <w:r w:rsidR="004F4939" w:rsidRPr="004D1BAD">
        <w:rPr>
          <w:rFonts w:asciiTheme="minorHAnsi" w:hAnsiTheme="minorHAnsi" w:cs="Calibri"/>
        </w:rPr>
        <w:t>зонам</w:t>
      </w:r>
      <w:r w:rsidRPr="004D1BAD">
        <w:rPr>
          <w:rFonts w:asciiTheme="minorHAnsi" w:hAnsiTheme="minorHAnsi" w:cs="Calibri"/>
        </w:rPr>
        <w:t xml:space="preserve"> </w:t>
      </w:r>
      <w:r w:rsidRPr="004D1BAD">
        <w:rPr>
          <w:rFonts w:asciiTheme="minorHAnsi" w:hAnsiTheme="minorHAnsi"/>
        </w:rPr>
        <w:t xml:space="preserve">учтены предоставленные земельные участки, утвержденные и разрабатываемые проекты </w:t>
      </w:r>
      <w:proofErr w:type="gramStart"/>
      <w:r w:rsidRPr="004D1BAD">
        <w:rPr>
          <w:rFonts w:asciiTheme="minorHAnsi" w:hAnsiTheme="minorHAnsi"/>
        </w:rPr>
        <w:t>планировки территории города Мурманска схемы размещения нового жилищного</w:t>
      </w:r>
      <w:proofErr w:type="gramEnd"/>
      <w:r w:rsidRPr="004D1BAD">
        <w:rPr>
          <w:rFonts w:asciiTheme="minorHAnsi" w:hAnsiTheme="minorHAnsi"/>
        </w:rPr>
        <w:t xml:space="preserve"> строительства, Правила землепользования и застройки муниципального образования город Мурманск, утвержденные решением Совета </w:t>
      </w:r>
      <w:r w:rsidRPr="004D1BAD">
        <w:rPr>
          <w:rFonts w:asciiTheme="minorHAnsi" w:hAnsiTheme="minorHAnsi"/>
          <w:spacing w:val="-6"/>
        </w:rPr>
        <w:t>депутатов города Мурманска от 01.11.2011 № 41-547.</w:t>
      </w:r>
    </w:p>
    <w:p w:rsidR="00723E3B" w:rsidRPr="004D1BAD" w:rsidRDefault="00723E3B" w:rsidP="00485437">
      <w:pPr>
        <w:pStyle w:val="G1"/>
        <w:rPr>
          <w:rFonts w:asciiTheme="minorHAnsi" w:hAnsiTheme="minorHAnsi"/>
        </w:rPr>
      </w:pPr>
      <w:r w:rsidRPr="004D1BAD">
        <w:rPr>
          <w:rFonts w:asciiTheme="minorHAnsi" w:hAnsiTheme="minorHAnsi"/>
        </w:rPr>
        <w:t>Установленные местоположение, виды и параметры жил</w:t>
      </w:r>
      <w:r w:rsidR="004F4939" w:rsidRPr="004D1BAD">
        <w:rPr>
          <w:rFonts w:asciiTheme="minorHAnsi" w:hAnsiTheme="minorHAnsi"/>
        </w:rPr>
        <w:t>ых зон</w:t>
      </w:r>
      <w:r w:rsidRPr="004D1BAD">
        <w:rPr>
          <w:rFonts w:asciiTheme="minorHAnsi" w:hAnsiTheme="minorHAnsi"/>
        </w:rPr>
        <w:t xml:space="preserve"> предусматривают:</w:t>
      </w:r>
    </w:p>
    <w:p w:rsidR="00723E3B" w:rsidRPr="004D1BAD" w:rsidRDefault="00723E3B" w:rsidP="00485437">
      <w:pPr>
        <w:pStyle w:val="G"/>
        <w:rPr>
          <w:rFonts w:asciiTheme="minorHAnsi" w:hAnsiTheme="minorHAnsi"/>
        </w:rPr>
      </w:pPr>
      <w:r w:rsidRPr="004D1BAD">
        <w:rPr>
          <w:rFonts w:asciiTheme="minorHAnsi" w:hAnsiTheme="minorHAnsi"/>
        </w:rPr>
        <w:t>увеличение градостроительной ёмкости городского округа посредством освоения внутригородских территориальных резервов и реконструкции существующих жилых территорий;</w:t>
      </w:r>
    </w:p>
    <w:p w:rsidR="00723E3B" w:rsidRPr="004D1BAD" w:rsidRDefault="00723E3B" w:rsidP="00485437">
      <w:pPr>
        <w:pStyle w:val="G"/>
        <w:rPr>
          <w:rFonts w:asciiTheme="minorHAnsi" w:hAnsiTheme="minorHAnsi"/>
        </w:rPr>
      </w:pPr>
      <w:r w:rsidRPr="004D1BAD">
        <w:rPr>
          <w:rFonts w:asciiTheme="minorHAnsi" w:hAnsiTheme="minorHAnsi"/>
        </w:rPr>
        <w:t xml:space="preserve">преобразование существующих неблагоустроенных территорий с ветхой индивидуальной жилой застройкой в </w:t>
      </w:r>
      <w:proofErr w:type="spellStart"/>
      <w:r w:rsidRPr="004D1BAD">
        <w:rPr>
          <w:rFonts w:asciiTheme="minorHAnsi" w:hAnsiTheme="minorHAnsi"/>
        </w:rPr>
        <w:t>высококомфортные</w:t>
      </w:r>
      <w:proofErr w:type="spellEnd"/>
      <w:r w:rsidRPr="004D1BAD">
        <w:rPr>
          <w:rFonts w:asciiTheme="minorHAnsi" w:hAnsiTheme="minorHAnsi"/>
        </w:rPr>
        <w:t xml:space="preserve"> благоустроенные зоны жилой застройки за счёт их последовательной регенерации; </w:t>
      </w:r>
    </w:p>
    <w:p w:rsidR="00723E3B" w:rsidRPr="004D1BAD" w:rsidRDefault="00723E3B" w:rsidP="00485437">
      <w:pPr>
        <w:pStyle w:val="G"/>
        <w:rPr>
          <w:rFonts w:asciiTheme="minorHAnsi" w:hAnsiTheme="minorHAnsi"/>
        </w:rPr>
      </w:pPr>
      <w:r w:rsidRPr="004D1BAD">
        <w:rPr>
          <w:rFonts w:asciiTheme="minorHAnsi" w:hAnsiTheme="minorHAnsi"/>
        </w:rPr>
        <w:t>формирование многообразия жилой среды и застройки, удовлетворяющего запросам различных групп потребителей;</w:t>
      </w:r>
    </w:p>
    <w:p w:rsidR="00723E3B" w:rsidRPr="004D1BAD" w:rsidRDefault="00723E3B" w:rsidP="00485437">
      <w:pPr>
        <w:pStyle w:val="G"/>
        <w:rPr>
          <w:rFonts w:asciiTheme="minorHAnsi" w:hAnsiTheme="minorHAnsi"/>
        </w:rPr>
      </w:pPr>
      <w:r w:rsidRPr="004D1BAD">
        <w:rPr>
          <w:rFonts w:asciiTheme="minorHAnsi" w:hAnsiTheme="minorHAnsi"/>
        </w:rPr>
        <w:lastRenderedPageBreak/>
        <w:t>увеличение объёмов комплексной реконструкции и благоустройства жилых территорий, капитального ремонта жилых домов, восстановления, реставрации и модернизации сохраняемого жилищного фонда;</w:t>
      </w:r>
    </w:p>
    <w:p w:rsidR="00723E3B" w:rsidRPr="004D1BAD" w:rsidRDefault="00723E3B" w:rsidP="00485437">
      <w:pPr>
        <w:pStyle w:val="G"/>
        <w:rPr>
          <w:rFonts w:asciiTheme="minorHAnsi" w:hAnsiTheme="minorHAnsi"/>
        </w:rPr>
      </w:pPr>
      <w:r w:rsidRPr="004D1BAD">
        <w:rPr>
          <w:rFonts w:asciiTheme="minorHAnsi" w:hAnsiTheme="minorHAnsi"/>
        </w:rPr>
        <w:t>ликвидацию аварийного и ветхого жилищного фонда, а также объектов, расположенных в границах жилых зон и не соответствующих санитарно-гигиеническим и иным требованиям к использованию и застройке этих территорий.</w:t>
      </w:r>
    </w:p>
    <w:p w:rsidR="00723E3B" w:rsidRPr="004D1BAD" w:rsidRDefault="004F4939" w:rsidP="00485437">
      <w:pPr>
        <w:pStyle w:val="G1"/>
        <w:rPr>
          <w:rFonts w:asciiTheme="minorHAnsi" w:hAnsiTheme="minorHAnsi"/>
        </w:rPr>
      </w:pPr>
      <w:r w:rsidRPr="004D1BAD">
        <w:rPr>
          <w:rFonts w:asciiTheme="minorHAnsi" w:hAnsiTheme="minorHAnsi"/>
        </w:rPr>
        <w:t>Жилые зоны</w:t>
      </w:r>
      <w:r w:rsidR="00723E3B" w:rsidRPr="004D1BAD">
        <w:rPr>
          <w:rFonts w:asciiTheme="minorHAnsi" w:hAnsiTheme="minorHAnsi"/>
        </w:rPr>
        <w:t xml:space="preserve"> предназначены для преимущественного размещения жилого фонда и могут включать следующие основные виды:</w:t>
      </w:r>
    </w:p>
    <w:p w:rsidR="00723E3B" w:rsidRPr="004D1BAD" w:rsidRDefault="00723E3B" w:rsidP="00485437">
      <w:pPr>
        <w:pStyle w:val="G"/>
        <w:rPr>
          <w:rFonts w:asciiTheme="minorHAnsi" w:hAnsiTheme="minorHAnsi"/>
        </w:rPr>
      </w:pPr>
      <w:r w:rsidRPr="004D1BAD">
        <w:rPr>
          <w:rFonts w:asciiTheme="minorHAnsi" w:hAnsiTheme="minorHAnsi"/>
        </w:rPr>
        <w:t>зона застройки многоэтажными жилыми домами (зона предназначена для застройки многоквартирными многоэтажными (5 - 16 этажными) жилыми домами, где допускается размещение объектов социального и культурно-бытового обслуживания населения, преимущественно местного значения);</w:t>
      </w:r>
    </w:p>
    <w:p w:rsidR="00723E3B" w:rsidRPr="004D1BAD" w:rsidRDefault="00723E3B" w:rsidP="00485437">
      <w:pPr>
        <w:pStyle w:val="G"/>
        <w:rPr>
          <w:rFonts w:asciiTheme="minorHAnsi" w:hAnsiTheme="minorHAnsi"/>
        </w:rPr>
      </w:pPr>
      <w:r w:rsidRPr="004D1BAD">
        <w:rPr>
          <w:rFonts w:asciiTheme="minorHAnsi" w:hAnsiTheme="minorHAnsi"/>
        </w:rPr>
        <w:t>зона застройки малоэтажными жилыми домами (зона предназначена для застройки малоэтажными жилыми домами блокированной застройки (1 - 3 этажа), для развития сферы социального и культурно-бытового обслуживания, обеспечивающей потребности жителей указанных территорий);</w:t>
      </w:r>
    </w:p>
    <w:p w:rsidR="00723E3B" w:rsidRPr="004D1BAD" w:rsidRDefault="00723E3B" w:rsidP="00485437">
      <w:pPr>
        <w:pStyle w:val="G"/>
        <w:rPr>
          <w:rFonts w:asciiTheme="minorHAnsi" w:hAnsiTheme="minorHAnsi"/>
        </w:rPr>
      </w:pPr>
      <w:r w:rsidRPr="004D1BAD">
        <w:rPr>
          <w:rFonts w:asciiTheme="minorHAnsi" w:hAnsiTheme="minorHAnsi"/>
        </w:rPr>
        <w:t>зона застройки индивидуальными жилыми домами (зона предназначена для застройки индивидуальными жилыми домами (1 - 3 этажа) с придомовыми участками, для развития сферы социального и культурно-бытового обслуживания, обеспечивающей потребности жителей указанных территорий);</w:t>
      </w:r>
    </w:p>
    <w:p w:rsidR="00723E3B" w:rsidRPr="004D1BAD" w:rsidRDefault="00723E3B" w:rsidP="00485437">
      <w:pPr>
        <w:pStyle w:val="G"/>
        <w:rPr>
          <w:rFonts w:asciiTheme="minorHAnsi" w:hAnsiTheme="minorHAnsi"/>
        </w:rPr>
      </w:pPr>
      <w:r w:rsidRPr="004D1BAD">
        <w:rPr>
          <w:rFonts w:asciiTheme="minorHAnsi" w:hAnsiTheme="minorHAnsi"/>
        </w:rPr>
        <w:t xml:space="preserve">зона смешанной этажности (зона предназначена для застройки малоэтажными блокированными (1 - 3 этажа), малоэтажными многоквартирными блокированными (1 - 3 этажа), </w:t>
      </w:r>
      <w:proofErr w:type="spellStart"/>
      <w:r w:rsidRPr="004D1BAD">
        <w:rPr>
          <w:rFonts w:asciiTheme="minorHAnsi" w:hAnsiTheme="minorHAnsi"/>
        </w:rPr>
        <w:t>среднеэтажными</w:t>
      </w:r>
      <w:proofErr w:type="spellEnd"/>
      <w:r w:rsidRPr="004D1BAD">
        <w:rPr>
          <w:rFonts w:asciiTheme="minorHAnsi" w:hAnsiTheme="minorHAnsi"/>
        </w:rPr>
        <w:t xml:space="preserve"> (2 - 4 этажа) и индивидуальными жилыми домами с придомовыми земельными участками (1 - 3 этажа), допускается размещение объектов социального и культурно-бытового обслуживания населения, преимущественно местного значения).</w:t>
      </w:r>
    </w:p>
    <w:p w:rsidR="00723E3B" w:rsidRPr="004D1BAD" w:rsidRDefault="00723E3B" w:rsidP="00485437">
      <w:pPr>
        <w:pStyle w:val="G1"/>
        <w:rPr>
          <w:rFonts w:asciiTheme="minorHAnsi" w:hAnsiTheme="minorHAnsi"/>
        </w:rPr>
      </w:pPr>
      <w:r w:rsidRPr="004D1BAD">
        <w:rPr>
          <w:rFonts w:asciiTheme="minorHAnsi" w:hAnsiTheme="minorHAnsi"/>
        </w:rPr>
        <w:t>Согласно генеральному плану на 1 очередь строительства численность населения города составит 314 тыс. чел. Жилищный фонд к концу 1 очереди составит 7310 тыс. м</w:t>
      </w:r>
      <w:proofErr w:type="gramStart"/>
      <w:r w:rsidRPr="004D1BAD">
        <w:rPr>
          <w:rFonts w:asciiTheme="minorHAnsi" w:hAnsiTheme="minorHAnsi"/>
        </w:rPr>
        <w:t>2</w:t>
      </w:r>
      <w:proofErr w:type="gramEnd"/>
      <w:r w:rsidRPr="004D1BAD">
        <w:rPr>
          <w:rFonts w:asciiTheme="minorHAnsi" w:hAnsiTheme="minorHAnsi"/>
        </w:rPr>
        <w:t xml:space="preserve"> общей площади, объем убыли жилого фонда - 90 тыс. м2, жилой фонд нового строительства - около 400 тыс. м2 общей площади. Средний показатель жилищной обеспеченности будет равен 23,3 м 2 на жителя.</w:t>
      </w:r>
    </w:p>
    <w:p w:rsidR="00723E3B" w:rsidRPr="004D1BAD" w:rsidRDefault="00723E3B" w:rsidP="00485437">
      <w:pPr>
        <w:pStyle w:val="G1"/>
        <w:rPr>
          <w:rFonts w:asciiTheme="minorHAnsi" w:hAnsiTheme="minorHAnsi"/>
        </w:rPr>
      </w:pPr>
      <w:r w:rsidRPr="004D1BAD">
        <w:rPr>
          <w:rFonts w:asciiTheme="minorHAnsi" w:hAnsiTheme="minorHAnsi"/>
        </w:rPr>
        <w:t>К первоочередному освоению предлагаются территории жилищного строительства на реконструируемых и свободных территориях без планировочных ограничений или имеющие отводы. Дополнительным фактором является наличие проектной документации, обеспеченность территории инженерной и транспортной инфраструктурой, близость к существующим жилым зонам или местоположение, формирующее архитектурно-планировочную структуру и объемно-пространственную композицию зоны. На расчетный срок генерального плана планируемая численность населения города составит 300 тыс. человек, показатель жилой обеспеченности возрастет с 22,1 м</w:t>
      </w:r>
      <w:proofErr w:type="gramStart"/>
      <w:r w:rsidRPr="004D1BAD">
        <w:rPr>
          <w:rFonts w:asciiTheme="minorHAnsi" w:hAnsiTheme="minorHAnsi"/>
        </w:rPr>
        <w:t>2</w:t>
      </w:r>
      <w:proofErr w:type="gramEnd"/>
      <w:r w:rsidRPr="004D1BAD">
        <w:rPr>
          <w:rFonts w:asciiTheme="minorHAnsi" w:hAnsiTheme="minorHAnsi"/>
        </w:rPr>
        <w:t xml:space="preserve"> до 28 м2 общей площади на человека. Это потребует увеличения жилого фонда и соответственно территории жилой застройки, особенно учитывая повышенный спрос на малоэтажное строительство.</w:t>
      </w:r>
    </w:p>
    <w:p w:rsidR="00723E3B" w:rsidRPr="004D1BAD" w:rsidRDefault="00723E3B" w:rsidP="00485437">
      <w:pPr>
        <w:pStyle w:val="G1"/>
        <w:rPr>
          <w:rFonts w:asciiTheme="minorHAnsi" w:hAnsiTheme="minorHAnsi"/>
        </w:rPr>
      </w:pPr>
      <w:r w:rsidRPr="004D1BAD">
        <w:rPr>
          <w:rFonts w:asciiTheme="minorHAnsi" w:hAnsiTheme="minorHAnsi"/>
        </w:rPr>
        <w:t xml:space="preserve">Перспективное территориальное развитие жилых и рекреационных зон в восточном и южном направлении является наиболее благоприятным с точки зрения обеспечения экологической безопасности, учитывая удаленность наиболее крупных источников </w:t>
      </w:r>
      <w:r w:rsidRPr="004D1BAD">
        <w:rPr>
          <w:rFonts w:asciiTheme="minorHAnsi" w:hAnsiTheme="minorHAnsi"/>
        </w:rPr>
        <w:lastRenderedPageBreak/>
        <w:t xml:space="preserve">негативного воздействия на среду обитания и здоровье </w:t>
      </w:r>
      <w:proofErr w:type="gramStart"/>
      <w:r w:rsidRPr="004D1BAD">
        <w:rPr>
          <w:rFonts w:asciiTheme="minorHAnsi" w:hAnsiTheme="minorHAnsi"/>
        </w:rPr>
        <w:t>человека</w:t>
      </w:r>
      <w:proofErr w:type="gramEnd"/>
      <w:r w:rsidRPr="004D1BAD">
        <w:rPr>
          <w:rFonts w:asciiTheme="minorHAnsi" w:hAnsiTheme="minorHAnsi"/>
        </w:rPr>
        <w:t xml:space="preserve"> и преобладающие меридиональные направления ветров (зимой южные, а летом северные).</w:t>
      </w:r>
    </w:p>
    <w:p w:rsidR="00723E3B" w:rsidRPr="004D1BAD" w:rsidRDefault="00723E3B" w:rsidP="00485437">
      <w:pPr>
        <w:pStyle w:val="G1"/>
        <w:rPr>
          <w:rFonts w:asciiTheme="minorHAnsi" w:hAnsiTheme="minorHAnsi"/>
        </w:rPr>
      </w:pPr>
      <w:r w:rsidRPr="004D1BAD">
        <w:rPr>
          <w:rFonts w:asciiTheme="minorHAnsi" w:hAnsiTheme="minorHAnsi"/>
        </w:rPr>
        <w:t>Основное территориальное развитие г. Мурманска планируется в восточном направлении до объездной дороги</w:t>
      </w:r>
      <w:r w:rsidR="00B64C10" w:rsidRPr="004D1BAD">
        <w:rPr>
          <w:rFonts w:asciiTheme="minorHAnsi" w:hAnsiTheme="minorHAnsi"/>
        </w:rPr>
        <w:t xml:space="preserve"> </w:t>
      </w:r>
      <w:r w:rsidRPr="004D1BAD">
        <w:rPr>
          <w:rFonts w:asciiTheme="minorHAnsi" w:hAnsiTheme="minorHAnsi"/>
        </w:rPr>
        <w:t xml:space="preserve">и на западном берегу Кольского залива. </w:t>
      </w:r>
      <w:proofErr w:type="gramStart"/>
      <w:r w:rsidRPr="004D1BAD">
        <w:rPr>
          <w:rFonts w:asciiTheme="minorHAnsi" w:hAnsiTheme="minorHAnsi"/>
        </w:rPr>
        <w:t>Кроме того, развитие предусматривается и за счет внутренних территориальных резервов в разных частях города, т.е. отдельных участков, не вовлеченных в градостроительную деятельность (микрорайоны незавершенного строительства), реконструкции зон ветхого и аварийного малоэтажного фонда с переходом к многоэтажной застройке, а также за счет перепрофилирования зоны инженерной инфраструктуры, расположенной в южной части Ленинского округа к северу от Верхне-</w:t>
      </w:r>
      <w:proofErr w:type="spellStart"/>
      <w:r w:rsidRPr="004D1BAD">
        <w:rPr>
          <w:rFonts w:asciiTheme="minorHAnsi" w:hAnsiTheme="minorHAnsi"/>
        </w:rPr>
        <w:t>Ростинского</w:t>
      </w:r>
      <w:proofErr w:type="spellEnd"/>
      <w:r w:rsidRPr="004D1BAD">
        <w:rPr>
          <w:rFonts w:asciiTheme="minorHAnsi" w:hAnsiTheme="minorHAnsi"/>
        </w:rPr>
        <w:t xml:space="preserve"> шоссе, в зону многоэтажной</w:t>
      </w:r>
      <w:proofErr w:type="gramEnd"/>
      <w:r w:rsidRPr="004D1BAD">
        <w:rPr>
          <w:rFonts w:asciiTheme="minorHAnsi" w:hAnsiTheme="minorHAnsi"/>
        </w:rPr>
        <w:t xml:space="preserve"> жилой застройки (квартал 180). Вынос радиостанции N 1 (</w:t>
      </w:r>
      <w:proofErr w:type="gramStart"/>
      <w:r w:rsidRPr="004D1BAD">
        <w:rPr>
          <w:rFonts w:asciiTheme="minorHAnsi" w:hAnsiTheme="minorHAnsi"/>
        </w:rPr>
        <w:t>Мурманское</w:t>
      </w:r>
      <w:proofErr w:type="gramEnd"/>
      <w:r w:rsidRPr="004D1BAD">
        <w:rPr>
          <w:rFonts w:asciiTheme="minorHAnsi" w:hAnsiTheme="minorHAnsi"/>
        </w:rPr>
        <w:t xml:space="preserve"> ОРТПЦ), которая занимает большую территорию и разделяет селитебные зоны Ленинского и Октябрьского округов, позволит сформировать цельный непрерывный массив жилой застройки.</w:t>
      </w:r>
    </w:p>
    <w:p w:rsidR="00723E3B" w:rsidRPr="004D1BAD" w:rsidRDefault="00723E3B" w:rsidP="00485437">
      <w:pPr>
        <w:pStyle w:val="G1"/>
        <w:rPr>
          <w:rFonts w:asciiTheme="minorHAnsi" w:hAnsiTheme="minorHAnsi"/>
        </w:rPr>
      </w:pPr>
      <w:r w:rsidRPr="004D1BAD">
        <w:rPr>
          <w:rFonts w:asciiTheme="minorHAnsi" w:hAnsiTheme="minorHAnsi"/>
        </w:rPr>
        <w:t xml:space="preserve">Завершение формирования центральных частей административных округов осуществляется 4-, 5-этажной или 5 - 9-этажной застройками, по мере удаления от центров этажность застройки понижается до </w:t>
      </w:r>
      <w:proofErr w:type="spellStart"/>
      <w:r w:rsidRPr="004D1BAD">
        <w:rPr>
          <w:rFonts w:asciiTheme="minorHAnsi" w:hAnsiTheme="minorHAnsi"/>
        </w:rPr>
        <w:t>среднеэтажной</w:t>
      </w:r>
      <w:proofErr w:type="spellEnd"/>
      <w:r w:rsidRPr="004D1BAD">
        <w:rPr>
          <w:rFonts w:asciiTheme="minorHAnsi" w:hAnsiTheme="minorHAnsi"/>
        </w:rPr>
        <w:t xml:space="preserve"> и малоэтажной. В проекте внесения изменений в генеральный план муниципального образования город Мурманск учтены разработанные проекты планировок и согласно им и радиусам обслуживания даны предложения по размещению объектов образования в зонах жилой застройки.</w:t>
      </w:r>
    </w:p>
    <w:p w:rsidR="00723E3B" w:rsidRPr="004D1BAD" w:rsidRDefault="00723E3B" w:rsidP="00485437">
      <w:pPr>
        <w:pStyle w:val="G1"/>
        <w:rPr>
          <w:rFonts w:asciiTheme="minorHAnsi" w:hAnsiTheme="minorHAnsi"/>
        </w:rPr>
      </w:pPr>
      <w:r w:rsidRPr="004D1BAD">
        <w:rPr>
          <w:rFonts w:asciiTheme="minorHAnsi" w:hAnsiTheme="minorHAnsi"/>
        </w:rPr>
        <w:t xml:space="preserve">Генеральным планом предусмотрено развитие следующих </w:t>
      </w:r>
      <w:r w:rsidR="004F4939" w:rsidRPr="004D1BAD">
        <w:rPr>
          <w:rFonts w:asciiTheme="minorHAnsi" w:hAnsiTheme="minorHAnsi"/>
        </w:rPr>
        <w:t>жилых зон</w:t>
      </w:r>
      <w:r w:rsidRPr="004D1BAD">
        <w:rPr>
          <w:rFonts w:asciiTheme="minorHAnsi" w:hAnsiTheme="minorHAnsi"/>
        </w:rPr>
        <w:t>:</w:t>
      </w:r>
    </w:p>
    <w:p w:rsidR="00723E3B" w:rsidRPr="004D1BAD" w:rsidRDefault="00723E3B" w:rsidP="00485437">
      <w:pPr>
        <w:pStyle w:val="G1"/>
        <w:rPr>
          <w:rFonts w:asciiTheme="minorHAnsi" w:hAnsiTheme="minorHAnsi"/>
          <w:b/>
        </w:rPr>
      </w:pPr>
      <w:r w:rsidRPr="004D1BAD">
        <w:rPr>
          <w:rFonts w:asciiTheme="minorHAnsi" w:hAnsiTheme="minorHAnsi"/>
          <w:b/>
        </w:rPr>
        <w:t>Зона застройки многоэтажными жилыми домами</w:t>
      </w:r>
    </w:p>
    <w:p w:rsidR="00723E3B" w:rsidRPr="004D1BAD" w:rsidRDefault="00723E3B" w:rsidP="00485437">
      <w:pPr>
        <w:pStyle w:val="G1"/>
        <w:rPr>
          <w:rFonts w:asciiTheme="minorHAnsi" w:hAnsiTheme="minorHAnsi"/>
        </w:rPr>
      </w:pPr>
      <w:r w:rsidRPr="004D1BAD">
        <w:rPr>
          <w:rFonts w:asciiTheme="minorHAnsi" w:hAnsiTheme="minorHAnsi"/>
        </w:rPr>
        <w:t>на свободных территориях:</w:t>
      </w:r>
    </w:p>
    <w:p w:rsidR="00723E3B" w:rsidRDefault="00723E3B" w:rsidP="00485437">
      <w:pPr>
        <w:pStyle w:val="G"/>
        <w:rPr>
          <w:rFonts w:asciiTheme="minorHAnsi" w:hAnsiTheme="minorHAnsi"/>
        </w:rPr>
      </w:pPr>
      <w:r w:rsidRPr="004D1BAD">
        <w:rPr>
          <w:rFonts w:asciiTheme="minorHAnsi" w:hAnsiTheme="minorHAnsi"/>
        </w:rPr>
        <w:t xml:space="preserve">в левобережной части – пос. </w:t>
      </w:r>
      <w:proofErr w:type="gramStart"/>
      <w:r w:rsidRPr="004D1BAD">
        <w:rPr>
          <w:rFonts w:asciiTheme="minorHAnsi" w:hAnsiTheme="minorHAnsi"/>
        </w:rPr>
        <w:t>Дровяное</w:t>
      </w:r>
      <w:proofErr w:type="gramEnd"/>
      <w:r w:rsidRPr="004D1BAD">
        <w:rPr>
          <w:rFonts w:asciiTheme="minorHAnsi" w:hAnsiTheme="minorHAnsi"/>
        </w:rPr>
        <w:t xml:space="preserve"> (4-5 этажей) - в соответствии с утвержденным генеральным планом;</w:t>
      </w:r>
    </w:p>
    <w:p w:rsidR="00723E3B" w:rsidRPr="004D1BAD" w:rsidRDefault="00723E3B" w:rsidP="00485437">
      <w:pPr>
        <w:pStyle w:val="G"/>
        <w:rPr>
          <w:rFonts w:asciiTheme="minorHAnsi" w:hAnsiTheme="minorHAnsi"/>
        </w:rPr>
      </w:pPr>
      <w:r w:rsidRPr="004D1BAD">
        <w:rPr>
          <w:rFonts w:asciiTheme="minorHAnsi" w:hAnsiTheme="minorHAnsi"/>
        </w:rPr>
        <w:t xml:space="preserve">на </w:t>
      </w:r>
      <w:proofErr w:type="spellStart"/>
      <w:r w:rsidRPr="004D1BAD">
        <w:rPr>
          <w:rFonts w:asciiTheme="minorHAnsi" w:hAnsiTheme="minorHAnsi"/>
        </w:rPr>
        <w:t>перепрофилируемых</w:t>
      </w:r>
      <w:proofErr w:type="spellEnd"/>
      <w:r w:rsidRPr="004D1BAD">
        <w:rPr>
          <w:rFonts w:asciiTheme="minorHAnsi" w:hAnsiTheme="minorHAnsi"/>
        </w:rPr>
        <w:t xml:space="preserve"> территориях:</w:t>
      </w:r>
    </w:p>
    <w:p w:rsidR="00723E3B" w:rsidRPr="004D1BAD" w:rsidRDefault="00723E3B" w:rsidP="00485437">
      <w:pPr>
        <w:pStyle w:val="G"/>
        <w:rPr>
          <w:rFonts w:asciiTheme="minorHAnsi" w:hAnsiTheme="minorHAnsi"/>
        </w:rPr>
      </w:pPr>
      <w:r w:rsidRPr="004D1BAD">
        <w:rPr>
          <w:rFonts w:asciiTheme="minorHAnsi" w:hAnsiTheme="minorHAnsi"/>
        </w:rPr>
        <w:t>на реконструируемых территориях:</w:t>
      </w:r>
    </w:p>
    <w:p w:rsidR="00723E3B" w:rsidRPr="004D1BAD" w:rsidRDefault="00723E3B" w:rsidP="00485437">
      <w:pPr>
        <w:pStyle w:val="G"/>
        <w:rPr>
          <w:rFonts w:asciiTheme="minorHAnsi" w:hAnsiTheme="minorHAnsi"/>
        </w:rPr>
      </w:pPr>
      <w:r w:rsidRPr="004D1BAD">
        <w:rPr>
          <w:rFonts w:asciiTheme="minorHAnsi" w:hAnsiTheme="minorHAnsi"/>
        </w:rPr>
        <w:t>в Ленинском округе – кварталы № 2, 3, 4, 41 (4-5 этажей) кварталы 172, 173, 201, 202 (5-9 этажей)- в соответствии с утвержденным генеральным планом;</w:t>
      </w:r>
    </w:p>
    <w:p w:rsidR="00723E3B" w:rsidRPr="004D1BAD" w:rsidRDefault="00723E3B" w:rsidP="00485437">
      <w:pPr>
        <w:pStyle w:val="G"/>
        <w:rPr>
          <w:rFonts w:asciiTheme="minorHAnsi" w:hAnsiTheme="minorHAnsi"/>
        </w:rPr>
      </w:pPr>
      <w:r w:rsidRPr="004D1BAD">
        <w:rPr>
          <w:rFonts w:asciiTheme="minorHAnsi" w:hAnsiTheme="minorHAnsi"/>
        </w:rPr>
        <w:t>в Октябрьском округе – кварталы 42, 56, 84, район Больничный (4-5 этажей), - кварталы № 66, 71, 123, район Новое плато (5-9 этажей)- в соответствии с утвержденным генеральным планом;</w:t>
      </w:r>
    </w:p>
    <w:p w:rsidR="00723E3B" w:rsidRPr="004D1BAD" w:rsidRDefault="00723E3B" w:rsidP="00485437">
      <w:pPr>
        <w:pStyle w:val="G"/>
        <w:rPr>
          <w:rFonts w:asciiTheme="minorHAnsi" w:hAnsiTheme="minorHAnsi"/>
        </w:rPr>
      </w:pPr>
      <w:r w:rsidRPr="004D1BAD">
        <w:rPr>
          <w:rFonts w:asciiTheme="minorHAnsi" w:hAnsiTheme="minorHAnsi"/>
        </w:rPr>
        <w:t xml:space="preserve">в Первомайском округе – район </w:t>
      </w:r>
      <w:proofErr w:type="spellStart"/>
      <w:r w:rsidRPr="004D1BAD">
        <w:rPr>
          <w:rFonts w:asciiTheme="minorHAnsi" w:hAnsiTheme="minorHAnsi"/>
        </w:rPr>
        <w:t>Жилстрой</w:t>
      </w:r>
      <w:proofErr w:type="spellEnd"/>
      <w:r w:rsidRPr="004D1BAD">
        <w:rPr>
          <w:rFonts w:asciiTheme="minorHAnsi" w:hAnsiTheme="minorHAnsi"/>
        </w:rPr>
        <w:t xml:space="preserve"> (4-5 этажей): части кварталов 153а, 154а, 140-151, 302, 308, предназначенные под реконструкци</w:t>
      </w:r>
      <w:proofErr w:type="gramStart"/>
      <w:r w:rsidRPr="004D1BAD">
        <w:rPr>
          <w:rFonts w:asciiTheme="minorHAnsi" w:hAnsiTheme="minorHAnsi"/>
        </w:rPr>
        <w:t>ю-</w:t>
      </w:r>
      <w:proofErr w:type="gramEnd"/>
      <w:r w:rsidRPr="004D1BAD">
        <w:rPr>
          <w:rFonts w:asciiTheme="minorHAnsi" w:hAnsiTheme="minorHAnsi"/>
        </w:rPr>
        <w:t xml:space="preserve"> в соответствии с утвержденным генеральным планом;</w:t>
      </w:r>
    </w:p>
    <w:p w:rsidR="00723E3B" w:rsidRPr="004D1BAD" w:rsidRDefault="00723E3B" w:rsidP="00485437">
      <w:pPr>
        <w:pStyle w:val="G"/>
        <w:rPr>
          <w:rFonts w:asciiTheme="minorHAnsi" w:hAnsiTheme="minorHAnsi"/>
          <w:b/>
        </w:rPr>
      </w:pPr>
      <w:r w:rsidRPr="004D1BAD">
        <w:rPr>
          <w:rFonts w:asciiTheme="minorHAnsi" w:hAnsiTheme="minorHAnsi"/>
        </w:rPr>
        <w:t xml:space="preserve">район </w:t>
      </w:r>
      <w:proofErr w:type="spellStart"/>
      <w:r w:rsidRPr="004D1BAD">
        <w:rPr>
          <w:rFonts w:asciiTheme="minorHAnsi" w:hAnsiTheme="minorHAnsi"/>
        </w:rPr>
        <w:t>Жилстрой</w:t>
      </w:r>
      <w:proofErr w:type="spellEnd"/>
      <w:r w:rsidRPr="004D1BAD">
        <w:rPr>
          <w:rFonts w:asciiTheme="minorHAnsi" w:hAnsiTheme="minorHAnsi"/>
        </w:rPr>
        <w:t xml:space="preserve"> кварталы 145, 146,147- предлагается зона застройки многоэтажными жилыми домами в соответствии с ПЗЗ;</w:t>
      </w:r>
    </w:p>
    <w:p w:rsidR="00723E3B" w:rsidRPr="004D1BAD" w:rsidRDefault="00723E3B" w:rsidP="00485437">
      <w:pPr>
        <w:pStyle w:val="G"/>
        <w:rPr>
          <w:rFonts w:asciiTheme="minorHAnsi" w:hAnsiTheme="minorHAnsi"/>
        </w:rPr>
      </w:pPr>
      <w:r w:rsidRPr="004D1BAD">
        <w:rPr>
          <w:rFonts w:asciiTheme="minorHAnsi" w:hAnsiTheme="minorHAnsi"/>
        </w:rPr>
        <w:t>в левобережной части - пос. Абрам – Мыс (4-5 этажей) - в соответствии с утвержденным генеральным планом;</w:t>
      </w:r>
    </w:p>
    <w:p w:rsidR="00723E3B" w:rsidRPr="004D1BAD" w:rsidRDefault="00723E3B" w:rsidP="00485437">
      <w:pPr>
        <w:pStyle w:val="G"/>
        <w:rPr>
          <w:rFonts w:asciiTheme="minorHAnsi" w:hAnsiTheme="minorHAnsi"/>
        </w:rPr>
      </w:pPr>
      <w:r w:rsidRPr="004D1BAD">
        <w:rPr>
          <w:rFonts w:asciiTheme="minorHAnsi" w:hAnsiTheme="minorHAnsi"/>
        </w:rPr>
        <w:t>уплотнительная застройка в Ленинском округе</w:t>
      </w:r>
    </w:p>
    <w:p w:rsidR="00723E3B" w:rsidRPr="004D1BAD" w:rsidRDefault="00723E3B" w:rsidP="00485437">
      <w:pPr>
        <w:pStyle w:val="G"/>
        <w:rPr>
          <w:rFonts w:asciiTheme="minorHAnsi" w:hAnsiTheme="minorHAnsi"/>
        </w:rPr>
      </w:pPr>
      <w:r w:rsidRPr="004D1BAD">
        <w:rPr>
          <w:rFonts w:asciiTheme="minorHAnsi" w:hAnsiTheme="minorHAnsi"/>
        </w:rPr>
        <w:t xml:space="preserve"> микрорайон 204 – в соответствии с утвержденным генеральным планом;</w:t>
      </w:r>
    </w:p>
    <w:p w:rsidR="00723E3B" w:rsidRPr="004D1BAD" w:rsidRDefault="00723E3B" w:rsidP="00485437">
      <w:pPr>
        <w:pStyle w:val="G1"/>
        <w:rPr>
          <w:rFonts w:asciiTheme="minorHAnsi" w:hAnsiTheme="minorHAnsi"/>
          <w:b/>
        </w:rPr>
      </w:pPr>
      <w:r w:rsidRPr="004D1BAD">
        <w:rPr>
          <w:rFonts w:asciiTheme="minorHAnsi" w:hAnsiTheme="minorHAnsi"/>
          <w:b/>
        </w:rPr>
        <w:t>Зона смешанной этажности (</w:t>
      </w:r>
      <w:proofErr w:type="spellStart"/>
      <w:r w:rsidRPr="004D1BAD">
        <w:rPr>
          <w:rFonts w:asciiTheme="minorHAnsi" w:hAnsiTheme="minorHAnsi"/>
          <w:b/>
        </w:rPr>
        <w:t>среднеэтажная</w:t>
      </w:r>
      <w:proofErr w:type="spellEnd"/>
      <w:r w:rsidRPr="004D1BAD">
        <w:rPr>
          <w:rFonts w:asciiTheme="minorHAnsi" w:hAnsiTheme="minorHAnsi"/>
          <w:b/>
        </w:rPr>
        <w:t xml:space="preserve"> и малоэтажная индивидуальная) </w:t>
      </w:r>
    </w:p>
    <w:p w:rsidR="00723E3B" w:rsidRPr="004D1BAD" w:rsidRDefault="00723E3B" w:rsidP="00485437">
      <w:pPr>
        <w:pStyle w:val="G1"/>
        <w:rPr>
          <w:rFonts w:asciiTheme="minorHAnsi" w:hAnsiTheme="minorHAnsi"/>
        </w:rPr>
      </w:pPr>
      <w:r w:rsidRPr="004D1BAD">
        <w:rPr>
          <w:rFonts w:asciiTheme="minorHAnsi" w:hAnsiTheme="minorHAnsi"/>
        </w:rPr>
        <w:lastRenderedPageBreak/>
        <w:t>Значительные территориальные и функциональные изменения предлагаются для зоны смешанной этажности в связи с учетом решений разработанной на данные территории градостроительной документации.</w:t>
      </w:r>
    </w:p>
    <w:p w:rsidR="00723E3B" w:rsidRPr="004D1BAD" w:rsidRDefault="00723E3B" w:rsidP="00485437">
      <w:pPr>
        <w:pStyle w:val="G1"/>
        <w:rPr>
          <w:rFonts w:asciiTheme="minorHAnsi" w:hAnsiTheme="minorHAnsi"/>
        </w:rPr>
      </w:pPr>
      <w:r w:rsidRPr="004D1BAD">
        <w:rPr>
          <w:rFonts w:asciiTheme="minorHAnsi" w:hAnsiTheme="minorHAnsi"/>
        </w:rPr>
        <w:t>на свободных территориях:</w:t>
      </w:r>
    </w:p>
    <w:p w:rsidR="00723E3B" w:rsidRPr="004D1BAD" w:rsidRDefault="00723E3B" w:rsidP="00485437">
      <w:pPr>
        <w:pStyle w:val="G"/>
        <w:rPr>
          <w:rFonts w:asciiTheme="minorHAnsi" w:hAnsiTheme="minorHAnsi"/>
          <w:b/>
        </w:rPr>
      </w:pPr>
      <w:r w:rsidRPr="004D1BAD">
        <w:rPr>
          <w:rFonts w:asciiTheme="minorHAnsi" w:hAnsiTheme="minorHAnsi"/>
        </w:rPr>
        <w:t xml:space="preserve">в Октябрьском округе – в соответствии с </w:t>
      </w:r>
      <w:r w:rsidRPr="004D1BAD">
        <w:rPr>
          <w:rStyle w:val="afff"/>
          <w:rFonts w:asciiTheme="minorHAnsi" w:hAnsiTheme="minorHAnsi" w:cs="Arial"/>
          <w:b w:val="0"/>
          <w:color w:val="000000"/>
          <w:shd w:val="clear" w:color="auto" w:fill="F9F9F9"/>
        </w:rPr>
        <w:t xml:space="preserve">проектом планировки и проектом межевания земельного участка в районе улицы </w:t>
      </w:r>
      <w:proofErr w:type="gramStart"/>
      <w:r w:rsidRPr="004D1BAD">
        <w:rPr>
          <w:rStyle w:val="afff"/>
          <w:rFonts w:asciiTheme="minorHAnsi" w:hAnsiTheme="minorHAnsi" w:cs="Arial"/>
          <w:b w:val="0"/>
          <w:color w:val="000000"/>
          <w:shd w:val="clear" w:color="auto" w:fill="F9F9F9"/>
        </w:rPr>
        <w:t>Скальная</w:t>
      </w:r>
      <w:proofErr w:type="gramEnd"/>
      <w:r w:rsidRPr="004D1BAD">
        <w:rPr>
          <w:rStyle w:val="afff"/>
          <w:rFonts w:asciiTheme="minorHAnsi" w:hAnsiTheme="minorHAnsi" w:cs="Arial"/>
          <w:b w:val="0"/>
          <w:color w:val="000000"/>
          <w:shd w:val="clear" w:color="auto" w:fill="F9F9F9"/>
        </w:rPr>
        <w:t xml:space="preserve"> и ПЗЗ предложено уменьшение </w:t>
      </w:r>
      <w:r w:rsidRPr="004D1BAD">
        <w:rPr>
          <w:rFonts w:asciiTheme="minorHAnsi" w:hAnsiTheme="minorHAnsi"/>
        </w:rPr>
        <w:t xml:space="preserve">зоны смешанной этажности. В южной части территории в соответствии с ПЗЗ - </w:t>
      </w:r>
      <w:r w:rsidRPr="004D1BAD">
        <w:rPr>
          <w:rStyle w:val="afff"/>
          <w:rFonts w:asciiTheme="minorHAnsi" w:hAnsiTheme="minorHAnsi" w:cs="Arial"/>
          <w:b w:val="0"/>
          <w:color w:val="000000"/>
          <w:shd w:val="clear" w:color="auto" w:fill="F9F9F9"/>
        </w:rPr>
        <w:t xml:space="preserve">уменьшение </w:t>
      </w:r>
      <w:r w:rsidRPr="004D1BAD">
        <w:rPr>
          <w:rFonts w:asciiTheme="minorHAnsi" w:hAnsiTheme="minorHAnsi"/>
        </w:rPr>
        <w:t>зоны смешанной этажности за счет увеличения зоны здравоохранения и социальной защиты под размещение Областной детской многопрофильной больницы;</w:t>
      </w:r>
    </w:p>
    <w:p w:rsidR="00723E3B" w:rsidRPr="004D1BAD" w:rsidRDefault="00723E3B" w:rsidP="00A605FF">
      <w:pPr>
        <w:pStyle w:val="G1"/>
        <w:rPr>
          <w:rFonts w:asciiTheme="minorHAnsi" w:hAnsiTheme="minorHAnsi"/>
          <w:b/>
        </w:rPr>
      </w:pPr>
      <w:r w:rsidRPr="004D1BAD">
        <w:rPr>
          <w:rFonts w:asciiTheme="minorHAnsi" w:hAnsiTheme="minorHAnsi"/>
        </w:rPr>
        <w:t xml:space="preserve">в Первомайском округе </w:t>
      </w:r>
      <w:proofErr w:type="gramStart"/>
      <w:r w:rsidRPr="004D1BAD">
        <w:rPr>
          <w:rFonts w:asciiTheme="minorHAnsi" w:hAnsiTheme="minorHAnsi"/>
        </w:rPr>
        <w:t>–в</w:t>
      </w:r>
      <w:proofErr w:type="gramEnd"/>
      <w:r w:rsidRPr="004D1BAD">
        <w:rPr>
          <w:rFonts w:asciiTheme="minorHAnsi" w:hAnsiTheme="minorHAnsi"/>
        </w:rPr>
        <w:t xml:space="preserve"> соответствии </w:t>
      </w:r>
      <w:r w:rsidRPr="004D1BAD">
        <w:rPr>
          <w:rFonts w:asciiTheme="minorHAnsi" w:hAnsiTheme="minorHAnsi"/>
          <w:b/>
        </w:rPr>
        <w:t xml:space="preserve">с </w:t>
      </w:r>
      <w:r w:rsidRPr="004D1BAD">
        <w:rPr>
          <w:rStyle w:val="afff"/>
          <w:rFonts w:asciiTheme="minorHAnsi" w:hAnsiTheme="minorHAnsi" w:cs="Arial"/>
          <w:b w:val="0"/>
          <w:color w:val="000000"/>
          <w:shd w:val="clear" w:color="auto" w:fill="F9F9F9"/>
        </w:rPr>
        <w:t xml:space="preserve">проектом планировки территории, в том числе проекта </w:t>
      </w:r>
      <w:r w:rsidRPr="00F01A86">
        <w:rPr>
          <w:rStyle w:val="afff"/>
          <w:rFonts w:asciiTheme="minorHAnsi" w:hAnsiTheme="minorHAnsi" w:cs="Arial"/>
          <w:b w:val="0"/>
          <w:color w:val="000000"/>
          <w:shd w:val="clear" w:color="auto" w:fill="F9F9F9"/>
        </w:rPr>
        <w:t xml:space="preserve">межевания, в </w:t>
      </w:r>
      <w:r w:rsidRPr="00A605FF">
        <w:rPr>
          <w:rStyle w:val="afff"/>
          <w:rFonts w:asciiTheme="minorHAnsi" w:hAnsiTheme="minorHAnsi" w:cs="Arial"/>
          <w:b w:val="0"/>
          <w:color w:val="000000"/>
          <w:shd w:val="clear" w:color="auto" w:fill="F9F9F9"/>
        </w:rPr>
        <w:t>районе горы Горелой, севернее 301 микрорайона, изменена конфигурация и увеличена площадь функциональной зоны смешанной этажности</w:t>
      </w:r>
      <w:r w:rsidRPr="00A605FF">
        <w:rPr>
          <w:rFonts w:asciiTheme="minorHAnsi" w:hAnsiTheme="minorHAnsi"/>
          <w:b/>
        </w:rPr>
        <w:t>;</w:t>
      </w:r>
      <w:r w:rsidR="00A605FF" w:rsidRPr="00A605FF">
        <w:rPr>
          <w:rFonts w:asciiTheme="minorHAnsi" w:hAnsiTheme="minorHAnsi"/>
          <w:b/>
        </w:rPr>
        <w:t xml:space="preserve"> </w:t>
      </w:r>
      <w:r w:rsidR="00A605FF">
        <w:rPr>
          <w:rFonts w:asciiTheme="minorHAnsi" w:hAnsiTheme="minorHAnsi"/>
        </w:rPr>
        <w:t>з</w:t>
      </w:r>
      <w:r w:rsidR="00A605FF" w:rsidRPr="00A605FF">
        <w:rPr>
          <w:rFonts w:asciiTheme="minorHAnsi" w:hAnsiTheme="minorHAnsi"/>
        </w:rPr>
        <w:t>она застройки многоэтажными жилыми домами</w:t>
      </w:r>
      <w:r w:rsidR="00A605FF">
        <w:rPr>
          <w:rFonts w:asciiTheme="minorHAnsi" w:hAnsiTheme="minorHAnsi"/>
        </w:rPr>
        <w:t xml:space="preserve"> не предлагается;</w:t>
      </w:r>
    </w:p>
    <w:p w:rsidR="00723E3B" w:rsidRPr="00954078" w:rsidRDefault="00723E3B" w:rsidP="00485437">
      <w:pPr>
        <w:pStyle w:val="G"/>
        <w:rPr>
          <w:rFonts w:asciiTheme="minorHAnsi" w:hAnsiTheme="minorHAnsi"/>
        </w:rPr>
      </w:pPr>
      <w:proofErr w:type="gramStart"/>
      <w:r w:rsidRPr="004D1BAD">
        <w:rPr>
          <w:rFonts w:asciiTheme="minorHAnsi" w:hAnsiTheme="minorHAnsi"/>
        </w:rPr>
        <w:t xml:space="preserve">район Ледово-Ледокольный, в соответствии с </w:t>
      </w:r>
      <w:r w:rsidRPr="004D1BAD">
        <w:rPr>
          <w:rStyle w:val="afff"/>
          <w:rFonts w:asciiTheme="minorHAnsi" w:hAnsiTheme="minorHAnsi" w:cs="Arial"/>
          <w:b w:val="0"/>
          <w:color w:val="000000"/>
          <w:shd w:val="clear" w:color="auto" w:fill="F9F9F9"/>
        </w:rPr>
        <w:t>проектом планировки</w:t>
      </w:r>
      <w:r w:rsidRPr="004D1BAD">
        <w:rPr>
          <w:rStyle w:val="afff"/>
          <w:rFonts w:asciiTheme="minorHAnsi" w:hAnsiTheme="minorHAnsi" w:cs="Arial"/>
          <w:color w:val="000000"/>
          <w:shd w:val="clear" w:color="auto" w:fill="F9F9F9"/>
        </w:rPr>
        <w:t xml:space="preserve"> </w:t>
      </w:r>
      <w:r w:rsidRPr="004D1BAD">
        <w:rPr>
          <w:rFonts w:asciiTheme="minorHAnsi" w:hAnsiTheme="minorHAnsi" w:cs="Arial"/>
          <w:bCs/>
          <w:color w:val="000000"/>
          <w:shd w:val="clear" w:color="auto" w:fill="F9F9F9"/>
        </w:rPr>
        <w:t xml:space="preserve">и проектом межевания территории площадью 43 га, расположенной с северной стороны дороги, соединяющей ул. Шевченко и автодорогу Р-21 "Кола" Санкт-Петербург - Петрозаводск - Мурманск - Печенга - граница с Королевством Норвегия </w:t>
      </w:r>
      <w:r w:rsidRPr="004D1BAD">
        <w:rPr>
          <w:rStyle w:val="afff"/>
          <w:rFonts w:asciiTheme="minorHAnsi" w:hAnsiTheme="minorHAnsi" w:cs="Arial"/>
          <w:b w:val="0"/>
          <w:color w:val="000000"/>
          <w:shd w:val="clear" w:color="auto" w:fill="F9F9F9"/>
        </w:rPr>
        <w:t>изменена конфигурация и увеличена площадь функциональной зоны смешанной этажности</w:t>
      </w:r>
      <w:r w:rsidR="00DA5F3D">
        <w:rPr>
          <w:rFonts w:asciiTheme="minorHAnsi" w:hAnsiTheme="minorHAnsi"/>
          <w:b/>
        </w:rPr>
        <w:t>;</w:t>
      </w:r>
      <w:proofErr w:type="gramEnd"/>
    </w:p>
    <w:p w:rsidR="00954078" w:rsidRPr="00954078" w:rsidRDefault="00954078" w:rsidP="00954078">
      <w:pPr>
        <w:pStyle w:val="G"/>
        <w:rPr>
          <w:rFonts w:asciiTheme="minorHAnsi" w:hAnsiTheme="minorHAnsi"/>
        </w:rPr>
      </w:pPr>
      <w:r w:rsidRPr="004D1BAD">
        <w:rPr>
          <w:rFonts w:asciiTheme="minorHAnsi" w:hAnsiTheme="minorHAnsi"/>
        </w:rPr>
        <w:t xml:space="preserve">район Ледово-Ледокольный </w:t>
      </w:r>
      <w:r>
        <w:rPr>
          <w:rFonts w:asciiTheme="minorHAnsi" w:hAnsiTheme="minorHAnsi"/>
        </w:rPr>
        <w:t xml:space="preserve">в западной части также предлагается </w:t>
      </w:r>
      <w:r w:rsidRPr="004D1BAD">
        <w:rPr>
          <w:rStyle w:val="afff"/>
          <w:rFonts w:asciiTheme="minorHAnsi" w:hAnsiTheme="minorHAnsi" w:cs="Arial"/>
          <w:b w:val="0"/>
          <w:color w:val="000000"/>
          <w:shd w:val="clear" w:color="auto" w:fill="F9F9F9"/>
        </w:rPr>
        <w:t>функциональн</w:t>
      </w:r>
      <w:r>
        <w:rPr>
          <w:rStyle w:val="afff"/>
          <w:rFonts w:asciiTheme="minorHAnsi" w:hAnsiTheme="minorHAnsi" w:cs="Arial"/>
          <w:b w:val="0"/>
          <w:color w:val="000000"/>
          <w:shd w:val="clear" w:color="auto" w:fill="F9F9F9"/>
        </w:rPr>
        <w:t>ая</w:t>
      </w:r>
      <w:r w:rsidRPr="004D1BAD">
        <w:rPr>
          <w:rStyle w:val="afff"/>
          <w:rFonts w:asciiTheme="minorHAnsi" w:hAnsiTheme="minorHAnsi" w:cs="Arial"/>
          <w:b w:val="0"/>
          <w:color w:val="000000"/>
          <w:shd w:val="clear" w:color="auto" w:fill="F9F9F9"/>
        </w:rPr>
        <w:t xml:space="preserve"> зон</w:t>
      </w:r>
      <w:r>
        <w:rPr>
          <w:rStyle w:val="afff"/>
          <w:rFonts w:asciiTheme="minorHAnsi" w:hAnsiTheme="minorHAnsi" w:cs="Arial"/>
          <w:b w:val="0"/>
          <w:color w:val="000000"/>
          <w:shd w:val="clear" w:color="auto" w:fill="F9F9F9"/>
        </w:rPr>
        <w:t>а</w:t>
      </w:r>
      <w:r w:rsidRPr="004D1BAD">
        <w:rPr>
          <w:rStyle w:val="afff"/>
          <w:rFonts w:asciiTheme="minorHAnsi" w:hAnsiTheme="minorHAnsi" w:cs="Arial"/>
          <w:b w:val="0"/>
          <w:color w:val="000000"/>
          <w:shd w:val="clear" w:color="auto" w:fill="F9F9F9"/>
        </w:rPr>
        <w:t xml:space="preserve"> смешанной этажности</w:t>
      </w:r>
      <w:r>
        <w:rPr>
          <w:rFonts w:asciiTheme="minorHAnsi" w:hAnsiTheme="minorHAnsi"/>
        </w:rPr>
        <w:t>;</w:t>
      </w:r>
    </w:p>
    <w:p w:rsidR="00DA5F3D" w:rsidRPr="00DA5F3D" w:rsidRDefault="00DA5F3D" w:rsidP="00DA5F3D">
      <w:pPr>
        <w:pStyle w:val="G"/>
        <w:rPr>
          <w:rFonts w:asciiTheme="minorHAnsi" w:hAnsiTheme="minorHAnsi"/>
        </w:rPr>
      </w:pPr>
      <w:r w:rsidRPr="004D1BAD">
        <w:rPr>
          <w:rFonts w:asciiTheme="minorHAnsi" w:hAnsiTheme="minorHAnsi"/>
        </w:rPr>
        <w:t xml:space="preserve">в Ленинском округе - квартал 180- </w:t>
      </w:r>
      <w:r>
        <w:rPr>
          <w:rFonts w:asciiTheme="minorHAnsi" w:hAnsiTheme="minorHAnsi"/>
        </w:rPr>
        <w:t xml:space="preserve">предлагается </w:t>
      </w:r>
      <w:r w:rsidRPr="004D1BAD">
        <w:rPr>
          <w:rFonts w:asciiTheme="minorHAnsi" w:hAnsiTheme="minorHAnsi"/>
        </w:rPr>
        <w:t>зон</w:t>
      </w:r>
      <w:r>
        <w:rPr>
          <w:rFonts w:asciiTheme="minorHAnsi" w:hAnsiTheme="minorHAnsi"/>
        </w:rPr>
        <w:t>а</w:t>
      </w:r>
      <w:r w:rsidRPr="004D1BAD">
        <w:rPr>
          <w:rFonts w:asciiTheme="minorHAnsi" w:hAnsiTheme="minorHAnsi"/>
        </w:rPr>
        <w:t xml:space="preserve"> смешанной этажности</w:t>
      </w:r>
      <w:r>
        <w:rPr>
          <w:rFonts w:asciiTheme="minorHAnsi" w:hAnsiTheme="minorHAnsi"/>
        </w:rPr>
        <w:t xml:space="preserve"> вместо з</w:t>
      </w:r>
      <w:r w:rsidRPr="00A605FF">
        <w:rPr>
          <w:rFonts w:asciiTheme="minorHAnsi" w:hAnsiTheme="minorHAnsi"/>
        </w:rPr>
        <w:t>он</w:t>
      </w:r>
      <w:r>
        <w:rPr>
          <w:rFonts w:asciiTheme="minorHAnsi" w:hAnsiTheme="minorHAnsi"/>
        </w:rPr>
        <w:t>ы</w:t>
      </w:r>
      <w:r w:rsidRPr="00A605FF">
        <w:rPr>
          <w:rFonts w:asciiTheme="minorHAnsi" w:hAnsiTheme="minorHAnsi"/>
        </w:rPr>
        <w:t xml:space="preserve"> застройки многоэтажными жилыми</w:t>
      </w:r>
      <w:r>
        <w:rPr>
          <w:rFonts w:asciiTheme="minorHAnsi" w:hAnsiTheme="minorHAnsi"/>
        </w:rPr>
        <w:t xml:space="preserve"> домами;</w:t>
      </w:r>
    </w:p>
    <w:p w:rsidR="00723E3B" w:rsidRPr="004D1BAD" w:rsidRDefault="00723E3B" w:rsidP="00485437">
      <w:pPr>
        <w:pStyle w:val="G"/>
        <w:rPr>
          <w:rFonts w:asciiTheme="minorHAnsi" w:hAnsiTheme="minorHAnsi"/>
        </w:rPr>
      </w:pPr>
      <w:r w:rsidRPr="004D1BAD">
        <w:rPr>
          <w:rFonts w:asciiTheme="minorHAnsi" w:hAnsiTheme="minorHAnsi"/>
        </w:rPr>
        <w:t>участок зоны смешанной этажности в квартале 305 уже застроен.</w:t>
      </w:r>
    </w:p>
    <w:p w:rsidR="00723E3B" w:rsidRPr="004D1BAD" w:rsidRDefault="00723E3B" w:rsidP="00485437">
      <w:pPr>
        <w:pStyle w:val="G1"/>
        <w:rPr>
          <w:rFonts w:asciiTheme="minorHAnsi" w:hAnsiTheme="minorHAnsi"/>
          <w:b/>
        </w:rPr>
      </w:pPr>
      <w:r w:rsidRPr="004D1BAD">
        <w:rPr>
          <w:rFonts w:asciiTheme="minorHAnsi" w:hAnsiTheme="minorHAnsi"/>
          <w:b/>
        </w:rPr>
        <w:t>Зона застройки малоэтажными жилыми домами</w:t>
      </w:r>
    </w:p>
    <w:p w:rsidR="00723E3B" w:rsidRPr="004D1BAD" w:rsidRDefault="00723E3B" w:rsidP="00485437">
      <w:pPr>
        <w:pStyle w:val="G1"/>
        <w:rPr>
          <w:rFonts w:asciiTheme="minorHAnsi" w:hAnsiTheme="minorHAnsi"/>
        </w:rPr>
      </w:pPr>
      <w:r w:rsidRPr="004D1BAD">
        <w:rPr>
          <w:rFonts w:asciiTheme="minorHAnsi" w:hAnsiTheme="minorHAnsi"/>
        </w:rPr>
        <w:t xml:space="preserve">Ввиду того, что территориально зонам застройки малоэтажными жилыми домами, определенным действующим генеральным планом, в Правилах землепользования и застройки соответствуют другие зоны, в районе </w:t>
      </w:r>
      <w:proofErr w:type="spellStart"/>
      <w:r w:rsidRPr="004D1BAD">
        <w:rPr>
          <w:rFonts w:asciiTheme="minorHAnsi" w:hAnsiTheme="minorHAnsi"/>
        </w:rPr>
        <w:t>Жилстрой</w:t>
      </w:r>
      <w:proofErr w:type="spellEnd"/>
      <w:r w:rsidRPr="004D1BAD">
        <w:rPr>
          <w:rFonts w:asciiTheme="minorHAnsi" w:hAnsiTheme="minorHAnsi"/>
        </w:rPr>
        <w:t xml:space="preserve"> в кварталах 145, 146,147- предлагается зона застройки многоэтажными жилыми домами в соответствии с ПЗЗ, а в квартале 153- зона обслуживания объектов, необходимых для осуществления производственной деятельности. Квартал 157, по ПЗЗ относящийся к зоне застройки малоэтажными жилыми домами, предложено оставить в зоне застройки индивидуальными жилыми домами, как в действующем генеральном плане. Таким образом, на территории города зоны застройки малоэтажными жилыми домами будут находиться только в микрорайоне </w:t>
      </w:r>
      <w:proofErr w:type="spellStart"/>
      <w:r w:rsidRPr="004D1BAD">
        <w:rPr>
          <w:rFonts w:asciiTheme="minorHAnsi" w:hAnsiTheme="minorHAnsi"/>
        </w:rPr>
        <w:t>Росляково</w:t>
      </w:r>
      <w:proofErr w:type="spellEnd"/>
      <w:r w:rsidRPr="004D1BAD">
        <w:rPr>
          <w:rFonts w:asciiTheme="minorHAnsi" w:hAnsiTheme="minorHAnsi"/>
        </w:rPr>
        <w:t>.</w:t>
      </w:r>
    </w:p>
    <w:p w:rsidR="00723E3B" w:rsidRPr="004D1BAD" w:rsidRDefault="00723E3B" w:rsidP="00485437">
      <w:pPr>
        <w:pStyle w:val="G1"/>
        <w:rPr>
          <w:rFonts w:asciiTheme="minorHAnsi" w:hAnsiTheme="minorHAnsi"/>
          <w:b/>
        </w:rPr>
      </w:pPr>
      <w:r w:rsidRPr="004D1BAD">
        <w:rPr>
          <w:rFonts w:asciiTheme="minorHAnsi" w:hAnsiTheme="minorHAnsi"/>
          <w:b/>
        </w:rPr>
        <w:t>Зона застройки индивидуальными жилыми домами</w:t>
      </w:r>
    </w:p>
    <w:p w:rsidR="00723E3B" w:rsidRPr="004D1BAD" w:rsidRDefault="00723E3B" w:rsidP="00485437">
      <w:pPr>
        <w:pStyle w:val="G1"/>
        <w:rPr>
          <w:rFonts w:asciiTheme="minorHAnsi" w:hAnsiTheme="minorHAnsi"/>
        </w:rPr>
      </w:pPr>
      <w:r w:rsidRPr="004D1BAD">
        <w:rPr>
          <w:rFonts w:asciiTheme="minorHAnsi" w:hAnsiTheme="minorHAnsi"/>
        </w:rPr>
        <w:t>на свободных территориях:</w:t>
      </w:r>
    </w:p>
    <w:p w:rsidR="00723E3B" w:rsidRPr="004D1BAD" w:rsidRDefault="00723E3B" w:rsidP="00485437">
      <w:pPr>
        <w:pStyle w:val="G"/>
        <w:rPr>
          <w:rFonts w:asciiTheme="minorHAnsi" w:hAnsiTheme="minorHAnsi"/>
        </w:rPr>
      </w:pPr>
      <w:r w:rsidRPr="004D1BAD">
        <w:rPr>
          <w:rFonts w:asciiTheme="minorHAnsi" w:hAnsiTheme="minorHAnsi"/>
        </w:rPr>
        <w:t>в Октябрьском округе – северо-восточная часть округа, на объездной дороге - в соответствии с утвержденным генеральным планом (гор</w:t>
      </w:r>
      <w:r w:rsidR="00E77E6F">
        <w:rPr>
          <w:rFonts w:asciiTheme="minorHAnsi" w:hAnsiTheme="minorHAnsi"/>
        </w:rPr>
        <w:t>одские</w:t>
      </w:r>
      <w:r w:rsidRPr="004D1BAD">
        <w:rPr>
          <w:rFonts w:asciiTheme="minorHAnsi" w:hAnsiTheme="minorHAnsi"/>
        </w:rPr>
        <w:t xml:space="preserve"> леса)</w:t>
      </w:r>
    </w:p>
    <w:p w:rsidR="00723E3B" w:rsidRPr="004D1BAD" w:rsidRDefault="00723E3B" w:rsidP="00485437">
      <w:pPr>
        <w:pStyle w:val="G"/>
        <w:rPr>
          <w:rFonts w:asciiTheme="minorHAnsi" w:hAnsiTheme="minorHAnsi"/>
        </w:rPr>
      </w:pPr>
      <w:r w:rsidRPr="004D1BAD">
        <w:rPr>
          <w:rFonts w:asciiTheme="minorHAnsi" w:hAnsiTheme="minorHAnsi"/>
        </w:rPr>
        <w:t>район Больничный -  в соответствии с утвержденным генеральным планом;</w:t>
      </w:r>
    </w:p>
    <w:p w:rsidR="00723E3B" w:rsidRPr="004D1BAD" w:rsidRDefault="00723E3B" w:rsidP="00485437">
      <w:pPr>
        <w:pStyle w:val="G"/>
        <w:rPr>
          <w:rStyle w:val="afff"/>
          <w:rFonts w:asciiTheme="minorHAnsi" w:hAnsiTheme="minorHAnsi"/>
          <w:b w:val="0"/>
          <w:bCs w:val="0"/>
        </w:rPr>
      </w:pPr>
      <w:r w:rsidRPr="004D1BAD">
        <w:rPr>
          <w:rFonts w:asciiTheme="minorHAnsi" w:hAnsiTheme="minorHAnsi"/>
        </w:rPr>
        <w:t xml:space="preserve">в Первомайском округе – в районе </w:t>
      </w:r>
      <w:proofErr w:type="spellStart"/>
      <w:r w:rsidRPr="004D1BAD">
        <w:rPr>
          <w:rFonts w:asciiTheme="minorHAnsi" w:hAnsiTheme="minorHAnsi"/>
        </w:rPr>
        <w:t>Жилстрой</w:t>
      </w:r>
      <w:proofErr w:type="spellEnd"/>
      <w:r w:rsidRPr="004D1BAD">
        <w:rPr>
          <w:rFonts w:asciiTheme="minorHAnsi" w:hAnsiTheme="minorHAnsi"/>
        </w:rPr>
        <w:t xml:space="preserve"> в соответствии с</w:t>
      </w:r>
      <w:r w:rsidRPr="004D1BAD">
        <w:rPr>
          <w:rFonts w:asciiTheme="minorHAnsi" w:hAnsiTheme="minorHAnsi"/>
          <w:b/>
        </w:rPr>
        <w:t xml:space="preserve"> </w:t>
      </w:r>
      <w:r w:rsidRPr="004D1BAD">
        <w:rPr>
          <w:rStyle w:val="afff"/>
          <w:rFonts w:asciiTheme="minorHAnsi" w:hAnsiTheme="minorHAnsi" w:cs="Arial"/>
          <w:b w:val="0"/>
          <w:color w:val="000000"/>
          <w:shd w:val="clear" w:color="auto" w:fill="F9F9F9"/>
        </w:rPr>
        <w:t>проектом планировки и проекта межевания территории площадью 8,3 га, расположенной в районе ул. Зеленой изменена конфигурация зоны застройки индивидуальными жилыми домами;</w:t>
      </w:r>
    </w:p>
    <w:p w:rsidR="00723E3B" w:rsidRPr="004D1BAD" w:rsidRDefault="00723E3B" w:rsidP="00485437">
      <w:pPr>
        <w:pStyle w:val="G"/>
        <w:rPr>
          <w:rFonts w:asciiTheme="minorHAnsi" w:hAnsiTheme="minorHAnsi"/>
        </w:rPr>
      </w:pPr>
      <w:r w:rsidRPr="004D1BAD">
        <w:rPr>
          <w:rFonts w:asciiTheme="minorHAnsi" w:hAnsiTheme="minorHAnsi"/>
        </w:rPr>
        <w:lastRenderedPageBreak/>
        <w:t xml:space="preserve">участок в районе объездной дороги - территория застраивается по оформленным земельным участкам; </w:t>
      </w:r>
    </w:p>
    <w:p w:rsidR="00723E3B" w:rsidRPr="004D1BAD" w:rsidRDefault="00723E3B" w:rsidP="00485437">
      <w:pPr>
        <w:pStyle w:val="G"/>
        <w:rPr>
          <w:rFonts w:asciiTheme="minorHAnsi" w:hAnsiTheme="minorHAnsi"/>
        </w:rPr>
      </w:pPr>
      <w:r w:rsidRPr="004D1BAD">
        <w:rPr>
          <w:rFonts w:asciiTheme="minorHAnsi" w:hAnsiTheme="minorHAnsi"/>
        </w:rPr>
        <w:t>участок к югу от долины Уюта - в соответствии с утвержденным генеральным планом;</w:t>
      </w:r>
    </w:p>
    <w:p w:rsidR="00723E3B" w:rsidRPr="004D1BAD" w:rsidRDefault="00723E3B" w:rsidP="00485437">
      <w:pPr>
        <w:pStyle w:val="G"/>
        <w:rPr>
          <w:rFonts w:asciiTheme="minorHAnsi" w:hAnsiTheme="minorHAnsi"/>
        </w:rPr>
      </w:pPr>
      <w:r w:rsidRPr="004D1BAD">
        <w:rPr>
          <w:rFonts w:asciiTheme="minorHAnsi" w:hAnsiTheme="minorHAnsi"/>
        </w:rPr>
        <w:t>ул. Достоевского -  в соответствии с утвержденным генеральным планом;</w:t>
      </w:r>
    </w:p>
    <w:p w:rsidR="00723E3B" w:rsidRPr="004D1BAD" w:rsidRDefault="00723E3B" w:rsidP="00485437">
      <w:pPr>
        <w:pStyle w:val="G"/>
        <w:rPr>
          <w:rFonts w:asciiTheme="minorHAnsi" w:hAnsiTheme="minorHAnsi"/>
        </w:rPr>
      </w:pPr>
      <w:r w:rsidRPr="004D1BAD">
        <w:rPr>
          <w:rFonts w:asciiTheme="minorHAnsi" w:hAnsiTheme="minorHAnsi"/>
        </w:rPr>
        <w:t xml:space="preserve">участок на пересечении ул. Шевченко и объездной дороги - в соответствии с проектом планировки и </w:t>
      </w:r>
      <w:r w:rsidRPr="004D1BAD">
        <w:rPr>
          <w:rStyle w:val="afff"/>
          <w:rFonts w:asciiTheme="minorHAnsi" w:hAnsiTheme="minorHAnsi" w:cs="Arial"/>
          <w:b w:val="0"/>
          <w:color w:val="000000"/>
          <w:shd w:val="clear" w:color="auto" w:fill="F9F9F9"/>
        </w:rPr>
        <w:t xml:space="preserve">проектом межевания территории в районе пересечения ул. Шевченко и автодороги </w:t>
      </w:r>
      <w:r w:rsidR="00B0723E" w:rsidRPr="004D1BAD">
        <w:rPr>
          <w:rStyle w:val="afff"/>
          <w:rFonts w:asciiTheme="minorHAnsi" w:hAnsiTheme="minorHAnsi" w:cs="Arial"/>
          <w:b w:val="0"/>
          <w:color w:val="000000"/>
          <w:shd w:val="clear" w:color="auto" w:fill="F9F9F9"/>
        </w:rPr>
        <w:t>Р-21</w:t>
      </w:r>
      <w:r w:rsidRPr="004D1BAD">
        <w:rPr>
          <w:rStyle w:val="afff"/>
          <w:rFonts w:asciiTheme="minorHAnsi" w:hAnsiTheme="minorHAnsi" w:cs="Arial"/>
          <w:b w:val="0"/>
          <w:color w:val="000000"/>
          <w:shd w:val="clear" w:color="auto" w:fill="F9F9F9"/>
        </w:rPr>
        <w:t xml:space="preserve"> "КОЛА" изменена конфигурация функциональной зоны;</w:t>
      </w:r>
    </w:p>
    <w:p w:rsidR="00723E3B" w:rsidRPr="004D1BAD" w:rsidRDefault="00723E3B" w:rsidP="00485437">
      <w:pPr>
        <w:pStyle w:val="G"/>
        <w:rPr>
          <w:rFonts w:asciiTheme="minorHAnsi" w:hAnsiTheme="minorHAnsi"/>
        </w:rPr>
      </w:pPr>
      <w:r w:rsidRPr="004D1BAD">
        <w:rPr>
          <w:rFonts w:asciiTheme="minorHAnsi" w:hAnsiTheme="minorHAnsi"/>
        </w:rPr>
        <w:t xml:space="preserve">ул. Героев </w:t>
      </w:r>
      <w:proofErr w:type="gramStart"/>
      <w:r w:rsidRPr="004D1BAD">
        <w:rPr>
          <w:rFonts w:asciiTheme="minorHAnsi" w:hAnsiTheme="minorHAnsi"/>
        </w:rPr>
        <w:t>Рыбачьего</w:t>
      </w:r>
      <w:proofErr w:type="gramEnd"/>
      <w:r w:rsidRPr="004D1BAD">
        <w:rPr>
          <w:rFonts w:asciiTheme="minorHAnsi" w:hAnsiTheme="minorHAnsi"/>
        </w:rPr>
        <w:t xml:space="preserve"> - в соответствии с утвержденным генеральным планом;</w:t>
      </w:r>
    </w:p>
    <w:p w:rsidR="00723E3B" w:rsidRPr="004D1BAD" w:rsidRDefault="00723E3B" w:rsidP="00485437">
      <w:pPr>
        <w:pStyle w:val="G"/>
        <w:rPr>
          <w:rFonts w:asciiTheme="minorHAnsi" w:hAnsiTheme="minorHAnsi"/>
        </w:rPr>
      </w:pPr>
      <w:r w:rsidRPr="004D1BAD">
        <w:rPr>
          <w:rFonts w:asciiTheme="minorHAnsi" w:hAnsiTheme="minorHAnsi"/>
        </w:rPr>
        <w:t xml:space="preserve">в левобережной части – в районе пос. </w:t>
      </w:r>
      <w:proofErr w:type="gramStart"/>
      <w:r w:rsidRPr="004D1BAD">
        <w:rPr>
          <w:rFonts w:asciiTheme="minorHAnsi" w:hAnsiTheme="minorHAnsi"/>
        </w:rPr>
        <w:t>Дровяное</w:t>
      </w:r>
      <w:proofErr w:type="gramEnd"/>
      <w:r w:rsidRPr="004D1BAD">
        <w:rPr>
          <w:rFonts w:asciiTheme="minorHAnsi" w:hAnsiTheme="minorHAnsi"/>
        </w:rPr>
        <w:t xml:space="preserve"> - в соответствии с утвержденным генеральным планом;</w:t>
      </w:r>
    </w:p>
    <w:p w:rsidR="00723E3B" w:rsidRPr="004D1BAD" w:rsidRDefault="00723E3B" w:rsidP="00485437">
      <w:pPr>
        <w:pStyle w:val="G"/>
        <w:rPr>
          <w:rFonts w:asciiTheme="minorHAnsi" w:hAnsiTheme="minorHAnsi"/>
        </w:rPr>
      </w:pPr>
      <w:r w:rsidRPr="004D1BAD">
        <w:rPr>
          <w:rFonts w:asciiTheme="minorHAnsi" w:hAnsiTheme="minorHAnsi"/>
        </w:rPr>
        <w:t xml:space="preserve">в районе </w:t>
      </w:r>
      <w:proofErr w:type="spellStart"/>
      <w:r w:rsidRPr="004D1BAD">
        <w:rPr>
          <w:rFonts w:asciiTheme="minorHAnsi" w:hAnsiTheme="minorHAnsi"/>
        </w:rPr>
        <w:t>пос</w:t>
      </w:r>
      <w:proofErr w:type="gramStart"/>
      <w:r w:rsidRPr="004D1BAD">
        <w:rPr>
          <w:rFonts w:asciiTheme="minorHAnsi" w:hAnsiTheme="minorHAnsi"/>
        </w:rPr>
        <w:t>.А</w:t>
      </w:r>
      <w:proofErr w:type="gramEnd"/>
      <w:r w:rsidRPr="004D1BAD">
        <w:rPr>
          <w:rFonts w:asciiTheme="minorHAnsi" w:hAnsiTheme="minorHAnsi"/>
        </w:rPr>
        <w:t>брам</w:t>
      </w:r>
      <w:proofErr w:type="spellEnd"/>
      <w:r w:rsidRPr="004D1BAD">
        <w:rPr>
          <w:rFonts w:asciiTheme="minorHAnsi" w:hAnsiTheme="minorHAnsi"/>
        </w:rPr>
        <w:t xml:space="preserve">-Мыс в соответствии с </w:t>
      </w:r>
      <w:r w:rsidRPr="004D1BAD">
        <w:rPr>
          <w:rStyle w:val="afff"/>
          <w:rFonts w:asciiTheme="minorHAnsi" w:hAnsiTheme="minorHAnsi" w:cs="Arial"/>
          <w:b w:val="0"/>
          <w:color w:val="000000"/>
          <w:shd w:val="clear" w:color="auto" w:fill="F9F9F9"/>
        </w:rPr>
        <w:t xml:space="preserve">проектом планировки и проектом межевания территории между </w:t>
      </w:r>
      <w:proofErr w:type="spellStart"/>
      <w:r w:rsidRPr="004D1BAD">
        <w:rPr>
          <w:rStyle w:val="afff"/>
          <w:rFonts w:asciiTheme="minorHAnsi" w:hAnsiTheme="minorHAnsi" w:cs="Arial"/>
          <w:b w:val="0"/>
          <w:color w:val="000000"/>
          <w:shd w:val="clear" w:color="auto" w:fill="F9F9F9"/>
        </w:rPr>
        <w:t>ул.Лесной</w:t>
      </w:r>
      <w:proofErr w:type="spellEnd"/>
      <w:r w:rsidRPr="004D1BAD">
        <w:rPr>
          <w:rStyle w:val="afff"/>
          <w:rFonts w:asciiTheme="minorHAnsi" w:hAnsiTheme="minorHAnsi" w:cs="Arial"/>
          <w:b w:val="0"/>
          <w:color w:val="000000"/>
          <w:shd w:val="clear" w:color="auto" w:fill="F9F9F9"/>
        </w:rPr>
        <w:t xml:space="preserve"> и </w:t>
      </w:r>
      <w:proofErr w:type="spellStart"/>
      <w:r w:rsidRPr="004D1BAD">
        <w:rPr>
          <w:rStyle w:val="afff"/>
          <w:rFonts w:asciiTheme="minorHAnsi" w:hAnsiTheme="minorHAnsi" w:cs="Arial"/>
          <w:b w:val="0"/>
          <w:color w:val="000000"/>
          <w:shd w:val="clear" w:color="auto" w:fill="F9F9F9"/>
        </w:rPr>
        <w:t>ул.Судоремонтной</w:t>
      </w:r>
      <w:proofErr w:type="spellEnd"/>
      <w:r w:rsidRPr="004D1BAD">
        <w:rPr>
          <w:rFonts w:asciiTheme="minorHAnsi" w:hAnsiTheme="minorHAnsi"/>
        </w:rPr>
        <w:t xml:space="preserve"> изменена конфигурация функциональной зоны.</w:t>
      </w:r>
    </w:p>
    <w:p w:rsidR="00723E3B" w:rsidRPr="004D1BAD" w:rsidRDefault="00723E3B" w:rsidP="00485437">
      <w:pPr>
        <w:pStyle w:val="G"/>
        <w:rPr>
          <w:rFonts w:asciiTheme="minorHAnsi" w:hAnsiTheme="minorHAnsi"/>
        </w:rPr>
      </w:pPr>
      <w:r w:rsidRPr="004D1BAD">
        <w:rPr>
          <w:rFonts w:asciiTheme="minorHAnsi" w:hAnsiTheme="minorHAnsi"/>
        </w:rPr>
        <w:t>уплотнительная застройка:</w:t>
      </w:r>
    </w:p>
    <w:p w:rsidR="00723E3B" w:rsidRPr="004D1BAD" w:rsidRDefault="00723E3B" w:rsidP="00485437">
      <w:pPr>
        <w:pStyle w:val="G"/>
        <w:rPr>
          <w:rFonts w:asciiTheme="minorHAnsi" w:hAnsiTheme="minorHAnsi"/>
        </w:rPr>
      </w:pPr>
      <w:r w:rsidRPr="004D1BAD">
        <w:rPr>
          <w:rFonts w:asciiTheme="minorHAnsi" w:hAnsiTheme="minorHAnsi"/>
        </w:rPr>
        <w:t>в Ленинском округе район Роста - в соответствии с утвержденным генеральным планом.</w:t>
      </w:r>
    </w:p>
    <w:p w:rsidR="00723E3B" w:rsidRPr="004D1BAD" w:rsidRDefault="00723E3B" w:rsidP="00485437">
      <w:pPr>
        <w:pStyle w:val="G1"/>
        <w:rPr>
          <w:rFonts w:asciiTheme="minorHAnsi" w:hAnsiTheme="minorHAnsi"/>
        </w:rPr>
      </w:pPr>
      <w:r w:rsidRPr="004D1BAD">
        <w:rPr>
          <w:rFonts w:asciiTheme="minorHAnsi" w:hAnsiTheme="minorHAnsi"/>
        </w:rPr>
        <w:t xml:space="preserve">В </w:t>
      </w:r>
      <w:r w:rsidR="00FE2161">
        <w:rPr>
          <w:rFonts w:asciiTheme="minorHAnsi" w:hAnsiTheme="minorHAnsi"/>
        </w:rPr>
        <w:t xml:space="preserve">жилом </w:t>
      </w:r>
      <w:r w:rsidRPr="004D1BAD">
        <w:rPr>
          <w:rFonts w:asciiTheme="minorHAnsi" w:hAnsiTheme="minorHAnsi"/>
        </w:rPr>
        <w:t xml:space="preserve">районе </w:t>
      </w:r>
      <w:proofErr w:type="spellStart"/>
      <w:r w:rsidRPr="004D1BAD">
        <w:rPr>
          <w:rFonts w:asciiTheme="minorHAnsi" w:hAnsiTheme="minorHAnsi"/>
        </w:rPr>
        <w:t>Росляково</w:t>
      </w:r>
      <w:proofErr w:type="spellEnd"/>
      <w:r w:rsidRPr="004D1BAD">
        <w:rPr>
          <w:rFonts w:asciiTheme="minorHAnsi" w:hAnsiTheme="minorHAnsi"/>
        </w:rPr>
        <w:t xml:space="preserve"> предлагаются новые жилые площадки, размещаемые в южной и юго-западной части района. В южной части </w:t>
      </w:r>
      <w:r w:rsidR="00FE2161">
        <w:rPr>
          <w:rFonts w:asciiTheme="minorHAnsi" w:hAnsiTheme="minorHAnsi"/>
        </w:rPr>
        <w:t>у</w:t>
      </w:r>
      <w:r w:rsidRPr="004D1BAD">
        <w:rPr>
          <w:rFonts w:asciiTheme="minorHAnsi" w:hAnsiTheme="minorHAnsi"/>
        </w:rPr>
        <w:t xml:space="preserve"> ул. </w:t>
      </w:r>
      <w:proofErr w:type="gramStart"/>
      <w:r w:rsidRPr="004D1BAD">
        <w:rPr>
          <w:rFonts w:asciiTheme="minorHAnsi" w:hAnsiTheme="minorHAnsi"/>
        </w:rPr>
        <w:t>Зеленая</w:t>
      </w:r>
      <w:proofErr w:type="gramEnd"/>
      <w:r w:rsidRPr="004D1BAD">
        <w:rPr>
          <w:rFonts w:asciiTheme="minorHAnsi" w:hAnsiTheme="minorHAnsi"/>
        </w:rPr>
        <w:t xml:space="preserve"> предлагается разместить жилой фонд, состоящий из пятиэтажных зданий, который закончит формирование существующего каркаса. В юго-западной части </w:t>
      </w:r>
      <w:r w:rsidR="00FE2161">
        <w:rPr>
          <w:rFonts w:asciiTheme="minorHAnsi" w:hAnsiTheme="minorHAnsi"/>
        </w:rPr>
        <w:t xml:space="preserve">жилого </w:t>
      </w:r>
      <w:r w:rsidRPr="004D1BAD">
        <w:rPr>
          <w:rFonts w:asciiTheme="minorHAnsi" w:hAnsiTheme="minorHAnsi"/>
        </w:rPr>
        <w:t xml:space="preserve">района генеральным планом предлагается размещение индивидуальной застройки, </w:t>
      </w:r>
      <w:r w:rsidR="00FE2161">
        <w:rPr>
          <w:rFonts w:asciiTheme="minorHAnsi" w:hAnsiTheme="minorHAnsi"/>
        </w:rPr>
        <w:t xml:space="preserve">а </w:t>
      </w:r>
      <w:r w:rsidRPr="004D1BAD">
        <w:rPr>
          <w:rFonts w:asciiTheme="minorHAnsi" w:hAnsiTheme="minorHAnsi"/>
        </w:rPr>
        <w:t>также резервны</w:t>
      </w:r>
      <w:r w:rsidR="00FE2161">
        <w:rPr>
          <w:rFonts w:asciiTheme="minorHAnsi" w:hAnsiTheme="minorHAnsi"/>
        </w:rPr>
        <w:t>х</w:t>
      </w:r>
      <w:r w:rsidRPr="004D1BAD">
        <w:rPr>
          <w:rFonts w:asciiTheme="minorHAnsi" w:hAnsiTheme="minorHAnsi"/>
        </w:rPr>
        <w:t xml:space="preserve"> территори</w:t>
      </w:r>
      <w:r w:rsidR="00FE2161">
        <w:rPr>
          <w:rFonts w:asciiTheme="minorHAnsi" w:hAnsiTheme="minorHAnsi"/>
        </w:rPr>
        <w:t>й</w:t>
      </w:r>
      <w:r w:rsidRPr="004D1BAD">
        <w:rPr>
          <w:rFonts w:asciiTheme="minorHAnsi" w:hAnsiTheme="minorHAnsi"/>
        </w:rPr>
        <w:t xml:space="preserve"> для дальнейшего индивидуального строительства.</w:t>
      </w:r>
    </w:p>
    <w:p w:rsidR="00723E3B" w:rsidRPr="004D1BAD" w:rsidRDefault="004F4939" w:rsidP="00723E3B">
      <w:pPr>
        <w:pStyle w:val="3"/>
      </w:pPr>
      <w:bookmarkStart w:id="91" w:name="_Toc405455108"/>
      <w:bookmarkStart w:id="92" w:name="_Toc405550237"/>
      <w:bookmarkStart w:id="93" w:name="_Toc438050943"/>
      <w:r w:rsidRPr="004D1BAD">
        <w:t>О</w:t>
      </w:r>
      <w:r w:rsidR="00723E3B" w:rsidRPr="004D1BAD">
        <w:t>бщественно-делов</w:t>
      </w:r>
      <w:r w:rsidRPr="004D1BAD">
        <w:t>ая</w:t>
      </w:r>
      <w:r w:rsidR="00723E3B" w:rsidRPr="004D1BAD">
        <w:t xml:space="preserve"> </w:t>
      </w:r>
      <w:bookmarkEnd w:id="91"/>
      <w:bookmarkEnd w:id="92"/>
      <w:r w:rsidRPr="004D1BAD">
        <w:t>зона</w:t>
      </w:r>
      <w:bookmarkEnd w:id="93"/>
    </w:p>
    <w:p w:rsidR="00723E3B" w:rsidRPr="004D1BAD" w:rsidRDefault="00723E3B" w:rsidP="00485437">
      <w:pPr>
        <w:pStyle w:val="G1"/>
        <w:rPr>
          <w:rFonts w:asciiTheme="minorHAnsi" w:hAnsiTheme="minorHAnsi"/>
        </w:rPr>
      </w:pPr>
      <w:r w:rsidRPr="004D1BAD">
        <w:rPr>
          <w:rFonts w:asciiTheme="minorHAnsi" w:hAnsiTheme="minorHAnsi"/>
        </w:rPr>
        <w:t>В целях удовлетворения потребности населения в учреждениях обслуживания утвержденным генеральным планом предлагается формирование трехступенчатой системы обслуживания. Наряду с развитием уже имеющихся общественно-деловых зон формируются новые, благодаря чему основные микрорайоны города будут объединены единым каркасом учреждений обслуживания разных уровней.</w:t>
      </w:r>
    </w:p>
    <w:p w:rsidR="00723E3B" w:rsidRPr="004D1BAD" w:rsidRDefault="00723E3B" w:rsidP="00485437">
      <w:pPr>
        <w:pStyle w:val="G1"/>
        <w:rPr>
          <w:rFonts w:asciiTheme="minorHAnsi" w:hAnsiTheme="minorHAnsi"/>
        </w:rPr>
      </w:pPr>
      <w:r w:rsidRPr="004D1BAD">
        <w:rPr>
          <w:rFonts w:asciiTheme="minorHAnsi" w:hAnsiTheme="minorHAnsi"/>
        </w:rPr>
        <w:t xml:space="preserve">Проектом внесения изменений в генеральный план муниципального образования город Мурманск на территории города предлагаются следующие </w:t>
      </w:r>
      <w:r w:rsidR="004F4939" w:rsidRPr="004D1BAD">
        <w:rPr>
          <w:rFonts w:asciiTheme="minorHAnsi" w:hAnsiTheme="minorHAnsi"/>
        </w:rPr>
        <w:t>общественно-деловые зоны</w:t>
      </w:r>
      <w:r w:rsidRPr="004D1BAD">
        <w:rPr>
          <w:rFonts w:asciiTheme="minorHAnsi" w:hAnsiTheme="minorHAnsi"/>
        </w:rPr>
        <w:t>:</w:t>
      </w:r>
    </w:p>
    <w:p w:rsidR="00723E3B" w:rsidRPr="004D1BAD" w:rsidRDefault="00723E3B" w:rsidP="00485437">
      <w:pPr>
        <w:pStyle w:val="G"/>
        <w:rPr>
          <w:rFonts w:asciiTheme="minorHAnsi" w:hAnsiTheme="minorHAnsi"/>
        </w:rPr>
      </w:pPr>
      <w:r w:rsidRPr="004D1BAD">
        <w:rPr>
          <w:rFonts w:asciiTheme="minorHAnsi" w:hAnsiTheme="minorHAnsi"/>
        </w:rPr>
        <w:t>общественно-деловая;</w:t>
      </w:r>
    </w:p>
    <w:p w:rsidR="00723E3B" w:rsidRPr="004D1BAD" w:rsidRDefault="00723E3B" w:rsidP="00485437">
      <w:pPr>
        <w:pStyle w:val="G"/>
        <w:rPr>
          <w:rFonts w:asciiTheme="minorHAnsi" w:hAnsiTheme="minorHAnsi"/>
        </w:rPr>
      </w:pPr>
      <w:r w:rsidRPr="004D1BAD">
        <w:rPr>
          <w:rFonts w:asciiTheme="minorHAnsi" w:hAnsiTheme="minorHAnsi"/>
        </w:rPr>
        <w:t>общественно - деловая зона исторического центра города;</w:t>
      </w:r>
    </w:p>
    <w:p w:rsidR="00723E3B" w:rsidRPr="004D1BAD" w:rsidRDefault="00723E3B" w:rsidP="00485437">
      <w:pPr>
        <w:pStyle w:val="G"/>
        <w:rPr>
          <w:rFonts w:asciiTheme="minorHAnsi" w:hAnsiTheme="minorHAnsi"/>
        </w:rPr>
      </w:pPr>
      <w:r w:rsidRPr="004D1BAD">
        <w:rPr>
          <w:rFonts w:asciiTheme="minorHAnsi" w:hAnsiTheme="minorHAnsi"/>
        </w:rPr>
        <w:t>здравоохранения и социальной защиты;</w:t>
      </w:r>
    </w:p>
    <w:p w:rsidR="00723E3B" w:rsidRPr="004D1BAD" w:rsidRDefault="00723E3B" w:rsidP="00485437">
      <w:pPr>
        <w:pStyle w:val="G"/>
        <w:rPr>
          <w:rFonts w:asciiTheme="minorHAnsi" w:hAnsiTheme="minorHAnsi"/>
        </w:rPr>
      </w:pPr>
      <w:r w:rsidRPr="004D1BAD">
        <w:rPr>
          <w:rFonts w:asciiTheme="minorHAnsi" w:hAnsiTheme="minorHAnsi"/>
        </w:rPr>
        <w:t>учебно-образовательная;</w:t>
      </w:r>
    </w:p>
    <w:p w:rsidR="00723E3B" w:rsidRPr="004D1BAD" w:rsidRDefault="00723E3B" w:rsidP="00485437">
      <w:pPr>
        <w:pStyle w:val="G"/>
        <w:rPr>
          <w:rFonts w:asciiTheme="minorHAnsi" w:hAnsiTheme="minorHAnsi"/>
        </w:rPr>
      </w:pPr>
      <w:r w:rsidRPr="004D1BAD">
        <w:rPr>
          <w:rFonts w:asciiTheme="minorHAnsi" w:hAnsiTheme="minorHAnsi"/>
        </w:rPr>
        <w:t>обслуживания объектов, необходимых для осуществления производственной деятельности.</w:t>
      </w:r>
    </w:p>
    <w:p w:rsidR="00723E3B" w:rsidRPr="004D1BAD" w:rsidRDefault="00723E3B" w:rsidP="00485437">
      <w:pPr>
        <w:pStyle w:val="G1"/>
        <w:rPr>
          <w:rFonts w:asciiTheme="minorHAnsi" w:hAnsiTheme="minorHAnsi"/>
        </w:rPr>
      </w:pPr>
      <w:r w:rsidRPr="004D1BAD">
        <w:rPr>
          <w:rFonts w:asciiTheme="minorHAnsi" w:hAnsiTheme="minorHAnsi"/>
        </w:rPr>
        <w:t xml:space="preserve">Общественно-деловая зона - это в трехступенчатой системе обслуживания зона, предназначенная для формирования системы общественных центров, включающих центры деловой, финансовой и общественной активности в центральных частях города, центрах планировочных районов, микрорайонов, специализированные центры. На основе </w:t>
      </w:r>
      <w:r w:rsidRPr="004D1BAD">
        <w:rPr>
          <w:rFonts w:asciiTheme="minorHAnsi" w:hAnsiTheme="minorHAnsi"/>
        </w:rPr>
        <w:lastRenderedPageBreak/>
        <w:t xml:space="preserve">урбанизированного каркаса генеральный план предлагает формирование единой и непрерывной системы общественных социально-активных пространств, связывающих все компоненты общегородского центра с главной улицей, с жилыми образованиями, зоной отдыха и рекреации, коммунальными объектами, </w:t>
      </w:r>
      <w:proofErr w:type="gramStart"/>
      <w:r w:rsidRPr="004D1BAD">
        <w:rPr>
          <w:rFonts w:asciiTheme="minorHAnsi" w:hAnsiTheme="minorHAnsi"/>
        </w:rPr>
        <w:t>включающую</w:t>
      </w:r>
      <w:proofErr w:type="gramEnd"/>
      <w:r w:rsidRPr="004D1BAD">
        <w:rPr>
          <w:rFonts w:asciiTheme="minorHAnsi" w:hAnsiTheme="minorHAnsi"/>
        </w:rPr>
        <w:t xml:space="preserve"> учреждения обслуживания разного уровня. Для формирования центров обслуживания рекомендуется использовать полифункциональные объекты нового формата, сочетающие блокировку учреждений культуры с другими видами учреждений обслуживания – спорт, торговля и т.д. Наряду со строительством новых зданий, предлагается размещение учреждений обслуживания в первых этажах жилых домов, выходящих на магистрали общегородского и районного значения. Зона позволяет размещать также объекты рыночной и оптовой торговли, объекты религиозного назначения.</w:t>
      </w:r>
      <w:r w:rsidR="004F4939" w:rsidRPr="004D1BAD">
        <w:rPr>
          <w:rFonts w:asciiTheme="minorHAnsi" w:hAnsiTheme="minorHAnsi"/>
        </w:rPr>
        <w:t xml:space="preserve"> Строительство физкультурно-спортивных комплексов планируется в каждом административном округе города,</w:t>
      </w:r>
      <w:r w:rsidR="004C0576" w:rsidRPr="004D1BAD">
        <w:rPr>
          <w:rFonts w:asciiTheme="minorHAnsi" w:hAnsiTheme="minorHAnsi"/>
        </w:rPr>
        <w:t xml:space="preserve"> также предлагается строительство</w:t>
      </w:r>
      <w:r w:rsidR="004F4939" w:rsidRPr="004D1BAD">
        <w:rPr>
          <w:rFonts w:asciiTheme="minorHAnsi" w:hAnsiTheme="minorHAnsi"/>
        </w:rPr>
        <w:t xml:space="preserve"> 50-метрового плавательного бассейна на улице </w:t>
      </w:r>
      <w:proofErr w:type="spellStart"/>
      <w:r w:rsidR="004F4939" w:rsidRPr="004D1BAD">
        <w:rPr>
          <w:rFonts w:asciiTheme="minorHAnsi" w:hAnsiTheme="minorHAnsi"/>
        </w:rPr>
        <w:t>Кильдинской</w:t>
      </w:r>
      <w:proofErr w:type="spellEnd"/>
      <w:r w:rsidR="004F4939" w:rsidRPr="004D1BAD">
        <w:rPr>
          <w:rFonts w:asciiTheme="minorHAnsi" w:hAnsiTheme="minorHAnsi"/>
        </w:rPr>
        <w:t>, строительство яхт-клуба на западном берегу Кольского залива</w:t>
      </w:r>
      <w:r w:rsidR="004C0576" w:rsidRPr="004D1BAD">
        <w:rPr>
          <w:rFonts w:asciiTheme="minorHAnsi" w:hAnsiTheme="minorHAnsi"/>
        </w:rPr>
        <w:t xml:space="preserve">. В микрорайоне </w:t>
      </w:r>
      <w:proofErr w:type="spellStart"/>
      <w:r w:rsidR="004C0576" w:rsidRPr="004D1BAD">
        <w:rPr>
          <w:rFonts w:asciiTheme="minorHAnsi" w:hAnsiTheme="minorHAnsi"/>
        </w:rPr>
        <w:t>Росляково</w:t>
      </w:r>
      <w:proofErr w:type="spellEnd"/>
      <w:r w:rsidR="004C0576" w:rsidRPr="004D1BAD">
        <w:rPr>
          <w:rFonts w:asciiTheme="minorHAnsi" w:hAnsiTheme="minorHAnsi"/>
        </w:rPr>
        <w:t xml:space="preserve"> предлагается разместить спортивно-досуговый комплекс, который дополнит эстетический и архитектурный облик микрорайона. </w:t>
      </w:r>
      <w:r w:rsidRPr="004D1BAD">
        <w:rPr>
          <w:rFonts w:asciiTheme="minorHAnsi" w:hAnsiTheme="minorHAnsi"/>
        </w:rPr>
        <w:t xml:space="preserve">Вдоль Североморского шоссе в микрорайоне </w:t>
      </w:r>
      <w:proofErr w:type="spellStart"/>
      <w:r w:rsidRPr="004D1BAD">
        <w:rPr>
          <w:rFonts w:asciiTheme="minorHAnsi" w:hAnsiTheme="minorHAnsi"/>
        </w:rPr>
        <w:t>Росляково</w:t>
      </w:r>
      <w:proofErr w:type="spellEnd"/>
      <w:r w:rsidRPr="004D1BAD">
        <w:rPr>
          <w:rFonts w:asciiTheme="minorHAnsi" w:hAnsiTheme="minorHAnsi"/>
        </w:rPr>
        <w:t xml:space="preserve"> предлагается вынос гаражей и формирование общественно-торговой застройки.</w:t>
      </w:r>
    </w:p>
    <w:p w:rsidR="00723E3B" w:rsidRPr="004D1BAD" w:rsidRDefault="00723E3B" w:rsidP="00485437">
      <w:pPr>
        <w:pStyle w:val="G1"/>
        <w:rPr>
          <w:rFonts w:asciiTheme="minorHAnsi" w:hAnsiTheme="minorHAnsi"/>
        </w:rPr>
      </w:pPr>
      <w:r w:rsidRPr="004D1BAD">
        <w:rPr>
          <w:rFonts w:asciiTheme="minorHAnsi" w:hAnsiTheme="minorHAnsi"/>
        </w:rPr>
        <w:t>Общественно - деловая зона исторического центра города объединяет микрорайоны исторической застройки, расположенные в Октябрьском округе муниципального образования город Мурманск (Центральном планировочном районе) с целью установления особых условий использования данной территории. Общественно-деловой центр, расположенный в исторической зоне города, развивается и наполняется объектами общегородского значения, планируется и развитие окружных центров.</w:t>
      </w:r>
    </w:p>
    <w:p w:rsidR="00723E3B" w:rsidRPr="004D1BAD" w:rsidRDefault="00723E3B" w:rsidP="00485437">
      <w:pPr>
        <w:pStyle w:val="G1"/>
        <w:rPr>
          <w:rFonts w:asciiTheme="minorHAnsi" w:hAnsiTheme="minorHAnsi"/>
        </w:rPr>
      </w:pPr>
      <w:r w:rsidRPr="004D1BAD">
        <w:rPr>
          <w:rFonts w:asciiTheme="minorHAnsi" w:hAnsiTheme="minorHAnsi"/>
        </w:rPr>
        <w:t xml:space="preserve">Исторический центр города в целях сохранения архитектурно-исторического своеобразия и выразительности рассматривается как единое целое, при этом учитываются индивидуальные особенности каждого памятника истории и культуры. Главной улицей города остается проспект Ленина, а центральной площадью – Пять Углов. В настоящее время территориальные ресурсы для размещения наиболее значимых городских объектов административно-делового и историко-культурного назначения на просп. Ленина практически исчерпаны, в </w:t>
      </w:r>
      <w:proofErr w:type="gramStart"/>
      <w:r w:rsidRPr="004D1BAD">
        <w:rPr>
          <w:rFonts w:asciiTheme="minorHAnsi" w:hAnsiTheme="minorHAnsi"/>
        </w:rPr>
        <w:t>связи</w:t>
      </w:r>
      <w:proofErr w:type="gramEnd"/>
      <w:r w:rsidRPr="004D1BAD">
        <w:rPr>
          <w:rFonts w:asciiTheme="minorHAnsi" w:hAnsiTheme="minorHAnsi"/>
        </w:rPr>
        <w:t xml:space="preserve"> с чем развитие общественно делового центра действующим генеральным планом планируется за счет зоны, примыкающей к главной улице на глубину от 100 до 150 м, а в отдельных случаях до 250 м (до ул. Самойловой, Ленинградской, </w:t>
      </w:r>
      <w:proofErr w:type="spellStart"/>
      <w:r w:rsidRPr="004D1BAD">
        <w:rPr>
          <w:rFonts w:asciiTheme="minorHAnsi" w:hAnsiTheme="minorHAnsi"/>
        </w:rPr>
        <w:t>С.Перовской</w:t>
      </w:r>
      <w:proofErr w:type="spellEnd"/>
      <w:r w:rsidRPr="004D1BAD">
        <w:rPr>
          <w:rFonts w:asciiTheme="minorHAnsi" w:hAnsiTheme="minorHAnsi"/>
        </w:rPr>
        <w:t xml:space="preserve">, Коммуны, </w:t>
      </w:r>
      <w:proofErr w:type="gramStart"/>
      <w:r w:rsidRPr="004D1BAD">
        <w:rPr>
          <w:rFonts w:asciiTheme="minorHAnsi" w:hAnsiTheme="minorHAnsi"/>
        </w:rPr>
        <w:t>Кирова).</w:t>
      </w:r>
      <w:proofErr w:type="gramEnd"/>
      <w:r w:rsidRPr="004D1BAD">
        <w:rPr>
          <w:rFonts w:asciiTheme="minorHAnsi" w:hAnsiTheme="minorHAnsi"/>
        </w:rPr>
        <w:t xml:space="preserve"> Городской центр насыщается целым рядом недостающих объектов общегородского значения: спортивно-развлекательным центром, включающим каток, аквапарк, фитнес залы, бассейн на пересечении просп. Ленина и ул. Полярной Дивизии, рядом с магазином «</w:t>
      </w:r>
      <w:proofErr w:type="spellStart"/>
      <w:r w:rsidRPr="004D1BAD">
        <w:rPr>
          <w:rFonts w:asciiTheme="minorHAnsi" w:hAnsiTheme="minorHAnsi"/>
        </w:rPr>
        <w:t>О</w:t>
      </w:r>
      <w:proofErr w:type="gramStart"/>
      <w:r w:rsidRPr="004D1BAD">
        <w:rPr>
          <w:rFonts w:asciiTheme="minorHAnsi" w:hAnsiTheme="minorHAnsi"/>
        </w:rPr>
        <w:t>`к</w:t>
      </w:r>
      <w:proofErr w:type="gramEnd"/>
      <w:r w:rsidRPr="004D1BAD">
        <w:rPr>
          <w:rFonts w:asciiTheme="minorHAnsi" w:hAnsiTheme="minorHAnsi"/>
        </w:rPr>
        <w:t>ей</w:t>
      </w:r>
      <w:proofErr w:type="spellEnd"/>
      <w:r w:rsidRPr="004D1BAD">
        <w:rPr>
          <w:rFonts w:asciiTheme="minorHAnsi" w:hAnsiTheme="minorHAnsi"/>
        </w:rPr>
        <w:t xml:space="preserve">»; концертный зал на просп. Кирова на реконструируемой территории 142 квартала. Предлагается формирование в городском центре торговых улиц, торговых зон как мест совершения покупок, отдыха и развлечения горожан и гостей города. </w:t>
      </w:r>
    </w:p>
    <w:p w:rsidR="00723E3B" w:rsidRPr="004D1BAD" w:rsidRDefault="00723E3B" w:rsidP="00485437">
      <w:pPr>
        <w:pStyle w:val="G1"/>
        <w:rPr>
          <w:rFonts w:asciiTheme="minorHAnsi" w:hAnsiTheme="minorHAnsi"/>
        </w:rPr>
      </w:pPr>
      <w:r w:rsidRPr="004D1BAD">
        <w:rPr>
          <w:rFonts w:asciiTheme="minorHAnsi" w:hAnsiTheme="minorHAnsi"/>
        </w:rPr>
        <w:t>Предусмотрено развитие и формирование специализированных общественно-деловых зон:</w:t>
      </w:r>
    </w:p>
    <w:p w:rsidR="00723E3B" w:rsidRPr="004D1BAD" w:rsidRDefault="00723E3B" w:rsidP="00EA268F">
      <w:pPr>
        <w:pStyle w:val="G1"/>
        <w:spacing w:before="0" w:after="0"/>
        <w:rPr>
          <w:rFonts w:asciiTheme="minorHAnsi" w:hAnsiTheme="minorHAnsi"/>
        </w:rPr>
      </w:pPr>
      <w:r w:rsidRPr="004D1BAD">
        <w:rPr>
          <w:rFonts w:asciiTheme="minorHAnsi" w:hAnsiTheme="minorHAnsi"/>
        </w:rPr>
        <w:t xml:space="preserve">Зона здравоохранения и социальной защиты развивается в основном в пределах выделенных территорий за счет завершения строительства детского реабилитационного центра для подростков, страдающих заболеваниями опорно-двигательного аппарата. Планируется расширение зоны здравоохранения и социальной защиты для областной </w:t>
      </w:r>
      <w:r w:rsidRPr="004D1BAD">
        <w:rPr>
          <w:rFonts w:asciiTheme="minorHAnsi" w:hAnsiTheme="minorHAnsi"/>
        </w:rPr>
        <w:lastRenderedPageBreak/>
        <w:t>больницы в Октябрьском округе за счет территории автотранспортного предприятия и индивидуальных гаражей после их выноса в зону промышленно-коммунальной или транспортной инфраструктуры; детской инфекционной больницы в Ленинском округе за счет территории индивидуальных гаражей</w:t>
      </w:r>
      <w:r w:rsidR="00DF3E61">
        <w:rPr>
          <w:rFonts w:asciiTheme="minorHAnsi" w:hAnsiTheme="minorHAnsi"/>
        </w:rPr>
        <w:t xml:space="preserve">, поликлиники у </w:t>
      </w:r>
      <w:r w:rsidR="00DF3E61" w:rsidRPr="004D1BAD">
        <w:rPr>
          <w:rFonts w:asciiTheme="minorHAnsi" w:hAnsiTheme="minorHAnsi"/>
        </w:rPr>
        <w:t>детской инфекционной больницы в Ленинском округе</w:t>
      </w:r>
      <w:r w:rsidRPr="004D1BAD">
        <w:rPr>
          <w:rFonts w:asciiTheme="minorHAnsi" w:hAnsiTheme="minorHAnsi"/>
        </w:rPr>
        <w:t>; размещение учреждения временного пребывания граждан пожилого возраста и инвалидов у дома-интерната для престарелых и инвалидов между ул. Свердлова и озером Средн</w:t>
      </w:r>
      <w:r w:rsidR="00E87E3D">
        <w:rPr>
          <w:rFonts w:asciiTheme="minorHAnsi" w:hAnsiTheme="minorHAnsi"/>
        </w:rPr>
        <w:t>ее</w:t>
      </w:r>
      <w:r w:rsidRPr="004D1BAD">
        <w:rPr>
          <w:rFonts w:asciiTheme="minorHAnsi" w:hAnsiTheme="minorHAnsi"/>
        </w:rPr>
        <w:t>; учреждение временного пребывания граждан пожилого возраста и инвалидов и социально-реабилитационного центра для несовершеннолетних детей, детей сирот к северо-востоку от медико-санитарной части "</w:t>
      </w:r>
      <w:proofErr w:type="spellStart"/>
      <w:r w:rsidRPr="004D1BAD">
        <w:rPr>
          <w:rFonts w:asciiTheme="minorHAnsi" w:hAnsiTheme="minorHAnsi"/>
        </w:rPr>
        <w:t>Севрыба</w:t>
      </w:r>
      <w:proofErr w:type="spellEnd"/>
      <w:r w:rsidRPr="004D1BAD">
        <w:rPr>
          <w:rFonts w:asciiTheme="minorHAnsi" w:hAnsiTheme="minorHAnsi"/>
        </w:rPr>
        <w:t xml:space="preserve">" у озера Окуневое; областной детской многопрофильной больницы </w:t>
      </w:r>
      <w:r w:rsidR="001E79ED">
        <w:rPr>
          <w:rFonts w:asciiTheme="minorHAnsi" w:hAnsiTheme="minorHAnsi"/>
        </w:rPr>
        <w:t xml:space="preserve">с поликлиникой </w:t>
      </w:r>
      <w:r w:rsidRPr="004D1BAD">
        <w:rPr>
          <w:rFonts w:asciiTheme="minorHAnsi" w:hAnsiTheme="minorHAnsi"/>
        </w:rPr>
        <w:t xml:space="preserve">в районе Озерный, школы-интерната для детей с ограниченными возможностями здоровья и сирот на окраине микрорайона Абрам-Мыс, социальной гостиницы (дома временного пребывания) для лиц без определенного места жительства к западу от микрорайона </w:t>
      </w:r>
      <w:proofErr w:type="gramStart"/>
      <w:r w:rsidRPr="004D1BAD">
        <w:rPr>
          <w:rFonts w:asciiTheme="minorHAnsi" w:hAnsiTheme="minorHAnsi"/>
        </w:rPr>
        <w:t>Дровяное</w:t>
      </w:r>
      <w:proofErr w:type="gramEnd"/>
      <w:r w:rsidRPr="004D1BAD">
        <w:rPr>
          <w:rFonts w:asciiTheme="minorHAnsi" w:hAnsiTheme="minorHAnsi"/>
        </w:rPr>
        <w:t>.</w:t>
      </w:r>
    </w:p>
    <w:p w:rsidR="00723E3B" w:rsidRPr="004D1BAD" w:rsidRDefault="00723E3B" w:rsidP="00EA268F">
      <w:pPr>
        <w:pStyle w:val="G1"/>
        <w:spacing w:before="0" w:after="0"/>
        <w:rPr>
          <w:rFonts w:asciiTheme="minorHAnsi" w:hAnsiTheme="minorHAnsi"/>
        </w:rPr>
      </w:pPr>
      <w:r w:rsidRPr="004D1BAD">
        <w:rPr>
          <w:rFonts w:asciiTheme="minorHAnsi" w:hAnsiTheme="minorHAnsi"/>
        </w:rPr>
        <w:t>Учебно-образовательная зона предназначена для размещения объектов среднего и высшего профессионального образования, общежитий и жилых домов для студентов и преподавательского состава. Размещение новых территорий учебно-образовательных зон проектом внесения изменений в генеральный план не предлагается.</w:t>
      </w:r>
    </w:p>
    <w:p w:rsidR="00723E3B" w:rsidRPr="004D1BAD" w:rsidRDefault="00723E3B" w:rsidP="00EA268F">
      <w:pPr>
        <w:pStyle w:val="G1"/>
        <w:spacing w:before="0" w:after="0"/>
        <w:rPr>
          <w:rFonts w:asciiTheme="minorHAnsi" w:hAnsiTheme="minorHAnsi"/>
        </w:rPr>
      </w:pPr>
      <w:proofErr w:type="gramStart"/>
      <w:r w:rsidRPr="004D1BAD">
        <w:rPr>
          <w:rFonts w:asciiTheme="minorHAnsi" w:hAnsiTheme="minorHAnsi"/>
        </w:rPr>
        <w:t xml:space="preserve">Согласно утвержденному генеральному плану, формирование зоны обслуживания объектов, необходимой для осуществления производственной и предпринимательской деятельности (бизнес-инкубаторов производственного и офисного типов, промышленного парка, выставочного центра, многофункциональных деловых центров) предлагается в Октябрьском округе на ул. Планерной, в Первомайском округе - на намывных территориях к югу от рыбного порта и в районе ул. Песочной, а также на </w:t>
      </w:r>
      <w:r w:rsidR="00B64C10" w:rsidRPr="004D1BAD">
        <w:rPr>
          <w:rFonts w:asciiTheme="minorHAnsi" w:hAnsiTheme="minorHAnsi"/>
        </w:rPr>
        <w:t>авто</w:t>
      </w:r>
      <w:r w:rsidRPr="004D1BAD">
        <w:rPr>
          <w:rFonts w:asciiTheme="minorHAnsi" w:hAnsiTheme="minorHAnsi"/>
        </w:rPr>
        <w:t>дороге</w:t>
      </w:r>
      <w:r w:rsidR="00B64C10" w:rsidRPr="004D1BAD">
        <w:rPr>
          <w:rFonts w:asciiTheme="minorHAnsi" w:hAnsiTheme="minorHAnsi"/>
        </w:rPr>
        <w:t xml:space="preserve"> «</w:t>
      </w:r>
      <w:r w:rsidR="00B0723E" w:rsidRPr="004D1BAD">
        <w:rPr>
          <w:rFonts w:asciiTheme="minorHAnsi" w:hAnsiTheme="minorHAnsi"/>
        </w:rPr>
        <w:t>Подъезд к г. Мурманску»</w:t>
      </w:r>
      <w:r w:rsidR="00B64C10" w:rsidRPr="004D1BAD">
        <w:rPr>
          <w:rFonts w:asciiTheme="minorHAnsi" w:hAnsiTheme="minorHAnsi"/>
        </w:rPr>
        <w:t>»</w:t>
      </w:r>
      <w:r w:rsidRPr="004D1BAD">
        <w:rPr>
          <w:rFonts w:asciiTheme="minorHAnsi" w:hAnsiTheme="minorHAnsi"/>
        </w:rPr>
        <w:t>.</w:t>
      </w:r>
      <w:proofErr w:type="gramEnd"/>
      <w:r w:rsidRPr="004D1BAD">
        <w:rPr>
          <w:rFonts w:asciiTheme="minorHAnsi" w:hAnsiTheme="minorHAnsi"/>
        </w:rPr>
        <w:t xml:space="preserve"> Организация таких зон будет способствовать развитию малого и среднего бизнеса.</w:t>
      </w:r>
    </w:p>
    <w:p w:rsidR="00723E3B" w:rsidRPr="004D1BAD" w:rsidRDefault="004C0576" w:rsidP="00723E3B">
      <w:pPr>
        <w:pStyle w:val="3"/>
      </w:pPr>
      <w:bookmarkStart w:id="94" w:name="_Toc438050944"/>
      <w:bookmarkStart w:id="95" w:name="_Toc405455109"/>
      <w:bookmarkStart w:id="96" w:name="_Toc405550238"/>
      <w:r w:rsidRPr="004D1BAD">
        <w:t>Зона п</w:t>
      </w:r>
      <w:r w:rsidR="00723E3B" w:rsidRPr="004D1BAD">
        <w:t>роизводственн</w:t>
      </w:r>
      <w:r w:rsidRPr="004D1BAD">
        <w:t>ого использования</w:t>
      </w:r>
      <w:bookmarkEnd w:id="94"/>
      <w:r w:rsidR="00723E3B" w:rsidRPr="004D1BAD">
        <w:t xml:space="preserve"> </w:t>
      </w:r>
      <w:bookmarkEnd w:id="95"/>
      <w:bookmarkEnd w:id="96"/>
    </w:p>
    <w:p w:rsidR="00723E3B" w:rsidRPr="004D1BAD" w:rsidRDefault="00723E3B" w:rsidP="00485437">
      <w:pPr>
        <w:pStyle w:val="G1"/>
        <w:rPr>
          <w:rFonts w:asciiTheme="minorHAnsi" w:hAnsiTheme="minorHAnsi"/>
        </w:rPr>
      </w:pPr>
      <w:proofErr w:type="gramStart"/>
      <w:r w:rsidRPr="004D1BAD">
        <w:rPr>
          <w:rFonts w:asciiTheme="minorHAnsi" w:hAnsiTheme="minorHAnsi"/>
        </w:rPr>
        <w:t xml:space="preserve">Потребность города в новых промышленных, коммунально-складских территориях  согласно утвержденному генеральному плану будет удовлетворяться за счет развития Северной </w:t>
      </w:r>
      <w:proofErr w:type="spellStart"/>
      <w:r w:rsidRPr="004D1BAD">
        <w:rPr>
          <w:rFonts w:asciiTheme="minorHAnsi" w:hAnsiTheme="minorHAnsi"/>
        </w:rPr>
        <w:t>промзоны</w:t>
      </w:r>
      <w:proofErr w:type="spellEnd"/>
      <w:r w:rsidRPr="004D1BAD">
        <w:rPr>
          <w:rFonts w:asciiTheme="minorHAnsi" w:hAnsiTheme="minorHAnsi"/>
        </w:rPr>
        <w:t xml:space="preserve"> и формирования новых производственных зон у северной границы города и на левом берегу Кольского залива в районе микрорайона Дровяное, на значительном удалении от селитебных зон; кроме того, выделена территория для размещения коммунальных объектов в юго-восточной части города.</w:t>
      </w:r>
      <w:proofErr w:type="gramEnd"/>
    </w:p>
    <w:p w:rsidR="00723E3B" w:rsidRPr="004D1BAD" w:rsidRDefault="00723E3B" w:rsidP="00485437">
      <w:pPr>
        <w:pStyle w:val="G1"/>
        <w:rPr>
          <w:rFonts w:asciiTheme="minorHAnsi" w:hAnsiTheme="minorHAnsi"/>
        </w:rPr>
      </w:pPr>
      <w:proofErr w:type="gramStart"/>
      <w:r w:rsidRPr="004D1BAD">
        <w:rPr>
          <w:rFonts w:asciiTheme="minorHAnsi" w:hAnsiTheme="minorHAnsi"/>
        </w:rPr>
        <w:t>В функциональном зонировании учтено расположение Портовой особой экономической зоны, созданной на территории города Мурманск (Постановление Правительства РФ от 12.10.2010 № 800.</w:t>
      </w:r>
      <w:proofErr w:type="gramEnd"/>
      <w:r w:rsidRPr="004D1BAD">
        <w:rPr>
          <w:rFonts w:asciiTheme="minorHAnsi" w:hAnsiTheme="minorHAnsi"/>
        </w:rPr>
        <w:t xml:space="preserve"> В ней используются производственные и транспортные зоны генерального плана. В западной промышленной зоне города на берегу Кольского залива предполагается использование проектируемого участка Портовой особой экономической зоны для деятельности, связанной с региональным рыбопромышленным комплексом </w:t>
      </w:r>
    </w:p>
    <w:p w:rsidR="00723E3B" w:rsidRDefault="00723E3B" w:rsidP="00485437">
      <w:pPr>
        <w:pStyle w:val="G1"/>
        <w:rPr>
          <w:rFonts w:asciiTheme="minorHAnsi" w:hAnsiTheme="minorHAnsi"/>
        </w:rPr>
      </w:pPr>
      <w:r w:rsidRPr="004D1BAD">
        <w:rPr>
          <w:rFonts w:asciiTheme="minorHAnsi" w:hAnsiTheme="minorHAnsi"/>
        </w:rPr>
        <w:t>Развитие производственных зон возможно за счет внутренних территориальных резервов в уже сложившихся зонах. В целях рационального использования производственных зон необходимо произвести инвентаризацию и упорядочение территории.</w:t>
      </w:r>
    </w:p>
    <w:p w:rsidR="003C602D" w:rsidRPr="004D1BAD" w:rsidRDefault="003C602D" w:rsidP="003F49A8">
      <w:pPr>
        <w:pStyle w:val="a4"/>
      </w:pPr>
      <w:r>
        <w:lastRenderedPageBreak/>
        <w:t>В</w:t>
      </w:r>
      <w:r w:rsidRPr="003C602D">
        <w:t xml:space="preserve"> </w:t>
      </w:r>
      <w:r>
        <w:t xml:space="preserve">жилом районе </w:t>
      </w:r>
      <w:proofErr w:type="spellStart"/>
      <w:r>
        <w:t>Росляково</w:t>
      </w:r>
      <w:proofErr w:type="spellEnd"/>
      <w:r>
        <w:t xml:space="preserve"> </w:t>
      </w:r>
      <w:r w:rsidRPr="003C602D">
        <w:t xml:space="preserve">ОАО «НК «Роснефть» реализует </w:t>
      </w:r>
      <w:r>
        <w:t xml:space="preserve">мероприятия по созданию </w:t>
      </w:r>
      <w:r w:rsidRPr="003C602D">
        <w:t>с</w:t>
      </w:r>
      <w:r>
        <w:t xml:space="preserve">овременной береговой </w:t>
      </w:r>
      <w:r w:rsidRPr="003C602D">
        <w:t>базы обеспечения нефтегазовых проектов</w:t>
      </w:r>
      <w:r w:rsidR="003F49A8">
        <w:t xml:space="preserve"> на арктическом шельфе России. </w:t>
      </w:r>
      <w:proofErr w:type="gramStart"/>
      <w:r w:rsidR="003F49A8">
        <w:t>Н</w:t>
      </w:r>
      <w:r>
        <w:t xml:space="preserve">а территории ОАО «82 СРЗ» </w:t>
      </w:r>
      <w:r w:rsidRPr="003C602D">
        <w:t xml:space="preserve">и </w:t>
      </w:r>
      <w:r>
        <w:t xml:space="preserve">прилежащих земельных участках в </w:t>
      </w:r>
      <w:proofErr w:type="spellStart"/>
      <w:r>
        <w:t>Росляково</w:t>
      </w:r>
      <w:proofErr w:type="spellEnd"/>
      <w:r>
        <w:t xml:space="preserve"> помимо </w:t>
      </w:r>
      <w:r w:rsidRPr="003C602D">
        <w:t xml:space="preserve">непосредственно береговой базы обеспечения, планируется создание промышленного кластера </w:t>
      </w:r>
      <w:proofErr w:type="spellStart"/>
      <w:r>
        <w:t>нефтесервисных</w:t>
      </w:r>
      <w:proofErr w:type="spellEnd"/>
      <w:r>
        <w:t xml:space="preserve"> производств для шельфовых проектов, </w:t>
      </w:r>
      <w:r w:rsidRPr="003C602D">
        <w:t xml:space="preserve">включающего следующие объекты: </w:t>
      </w:r>
      <w:r>
        <w:t>многофункциональные сухие доки с батопортами для</w:t>
      </w:r>
      <w:r w:rsidRPr="003C602D">
        <w:t xml:space="preserve"> производства </w:t>
      </w:r>
      <w:r>
        <w:t xml:space="preserve">бетонных </w:t>
      </w:r>
      <w:r w:rsidRPr="003C602D">
        <w:t>основа</w:t>
      </w:r>
      <w:r>
        <w:t>ний нефтегазовых добычных платформ и заводов</w:t>
      </w:r>
      <w:r w:rsidRPr="003C602D">
        <w:t xml:space="preserve"> по производству сжиженного природного газа прибрежного базирования; площадку по модульной сб</w:t>
      </w:r>
      <w:r>
        <w:t>орке верхних строений платформ;</w:t>
      </w:r>
      <w:proofErr w:type="gramEnd"/>
      <w:r>
        <w:t xml:space="preserve"> завод по производству технологических комплексов для</w:t>
      </w:r>
      <w:r w:rsidRPr="003C602D">
        <w:t xml:space="preserve"> подводной добычи нефти и газа (приустьевая и фонтанная арматура); </w:t>
      </w:r>
      <w:r>
        <w:t xml:space="preserve">прибрежную инфраструктуру для стыковки верхних строений </w:t>
      </w:r>
      <w:r w:rsidRPr="003C602D">
        <w:t>и бетонных оснований буровых платформ.</w:t>
      </w:r>
    </w:p>
    <w:p w:rsidR="00723E3B" w:rsidRPr="004D1BAD" w:rsidRDefault="00723E3B" w:rsidP="00485437">
      <w:pPr>
        <w:pStyle w:val="G1"/>
        <w:rPr>
          <w:rFonts w:asciiTheme="minorHAnsi" w:hAnsiTheme="minorHAnsi"/>
        </w:rPr>
      </w:pPr>
      <w:proofErr w:type="gramStart"/>
      <w:r w:rsidRPr="004D1BAD">
        <w:rPr>
          <w:rFonts w:asciiTheme="minorHAnsi" w:hAnsiTheme="minorHAnsi"/>
        </w:rPr>
        <w:t xml:space="preserve">В целях обеспечения пожарной безопасности планируется строительство двух пожарных депо, размещенных согласно утвержденному генеральному плану в микрорайоне Дровяное, микрорайоне Абрам-Мыс, а также четырех пожарных депо, размещенных по расчету согласно </w:t>
      </w:r>
      <w:hyperlink r:id="rId31" w:history="1">
        <w:r w:rsidRPr="004D1BAD">
          <w:rPr>
            <w:rStyle w:val="affffff0"/>
            <w:rFonts w:asciiTheme="minorHAnsi" w:hAnsiTheme="minorHAnsi" w:cs="Arial"/>
            <w:bCs/>
            <w:color w:val="auto"/>
          </w:rPr>
          <w:t>нормам</w:t>
        </w:r>
      </w:hyperlink>
      <w:r w:rsidRPr="004D1BAD">
        <w:rPr>
          <w:rFonts w:asciiTheme="minorHAnsi" w:hAnsiTheme="minorHAnsi"/>
        </w:rPr>
        <w:t xml:space="preserve"> пожарной безопасности НПБ 101-9 на </w:t>
      </w:r>
      <w:r w:rsidR="00B64C10" w:rsidRPr="004D1BAD">
        <w:rPr>
          <w:rFonts w:asciiTheme="minorHAnsi" w:hAnsiTheme="minorHAnsi"/>
        </w:rPr>
        <w:t>авто</w:t>
      </w:r>
      <w:r w:rsidRPr="004D1BAD">
        <w:rPr>
          <w:rFonts w:asciiTheme="minorHAnsi" w:hAnsiTheme="minorHAnsi"/>
        </w:rPr>
        <w:t xml:space="preserve">дороге </w:t>
      </w:r>
      <w:r w:rsidR="003F49A8">
        <w:rPr>
          <w:rFonts w:asciiTheme="minorHAnsi" w:hAnsiTheme="minorHAnsi"/>
        </w:rPr>
        <w:t>Р-21 «Кола»</w:t>
      </w:r>
      <w:r w:rsidR="00B64C10" w:rsidRPr="004D1BAD">
        <w:rPr>
          <w:rFonts w:asciiTheme="minorHAnsi" w:hAnsiTheme="minorHAnsi"/>
        </w:rPr>
        <w:t xml:space="preserve">, </w:t>
      </w:r>
      <w:r w:rsidRPr="004D1BAD">
        <w:rPr>
          <w:rFonts w:asciiTheme="minorHAnsi" w:hAnsiTheme="minorHAnsi"/>
        </w:rPr>
        <w:t>в южной и северной части, в районе ул. Маяковского, в районе горы Горелая.</w:t>
      </w:r>
      <w:proofErr w:type="gramEnd"/>
    </w:p>
    <w:p w:rsidR="00723E3B" w:rsidRPr="004D1BAD" w:rsidRDefault="00723E3B" w:rsidP="00485437">
      <w:pPr>
        <w:pStyle w:val="G1"/>
        <w:rPr>
          <w:rFonts w:asciiTheme="minorHAnsi" w:hAnsiTheme="minorHAnsi"/>
        </w:rPr>
      </w:pPr>
      <w:r w:rsidRPr="004D1BAD">
        <w:rPr>
          <w:rFonts w:asciiTheme="minorHAnsi" w:hAnsiTheme="minorHAnsi"/>
        </w:rPr>
        <w:t>Таким образом, формируется максимально компактная селитебная территория и периферийно расположенная производственная зона.</w:t>
      </w:r>
    </w:p>
    <w:p w:rsidR="00723E3B" w:rsidRPr="004D1BAD" w:rsidRDefault="00723E3B" w:rsidP="00723E3B">
      <w:pPr>
        <w:pStyle w:val="3"/>
      </w:pPr>
      <w:bookmarkStart w:id="97" w:name="_Toc405455110"/>
      <w:bookmarkStart w:id="98" w:name="_Toc405550239"/>
      <w:bookmarkStart w:id="99" w:name="_Toc438050945"/>
      <w:r w:rsidRPr="004D1BAD">
        <w:t>Зоны инженерной и транспортной инфраструктуры</w:t>
      </w:r>
      <w:bookmarkEnd w:id="97"/>
      <w:bookmarkEnd w:id="98"/>
      <w:bookmarkEnd w:id="99"/>
    </w:p>
    <w:p w:rsidR="00723E3B" w:rsidRPr="004D1BAD" w:rsidRDefault="00723E3B" w:rsidP="00485437">
      <w:pPr>
        <w:pStyle w:val="G1"/>
        <w:rPr>
          <w:rFonts w:asciiTheme="minorHAnsi" w:hAnsiTheme="minorHAnsi"/>
        </w:rPr>
      </w:pPr>
      <w:r w:rsidRPr="004D1BAD">
        <w:rPr>
          <w:rFonts w:asciiTheme="minorHAnsi" w:hAnsiTheme="minorHAnsi"/>
        </w:rPr>
        <w:t xml:space="preserve">Зона транспортной инфраструктуры. Действующим генеральным планом учтено планируемое комплексное развитие Мурманского транспортного узла в границах города и за его пределами. </w:t>
      </w:r>
      <w:proofErr w:type="gramStart"/>
      <w:r w:rsidRPr="004D1BAD">
        <w:rPr>
          <w:rFonts w:asciiTheme="minorHAnsi" w:hAnsiTheme="minorHAnsi"/>
        </w:rPr>
        <w:t xml:space="preserve">В границах города оно включает строительство контейнерного терминала и координационно-логистического центра севернее 19-го причала, а также </w:t>
      </w:r>
      <w:proofErr w:type="spellStart"/>
      <w:r w:rsidRPr="004D1BAD">
        <w:rPr>
          <w:rFonts w:asciiTheme="minorHAnsi" w:hAnsiTheme="minorHAnsi"/>
        </w:rPr>
        <w:t>дистрибуционного</w:t>
      </w:r>
      <w:proofErr w:type="spellEnd"/>
      <w:r w:rsidRPr="004D1BAD">
        <w:rPr>
          <w:rFonts w:asciiTheme="minorHAnsi" w:hAnsiTheme="minorHAnsi"/>
        </w:rPr>
        <w:t xml:space="preserve"> логистического комплекса в восточной части Северной </w:t>
      </w:r>
      <w:proofErr w:type="spellStart"/>
      <w:r w:rsidRPr="004D1BAD">
        <w:rPr>
          <w:rFonts w:asciiTheme="minorHAnsi" w:hAnsiTheme="minorHAnsi"/>
        </w:rPr>
        <w:t>промзоны</w:t>
      </w:r>
      <w:proofErr w:type="spellEnd"/>
      <w:r w:rsidRPr="004D1BAD">
        <w:rPr>
          <w:rFonts w:asciiTheme="minorHAnsi" w:hAnsiTheme="minorHAnsi"/>
        </w:rPr>
        <w:t xml:space="preserve"> между улицей Промышленной и автодорогой</w:t>
      </w:r>
      <w:r w:rsidR="00B368C7" w:rsidRPr="004D1BAD">
        <w:rPr>
          <w:rFonts w:asciiTheme="minorHAnsi" w:hAnsiTheme="minorHAnsi"/>
        </w:rPr>
        <w:t xml:space="preserve"> Р-21 «Кола»</w:t>
      </w:r>
      <w:r w:rsidRPr="004D1BAD">
        <w:rPr>
          <w:rFonts w:asciiTheme="minorHAnsi" w:hAnsiTheme="minorHAnsi"/>
        </w:rPr>
        <w:t>, развитие системы автодорожных подходов к порту, строительство второй очереди мостового перехода через Кольский залив с тремя развязками в разных уровнях.</w:t>
      </w:r>
      <w:proofErr w:type="gramEnd"/>
      <w:r w:rsidRPr="004D1BAD">
        <w:rPr>
          <w:rFonts w:asciiTheme="minorHAnsi" w:hAnsiTheme="minorHAnsi"/>
        </w:rPr>
        <w:t xml:space="preserve"> К расчетному сроку генерального плана будет произведена реконструкция здания морского вокзала и пирса дальних линий, а также железнодорожного вокзала.</w:t>
      </w:r>
    </w:p>
    <w:p w:rsidR="00723E3B" w:rsidRPr="004D1BAD" w:rsidRDefault="00723E3B" w:rsidP="00485437">
      <w:pPr>
        <w:pStyle w:val="G1"/>
        <w:rPr>
          <w:rFonts w:asciiTheme="minorHAnsi" w:hAnsiTheme="minorHAnsi"/>
        </w:rPr>
      </w:pPr>
      <w:r w:rsidRPr="004D1BAD">
        <w:rPr>
          <w:rFonts w:asciiTheme="minorHAnsi" w:hAnsiTheme="minorHAnsi"/>
        </w:rPr>
        <w:t>Строительство ТЭЦ-2 планируется за границами города по дороге на Териберку.</w:t>
      </w:r>
    </w:p>
    <w:p w:rsidR="00723E3B" w:rsidRPr="004D1BAD" w:rsidRDefault="00723E3B" w:rsidP="00485437">
      <w:pPr>
        <w:pStyle w:val="G1"/>
        <w:rPr>
          <w:rFonts w:asciiTheme="minorHAnsi" w:hAnsiTheme="minorHAnsi"/>
        </w:rPr>
      </w:pPr>
      <w:r w:rsidRPr="004D1BAD">
        <w:rPr>
          <w:rFonts w:asciiTheme="minorHAnsi" w:hAnsiTheme="minorHAnsi"/>
        </w:rPr>
        <w:t>Зарезервирована территория для расширения электроподстанции N 53 в районе Долины Уюта. Для очистки стоков левобережной части предусмотрено строительство канализационных очистных сооружений в районе микрорайона. Три Ручья.</w:t>
      </w:r>
    </w:p>
    <w:p w:rsidR="00723E3B" w:rsidRPr="004D1BAD" w:rsidRDefault="004C0576" w:rsidP="00723E3B">
      <w:pPr>
        <w:pStyle w:val="3"/>
      </w:pPr>
      <w:bookmarkStart w:id="100" w:name="_Toc405455111"/>
      <w:bookmarkStart w:id="101" w:name="_Toc405550240"/>
      <w:bookmarkStart w:id="102" w:name="_Toc438050946"/>
      <w:r w:rsidRPr="004D1BAD">
        <w:t>З</w:t>
      </w:r>
      <w:r w:rsidR="00723E3B" w:rsidRPr="004D1BAD">
        <w:t>оны</w:t>
      </w:r>
      <w:bookmarkEnd w:id="100"/>
      <w:bookmarkEnd w:id="101"/>
      <w:r w:rsidRPr="004D1BAD">
        <w:t xml:space="preserve"> рекреационного назначения</w:t>
      </w:r>
      <w:bookmarkEnd w:id="102"/>
    </w:p>
    <w:p w:rsidR="00723E3B" w:rsidRPr="004D1BAD" w:rsidRDefault="00723E3B" w:rsidP="00485437">
      <w:pPr>
        <w:pStyle w:val="G1"/>
        <w:rPr>
          <w:rFonts w:asciiTheme="minorHAnsi" w:hAnsiTheme="minorHAnsi"/>
        </w:rPr>
      </w:pPr>
      <w:r w:rsidRPr="004D1BAD">
        <w:rPr>
          <w:rFonts w:asciiTheme="minorHAnsi" w:hAnsiTheme="minorHAnsi"/>
        </w:rPr>
        <w:t xml:space="preserve">Действующим генеральным планом предлагается формирование экологического каркаса города, который построен на взаимодействии естественного природного комплекса и созданной и создаваемой искусственной среды как взаимопроникающих и зависящих друг от друга территориальных структур, обеспечивающих жизнеспособность и устойчивость функционирования территории. Городские леса являются связующим звеном между зелеными насаждениями города и его природным окружением, они нуждаются в уходе и благоустройстве в целях их сохранения и использования для отдыха населения. Зеленые насаждения города включают территории сохранившегося </w:t>
      </w:r>
      <w:r w:rsidRPr="004D1BAD">
        <w:rPr>
          <w:rFonts w:asciiTheme="minorHAnsi" w:hAnsiTheme="minorHAnsi"/>
        </w:rPr>
        <w:lastRenderedPageBreak/>
        <w:t>природного ландшафта и участки искусственно созданных насаждений. Зеленые насаждения центральных частей города имеют преимущественно искусственное происхождение. Они включают благоустроенные скверы у административных и общественных зданий, памятников.</w:t>
      </w:r>
    </w:p>
    <w:p w:rsidR="00723E3B" w:rsidRPr="004D1BAD" w:rsidRDefault="00723E3B" w:rsidP="00485437">
      <w:pPr>
        <w:pStyle w:val="G1"/>
        <w:rPr>
          <w:rFonts w:asciiTheme="minorHAnsi" w:hAnsiTheme="minorHAnsi"/>
        </w:rPr>
      </w:pPr>
      <w:r w:rsidRPr="004D1BAD">
        <w:rPr>
          <w:rFonts w:asciiTheme="minorHAnsi" w:hAnsiTheme="minorHAnsi"/>
        </w:rPr>
        <w:t>Площадь зеленых насаждений общего пользования (парки, скверы, бульвары) в Мурманске составляет в настоящее время 68,5 га, обеспеченность населения насаждениями данной категории - 2,18 м</w:t>
      </w:r>
      <w:proofErr w:type="gramStart"/>
      <w:r w:rsidRPr="004D1BAD">
        <w:rPr>
          <w:rFonts w:asciiTheme="minorHAnsi" w:hAnsiTheme="minorHAnsi"/>
        </w:rPr>
        <w:t>2</w:t>
      </w:r>
      <w:proofErr w:type="gramEnd"/>
      <w:r w:rsidRPr="004D1BAD">
        <w:rPr>
          <w:rFonts w:asciiTheme="minorHAnsi" w:hAnsiTheme="minorHAnsi"/>
        </w:rPr>
        <w:t>/чел., что является минимально допустимой нормой для города, расположенного в зоне тундры (СНиП 2.07.01-89* п. 4.2). При этом площадь благоустроенных объектов озеленения общего пользования значительно меньше - 30,68 га, а обеспеченность населения благоустроенными объектами озеленения составляет всего 0,97 м</w:t>
      </w:r>
      <w:proofErr w:type="gramStart"/>
      <w:r w:rsidRPr="004D1BAD">
        <w:rPr>
          <w:rFonts w:asciiTheme="minorHAnsi" w:hAnsiTheme="minorHAnsi"/>
        </w:rPr>
        <w:t>2</w:t>
      </w:r>
      <w:proofErr w:type="gramEnd"/>
      <w:r w:rsidRPr="004D1BAD">
        <w:rPr>
          <w:rFonts w:asciiTheme="minorHAnsi" w:hAnsiTheme="minorHAnsi"/>
        </w:rPr>
        <w:t>/чел.</w:t>
      </w:r>
    </w:p>
    <w:p w:rsidR="00723E3B" w:rsidRPr="004D1BAD" w:rsidRDefault="00723E3B" w:rsidP="00485437">
      <w:pPr>
        <w:pStyle w:val="G1"/>
        <w:rPr>
          <w:rFonts w:asciiTheme="minorHAnsi" w:hAnsiTheme="minorHAnsi"/>
        </w:rPr>
      </w:pPr>
      <w:r w:rsidRPr="004D1BAD">
        <w:rPr>
          <w:rFonts w:asciiTheme="minorHAnsi" w:hAnsiTheme="minorHAnsi"/>
        </w:rPr>
        <w:t xml:space="preserve">Рекреационные зоны – озеленённые территории в пределах городского округа, предназначенные для организации отдыха населения, туризма, физкультурно-оздоровительной и спортивной деятельности граждан в зелёном окружении и создания благоприятной среды в </w:t>
      </w:r>
      <w:proofErr w:type="gramStart"/>
      <w:r w:rsidRPr="004D1BAD">
        <w:rPr>
          <w:rFonts w:asciiTheme="minorHAnsi" w:hAnsiTheme="minorHAnsi"/>
        </w:rPr>
        <w:t>застройке города</w:t>
      </w:r>
      <w:proofErr w:type="gramEnd"/>
      <w:r w:rsidRPr="004D1BAD">
        <w:rPr>
          <w:rFonts w:asciiTheme="minorHAnsi" w:hAnsiTheme="minorHAnsi"/>
        </w:rPr>
        <w:t xml:space="preserve"> с включением объектов, допустимых в соответствии с действующим законодательством. На территории рекреационных зон размещаются объекты отдыха общего пользования, к которым относятся площади, парки, скверы, бульвары, набережные. Рекреационные зоны тяготеют к наиболее благоприятным и привлекательным для отдыха ландшафтным комплексам - озерам, горным долинам, лесам.</w:t>
      </w:r>
    </w:p>
    <w:p w:rsidR="00723E3B" w:rsidRPr="004D1BAD" w:rsidRDefault="00723E3B" w:rsidP="00485437">
      <w:pPr>
        <w:pStyle w:val="G1"/>
        <w:rPr>
          <w:rFonts w:asciiTheme="minorHAnsi" w:hAnsiTheme="minorHAnsi"/>
        </w:rPr>
      </w:pPr>
      <w:r w:rsidRPr="004D1BAD">
        <w:rPr>
          <w:rFonts w:asciiTheme="minorHAnsi" w:hAnsiTheme="minorHAnsi"/>
        </w:rPr>
        <w:t>Генеральным планом предусматривается максимальное сохранение и расширение существующих и создание новых объектов озеленения, а также включение в композиционную структуру системы зеленых насаждений участков естественной растительности и водоемов.</w:t>
      </w:r>
    </w:p>
    <w:p w:rsidR="00723E3B" w:rsidRPr="004D1BAD" w:rsidRDefault="00723E3B" w:rsidP="00485437">
      <w:pPr>
        <w:pStyle w:val="G1"/>
        <w:rPr>
          <w:rFonts w:asciiTheme="minorHAnsi" w:hAnsiTheme="minorHAnsi"/>
        </w:rPr>
      </w:pPr>
      <w:r w:rsidRPr="004D1BAD">
        <w:rPr>
          <w:rFonts w:asciiTheme="minorHAnsi" w:hAnsiTheme="minorHAnsi"/>
        </w:rPr>
        <w:t xml:space="preserve">Основу системы образуют наиболее крупные объекты озеленения. Это городские зеленые насаждения общего пользования, то есть парки, скверы и бульвары, предназначенные для отдыха всего населения. Озелененные территории селитебной зоны, а также промышленно-складских территорий составляют зеленые насаждения ограниченного пользования. Дополняют систему зеленые насаждения специального назначения, включающие озелененные территории улиц, дорог, запретных, санитарно-защитных и </w:t>
      </w:r>
      <w:proofErr w:type="spellStart"/>
      <w:r w:rsidRPr="004D1BAD">
        <w:rPr>
          <w:rFonts w:asciiTheme="minorHAnsi" w:hAnsiTheme="minorHAnsi"/>
        </w:rPr>
        <w:t>водоохранных</w:t>
      </w:r>
      <w:proofErr w:type="spellEnd"/>
      <w:r w:rsidRPr="004D1BAD">
        <w:rPr>
          <w:rFonts w:asciiTheme="minorHAnsi" w:hAnsiTheme="minorHAnsi"/>
        </w:rPr>
        <w:t xml:space="preserve"> зон, кладбища. Территория городских лесов служит связующим звеном между зелеными насаждениями города и его природным окружением (зеленой зоной). Таким образом, формируется гибкая планировочная структура системы озеленения, обеспечивающая пропорциональное развитие всех функциональных зон и сохранение устойчивых связей между ними.</w:t>
      </w:r>
    </w:p>
    <w:p w:rsidR="00723E3B" w:rsidRPr="004D1BAD" w:rsidRDefault="00723E3B" w:rsidP="00485437">
      <w:pPr>
        <w:pStyle w:val="G1"/>
        <w:rPr>
          <w:rFonts w:asciiTheme="minorHAnsi" w:hAnsiTheme="minorHAnsi"/>
        </w:rPr>
      </w:pPr>
      <w:r w:rsidRPr="004D1BAD">
        <w:rPr>
          <w:rFonts w:asciiTheme="minorHAnsi" w:hAnsiTheme="minorHAnsi"/>
        </w:rPr>
        <w:t>Основные задачи проектирования системы озеленения следующие:</w:t>
      </w:r>
    </w:p>
    <w:p w:rsidR="00723E3B" w:rsidRPr="004D1BAD" w:rsidRDefault="00723E3B" w:rsidP="00485437">
      <w:pPr>
        <w:pStyle w:val="G"/>
        <w:rPr>
          <w:rFonts w:asciiTheme="minorHAnsi" w:hAnsiTheme="minorHAnsi"/>
        </w:rPr>
      </w:pPr>
      <w:r w:rsidRPr="004D1BAD">
        <w:rPr>
          <w:rFonts w:asciiTheme="minorHAnsi" w:hAnsiTheme="minorHAnsi"/>
        </w:rPr>
        <w:t>ввод объектов зеленого строительства;</w:t>
      </w:r>
    </w:p>
    <w:p w:rsidR="00723E3B" w:rsidRPr="004D1BAD" w:rsidRDefault="00723E3B" w:rsidP="00485437">
      <w:pPr>
        <w:pStyle w:val="G"/>
        <w:rPr>
          <w:rFonts w:asciiTheme="minorHAnsi" w:hAnsiTheme="minorHAnsi"/>
        </w:rPr>
      </w:pPr>
      <w:r w:rsidRPr="004D1BAD">
        <w:rPr>
          <w:rFonts w:asciiTheme="minorHAnsi" w:hAnsiTheme="minorHAnsi"/>
        </w:rPr>
        <w:t xml:space="preserve">обеспечение нормативных требований по озеленению территории; </w:t>
      </w:r>
    </w:p>
    <w:p w:rsidR="00723E3B" w:rsidRPr="004D1BAD" w:rsidRDefault="00723E3B" w:rsidP="00485437">
      <w:pPr>
        <w:pStyle w:val="G"/>
        <w:rPr>
          <w:rFonts w:asciiTheme="minorHAnsi" w:hAnsiTheme="minorHAnsi"/>
        </w:rPr>
      </w:pPr>
      <w:r w:rsidRPr="004D1BAD">
        <w:rPr>
          <w:rFonts w:asciiTheme="minorHAnsi" w:hAnsiTheme="minorHAnsi"/>
        </w:rPr>
        <w:t xml:space="preserve">организация озеленения санитарно-защитных зон; </w:t>
      </w:r>
    </w:p>
    <w:p w:rsidR="00723E3B" w:rsidRPr="004D1BAD" w:rsidRDefault="00723E3B" w:rsidP="00485437">
      <w:pPr>
        <w:pStyle w:val="G"/>
        <w:rPr>
          <w:rFonts w:asciiTheme="minorHAnsi" w:hAnsiTheme="minorHAnsi"/>
        </w:rPr>
      </w:pPr>
      <w:r w:rsidRPr="004D1BAD">
        <w:rPr>
          <w:rFonts w:asciiTheme="minorHAnsi" w:hAnsiTheme="minorHAnsi"/>
        </w:rPr>
        <w:t>устройство защитно-декоративного озеленения улиц, дорог.</w:t>
      </w:r>
    </w:p>
    <w:p w:rsidR="00723E3B" w:rsidRPr="004D1BAD" w:rsidRDefault="00723E3B" w:rsidP="00485437">
      <w:pPr>
        <w:pStyle w:val="G1"/>
        <w:rPr>
          <w:rFonts w:asciiTheme="minorHAnsi" w:hAnsiTheme="minorHAnsi"/>
        </w:rPr>
      </w:pPr>
      <w:r w:rsidRPr="004D1BAD">
        <w:rPr>
          <w:rFonts w:asciiTheme="minorHAnsi" w:hAnsiTheme="minorHAnsi"/>
        </w:rPr>
        <w:t xml:space="preserve">Проектируемые зеленые насаждения общего пользования формируются преимущественно на участках сохранившейся естественной растительности, которые используются населением для отдыха. Благоустройство и функциональное зонирование этих территорий, прокладка дорожек, организация площадок, новые посадки деревьев и </w:t>
      </w:r>
      <w:r w:rsidRPr="004D1BAD">
        <w:rPr>
          <w:rFonts w:asciiTheme="minorHAnsi" w:hAnsiTheme="minorHAnsi"/>
        </w:rPr>
        <w:lastRenderedPageBreak/>
        <w:t>кустарников создадут благоприятные условия для их сохранения и дальнейшего рекреационного использования в будущем.</w:t>
      </w:r>
    </w:p>
    <w:p w:rsidR="00723E3B" w:rsidRPr="004D1BAD" w:rsidRDefault="00723E3B" w:rsidP="00485437">
      <w:pPr>
        <w:pStyle w:val="G1"/>
        <w:rPr>
          <w:rFonts w:asciiTheme="minorHAnsi" w:hAnsiTheme="minorHAnsi" w:cs="Calibri"/>
        </w:rPr>
      </w:pPr>
      <w:r w:rsidRPr="004D1BAD">
        <w:rPr>
          <w:rFonts w:asciiTheme="minorHAnsi" w:hAnsiTheme="minorHAnsi" w:cs="Calibri"/>
        </w:rPr>
        <w:t>На расчетный срок генерального плана предусмотрено:</w:t>
      </w:r>
    </w:p>
    <w:p w:rsidR="00723E3B" w:rsidRDefault="00723E3B" w:rsidP="00485437">
      <w:pPr>
        <w:pStyle w:val="G"/>
        <w:rPr>
          <w:rFonts w:asciiTheme="minorHAnsi" w:hAnsiTheme="minorHAnsi"/>
        </w:rPr>
      </w:pPr>
      <w:r w:rsidRPr="004D1BAD">
        <w:rPr>
          <w:rFonts w:asciiTheme="minorHAnsi" w:hAnsiTheme="minorHAnsi"/>
        </w:rPr>
        <w:t>развитие городского парка культуры и отдыха на озере Семеновско</w:t>
      </w:r>
      <w:r w:rsidR="00E87E3D">
        <w:rPr>
          <w:rFonts w:asciiTheme="minorHAnsi" w:hAnsiTheme="minorHAnsi"/>
        </w:rPr>
        <w:t>е</w:t>
      </w:r>
      <w:r w:rsidRPr="004D1BAD">
        <w:rPr>
          <w:rFonts w:asciiTheme="minorHAnsi" w:hAnsiTheme="minorHAnsi"/>
        </w:rPr>
        <w:t xml:space="preserve"> за счет благоустройства его территории в целях сохранения природного ландшафта и создания достойного культурно-рекреационного объекта;</w:t>
      </w:r>
    </w:p>
    <w:p w:rsidR="00644EE3" w:rsidRPr="004D1BAD" w:rsidRDefault="00644EE3" w:rsidP="00644EE3">
      <w:pPr>
        <w:pStyle w:val="G"/>
      </w:pPr>
      <w:r>
        <w:t>строительство г</w:t>
      </w:r>
      <w:r w:rsidRPr="00644EE3">
        <w:t>ородско</w:t>
      </w:r>
      <w:r>
        <w:t>го</w:t>
      </w:r>
      <w:r w:rsidRPr="00644EE3">
        <w:t xml:space="preserve"> парк</w:t>
      </w:r>
      <w:r>
        <w:t>а</w:t>
      </w:r>
      <w:r w:rsidRPr="00644EE3">
        <w:t>,</w:t>
      </w:r>
      <w:r w:rsidR="00C01274">
        <w:t xml:space="preserve"> </w:t>
      </w:r>
      <w:r w:rsidRPr="00644EE3">
        <w:t>посвященн</w:t>
      </w:r>
      <w:r>
        <w:t>ого</w:t>
      </w:r>
      <w:r w:rsidRPr="00644EE3">
        <w:t xml:space="preserve"> 100</w:t>
      </w:r>
      <w:r>
        <w:t>-</w:t>
      </w:r>
      <w:r w:rsidRPr="00644EE3">
        <w:t>летию города Мурманска</w:t>
      </w:r>
      <w:r>
        <w:t xml:space="preserve"> на участках с кадастровыми номерами </w:t>
      </w:r>
      <w:r w:rsidRPr="00644EE3">
        <w:rPr>
          <w:rFonts w:asciiTheme="minorHAnsi" w:hAnsiTheme="minorHAnsi"/>
        </w:rPr>
        <w:t>51:20:0001012:13</w:t>
      </w:r>
      <w:r>
        <w:rPr>
          <w:rFonts w:asciiTheme="minorHAnsi" w:hAnsiTheme="minorHAnsi"/>
        </w:rPr>
        <w:t xml:space="preserve"> и </w:t>
      </w:r>
      <w:r w:rsidRPr="00644EE3">
        <w:rPr>
          <w:rFonts w:asciiTheme="minorHAnsi" w:hAnsiTheme="minorHAnsi"/>
        </w:rPr>
        <w:t>51:20:0001012:1</w:t>
      </w:r>
      <w:r>
        <w:rPr>
          <w:rFonts w:asciiTheme="minorHAnsi" w:hAnsiTheme="minorHAnsi"/>
        </w:rPr>
        <w:t>2.</w:t>
      </w:r>
    </w:p>
    <w:p w:rsidR="00723E3B" w:rsidRPr="004D1BAD" w:rsidRDefault="00723E3B" w:rsidP="00485437">
      <w:pPr>
        <w:pStyle w:val="G"/>
        <w:rPr>
          <w:rFonts w:asciiTheme="minorHAnsi" w:hAnsiTheme="minorHAnsi"/>
        </w:rPr>
      </w:pPr>
      <w:r w:rsidRPr="004D1BAD">
        <w:rPr>
          <w:rFonts w:asciiTheme="minorHAnsi" w:hAnsiTheme="minorHAnsi"/>
        </w:rPr>
        <w:t>формирование зон отдыха на озерах Большое, Среднее, Окуневое, Глубокое, за объездной дорогой к востоку от озера Большое;</w:t>
      </w:r>
    </w:p>
    <w:p w:rsidR="00723E3B" w:rsidRPr="004D1BAD" w:rsidRDefault="00723E3B" w:rsidP="00485437">
      <w:pPr>
        <w:pStyle w:val="G"/>
        <w:rPr>
          <w:rFonts w:asciiTheme="minorHAnsi" w:hAnsiTheme="minorHAnsi"/>
        </w:rPr>
      </w:pPr>
      <w:r w:rsidRPr="004D1BAD">
        <w:rPr>
          <w:rFonts w:asciiTheme="minorHAnsi" w:hAnsiTheme="minorHAnsi"/>
        </w:rPr>
        <w:t xml:space="preserve">организация зон отдыха вдоль ручья Глубокий, </w:t>
      </w:r>
      <w:proofErr w:type="gramStart"/>
      <w:r w:rsidRPr="004D1BAD">
        <w:rPr>
          <w:rFonts w:asciiTheme="minorHAnsi" w:hAnsiTheme="minorHAnsi"/>
        </w:rPr>
        <w:t>Варничного</w:t>
      </w:r>
      <w:proofErr w:type="gramEnd"/>
      <w:r w:rsidRPr="004D1BAD">
        <w:rPr>
          <w:rFonts w:asciiTheme="minorHAnsi" w:hAnsiTheme="minorHAnsi"/>
        </w:rPr>
        <w:t xml:space="preserve"> а также между микрорайоном 301 и проектируемым микрорайоном Гора Горелая;</w:t>
      </w:r>
    </w:p>
    <w:p w:rsidR="00723E3B" w:rsidRPr="004D1BAD" w:rsidRDefault="00723E3B" w:rsidP="00485437">
      <w:pPr>
        <w:pStyle w:val="G"/>
        <w:rPr>
          <w:rFonts w:asciiTheme="minorHAnsi" w:hAnsiTheme="minorHAnsi"/>
        </w:rPr>
      </w:pPr>
      <w:r w:rsidRPr="004D1BAD">
        <w:rPr>
          <w:rFonts w:asciiTheme="minorHAnsi" w:hAnsiTheme="minorHAnsi"/>
        </w:rPr>
        <w:t>строительство прогулочной набережной и сквера в районе моста через Кольский залив;</w:t>
      </w:r>
    </w:p>
    <w:p w:rsidR="00723E3B" w:rsidRPr="004D1BAD" w:rsidRDefault="00723E3B" w:rsidP="00485437">
      <w:pPr>
        <w:pStyle w:val="G"/>
        <w:rPr>
          <w:rFonts w:asciiTheme="minorHAnsi" w:hAnsiTheme="minorHAnsi"/>
        </w:rPr>
      </w:pPr>
      <w:r w:rsidRPr="004D1BAD">
        <w:rPr>
          <w:rFonts w:asciiTheme="minorHAnsi" w:hAnsiTheme="minorHAnsi"/>
        </w:rPr>
        <w:t>формирование бульвара с детскими игровыми площадками, открытыми спортивными сооружениями, зимними горками, местом для установки елки, спортивно-рекреационными объектами в Октябрьском округе между микрорайонами 86 и 125 после выноса гаражей;</w:t>
      </w:r>
    </w:p>
    <w:p w:rsidR="00723E3B" w:rsidRPr="004D1BAD" w:rsidRDefault="00723E3B" w:rsidP="00485437">
      <w:pPr>
        <w:pStyle w:val="G"/>
        <w:rPr>
          <w:rFonts w:asciiTheme="minorHAnsi" w:hAnsiTheme="minorHAnsi"/>
        </w:rPr>
      </w:pPr>
      <w:r w:rsidRPr="004D1BAD">
        <w:rPr>
          <w:rFonts w:asciiTheme="minorHAnsi" w:hAnsiTheme="minorHAnsi"/>
        </w:rPr>
        <w:t xml:space="preserve">организация зон зеленых насаждений общего пользования в микрорайоне </w:t>
      </w:r>
      <w:proofErr w:type="spellStart"/>
      <w:r w:rsidRPr="004D1BAD">
        <w:rPr>
          <w:rFonts w:asciiTheme="minorHAnsi" w:hAnsiTheme="minorHAnsi"/>
        </w:rPr>
        <w:t>Росляково</w:t>
      </w:r>
      <w:proofErr w:type="spellEnd"/>
      <w:r w:rsidRPr="004D1BAD">
        <w:rPr>
          <w:rFonts w:asciiTheme="minorHAnsi" w:hAnsiTheme="minorHAnsi"/>
        </w:rPr>
        <w:t xml:space="preserve"> согласно генеральному плану, а также перевод части территорий, покрытых лесом и кустарником в зону зеленых насаждений общего пользования.</w:t>
      </w:r>
    </w:p>
    <w:p w:rsidR="004C0576" w:rsidRPr="004D1BAD" w:rsidRDefault="004C0576" w:rsidP="004C0576">
      <w:pPr>
        <w:pStyle w:val="G"/>
        <w:rPr>
          <w:rFonts w:asciiTheme="minorHAnsi" w:hAnsiTheme="minorHAnsi"/>
        </w:rPr>
      </w:pPr>
      <w:r w:rsidRPr="004D1BAD">
        <w:rPr>
          <w:rFonts w:asciiTheme="minorHAnsi" w:hAnsiTheme="minorHAnsi"/>
        </w:rPr>
        <w:t>размещения объектов спорта на выезде из города на проспекте Кольском</w:t>
      </w:r>
    </w:p>
    <w:p w:rsidR="004C0576" w:rsidRPr="004D1BAD" w:rsidRDefault="004C0576" w:rsidP="004C0576">
      <w:pPr>
        <w:pStyle w:val="G"/>
        <w:rPr>
          <w:rFonts w:asciiTheme="minorHAnsi" w:hAnsiTheme="minorHAnsi"/>
        </w:rPr>
      </w:pPr>
      <w:r w:rsidRPr="004D1BAD">
        <w:rPr>
          <w:rFonts w:asciiTheme="minorHAnsi" w:hAnsiTheme="minorHAnsi"/>
        </w:rPr>
        <w:t>создание баз отдыха, физкультурно-оздоровительного и развлекательного центра в Первомайском округе в районе горы Горелой; организация спортивно-рекреационных зон с горнолыжными трассами за автодорогой «Подъезд к г. Мурманску» в Ленинском округе, зоны зимнего отдыха с лыжными трассами у озера Большо</w:t>
      </w:r>
      <w:r w:rsidR="00E87E3D">
        <w:rPr>
          <w:rFonts w:asciiTheme="minorHAnsi" w:hAnsiTheme="minorHAnsi"/>
        </w:rPr>
        <w:t>е</w:t>
      </w:r>
      <w:r w:rsidRPr="004D1BAD">
        <w:rPr>
          <w:rFonts w:asciiTheme="minorHAnsi" w:hAnsiTheme="minorHAnsi"/>
        </w:rPr>
        <w:t>.</w:t>
      </w:r>
    </w:p>
    <w:p w:rsidR="00D46D52" w:rsidRPr="009E16E1" w:rsidRDefault="00723E3B" w:rsidP="00D916F2">
      <w:pPr>
        <w:pStyle w:val="a4"/>
      </w:pPr>
      <w:r w:rsidRPr="004D1BAD">
        <w:t xml:space="preserve">В результате формирования новых объектов "зеленого строительства" - зеленых зон, лесопарков, скверов, бульваров, общая площадь зеленых насаждений общего </w:t>
      </w:r>
      <w:r w:rsidRPr="009E16E1">
        <w:t>пользования</w:t>
      </w:r>
      <w:r w:rsidR="00D46D52" w:rsidRPr="009E16E1">
        <w:t>, включая территории для размещения спортивно-рекреационных объектов</w:t>
      </w:r>
      <w:r w:rsidRPr="009E16E1">
        <w:t xml:space="preserve"> составит </w:t>
      </w:r>
      <w:r w:rsidR="00D46D52" w:rsidRPr="009E16E1">
        <w:t>865</w:t>
      </w:r>
      <w:r w:rsidRPr="009E16E1">
        <w:t xml:space="preserve"> га, что соответствует нормам обеспеченности - 8, м</w:t>
      </w:r>
      <w:proofErr w:type="gramStart"/>
      <w:r w:rsidRPr="009E16E1">
        <w:t>2</w:t>
      </w:r>
      <w:proofErr w:type="gramEnd"/>
      <w:r w:rsidRPr="009E16E1">
        <w:t xml:space="preserve"> на чел., заложенных в местных нормативах градостроительного проектирования муниципального образования город Мурманск. </w:t>
      </w:r>
    </w:p>
    <w:p w:rsidR="009E16E1" w:rsidRPr="009E16E1" w:rsidRDefault="009E16E1" w:rsidP="00D916F2">
      <w:pPr>
        <w:pStyle w:val="a4"/>
      </w:pPr>
      <w:r w:rsidRPr="009E16E1">
        <w:t>В границах муниципального образования город Мурманск на площади 6 565 га расположены городские леса. В 2012 году проведено лесоустройство городских лесов. По результатам лесоустройства приказом Рослесхоза от 23.07.2013 № 214 «Об определении количества лесничеств на землях населенных пунктов и установлении их границ» создано Мурманское городское лесничество, а также утверждены границы городских лесов.</w:t>
      </w:r>
    </w:p>
    <w:p w:rsidR="009E16E1" w:rsidRPr="009E16E1" w:rsidRDefault="009E16E1" w:rsidP="00D916F2">
      <w:pPr>
        <w:pStyle w:val="a4"/>
      </w:pPr>
      <w:r w:rsidRPr="009E16E1">
        <w:t>На основании материалов лесоустройства городских лесов утвержден лесохозяйственный регламент Мурманского городского лесничества. Ведутся работы по постановке земельных участков на государственный кадастровый учет. После постановки на государственный кадастровый учет будет оформлена муниципальная собственность на лесные участки городских лесов.</w:t>
      </w:r>
    </w:p>
    <w:p w:rsidR="009E16E1" w:rsidRDefault="009E16E1" w:rsidP="00D916F2">
      <w:pPr>
        <w:pStyle w:val="a4"/>
      </w:pPr>
      <w:r w:rsidRPr="009E16E1">
        <w:lastRenderedPageBreak/>
        <w:t>Учитывая, что в результате предоставления земельных участков, расположенных в городских лесах, под различные</w:t>
      </w:r>
      <w:r>
        <w:t xml:space="preserve"> цели, площадь городских лесов уменьшилась, то по результатам выполнения работ по постановке на государственный кадастровый учет занимаемая ими площадь подлежит уточнению и компенсации за счет присоединения участков естественной растительности.</w:t>
      </w:r>
    </w:p>
    <w:p w:rsidR="00723E3B" w:rsidRPr="004D1BAD" w:rsidRDefault="00723E3B" w:rsidP="00D916F2">
      <w:pPr>
        <w:pStyle w:val="a4"/>
      </w:pPr>
      <w:proofErr w:type="gramStart"/>
      <w:r w:rsidRPr="004D1BAD">
        <w:t>На территории зоны городского леса 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w:t>
      </w:r>
      <w:proofErr w:type="gramEnd"/>
      <w:r w:rsidRPr="004D1BAD">
        <w:t xml:space="preserve"> проведению соревнований в лесу, </w:t>
      </w:r>
      <w:r w:rsidRPr="00EA268F">
        <w:t>физкультурно</w:t>
      </w:r>
      <w:r w:rsidRPr="004D1BAD">
        <w:t>-спортивные фестивали и тренировочные сборы, а также другие виды организации рекреационной деятельности. 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 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723E3B" w:rsidRPr="004D1BAD" w:rsidRDefault="00723E3B" w:rsidP="00D916F2">
      <w:pPr>
        <w:pStyle w:val="a4"/>
      </w:pPr>
      <w:r w:rsidRPr="004D1BAD">
        <w:t xml:space="preserve">Проектом предусмотрено создание защитных зеленых насаждений между производственными и жилыми зонами (озеленение санитарно-защитных зон), устройство защитно-декоративного озеленения улиц, дорог – зоны защитного озеленения. Санитарно-защитные зоны создаются вокруг предприятий для защиты окружающих территорий от негативного воздействия промышленных выбросов. </w:t>
      </w:r>
      <w:proofErr w:type="gramStart"/>
      <w:r w:rsidRPr="004D1BAD">
        <w:t>Площадь зеленых насаждений дол</w:t>
      </w:r>
      <w:r w:rsidR="001C5B30">
        <w:t>жна составлять в зависимости от</w:t>
      </w:r>
      <w:r w:rsidRPr="004D1BAD">
        <w:t xml:space="preserve"> их ширины 30- 60%. Зеленые насаждения специального назначения выполняют защитные и специальные функции: зеленые насаждения улиц предназначены для защиты пешеходов и окружающей застройки от шума, пыли и выхлопных газов автотранспорта, зеленые насаждения санитарно-защитных зоны защищают жилую застройку и зоны отдыха от негативного воздействия промышленных выбросов, озеленение </w:t>
      </w:r>
      <w:proofErr w:type="spellStart"/>
      <w:r w:rsidRPr="004D1BAD">
        <w:t>водоохранных</w:t>
      </w:r>
      <w:proofErr w:type="spellEnd"/>
      <w:r w:rsidRPr="004D1BAD">
        <w:t xml:space="preserve"> зон и зон санитарной охраны</w:t>
      </w:r>
      <w:proofErr w:type="gramEnd"/>
      <w:r w:rsidRPr="004D1BAD">
        <w:t xml:space="preserve"> источников питьевого водоснабжения направлены на предотвращение загрязнения водных объектов. </w:t>
      </w:r>
    </w:p>
    <w:p w:rsidR="00723E3B" w:rsidRPr="004D1BAD" w:rsidRDefault="00723E3B" w:rsidP="00723E3B">
      <w:pPr>
        <w:pStyle w:val="3"/>
      </w:pPr>
      <w:bookmarkStart w:id="103" w:name="_Toc405455113"/>
      <w:bookmarkStart w:id="104" w:name="_Toc405550242"/>
      <w:bookmarkStart w:id="105" w:name="_Toc438050947"/>
      <w:r w:rsidRPr="004D1BAD">
        <w:t>Зон</w:t>
      </w:r>
      <w:r w:rsidR="00D46D52" w:rsidRPr="004D1BAD">
        <w:t>а</w:t>
      </w:r>
      <w:r w:rsidRPr="004D1BAD">
        <w:t xml:space="preserve"> специального назначения</w:t>
      </w:r>
      <w:bookmarkEnd w:id="103"/>
      <w:bookmarkEnd w:id="104"/>
      <w:bookmarkEnd w:id="105"/>
    </w:p>
    <w:p w:rsidR="00723E3B" w:rsidRPr="00A0471C" w:rsidRDefault="00A0471C" w:rsidP="00485437">
      <w:pPr>
        <w:pStyle w:val="G1"/>
        <w:rPr>
          <w:rFonts w:asciiTheme="minorHAnsi" w:hAnsiTheme="minorHAnsi"/>
          <w:b/>
        </w:rPr>
      </w:pPr>
      <w:r w:rsidRPr="00A0471C">
        <w:rPr>
          <w:b/>
        </w:rPr>
        <w:t>Зона размещения полигонов твердых бытовых отходов</w:t>
      </w:r>
    </w:p>
    <w:p w:rsidR="00EA268F" w:rsidRDefault="00EA268F" w:rsidP="00EA268F">
      <w:pPr>
        <w:pStyle w:val="a4"/>
      </w:pPr>
      <w:r w:rsidRPr="00805861">
        <w:t>Перевод категории земельного участка</w:t>
      </w:r>
      <w:r w:rsidR="008F2CBD">
        <w:t xml:space="preserve"> </w:t>
      </w:r>
      <w:r w:rsidRPr="00805861">
        <w:t>под городской свалкой позволит включить городскую свалку в государственный реестр объектов размещения отходов и продолжить ее эксплуатацию до момента ввода в эксплуатацию межмуниципального полигона ТБО, строительство которого планируется в районе поселка Междуречье.</w:t>
      </w:r>
      <w:r>
        <w:t xml:space="preserve"> После ввода в эксплуатацию</w:t>
      </w:r>
      <w:r w:rsidRPr="00805861">
        <w:t xml:space="preserve"> межмуниципального полигона ТБО предусматривается восстановление нарушенной территории аккумулятивного типа существующей свалки твердых бытовых отходов. Рекультивация осуществляется после полного завершения работ по складированию отходов и их стабилизации. </w:t>
      </w:r>
    </w:p>
    <w:p w:rsidR="00852B10" w:rsidRPr="00826C89" w:rsidRDefault="00826C89" w:rsidP="00EA268F">
      <w:pPr>
        <w:pStyle w:val="a4"/>
      </w:pPr>
      <w:proofErr w:type="gramStart"/>
      <w:r>
        <w:t xml:space="preserve">Предлагается создание </w:t>
      </w:r>
      <w:r w:rsidRPr="004D1BAD">
        <w:t xml:space="preserve">трех новых </w:t>
      </w:r>
      <w:proofErr w:type="spellStart"/>
      <w:r w:rsidRPr="004D1BAD">
        <w:t>снегосвалок</w:t>
      </w:r>
      <w:proofErr w:type="spellEnd"/>
      <w:r w:rsidRPr="004D1BAD">
        <w:t xml:space="preserve"> - за автодорогой </w:t>
      </w:r>
      <w:r w:rsidRPr="004D1BAD">
        <w:rPr>
          <w:rFonts w:cs="Calibri"/>
        </w:rPr>
        <w:t>«Подъезд к г. Мурманску»</w:t>
      </w:r>
      <w:r w:rsidRPr="004D1BAD">
        <w:t xml:space="preserve"> в северной и южной частях города и на западном берегу Кольского залива.</w:t>
      </w:r>
      <w:proofErr w:type="gramEnd"/>
    </w:p>
    <w:p w:rsidR="00723E3B" w:rsidRPr="00D138C9" w:rsidRDefault="00572388" w:rsidP="00EA268F">
      <w:pPr>
        <w:pStyle w:val="a4"/>
        <w:rPr>
          <w:color w:val="000000"/>
        </w:rPr>
      </w:pPr>
      <w:r w:rsidRPr="00D138C9">
        <w:lastRenderedPageBreak/>
        <w:t xml:space="preserve">В </w:t>
      </w:r>
      <w:r w:rsidR="00477DB7">
        <w:t xml:space="preserve">ходе работ, выполняемых в соответствии с </w:t>
      </w:r>
      <w:r w:rsidRPr="00D138C9">
        <w:t>концессионн</w:t>
      </w:r>
      <w:r w:rsidR="00477DB7">
        <w:t>ым</w:t>
      </w:r>
      <w:r w:rsidRPr="00D138C9">
        <w:t xml:space="preserve"> соглашени</w:t>
      </w:r>
      <w:r w:rsidR="00477DB7">
        <w:t>ем</w:t>
      </w:r>
      <w:r w:rsidR="00C27A33">
        <w:t xml:space="preserve"> </w:t>
      </w:r>
      <w:r w:rsidRPr="00D138C9">
        <w:t>на территории Мурманской области</w:t>
      </w:r>
      <w:r w:rsidR="00477DB7">
        <w:t>,</w:t>
      </w:r>
      <w:r w:rsidRPr="00D138C9">
        <w:t xml:space="preserve"> по созданию системы обращения с твердыми бытовыми отходами </w:t>
      </w:r>
      <w:r w:rsidR="00D138C9" w:rsidRPr="00D138C9">
        <w:t>принято решение о</w:t>
      </w:r>
      <w:r w:rsidR="00826C89">
        <w:t xml:space="preserve"> </w:t>
      </w:r>
      <w:r w:rsidR="00D138C9" w:rsidRPr="00D138C9">
        <w:t xml:space="preserve">создании </w:t>
      </w:r>
      <w:r w:rsidR="00864F9B" w:rsidRPr="00D138C9">
        <w:t>мусоросортировочн</w:t>
      </w:r>
      <w:r w:rsidR="00D138C9" w:rsidRPr="00D138C9">
        <w:t>ого</w:t>
      </w:r>
      <w:r w:rsidR="00864F9B" w:rsidRPr="00D138C9">
        <w:t xml:space="preserve"> комплекс</w:t>
      </w:r>
      <w:r w:rsidR="00D138C9" w:rsidRPr="00D138C9">
        <w:t>а</w:t>
      </w:r>
      <w:r w:rsidR="00864F9B" w:rsidRPr="00D138C9">
        <w:t xml:space="preserve"> </w:t>
      </w:r>
      <w:r w:rsidR="008F2CBD">
        <w:t>за пределами города Мурманска.</w:t>
      </w:r>
    </w:p>
    <w:p w:rsidR="00723E3B" w:rsidRPr="004D1BAD" w:rsidRDefault="00723E3B" w:rsidP="00485437">
      <w:pPr>
        <w:pStyle w:val="G1"/>
        <w:rPr>
          <w:rFonts w:asciiTheme="minorHAnsi" w:hAnsiTheme="minorHAnsi"/>
          <w:b/>
        </w:rPr>
      </w:pPr>
      <w:r w:rsidRPr="004D1BAD">
        <w:rPr>
          <w:rFonts w:asciiTheme="minorHAnsi" w:hAnsiTheme="minorHAnsi"/>
          <w:b/>
        </w:rPr>
        <w:t>Зона размещения кладбищ</w:t>
      </w:r>
    </w:p>
    <w:p w:rsidR="00723E3B" w:rsidRPr="004D1BAD" w:rsidRDefault="00723E3B" w:rsidP="00485437">
      <w:pPr>
        <w:pStyle w:val="G1"/>
        <w:rPr>
          <w:rFonts w:asciiTheme="minorHAnsi" w:hAnsiTheme="minorHAnsi"/>
        </w:rPr>
      </w:pPr>
      <w:r w:rsidRPr="004D1BAD">
        <w:rPr>
          <w:rFonts w:asciiTheme="minorHAnsi" w:hAnsiTheme="minorHAnsi"/>
        </w:rPr>
        <w:t>Городское кладбище «</w:t>
      </w:r>
      <w:proofErr w:type="spellStart"/>
      <w:r w:rsidRPr="004D1BAD">
        <w:rPr>
          <w:rFonts w:asciiTheme="minorHAnsi" w:hAnsiTheme="minorHAnsi"/>
        </w:rPr>
        <w:t>Сангородок</w:t>
      </w:r>
      <w:proofErr w:type="spellEnd"/>
      <w:r w:rsidRPr="004D1BAD">
        <w:rPr>
          <w:rFonts w:asciiTheme="minorHAnsi" w:hAnsiTheme="minorHAnsi"/>
        </w:rPr>
        <w:t xml:space="preserve"> у кедра» общей площадью земельного участка 74,2 га, находится на 7-8 км автодороги </w:t>
      </w:r>
      <w:proofErr w:type="gramStart"/>
      <w:r w:rsidRPr="004D1BAD">
        <w:rPr>
          <w:rFonts w:asciiTheme="minorHAnsi" w:hAnsiTheme="minorHAnsi"/>
        </w:rPr>
        <w:t>Кола-Мурмаши</w:t>
      </w:r>
      <w:proofErr w:type="gramEnd"/>
      <w:r w:rsidR="006F28DC">
        <w:rPr>
          <w:rFonts w:asciiTheme="minorHAnsi" w:hAnsiTheme="minorHAnsi"/>
        </w:rPr>
        <w:t xml:space="preserve"> за пределами рассматриваемой территории города</w:t>
      </w:r>
      <w:r w:rsidRPr="004D1BAD">
        <w:rPr>
          <w:rFonts w:asciiTheme="minorHAnsi" w:hAnsiTheme="minorHAnsi"/>
        </w:rPr>
        <w:t>.</w:t>
      </w:r>
      <w:r w:rsidR="006F28DC">
        <w:rPr>
          <w:rFonts w:asciiTheme="minorHAnsi" w:hAnsiTheme="minorHAnsi"/>
        </w:rPr>
        <w:t xml:space="preserve"> Предусмотрено р</w:t>
      </w:r>
      <w:r w:rsidR="006F28DC" w:rsidRPr="004D1BAD">
        <w:rPr>
          <w:rFonts w:asciiTheme="minorHAnsi" w:hAnsiTheme="minorHAnsi"/>
        </w:rPr>
        <w:t>асширение кладбища площадью 30 га (10,2 га занимает скальный м</w:t>
      </w:r>
      <w:r w:rsidR="006B5B3C">
        <w:rPr>
          <w:rFonts w:asciiTheme="minorHAnsi" w:hAnsiTheme="minorHAnsi"/>
        </w:rPr>
        <w:t xml:space="preserve">ассив между участками кладбища). </w:t>
      </w:r>
      <w:r w:rsidRPr="004D1BAD">
        <w:rPr>
          <w:rFonts w:asciiTheme="minorHAnsi" w:hAnsiTheme="minorHAnsi"/>
        </w:rPr>
        <w:t>Существующее кладбище</w:t>
      </w:r>
      <w:r w:rsidR="006F28DC">
        <w:rPr>
          <w:rFonts w:asciiTheme="minorHAnsi" w:hAnsiTheme="minorHAnsi"/>
        </w:rPr>
        <w:t xml:space="preserve"> на территории города</w:t>
      </w:r>
      <w:r w:rsidRPr="004D1BAD">
        <w:rPr>
          <w:rFonts w:asciiTheme="minorHAnsi" w:hAnsiTheme="minorHAnsi"/>
        </w:rPr>
        <w:t xml:space="preserve"> занимает 32 га</w:t>
      </w:r>
      <w:r w:rsidR="0095134B">
        <w:rPr>
          <w:rFonts w:asciiTheme="minorHAnsi" w:hAnsiTheme="minorHAnsi"/>
        </w:rPr>
        <w:t>, мероприятия по его увеличению не предусмотрены.</w:t>
      </w:r>
    </w:p>
    <w:p w:rsidR="00723E3B" w:rsidRPr="004D1BAD" w:rsidRDefault="00A0471C" w:rsidP="00485437">
      <w:pPr>
        <w:pStyle w:val="G1"/>
        <w:rPr>
          <w:rFonts w:asciiTheme="minorHAnsi" w:hAnsiTheme="minorHAnsi"/>
        </w:rPr>
      </w:pPr>
      <w:r>
        <w:rPr>
          <w:rFonts w:asciiTheme="minorHAnsi" w:hAnsiTheme="minorHAnsi"/>
        </w:rPr>
        <w:t xml:space="preserve">Для </w:t>
      </w:r>
      <w:r w:rsidR="00723E3B" w:rsidRPr="004D1BAD">
        <w:rPr>
          <w:rFonts w:asciiTheme="minorHAnsi" w:hAnsiTheme="minorHAnsi"/>
        </w:rPr>
        <w:t>г. Мурманск</w:t>
      </w:r>
      <w:r>
        <w:rPr>
          <w:rFonts w:asciiTheme="minorHAnsi" w:hAnsiTheme="minorHAnsi"/>
        </w:rPr>
        <w:t>а</w:t>
      </w:r>
      <w:r w:rsidR="00723E3B" w:rsidRPr="004D1BAD">
        <w:rPr>
          <w:rFonts w:asciiTheme="minorHAnsi" w:hAnsiTheme="minorHAnsi"/>
        </w:rPr>
        <w:t xml:space="preserve"> </w:t>
      </w:r>
      <w:r w:rsidR="00246F14">
        <w:rPr>
          <w:rFonts w:asciiTheme="minorHAnsi" w:hAnsiTheme="minorHAnsi"/>
        </w:rPr>
        <w:t xml:space="preserve">за границей городского округа </w:t>
      </w:r>
      <w:r w:rsidR="00723E3B" w:rsidRPr="004D1BAD">
        <w:rPr>
          <w:rFonts w:asciiTheme="minorHAnsi" w:hAnsiTheme="minorHAnsi"/>
        </w:rPr>
        <w:t>предусматривается строительство крематория. Задание на проектирование крематория было выдано Администрацией города в 1994 г. Учитывая значительный срок, прошедший с момента выдачи задания, необходима корректировка технического задания с учетом прогрессивных технологических процессов.</w:t>
      </w:r>
    </w:p>
    <w:p w:rsidR="00723E3B" w:rsidRPr="004D1BAD" w:rsidRDefault="00723E3B" w:rsidP="00485437">
      <w:pPr>
        <w:pStyle w:val="G1"/>
        <w:rPr>
          <w:rFonts w:asciiTheme="minorHAnsi" w:hAnsiTheme="minorHAnsi"/>
        </w:rPr>
      </w:pPr>
      <w:r w:rsidRPr="004D1BAD">
        <w:rPr>
          <w:rFonts w:asciiTheme="minorHAnsi" w:hAnsiTheme="minorHAnsi"/>
        </w:rPr>
        <w:t>Таким образом, предложенные в проекте решения и направления градостроительного развития, позволят обеспечить устойчивое развитие территории и создать благоприятную среду проживания.</w:t>
      </w:r>
    </w:p>
    <w:p w:rsidR="00330C9E" w:rsidRPr="004D1BAD" w:rsidRDefault="009D3564" w:rsidP="000A604F">
      <w:pPr>
        <w:pStyle w:val="2"/>
        <w:ind w:left="0" w:firstLine="0"/>
      </w:pPr>
      <w:bookmarkStart w:id="106" w:name="_Toc438050948"/>
      <w:r w:rsidRPr="004D1BAD">
        <w:t>Жилищная сфера</w:t>
      </w:r>
      <w:bookmarkEnd w:id="106"/>
    </w:p>
    <w:p w:rsidR="008B1D35" w:rsidRPr="004D1BAD" w:rsidRDefault="008B1D35" w:rsidP="00485437">
      <w:pPr>
        <w:pStyle w:val="G1"/>
        <w:rPr>
          <w:rFonts w:asciiTheme="minorHAnsi" w:hAnsiTheme="minorHAnsi"/>
        </w:rPr>
      </w:pPr>
      <w:bookmarkStart w:id="107" w:name="_Toc335686051"/>
      <w:r w:rsidRPr="004D1BAD">
        <w:rPr>
          <w:rFonts w:asciiTheme="minorHAnsi" w:hAnsiTheme="minorHAnsi"/>
        </w:rPr>
        <w:t xml:space="preserve">Проектом предполагается увеличение жилых территорий на </w:t>
      </w:r>
      <w:r w:rsidR="00CD5781">
        <w:rPr>
          <w:rFonts w:asciiTheme="minorHAnsi" w:hAnsiTheme="minorHAnsi"/>
        </w:rPr>
        <w:t>8</w:t>
      </w:r>
      <w:r w:rsidRPr="004D1BAD">
        <w:rPr>
          <w:rFonts w:asciiTheme="minorHAnsi" w:hAnsiTheme="minorHAnsi"/>
        </w:rPr>
        <w:t xml:space="preserve">% и на конец расчетного срока площадь жилых территорий должна </w:t>
      </w:r>
      <w:r w:rsidRPr="00CD5781">
        <w:rPr>
          <w:rFonts w:asciiTheme="minorHAnsi" w:hAnsiTheme="minorHAnsi"/>
        </w:rPr>
        <w:t xml:space="preserve">составить </w:t>
      </w:r>
      <w:r w:rsidR="00CD5781" w:rsidRPr="00CD5781">
        <w:rPr>
          <w:rFonts w:asciiTheme="minorHAnsi" w:hAnsiTheme="minorHAnsi"/>
        </w:rPr>
        <w:t>1636,1</w:t>
      </w:r>
      <w:r w:rsidRPr="00CD5781">
        <w:rPr>
          <w:rFonts w:asciiTheme="minorHAnsi" w:hAnsiTheme="minorHAnsi"/>
        </w:rPr>
        <w:t xml:space="preserve"> га</w:t>
      </w:r>
      <w:r w:rsidRPr="004D1BAD">
        <w:rPr>
          <w:rFonts w:asciiTheme="minorHAnsi" w:hAnsiTheme="minorHAnsi"/>
        </w:rPr>
        <w:t xml:space="preserve">. </w:t>
      </w:r>
    </w:p>
    <w:p w:rsidR="008B1D35" w:rsidRPr="004D1BAD" w:rsidRDefault="008B1D35" w:rsidP="00485437">
      <w:pPr>
        <w:pStyle w:val="G1"/>
        <w:rPr>
          <w:rFonts w:asciiTheme="minorHAnsi" w:hAnsiTheme="minorHAnsi"/>
        </w:rPr>
      </w:pPr>
      <w:r w:rsidRPr="004D1BAD">
        <w:rPr>
          <w:rFonts w:asciiTheme="minorHAnsi" w:hAnsiTheme="minorHAnsi"/>
        </w:rPr>
        <w:t>Распределение жилых зон по виду застройки на конец расчетного срока будет выглядеть следующим образом:</w:t>
      </w:r>
    </w:p>
    <w:p w:rsidR="008B1D35" w:rsidRPr="004D1BAD" w:rsidRDefault="008B1D35" w:rsidP="00485437">
      <w:pPr>
        <w:pStyle w:val="G"/>
        <w:rPr>
          <w:rFonts w:asciiTheme="minorHAnsi" w:hAnsiTheme="minorHAnsi"/>
        </w:rPr>
      </w:pPr>
      <w:r w:rsidRPr="004D1BAD">
        <w:rPr>
          <w:rFonts w:asciiTheme="minorHAnsi" w:hAnsiTheme="minorHAnsi"/>
        </w:rPr>
        <w:t xml:space="preserve">индивидуальной жилой застройки – </w:t>
      </w:r>
      <w:r w:rsidR="00CD5781">
        <w:rPr>
          <w:rFonts w:asciiTheme="minorHAnsi" w:hAnsiTheme="minorHAnsi"/>
        </w:rPr>
        <w:t>247,5</w:t>
      </w:r>
      <w:r w:rsidRPr="004D1BAD">
        <w:rPr>
          <w:rFonts w:asciiTheme="minorHAnsi" w:hAnsiTheme="minorHAnsi"/>
        </w:rPr>
        <w:t xml:space="preserve"> га;</w:t>
      </w:r>
    </w:p>
    <w:p w:rsidR="008B1D35" w:rsidRPr="004D1BAD" w:rsidRDefault="008B1D35" w:rsidP="00485437">
      <w:pPr>
        <w:pStyle w:val="G"/>
        <w:rPr>
          <w:rFonts w:asciiTheme="minorHAnsi" w:hAnsiTheme="minorHAnsi"/>
        </w:rPr>
      </w:pPr>
      <w:r w:rsidRPr="004D1BAD">
        <w:rPr>
          <w:rFonts w:asciiTheme="minorHAnsi" w:hAnsiTheme="minorHAnsi"/>
        </w:rPr>
        <w:t>малоэтажной жилой застройки – 4,2 га;</w:t>
      </w:r>
    </w:p>
    <w:p w:rsidR="008B1D35" w:rsidRPr="004D1BAD" w:rsidRDefault="008B1D35" w:rsidP="00485437">
      <w:pPr>
        <w:pStyle w:val="G"/>
        <w:rPr>
          <w:rFonts w:asciiTheme="minorHAnsi" w:hAnsiTheme="minorHAnsi"/>
        </w:rPr>
      </w:pPr>
      <w:r w:rsidRPr="004D1BAD">
        <w:rPr>
          <w:rFonts w:asciiTheme="minorHAnsi" w:hAnsiTheme="minorHAnsi"/>
        </w:rPr>
        <w:t xml:space="preserve">многоэтажной жилой застройки – </w:t>
      </w:r>
      <w:r w:rsidR="00CD5781">
        <w:rPr>
          <w:rFonts w:asciiTheme="minorHAnsi" w:hAnsiTheme="minorHAnsi"/>
        </w:rPr>
        <w:t>1123,3</w:t>
      </w:r>
      <w:r w:rsidRPr="004D1BAD">
        <w:rPr>
          <w:rFonts w:asciiTheme="minorHAnsi" w:hAnsiTheme="minorHAnsi"/>
        </w:rPr>
        <w:t xml:space="preserve"> га</w:t>
      </w:r>
      <w:proofErr w:type="gramStart"/>
      <w:r w:rsidRPr="004D1BAD">
        <w:rPr>
          <w:rFonts w:asciiTheme="minorHAnsi" w:hAnsiTheme="minorHAnsi"/>
        </w:rPr>
        <w:t xml:space="preserve"> ;</w:t>
      </w:r>
      <w:proofErr w:type="gramEnd"/>
    </w:p>
    <w:p w:rsidR="008B1D35" w:rsidRPr="004D1BAD" w:rsidRDefault="008B1D35" w:rsidP="00485437">
      <w:pPr>
        <w:pStyle w:val="G"/>
        <w:rPr>
          <w:rFonts w:asciiTheme="minorHAnsi" w:hAnsiTheme="minorHAnsi"/>
        </w:rPr>
      </w:pPr>
      <w:r w:rsidRPr="004D1BAD">
        <w:rPr>
          <w:rFonts w:asciiTheme="minorHAnsi" w:hAnsiTheme="minorHAnsi"/>
        </w:rPr>
        <w:t xml:space="preserve">смешанной застройки – </w:t>
      </w:r>
      <w:r w:rsidR="00CD5781">
        <w:rPr>
          <w:rFonts w:asciiTheme="minorHAnsi" w:hAnsiTheme="minorHAnsi"/>
        </w:rPr>
        <w:t>261,1</w:t>
      </w:r>
      <w:r w:rsidRPr="004D1BAD">
        <w:rPr>
          <w:rFonts w:asciiTheme="minorHAnsi" w:hAnsiTheme="minorHAnsi"/>
        </w:rPr>
        <w:t xml:space="preserve"> га.</w:t>
      </w:r>
    </w:p>
    <w:p w:rsidR="008B1D35" w:rsidRPr="004D1BAD" w:rsidRDefault="008B1D35" w:rsidP="00485437">
      <w:pPr>
        <w:pStyle w:val="G1"/>
        <w:rPr>
          <w:rFonts w:asciiTheme="minorHAnsi" w:hAnsiTheme="minorHAnsi"/>
        </w:rPr>
      </w:pPr>
      <w:r w:rsidRPr="004D1BAD">
        <w:rPr>
          <w:rFonts w:asciiTheme="minorHAnsi" w:hAnsiTheme="minorHAnsi"/>
        </w:rPr>
        <w:t xml:space="preserve">Объем проектируемого жилья должен составить не менее 8629,7 тыс. </w:t>
      </w:r>
      <w:proofErr w:type="spellStart"/>
      <w:r w:rsidRPr="004D1BAD">
        <w:rPr>
          <w:rFonts w:asciiTheme="minorHAnsi" w:hAnsiTheme="minorHAnsi"/>
        </w:rPr>
        <w:t>кв.м</w:t>
      </w:r>
      <w:proofErr w:type="spellEnd"/>
      <w:r w:rsidRPr="004D1BAD">
        <w:rPr>
          <w:rFonts w:asciiTheme="minorHAnsi" w:hAnsiTheme="minorHAnsi"/>
        </w:rPr>
        <w:t xml:space="preserve">. Таким образом, с учетом сноса непригодного для проживания жилья общая площадь проектного жилищного фонда должна составить не менее 1476,3 тыс. </w:t>
      </w:r>
      <w:proofErr w:type="spellStart"/>
      <w:r w:rsidRPr="004D1BAD">
        <w:rPr>
          <w:rFonts w:asciiTheme="minorHAnsi" w:hAnsiTheme="minorHAnsi"/>
        </w:rPr>
        <w:t>кв.м</w:t>
      </w:r>
      <w:proofErr w:type="spellEnd"/>
      <w:r w:rsidRPr="004D1BAD">
        <w:rPr>
          <w:rFonts w:asciiTheme="minorHAnsi" w:hAnsiTheme="minorHAnsi"/>
        </w:rPr>
        <w:t>.</w:t>
      </w:r>
    </w:p>
    <w:p w:rsidR="008B1D35" w:rsidRPr="004D1BAD" w:rsidRDefault="008B1D35" w:rsidP="00485437">
      <w:pPr>
        <w:pStyle w:val="G1"/>
        <w:rPr>
          <w:rFonts w:asciiTheme="minorHAnsi" w:hAnsiTheme="minorHAnsi"/>
        </w:rPr>
      </w:pPr>
      <w:r w:rsidRPr="004D1BAD">
        <w:rPr>
          <w:rFonts w:asciiTheme="minorHAnsi" w:hAnsiTheme="minorHAnsi"/>
        </w:rPr>
        <w:t xml:space="preserve">Средняя жилищная обеспеченность должна составить не менее 28 </w:t>
      </w:r>
      <w:proofErr w:type="spellStart"/>
      <w:r w:rsidRPr="004D1BAD">
        <w:rPr>
          <w:rFonts w:asciiTheme="minorHAnsi" w:hAnsiTheme="minorHAnsi"/>
        </w:rPr>
        <w:t>кв</w:t>
      </w:r>
      <w:proofErr w:type="gramStart"/>
      <w:r w:rsidRPr="004D1BAD">
        <w:rPr>
          <w:rFonts w:asciiTheme="minorHAnsi" w:hAnsiTheme="minorHAnsi"/>
        </w:rPr>
        <w:t>.м</w:t>
      </w:r>
      <w:proofErr w:type="spellEnd"/>
      <w:proofErr w:type="gramEnd"/>
      <w:r w:rsidRPr="004D1BAD">
        <w:rPr>
          <w:rFonts w:asciiTheme="minorHAnsi" w:hAnsiTheme="minorHAnsi"/>
        </w:rPr>
        <w:t xml:space="preserve"> общей площади на человека.</w:t>
      </w:r>
    </w:p>
    <w:p w:rsidR="008B1D35" w:rsidRPr="004D1BAD" w:rsidRDefault="008B1D35" w:rsidP="00485437">
      <w:pPr>
        <w:pStyle w:val="G1"/>
        <w:rPr>
          <w:rFonts w:asciiTheme="minorHAnsi" w:eastAsia="Calibri" w:hAnsiTheme="minorHAnsi" w:cs="Calibri"/>
        </w:rPr>
      </w:pPr>
      <w:r w:rsidRPr="004D1BAD">
        <w:rPr>
          <w:rFonts w:asciiTheme="minorHAnsi" w:eastAsia="Calibri" w:hAnsiTheme="minorHAnsi" w:cs="Calibri"/>
        </w:rPr>
        <w:t xml:space="preserve">Проектные показатели жилищного фонда на расчетный срок представлены ниже в таблице. </w:t>
      </w:r>
    </w:p>
    <w:p w:rsidR="008B1D35" w:rsidRPr="004D1BAD" w:rsidRDefault="008B1D35" w:rsidP="008B1D35">
      <w:pPr>
        <w:pStyle w:val="ad"/>
        <w:rPr>
          <w:rFonts w:eastAsia="Calibri" w:cs="Calibri"/>
        </w:rPr>
      </w:pPr>
      <w:r w:rsidRPr="004D1BAD">
        <w:t xml:space="preserve">Таблица </w:t>
      </w:r>
      <w:r w:rsidR="00ED432A">
        <w:fldChar w:fldCharType="begin"/>
      </w:r>
      <w:r w:rsidR="00153DE6">
        <w:instrText xml:space="preserve"> SEQ Таблица \* ARABIC </w:instrText>
      </w:r>
      <w:r w:rsidR="00ED432A">
        <w:fldChar w:fldCharType="separate"/>
      </w:r>
      <w:r w:rsidR="00863568">
        <w:rPr>
          <w:noProof/>
        </w:rPr>
        <w:t>25</w:t>
      </w:r>
      <w:r w:rsidR="00ED432A">
        <w:rPr>
          <w:noProof/>
        </w:rPr>
        <w:fldChar w:fldCharType="end"/>
      </w:r>
      <w:r w:rsidRPr="004D1BAD">
        <w:t xml:space="preserve"> </w:t>
      </w:r>
      <w:r w:rsidRPr="004D1BAD">
        <w:rPr>
          <w:rFonts w:eastAsia="Calibri" w:cs="Calibri"/>
        </w:rPr>
        <w:t>Основные проектные показатели жилищного фонда на конец расчетного срока</w:t>
      </w:r>
    </w:p>
    <w:tbl>
      <w:tblPr>
        <w:tblStyle w:val="afc"/>
        <w:tblW w:w="5000" w:type="pct"/>
        <w:tblLook w:val="04A0" w:firstRow="1" w:lastRow="0" w:firstColumn="1" w:lastColumn="0" w:noHBand="0" w:noVBand="1"/>
      </w:tblPr>
      <w:tblGrid>
        <w:gridCol w:w="3446"/>
        <w:gridCol w:w="1679"/>
        <w:gridCol w:w="1162"/>
        <w:gridCol w:w="3283"/>
      </w:tblGrid>
      <w:tr w:rsidR="008B1D35" w:rsidRPr="004D1BAD" w:rsidTr="008B1D35">
        <w:trPr>
          <w:trHeight w:val="711"/>
        </w:trPr>
        <w:tc>
          <w:tcPr>
            <w:tcW w:w="1801" w:type="pct"/>
            <w:hideMark/>
          </w:tcPr>
          <w:p w:rsidR="008B1D35" w:rsidRPr="004D1BAD" w:rsidRDefault="008B1D35" w:rsidP="00485437">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Наименование показателя</w:t>
            </w:r>
          </w:p>
        </w:tc>
        <w:tc>
          <w:tcPr>
            <w:tcW w:w="877" w:type="pct"/>
            <w:hideMark/>
          </w:tcPr>
          <w:p w:rsidR="008B1D35" w:rsidRPr="004D1BAD" w:rsidRDefault="008B1D35" w:rsidP="00485437">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Единица измерения</w:t>
            </w:r>
          </w:p>
        </w:tc>
        <w:tc>
          <w:tcPr>
            <w:tcW w:w="607" w:type="pct"/>
            <w:hideMark/>
          </w:tcPr>
          <w:p w:rsidR="008B1D35" w:rsidRPr="004D1BAD" w:rsidRDefault="008B1D35" w:rsidP="00485437">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Значение</w:t>
            </w:r>
          </w:p>
        </w:tc>
        <w:tc>
          <w:tcPr>
            <w:tcW w:w="1715" w:type="pct"/>
            <w:hideMark/>
          </w:tcPr>
          <w:p w:rsidR="008B1D35" w:rsidRPr="004D1BAD" w:rsidRDefault="008B1D35" w:rsidP="00485437">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Рост, %, относительно фактических показателей</w:t>
            </w:r>
          </w:p>
        </w:tc>
      </w:tr>
      <w:tr w:rsidR="008B1D35" w:rsidRPr="004D1BAD" w:rsidTr="008B1D35">
        <w:trPr>
          <w:trHeight w:val="315"/>
        </w:trPr>
        <w:tc>
          <w:tcPr>
            <w:tcW w:w="1801"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Средняя проектная жилищная обеспеченность</w:t>
            </w:r>
          </w:p>
        </w:tc>
        <w:tc>
          <w:tcPr>
            <w:tcW w:w="877"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кв. м на человека</w:t>
            </w:r>
          </w:p>
        </w:tc>
        <w:tc>
          <w:tcPr>
            <w:tcW w:w="607" w:type="pct"/>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28</w:t>
            </w:r>
          </w:p>
        </w:tc>
        <w:tc>
          <w:tcPr>
            <w:tcW w:w="1715" w:type="pct"/>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19</w:t>
            </w:r>
          </w:p>
        </w:tc>
      </w:tr>
      <w:tr w:rsidR="008B1D35" w:rsidRPr="004D1BAD" w:rsidTr="008B1D35">
        <w:trPr>
          <w:trHeight w:val="315"/>
        </w:trPr>
        <w:tc>
          <w:tcPr>
            <w:tcW w:w="1801"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lastRenderedPageBreak/>
              <w:t>Объём жилищного фонда</w:t>
            </w:r>
          </w:p>
        </w:tc>
        <w:tc>
          <w:tcPr>
            <w:tcW w:w="877"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тыс. кв. м</w:t>
            </w:r>
          </w:p>
        </w:tc>
        <w:tc>
          <w:tcPr>
            <w:tcW w:w="607" w:type="pct"/>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8629,7</w:t>
            </w:r>
          </w:p>
        </w:tc>
        <w:tc>
          <w:tcPr>
            <w:tcW w:w="1715" w:type="pct"/>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19</w:t>
            </w:r>
          </w:p>
        </w:tc>
      </w:tr>
      <w:tr w:rsidR="008B1D35" w:rsidRPr="004D1BAD" w:rsidTr="008B1D35">
        <w:trPr>
          <w:trHeight w:val="287"/>
        </w:trPr>
        <w:tc>
          <w:tcPr>
            <w:tcW w:w="1801"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Объем нового жилищного строительства, не менее</w:t>
            </w:r>
          </w:p>
        </w:tc>
        <w:tc>
          <w:tcPr>
            <w:tcW w:w="877"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тыс. кв. м</w:t>
            </w:r>
          </w:p>
        </w:tc>
        <w:tc>
          <w:tcPr>
            <w:tcW w:w="607" w:type="pct"/>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1476,3</w:t>
            </w:r>
          </w:p>
        </w:tc>
        <w:tc>
          <w:tcPr>
            <w:tcW w:w="1715" w:type="pct"/>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r>
      <w:tr w:rsidR="008B1D35" w:rsidRPr="004D1BAD" w:rsidTr="008B1D35">
        <w:trPr>
          <w:trHeight w:val="322"/>
        </w:trPr>
        <w:tc>
          <w:tcPr>
            <w:tcW w:w="1801" w:type="pct"/>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Среднегодовой темп ввода жилья, не менее</w:t>
            </w:r>
          </w:p>
        </w:tc>
        <w:tc>
          <w:tcPr>
            <w:tcW w:w="877" w:type="pct"/>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тыс. кв. м </w:t>
            </w:r>
          </w:p>
        </w:tc>
        <w:tc>
          <w:tcPr>
            <w:tcW w:w="607" w:type="pct"/>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73,8</w:t>
            </w:r>
          </w:p>
        </w:tc>
        <w:tc>
          <w:tcPr>
            <w:tcW w:w="1715" w:type="pct"/>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r>
    </w:tbl>
    <w:p w:rsidR="008B1D35" w:rsidRPr="004D1BAD" w:rsidRDefault="008B1D35" w:rsidP="00485437">
      <w:pPr>
        <w:pStyle w:val="G1"/>
        <w:rPr>
          <w:rFonts w:asciiTheme="minorHAnsi" w:hAnsiTheme="minorHAnsi"/>
        </w:rPr>
      </w:pPr>
      <w:r w:rsidRPr="004D1BAD">
        <w:rPr>
          <w:rFonts w:asciiTheme="minorHAnsi" w:hAnsiTheme="minorHAnsi"/>
        </w:rPr>
        <w:t>Плотность населения в границах населенного пункта должна составить 19 чел./</w:t>
      </w:r>
      <w:proofErr w:type="gramStart"/>
      <w:r w:rsidRPr="004D1BAD">
        <w:rPr>
          <w:rFonts w:asciiTheme="minorHAnsi" w:hAnsiTheme="minorHAnsi"/>
        </w:rPr>
        <w:t>га</w:t>
      </w:r>
      <w:proofErr w:type="gramEnd"/>
      <w:r w:rsidRPr="004D1BAD">
        <w:rPr>
          <w:rFonts w:asciiTheme="minorHAnsi" w:hAnsiTheme="minorHAnsi"/>
        </w:rPr>
        <w:t>.</w:t>
      </w:r>
    </w:p>
    <w:p w:rsidR="008B1D35" w:rsidRPr="004D1BAD" w:rsidRDefault="008B1D35" w:rsidP="00485437">
      <w:pPr>
        <w:pStyle w:val="G1"/>
        <w:rPr>
          <w:rFonts w:asciiTheme="minorHAnsi" w:hAnsiTheme="minorHAnsi"/>
        </w:rPr>
      </w:pPr>
      <w:r w:rsidRPr="004D1BAD">
        <w:rPr>
          <w:rFonts w:asciiTheme="minorHAnsi" w:hAnsiTheme="minorHAnsi"/>
        </w:rPr>
        <w:t xml:space="preserve">Плотность населения в границах жилых зон должна составить </w:t>
      </w:r>
      <w:r w:rsidR="00D84128">
        <w:rPr>
          <w:rFonts w:asciiTheme="minorHAnsi" w:hAnsiTheme="minorHAnsi"/>
        </w:rPr>
        <w:t>189</w:t>
      </w:r>
      <w:r w:rsidRPr="004D1BAD">
        <w:rPr>
          <w:rFonts w:asciiTheme="minorHAnsi" w:hAnsiTheme="minorHAnsi"/>
        </w:rPr>
        <w:t xml:space="preserve"> чел./</w:t>
      </w:r>
      <w:proofErr w:type="gramStart"/>
      <w:r w:rsidRPr="004D1BAD">
        <w:rPr>
          <w:rFonts w:asciiTheme="minorHAnsi" w:hAnsiTheme="minorHAnsi"/>
        </w:rPr>
        <w:t>га</w:t>
      </w:r>
      <w:proofErr w:type="gramEnd"/>
      <w:r w:rsidRPr="004D1BAD">
        <w:rPr>
          <w:rFonts w:asciiTheme="minorHAnsi" w:hAnsiTheme="minorHAnsi"/>
        </w:rPr>
        <w:t>.</w:t>
      </w:r>
    </w:p>
    <w:p w:rsidR="008B1D35" w:rsidRPr="004D1BAD" w:rsidRDefault="008B1D35" w:rsidP="00485437">
      <w:pPr>
        <w:pStyle w:val="G1"/>
        <w:rPr>
          <w:rFonts w:asciiTheme="minorHAnsi" w:hAnsiTheme="minorHAnsi"/>
        </w:rPr>
      </w:pPr>
      <w:r w:rsidRPr="004D1BAD">
        <w:rPr>
          <w:rFonts w:asciiTheme="minorHAnsi" w:hAnsiTheme="minorHAnsi"/>
        </w:rPr>
        <w:t>В результате запланированных проектом мероприятий по развитию жилищной сферы города можно сделать следующие выводы:</w:t>
      </w:r>
    </w:p>
    <w:p w:rsidR="008B1D35" w:rsidRPr="004D1BAD" w:rsidRDefault="008B1D35" w:rsidP="00485437">
      <w:pPr>
        <w:pStyle w:val="G1"/>
        <w:rPr>
          <w:rFonts w:asciiTheme="minorHAnsi" w:hAnsiTheme="minorHAnsi"/>
        </w:rPr>
      </w:pPr>
      <w:r w:rsidRPr="004D1BAD">
        <w:rPr>
          <w:rFonts w:asciiTheme="minorHAnsi" w:hAnsiTheme="minorHAnsi"/>
        </w:rPr>
        <w:t xml:space="preserve">Средняя жилищная обеспеченность населения в границах населенного пункта должна составить не менее 28 </w:t>
      </w:r>
      <w:proofErr w:type="spellStart"/>
      <w:r w:rsidRPr="004D1BAD">
        <w:rPr>
          <w:rFonts w:asciiTheme="minorHAnsi" w:hAnsiTheme="minorHAnsi"/>
        </w:rPr>
        <w:t>кв</w:t>
      </w:r>
      <w:proofErr w:type="gramStart"/>
      <w:r w:rsidRPr="004D1BAD">
        <w:rPr>
          <w:rFonts w:asciiTheme="minorHAnsi" w:hAnsiTheme="minorHAnsi"/>
        </w:rPr>
        <w:t>.м</w:t>
      </w:r>
      <w:proofErr w:type="spellEnd"/>
      <w:proofErr w:type="gramEnd"/>
      <w:r w:rsidRPr="004D1BAD">
        <w:rPr>
          <w:rFonts w:asciiTheme="minorHAnsi" w:hAnsiTheme="minorHAnsi"/>
        </w:rPr>
        <w:t xml:space="preserve"> общей площади на человека (рост показателя 19%).</w:t>
      </w:r>
    </w:p>
    <w:p w:rsidR="008B1D35" w:rsidRPr="004D1BAD" w:rsidRDefault="008B1D35" w:rsidP="00485437">
      <w:pPr>
        <w:pStyle w:val="G1"/>
        <w:rPr>
          <w:rFonts w:asciiTheme="minorHAnsi" w:hAnsiTheme="minorHAnsi"/>
        </w:rPr>
      </w:pPr>
      <w:r w:rsidRPr="004D1BAD">
        <w:rPr>
          <w:rFonts w:asciiTheme="minorHAnsi" w:hAnsiTheme="minorHAnsi"/>
        </w:rPr>
        <w:t>Распределение жилых территорий по видам застройки запроектировано следующим образом:</w:t>
      </w:r>
    </w:p>
    <w:p w:rsidR="008B1D35" w:rsidRPr="004D1BAD" w:rsidRDefault="008B1D35" w:rsidP="00485437">
      <w:pPr>
        <w:pStyle w:val="G"/>
        <w:rPr>
          <w:rFonts w:asciiTheme="minorHAnsi" w:hAnsiTheme="minorHAnsi"/>
        </w:rPr>
      </w:pPr>
      <w:r w:rsidRPr="004D1BAD">
        <w:rPr>
          <w:rFonts w:asciiTheme="minorHAnsi" w:hAnsiTheme="minorHAnsi"/>
        </w:rPr>
        <w:t xml:space="preserve">индивидуальная жилая застройка – </w:t>
      </w:r>
      <w:r w:rsidR="00D84128">
        <w:rPr>
          <w:rFonts w:asciiTheme="minorHAnsi" w:hAnsiTheme="minorHAnsi"/>
        </w:rPr>
        <w:t>15</w:t>
      </w:r>
      <w:r w:rsidRPr="004D1BAD">
        <w:rPr>
          <w:rFonts w:asciiTheme="minorHAnsi" w:hAnsiTheme="minorHAnsi"/>
        </w:rPr>
        <w:t>% от общей площади жилых зон;</w:t>
      </w:r>
    </w:p>
    <w:p w:rsidR="008B1D35" w:rsidRPr="004D1BAD" w:rsidRDefault="008B1D35" w:rsidP="00485437">
      <w:pPr>
        <w:pStyle w:val="G"/>
        <w:rPr>
          <w:rFonts w:asciiTheme="minorHAnsi" w:hAnsiTheme="minorHAnsi"/>
        </w:rPr>
      </w:pPr>
      <w:r w:rsidRPr="004D1BAD">
        <w:rPr>
          <w:rFonts w:asciiTheme="minorHAnsi" w:hAnsiTheme="minorHAnsi"/>
        </w:rPr>
        <w:t>малоэтажная жилая застройка – 0,3%;</w:t>
      </w:r>
    </w:p>
    <w:p w:rsidR="008B1D35" w:rsidRPr="004D1BAD" w:rsidRDefault="008B1D35" w:rsidP="00485437">
      <w:pPr>
        <w:pStyle w:val="G"/>
        <w:rPr>
          <w:rFonts w:asciiTheme="minorHAnsi" w:hAnsiTheme="minorHAnsi"/>
        </w:rPr>
      </w:pPr>
      <w:r w:rsidRPr="004D1BAD">
        <w:rPr>
          <w:rFonts w:asciiTheme="minorHAnsi" w:hAnsiTheme="minorHAnsi"/>
        </w:rPr>
        <w:t xml:space="preserve">многоэтажная жилая застройка – </w:t>
      </w:r>
      <w:r w:rsidR="00D84128">
        <w:rPr>
          <w:rFonts w:asciiTheme="minorHAnsi" w:hAnsiTheme="minorHAnsi"/>
        </w:rPr>
        <w:t>порядка 68</w:t>
      </w:r>
      <w:r w:rsidRPr="004D1BAD">
        <w:rPr>
          <w:rFonts w:asciiTheme="minorHAnsi" w:hAnsiTheme="minorHAnsi"/>
        </w:rPr>
        <w:t>%;</w:t>
      </w:r>
    </w:p>
    <w:p w:rsidR="008B1D35" w:rsidRPr="004D1BAD" w:rsidRDefault="008B1D35" w:rsidP="00485437">
      <w:pPr>
        <w:pStyle w:val="G"/>
        <w:rPr>
          <w:rFonts w:asciiTheme="minorHAnsi" w:hAnsiTheme="minorHAnsi"/>
        </w:rPr>
      </w:pPr>
      <w:r w:rsidRPr="004D1BAD">
        <w:rPr>
          <w:rFonts w:asciiTheme="minorHAnsi" w:hAnsiTheme="minorHAnsi"/>
        </w:rPr>
        <w:t>смешанной жилой застройки –</w:t>
      </w:r>
      <w:r w:rsidR="00D84128">
        <w:rPr>
          <w:rFonts w:asciiTheme="minorHAnsi" w:hAnsiTheme="minorHAnsi"/>
        </w:rPr>
        <w:t xml:space="preserve"> 16</w:t>
      </w:r>
      <w:r w:rsidRPr="004D1BAD">
        <w:rPr>
          <w:rFonts w:asciiTheme="minorHAnsi" w:hAnsiTheme="minorHAnsi"/>
        </w:rPr>
        <w:t>%.</w:t>
      </w:r>
    </w:p>
    <w:p w:rsidR="008B1D35" w:rsidRPr="004D1BAD" w:rsidRDefault="008B1D35" w:rsidP="00485437">
      <w:pPr>
        <w:pStyle w:val="G1"/>
        <w:rPr>
          <w:rFonts w:asciiTheme="minorHAnsi" w:hAnsiTheme="minorHAnsi"/>
        </w:rPr>
      </w:pPr>
      <w:r w:rsidRPr="004D1BAD">
        <w:rPr>
          <w:rFonts w:asciiTheme="minorHAnsi" w:hAnsiTheme="minorHAnsi"/>
        </w:rPr>
        <w:t xml:space="preserve">Общий объем нового жилищного строительства должен составить порядка 17% от общей площади проектного жилья. </w:t>
      </w:r>
    </w:p>
    <w:p w:rsidR="008B1D35" w:rsidRPr="004D1BAD" w:rsidRDefault="008B1D35" w:rsidP="00485437">
      <w:pPr>
        <w:pStyle w:val="G1"/>
        <w:rPr>
          <w:rFonts w:asciiTheme="minorHAnsi" w:hAnsiTheme="minorHAnsi"/>
        </w:rPr>
      </w:pPr>
      <w:r w:rsidRPr="004D1BAD">
        <w:rPr>
          <w:rFonts w:asciiTheme="minorHAnsi" w:hAnsiTheme="minorHAnsi"/>
        </w:rPr>
        <w:t>Точные сроки строительства жилья будут устанавливаться с учетом фактических поступлений бюджетных средств, спроса и платежеспособности инвесторов, а также необходимого времени на подготовку строительной площадки. Конкретизация сроков по сносу и реконструкции существующего жилищного фонда устанавливается с учетом возможного предоставления жилья населению и установленных сроков строительства нового жилья на участках сносимых домов.</w:t>
      </w:r>
    </w:p>
    <w:p w:rsidR="009D3564" w:rsidRPr="004D1BAD" w:rsidRDefault="009D3564" w:rsidP="000A604F">
      <w:pPr>
        <w:pStyle w:val="2"/>
        <w:ind w:left="0" w:firstLine="0"/>
      </w:pPr>
      <w:bookmarkStart w:id="108" w:name="_Toc438050949"/>
      <w:r w:rsidRPr="004D1BAD">
        <w:t>Социальная сфера</w:t>
      </w:r>
      <w:bookmarkEnd w:id="107"/>
      <w:bookmarkEnd w:id="108"/>
    </w:p>
    <w:p w:rsidR="008B1D35" w:rsidRPr="004D1BAD" w:rsidRDefault="008B1D35" w:rsidP="008B1D35">
      <w:pPr>
        <w:pStyle w:val="Geonika0"/>
        <w:rPr>
          <w:rFonts w:asciiTheme="minorHAnsi" w:hAnsiTheme="minorHAnsi"/>
        </w:rPr>
      </w:pPr>
      <w:bookmarkStart w:id="109" w:name="_Toc328674496"/>
      <w:r w:rsidRPr="004D1BAD">
        <w:rPr>
          <w:rFonts w:asciiTheme="minorHAnsi" w:hAnsiTheme="minorHAnsi"/>
        </w:rPr>
        <w:t>Проектными решениями предусмотрено сохранение объектов в полном объеме.</w:t>
      </w:r>
    </w:p>
    <w:p w:rsidR="008B1D35" w:rsidRPr="004D1BAD" w:rsidRDefault="008B1D35" w:rsidP="008B1D35">
      <w:pPr>
        <w:pStyle w:val="Geonika0"/>
        <w:rPr>
          <w:rFonts w:asciiTheme="minorHAnsi" w:hAnsiTheme="minorHAnsi" w:cs="Calibri"/>
        </w:rPr>
      </w:pPr>
      <w:proofErr w:type="gramStart"/>
      <w:r w:rsidRPr="004D1BAD">
        <w:rPr>
          <w:rFonts w:asciiTheme="minorHAnsi" w:hAnsiTheme="minorHAnsi" w:cs="Calibri"/>
        </w:rPr>
        <w:t>Перечень сохраняемых мощностей и результат проведенной о</w:t>
      </w:r>
      <w:r w:rsidR="00485437" w:rsidRPr="004D1BAD">
        <w:rPr>
          <w:rFonts w:asciiTheme="minorHAnsi" w:hAnsiTheme="minorHAnsi" w:cs="Calibri"/>
        </w:rPr>
        <w:t>ценки приведены в таблице ниже</w:t>
      </w:r>
      <w:r w:rsidRPr="004D1BAD">
        <w:rPr>
          <w:rFonts w:asciiTheme="minorHAnsi" w:hAnsiTheme="minorHAnsi" w:cs="Calibri"/>
        </w:rPr>
        <w:t>.</w:t>
      </w:r>
      <w:proofErr w:type="gramEnd"/>
    </w:p>
    <w:p w:rsidR="008B1D35" w:rsidRPr="004D1BAD" w:rsidRDefault="008B1D35" w:rsidP="00485437">
      <w:pPr>
        <w:pStyle w:val="ad"/>
        <w:jc w:val="left"/>
        <w:rPr>
          <w:rFonts w:cs="Calibri"/>
        </w:rPr>
      </w:pPr>
      <w:bookmarkStart w:id="110" w:name="_Ref422301809"/>
      <w:r w:rsidRPr="004D1BAD">
        <w:t xml:space="preserve">Таблица </w:t>
      </w:r>
      <w:r w:rsidR="00ED432A">
        <w:fldChar w:fldCharType="begin"/>
      </w:r>
      <w:r w:rsidR="00153DE6">
        <w:instrText xml:space="preserve"> SEQ Таблица \* ARABIC </w:instrText>
      </w:r>
      <w:r w:rsidR="00ED432A">
        <w:fldChar w:fldCharType="separate"/>
      </w:r>
      <w:r w:rsidR="00863568">
        <w:rPr>
          <w:noProof/>
        </w:rPr>
        <w:t>26</w:t>
      </w:r>
      <w:r w:rsidR="00ED432A">
        <w:rPr>
          <w:noProof/>
        </w:rPr>
        <w:fldChar w:fldCharType="end"/>
      </w:r>
      <w:bookmarkEnd w:id="110"/>
      <w:r w:rsidRPr="004D1BAD">
        <w:t xml:space="preserve"> </w:t>
      </w:r>
      <w:r w:rsidRPr="004D1BAD">
        <w:rPr>
          <w:rFonts w:cs="Calibri"/>
        </w:rPr>
        <w:t>Оценка обеспеченности объектами социальной сферы на конец расчетного срока и мощности запланированных к строительству объектов</w:t>
      </w:r>
    </w:p>
    <w:tbl>
      <w:tblPr>
        <w:tblStyle w:val="afc"/>
        <w:tblW w:w="5000" w:type="pct"/>
        <w:tblLook w:val="04A0" w:firstRow="1" w:lastRow="0" w:firstColumn="1" w:lastColumn="0" w:noHBand="0" w:noVBand="1"/>
      </w:tblPr>
      <w:tblGrid>
        <w:gridCol w:w="4235"/>
        <w:gridCol w:w="1790"/>
        <w:gridCol w:w="1617"/>
        <w:gridCol w:w="71"/>
        <w:gridCol w:w="1857"/>
      </w:tblGrid>
      <w:tr w:rsidR="002D31E1" w:rsidRPr="004D1BAD" w:rsidTr="00485437">
        <w:trPr>
          <w:trHeight w:val="20"/>
          <w:tblHeader/>
        </w:trPr>
        <w:tc>
          <w:tcPr>
            <w:tcW w:w="2213" w:type="pct"/>
            <w:hideMark/>
          </w:tcPr>
          <w:p w:rsidR="008B1D35" w:rsidRPr="004D1BAD" w:rsidRDefault="008B1D35" w:rsidP="00485437">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Учреждения, предприятия, сооружения</w:t>
            </w:r>
          </w:p>
        </w:tc>
        <w:tc>
          <w:tcPr>
            <w:tcW w:w="935" w:type="pct"/>
            <w:hideMark/>
          </w:tcPr>
          <w:p w:rsidR="008B1D35" w:rsidRPr="004D1BAD" w:rsidRDefault="008B1D35" w:rsidP="00485437">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Сохраняемая мощность</w:t>
            </w:r>
          </w:p>
        </w:tc>
        <w:tc>
          <w:tcPr>
            <w:tcW w:w="845" w:type="pct"/>
            <w:hideMark/>
          </w:tcPr>
          <w:p w:rsidR="008B1D35" w:rsidRPr="004D1BAD" w:rsidRDefault="008B1D35" w:rsidP="00485437">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Нормативное значение</w:t>
            </w:r>
          </w:p>
        </w:tc>
        <w:tc>
          <w:tcPr>
            <w:tcW w:w="1007" w:type="pct"/>
            <w:gridSpan w:val="2"/>
            <w:hideMark/>
          </w:tcPr>
          <w:p w:rsidR="008B1D35" w:rsidRPr="004D1BAD" w:rsidRDefault="008B1D35" w:rsidP="00485437">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Оценка обеспеченности</w:t>
            </w:r>
          </w:p>
        </w:tc>
      </w:tr>
      <w:tr w:rsidR="002D31E1" w:rsidRPr="004D1BAD" w:rsidTr="00485437">
        <w:trPr>
          <w:trHeight w:val="20"/>
        </w:trPr>
        <w:tc>
          <w:tcPr>
            <w:tcW w:w="5000" w:type="pct"/>
            <w:gridSpan w:val="5"/>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Учреждения образования</w:t>
            </w:r>
          </w:p>
        </w:tc>
      </w:tr>
      <w:tr w:rsidR="002D31E1"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Детское дошкольное учреждение, место</w:t>
            </w:r>
          </w:p>
        </w:tc>
        <w:tc>
          <w:tcPr>
            <w:tcW w:w="935" w:type="pct"/>
            <w:noWrap/>
            <w:hideMark/>
          </w:tcPr>
          <w:p w:rsidR="008B1D35" w:rsidRPr="004D1BAD" w:rsidRDefault="00B0364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18 348</w:t>
            </w:r>
          </w:p>
        </w:tc>
        <w:tc>
          <w:tcPr>
            <w:tcW w:w="84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19 173</w:t>
            </w:r>
          </w:p>
        </w:tc>
        <w:tc>
          <w:tcPr>
            <w:tcW w:w="1007" w:type="pct"/>
            <w:gridSpan w:val="2"/>
            <w:noWrap/>
            <w:hideMark/>
          </w:tcPr>
          <w:p w:rsidR="008B1D35" w:rsidRPr="004D1BAD" w:rsidRDefault="00B03648"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-825</w:t>
            </w:r>
          </w:p>
        </w:tc>
      </w:tr>
      <w:tr w:rsidR="002D31E1"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Общеобразовательная школа, учащиеся</w:t>
            </w:r>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54 1</w:t>
            </w:r>
            <w:r w:rsidR="00B03648" w:rsidRPr="004D1BAD">
              <w:rPr>
                <w:rFonts w:asciiTheme="minorHAnsi" w:hAnsiTheme="minorHAnsi"/>
                <w:color w:val="000000"/>
                <w:sz w:val="22"/>
                <w:szCs w:val="22"/>
              </w:rPr>
              <w:t>9</w:t>
            </w:r>
            <w:r w:rsidRPr="004D1BAD">
              <w:rPr>
                <w:rFonts w:asciiTheme="minorHAnsi" w:hAnsiTheme="minorHAnsi"/>
                <w:color w:val="000000"/>
                <w:sz w:val="22"/>
                <w:szCs w:val="22"/>
              </w:rPr>
              <w:t>0</w:t>
            </w:r>
          </w:p>
        </w:tc>
        <w:tc>
          <w:tcPr>
            <w:tcW w:w="84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33 990</w:t>
            </w:r>
          </w:p>
        </w:tc>
        <w:tc>
          <w:tcPr>
            <w:tcW w:w="1007"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20 </w:t>
            </w:r>
            <w:r w:rsidR="00B03648" w:rsidRPr="004D1BAD">
              <w:rPr>
                <w:rFonts w:asciiTheme="minorHAnsi" w:hAnsiTheme="minorHAnsi"/>
                <w:color w:val="000000"/>
                <w:sz w:val="22"/>
                <w:szCs w:val="22"/>
              </w:rPr>
              <w:t>200</w:t>
            </w:r>
          </w:p>
        </w:tc>
      </w:tr>
      <w:tr w:rsidR="002D31E1"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Внешкольное учреждение, место</w:t>
            </w:r>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не менее 2 985</w:t>
            </w:r>
          </w:p>
        </w:tc>
        <w:tc>
          <w:tcPr>
            <w:tcW w:w="84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3 400</w:t>
            </w:r>
          </w:p>
        </w:tc>
        <w:tc>
          <w:tcPr>
            <w:tcW w:w="1007" w:type="pct"/>
            <w:gridSpan w:val="2"/>
            <w:noWrap/>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-415</w:t>
            </w:r>
          </w:p>
        </w:tc>
      </w:tr>
      <w:tr w:rsidR="002D31E1"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Межшкольный учебно-производственный комбинат</w:t>
            </w:r>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170</w:t>
            </w:r>
          </w:p>
        </w:tc>
        <w:tc>
          <w:tcPr>
            <w:tcW w:w="84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2 720</w:t>
            </w:r>
          </w:p>
        </w:tc>
        <w:tc>
          <w:tcPr>
            <w:tcW w:w="1007"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-2 550</w:t>
            </w:r>
          </w:p>
        </w:tc>
      </w:tr>
      <w:tr w:rsidR="002D31E1"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lastRenderedPageBreak/>
              <w:t>Учреждения начального профессионального образования, учащиеся</w:t>
            </w:r>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нет данных</w:t>
            </w:r>
          </w:p>
        </w:tc>
        <w:tc>
          <w:tcPr>
            <w:tcW w:w="84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3399</w:t>
            </w:r>
          </w:p>
        </w:tc>
        <w:tc>
          <w:tcPr>
            <w:tcW w:w="1007" w:type="pct"/>
            <w:gridSpan w:val="2"/>
            <w:noWrap/>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r>
      <w:tr w:rsidR="002D31E1"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Учреждения среднего профессионального образования</w:t>
            </w:r>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нет данных</w:t>
            </w:r>
          </w:p>
        </w:tc>
        <w:tc>
          <w:tcPr>
            <w:tcW w:w="84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4944</w:t>
            </w:r>
          </w:p>
        </w:tc>
        <w:tc>
          <w:tcPr>
            <w:tcW w:w="1007" w:type="pct"/>
            <w:gridSpan w:val="2"/>
            <w:noWrap/>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r>
      <w:tr w:rsidR="002D31E1"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Высшее учебное заведение</w:t>
            </w:r>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нет данных</w:t>
            </w:r>
          </w:p>
        </w:tc>
        <w:tc>
          <w:tcPr>
            <w:tcW w:w="84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5253</w:t>
            </w:r>
          </w:p>
        </w:tc>
        <w:tc>
          <w:tcPr>
            <w:tcW w:w="1007" w:type="pct"/>
            <w:gridSpan w:val="2"/>
            <w:noWrap/>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r>
      <w:tr w:rsidR="002D31E1" w:rsidRPr="004D1BAD" w:rsidTr="00485437">
        <w:trPr>
          <w:trHeight w:val="20"/>
        </w:trPr>
        <w:tc>
          <w:tcPr>
            <w:tcW w:w="5000" w:type="pct"/>
            <w:gridSpan w:val="5"/>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Учреждения здравоохранения и социального обеспечения</w:t>
            </w:r>
          </w:p>
        </w:tc>
      </w:tr>
      <w:tr w:rsidR="002D31E1"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Стационар всех типов с вспомогательными зданиями и сооружениями</w:t>
            </w:r>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4 360</w:t>
            </w:r>
          </w:p>
        </w:tc>
        <w:tc>
          <w:tcPr>
            <w:tcW w:w="84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2 500</w:t>
            </w:r>
          </w:p>
        </w:tc>
        <w:tc>
          <w:tcPr>
            <w:tcW w:w="1007"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1 860</w:t>
            </w:r>
          </w:p>
        </w:tc>
      </w:tr>
      <w:tr w:rsidR="002D31E1"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Поликлиники, амбулатории, диспансеры без стационара, посещение в смену</w:t>
            </w:r>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8 803</w:t>
            </w:r>
          </w:p>
        </w:tc>
        <w:tc>
          <w:tcPr>
            <w:tcW w:w="84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5 060</w:t>
            </w:r>
          </w:p>
        </w:tc>
        <w:tc>
          <w:tcPr>
            <w:tcW w:w="1007"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3 743</w:t>
            </w:r>
          </w:p>
        </w:tc>
      </w:tr>
      <w:tr w:rsidR="002D31E1"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Станции (подстанции) скорой медицинской помощи, автомобиль</w:t>
            </w:r>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 объекта</w:t>
            </w:r>
          </w:p>
        </w:tc>
        <w:tc>
          <w:tcPr>
            <w:tcW w:w="84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31</w:t>
            </w:r>
          </w:p>
        </w:tc>
        <w:tc>
          <w:tcPr>
            <w:tcW w:w="1007"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r>
      <w:tr w:rsidR="002D31E1"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Комплексный центр (Центр) социального обслуживания населения</w:t>
            </w:r>
          </w:p>
        </w:tc>
        <w:tc>
          <w:tcPr>
            <w:tcW w:w="935"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845"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1007"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r>
      <w:tr w:rsidR="002D31E1"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Центр (Кризисный центр) социальной помощи семье и детям</w:t>
            </w:r>
          </w:p>
        </w:tc>
        <w:tc>
          <w:tcPr>
            <w:tcW w:w="935"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845"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1007"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r>
      <w:tr w:rsidR="002D31E1" w:rsidRPr="004D1BAD" w:rsidTr="00485437">
        <w:trPr>
          <w:trHeight w:val="20"/>
        </w:trPr>
        <w:tc>
          <w:tcPr>
            <w:tcW w:w="2213" w:type="pct"/>
            <w:hideMark/>
          </w:tcPr>
          <w:p w:rsidR="008B1D35" w:rsidRPr="004D1BAD" w:rsidRDefault="00FA563B" w:rsidP="00FA563B">
            <w:pPr>
              <w:spacing w:before="40" w:after="40"/>
              <w:jc w:val="center"/>
              <w:rPr>
                <w:rFonts w:asciiTheme="minorHAnsi" w:hAnsiTheme="minorHAnsi"/>
                <w:color w:val="000000"/>
                <w:sz w:val="22"/>
                <w:szCs w:val="22"/>
              </w:rPr>
            </w:pPr>
            <w:r>
              <w:rPr>
                <w:rFonts w:asciiTheme="minorHAnsi" w:hAnsiTheme="minorHAnsi"/>
                <w:color w:val="000000"/>
                <w:sz w:val="22"/>
                <w:szCs w:val="22"/>
              </w:rPr>
              <w:t>Центр социальной поддержки</w:t>
            </w:r>
          </w:p>
        </w:tc>
        <w:tc>
          <w:tcPr>
            <w:tcW w:w="935" w:type="pct"/>
            <w:hideMark/>
          </w:tcPr>
          <w:p w:rsidR="008B1D35" w:rsidRPr="004D1BAD" w:rsidRDefault="003F3FBB" w:rsidP="00485437">
            <w:pPr>
              <w:spacing w:before="40" w:after="40"/>
              <w:jc w:val="center"/>
              <w:rPr>
                <w:rFonts w:asciiTheme="minorHAnsi" w:hAnsiTheme="minorHAnsi"/>
                <w:color w:val="000000"/>
                <w:sz w:val="22"/>
                <w:szCs w:val="22"/>
              </w:rPr>
            </w:pPr>
            <w:r>
              <w:rPr>
                <w:rFonts w:asciiTheme="minorHAnsi" w:hAnsiTheme="minorHAnsi"/>
                <w:color w:val="000000"/>
                <w:sz w:val="22"/>
                <w:szCs w:val="22"/>
              </w:rPr>
              <w:t>1</w:t>
            </w:r>
          </w:p>
        </w:tc>
        <w:tc>
          <w:tcPr>
            <w:tcW w:w="845"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1007"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r>
      <w:tr w:rsidR="002D31E1"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Центры помощи детям, оставшимся без попечения родителей</w:t>
            </w:r>
          </w:p>
        </w:tc>
        <w:tc>
          <w:tcPr>
            <w:tcW w:w="935" w:type="pct"/>
            <w:hideMark/>
          </w:tcPr>
          <w:p w:rsidR="008B1D35" w:rsidRPr="004D1BAD" w:rsidRDefault="003F3FBB" w:rsidP="00485437">
            <w:pPr>
              <w:spacing w:before="40" w:after="40"/>
              <w:jc w:val="center"/>
              <w:rPr>
                <w:rFonts w:asciiTheme="minorHAnsi" w:hAnsiTheme="minorHAnsi"/>
                <w:color w:val="000000"/>
                <w:sz w:val="22"/>
                <w:szCs w:val="22"/>
              </w:rPr>
            </w:pPr>
            <w:r>
              <w:rPr>
                <w:rFonts w:asciiTheme="minorHAnsi" w:hAnsiTheme="minorHAnsi"/>
                <w:color w:val="000000"/>
                <w:sz w:val="22"/>
                <w:szCs w:val="22"/>
              </w:rPr>
              <w:t>0</w:t>
            </w:r>
          </w:p>
        </w:tc>
        <w:tc>
          <w:tcPr>
            <w:tcW w:w="845"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1007"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r>
      <w:tr w:rsidR="002D31E1"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Центры психолого-педагогической помощи населению</w:t>
            </w:r>
          </w:p>
        </w:tc>
        <w:tc>
          <w:tcPr>
            <w:tcW w:w="935" w:type="pct"/>
            <w:hideMark/>
          </w:tcPr>
          <w:p w:rsidR="008B1D35" w:rsidRPr="004D1BAD" w:rsidRDefault="003F3FBB" w:rsidP="00485437">
            <w:pPr>
              <w:spacing w:before="40" w:after="40"/>
              <w:jc w:val="center"/>
              <w:rPr>
                <w:rFonts w:asciiTheme="minorHAnsi" w:hAnsiTheme="minorHAnsi"/>
                <w:color w:val="000000"/>
                <w:sz w:val="22"/>
                <w:szCs w:val="22"/>
              </w:rPr>
            </w:pPr>
            <w:r>
              <w:rPr>
                <w:rFonts w:asciiTheme="minorHAnsi" w:hAnsiTheme="minorHAnsi"/>
                <w:color w:val="000000"/>
                <w:sz w:val="22"/>
                <w:szCs w:val="22"/>
              </w:rPr>
              <w:t>0</w:t>
            </w:r>
          </w:p>
        </w:tc>
        <w:tc>
          <w:tcPr>
            <w:tcW w:w="845"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1007"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r>
      <w:tr w:rsidR="002D31E1"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Центры экстренной психологической помощи по телефону</w:t>
            </w:r>
          </w:p>
        </w:tc>
        <w:tc>
          <w:tcPr>
            <w:tcW w:w="935"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0</w:t>
            </w:r>
          </w:p>
        </w:tc>
        <w:tc>
          <w:tcPr>
            <w:tcW w:w="845"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1007"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r>
      <w:tr w:rsidR="002D31E1"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Дом-интернат для престарелых, инвалидов, дом-интернат малой вместимости для граждан пожилого возраста и инвалидов, геронтологический центр (с 60 и 55 лет)</w:t>
            </w:r>
          </w:p>
        </w:tc>
        <w:tc>
          <w:tcPr>
            <w:tcW w:w="935"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241</w:t>
            </w:r>
          </w:p>
        </w:tc>
        <w:tc>
          <w:tcPr>
            <w:tcW w:w="845"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164</w:t>
            </w:r>
          </w:p>
        </w:tc>
        <w:tc>
          <w:tcPr>
            <w:tcW w:w="1007"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77</w:t>
            </w:r>
          </w:p>
        </w:tc>
      </w:tr>
      <w:tr w:rsidR="002D31E1"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Психоневрологический интернат (с 18 лет)</w:t>
            </w:r>
          </w:p>
        </w:tc>
        <w:tc>
          <w:tcPr>
            <w:tcW w:w="935" w:type="pct"/>
            <w:hideMark/>
          </w:tcPr>
          <w:p w:rsidR="008B1D35" w:rsidRPr="004D1BAD" w:rsidRDefault="00727111" w:rsidP="00485437">
            <w:pPr>
              <w:spacing w:before="40" w:after="40"/>
              <w:jc w:val="center"/>
              <w:rPr>
                <w:rFonts w:asciiTheme="minorHAnsi" w:hAnsiTheme="minorHAnsi"/>
                <w:color w:val="000000"/>
                <w:sz w:val="22"/>
                <w:szCs w:val="22"/>
              </w:rPr>
            </w:pPr>
            <w:r>
              <w:rPr>
                <w:rFonts w:asciiTheme="minorHAnsi" w:hAnsiTheme="minorHAnsi"/>
                <w:color w:val="000000"/>
                <w:sz w:val="22"/>
                <w:szCs w:val="22"/>
              </w:rPr>
              <w:t>0</w:t>
            </w:r>
          </w:p>
        </w:tc>
        <w:tc>
          <w:tcPr>
            <w:tcW w:w="845" w:type="pct"/>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766</w:t>
            </w:r>
          </w:p>
        </w:tc>
        <w:tc>
          <w:tcPr>
            <w:tcW w:w="1007" w:type="pct"/>
            <w:gridSpan w:val="2"/>
            <w:noWrap/>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-766</w:t>
            </w:r>
          </w:p>
        </w:tc>
      </w:tr>
      <w:tr w:rsidR="002D31E1"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Геронтологический центр (с 60 и 55 лет), объект</w:t>
            </w:r>
          </w:p>
        </w:tc>
        <w:tc>
          <w:tcPr>
            <w:tcW w:w="935" w:type="pct"/>
            <w:hideMark/>
          </w:tcPr>
          <w:p w:rsidR="008B1D35" w:rsidRPr="004D1BAD" w:rsidRDefault="00FA563B" w:rsidP="00485437">
            <w:pPr>
              <w:spacing w:before="40" w:after="40"/>
              <w:jc w:val="center"/>
              <w:rPr>
                <w:rFonts w:asciiTheme="minorHAnsi" w:hAnsiTheme="minorHAnsi"/>
                <w:color w:val="000000"/>
                <w:sz w:val="22"/>
                <w:szCs w:val="22"/>
              </w:rPr>
            </w:pPr>
            <w:r>
              <w:rPr>
                <w:rFonts w:asciiTheme="minorHAnsi" w:hAnsiTheme="minorHAnsi"/>
                <w:color w:val="000000"/>
                <w:sz w:val="22"/>
                <w:szCs w:val="22"/>
              </w:rPr>
              <w:t>0</w:t>
            </w:r>
          </w:p>
        </w:tc>
        <w:tc>
          <w:tcPr>
            <w:tcW w:w="845" w:type="pct"/>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1007" w:type="pct"/>
            <w:gridSpan w:val="2"/>
            <w:noWrap/>
          </w:tcPr>
          <w:p w:rsidR="008B1D35" w:rsidRPr="004D1BAD" w:rsidRDefault="00FA563B" w:rsidP="00485437">
            <w:pPr>
              <w:spacing w:before="40" w:after="40"/>
              <w:jc w:val="center"/>
              <w:rPr>
                <w:rFonts w:asciiTheme="minorHAnsi" w:hAnsiTheme="minorHAnsi"/>
                <w:color w:val="000000"/>
                <w:sz w:val="22"/>
                <w:szCs w:val="22"/>
              </w:rPr>
            </w:pPr>
            <w:r>
              <w:rPr>
                <w:rFonts w:asciiTheme="minorHAnsi" w:hAnsiTheme="minorHAnsi"/>
                <w:color w:val="000000"/>
                <w:sz w:val="22"/>
                <w:szCs w:val="22"/>
              </w:rPr>
              <w:t>0</w:t>
            </w:r>
          </w:p>
        </w:tc>
      </w:tr>
      <w:tr w:rsidR="002D31E1"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Дом ночного пребывания, объект</w:t>
            </w:r>
          </w:p>
        </w:tc>
        <w:tc>
          <w:tcPr>
            <w:tcW w:w="935" w:type="pct"/>
            <w:hideMark/>
          </w:tcPr>
          <w:p w:rsidR="008B1D35" w:rsidRPr="004D1BAD" w:rsidRDefault="00727111" w:rsidP="00485437">
            <w:pPr>
              <w:spacing w:before="40" w:after="40"/>
              <w:jc w:val="center"/>
              <w:rPr>
                <w:rFonts w:asciiTheme="minorHAnsi" w:hAnsiTheme="minorHAnsi"/>
                <w:color w:val="000000"/>
                <w:sz w:val="22"/>
                <w:szCs w:val="22"/>
              </w:rPr>
            </w:pPr>
            <w:r>
              <w:rPr>
                <w:rFonts w:asciiTheme="minorHAnsi" w:hAnsiTheme="minorHAnsi"/>
                <w:color w:val="000000"/>
                <w:sz w:val="22"/>
                <w:szCs w:val="22"/>
              </w:rPr>
              <w:t>0</w:t>
            </w:r>
          </w:p>
        </w:tc>
        <w:tc>
          <w:tcPr>
            <w:tcW w:w="845"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1007"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r>
      <w:tr w:rsidR="002D31E1"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Центр социальной адаптации для лиц, освободившихся из мест лишения свободы, объект</w:t>
            </w:r>
          </w:p>
        </w:tc>
        <w:tc>
          <w:tcPr>
            <w:tcW w:w="935"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0</w:t>
            </w:r>
          </w:p>
        </w:tc>
        <w:tc>
          <w:tcPr>
            <w:tcW w:w="845"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1007"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r>
      <w:tr w:rsidR="002D31E1"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Учреждения </w:t>
            </w:r>
            <w:proofErr w:type="gramStart"/>
            <w:r w:rsidRPr="004D1BAD">
              <w:rPr>
                <w:rFonts w:asciiTheme="minorHAnsi" w:hAnsiTheme="minorHAnsi"/>
                <w:color w:val="000000"/>
                <w:sz w:val="22"/>
                <w:szCs w:val="22"/>
              </w:rPr>
              <w:t>медико-социального</w:t>
            </w:r>
            <w:proofErr w:type="gramEnd"/>
            <w:r w:rsidRPr="004D1BAD">
              <w:rPr>
                <w:rFonts w:asciiTheme="minorHAnsi" w:hAnsiTheme="minorHAnsi"/>
                <w:color w:val="000000"/>
                <w:sz w:val="22"/>
                <w:szCs w:val="22"/>
              </w:rPr>
              <w:t xml:space="preserve"> обслуживания (хоспис, дом сестринского ухода) (с 60 и 55 лет), койка</w:t>
            </w:r>
          </w:p>
        </w:tc>
        <w:tc>
          <w:tcPr>
            <w:tcW w:w="935"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0</w:t>
            </w:r>
          </w:p>
        </w:tc>
        <w:tc>
          <w:tcPr>
            <w:tcW w:w="845"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110</w:t>
            </w:r>
          </w:p>
        </w:tc>
        <w:tc>
          <w:tcPr>
            <w:tcW w:w="1007"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-110</w:t>
            </w:r>
          </w:p>
        </w:tc>
      </w:tr>
      <w:tr w:rsidR="008B1D35" w:rsidRPr="004D1BAD" w:rsidTr="00485437">
        <w:trPr>
          <w:trHeight w:val="20"/>
        </w:trPr>
        <w:tc>
          <w:tcPr>
            <w:tcW w:w="5000" w:type="pct"/>
            <w:gridSpan w:val="5"/>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Физкультурно-спортивные сооружения</w:t>
            </w:r>
          </w:p>
        </w:tc>
      </w:tr>
      <w:tr w:rsidR="008B1D35"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Территория плоскостных сооружений, </w:t>
            </w:r>
            <w:proofErr w:type="gramStart"/>
            <w:r w:rsidRPr="004D1BAD">
              <w:rPr>
                <w:rFonts w:asciiTheme="minorHAnsi" w:hAnsiTheme="minorHAnsi"/>
                <w:color w:val="000000"/>
                <w:sz w:val="22"/>
                <w:szCs w:val="22"/>
              </w:rPr>
              <w:t>га</w:t>
            </w:r>
            <w:proofErr w:type="gramEnd"/>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нет данных</w:t>
            </w:r>
          </w:p>
        </w:tc>
        <w:tc>
          <w:tcPr>
            <w:tcW w:w="882"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59,0</w:t>
            </w:r>
          </w:p>
        </w:tc>
        <w:tc>
          <w:tcPr>
            <w:tcW w:w="970"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r>
      <w:tr w:rsidR="008B1D35" w:rsidRPr="004D1BAD" w:rsidTr="00485437">
        <w:trPr>
          <w:trHeight w:val="20"/>
        </w:trPr>
        <w:tc>
          <w:tcPr>
            <w:tcW w:w="2213" w:type="pct"/>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lastRenderedPageBreak/>
              <w:t xml:space="preserve">Помещения для физкультурно-оздоровительных занятий в микрорайоне, </w:t>
            </w:r>
            <w:proofErr w:type="spellStart"/>
            <w:r w:rsidRPr="004D1BAD">
              <w:rPr>
                <w:rFonts w:asciiTheme="minorHAnsi" w:hAnsiTheme="minorHAnsi"/>
                <w:color w:val="000000"/>
                <w:sz w:val="22"/>
                <w:szCs w:val="22"/>
              </w:rPr>
              <w:t>кв</w:t>
            </w:r>
            <w:proofErr w:type="gramStart"/>
            <w:r w:rsidRPr="004D1BAD">
              <w:rPr>
                <w:rFonts w:asciiTheme="minorHAnsi" w:hAnsiTheme="minorHAnsi"/>
                <w:color w:val="000000"/>
                <w:sz w:val="22"/>
                <w:szCs w:val="22"/>
              </w:rPr>
              <w:t>.м</w:t>
            </w:r>
            <w:proofErr w:type="spellEnd"/>
            <w:proofErr w:type="gramEnd"/>
            <w:r w:rsidRPr="004D1BAD">
              <w:rPr>
                <w:rFonts w:asciiTheme="minorHAnsi" w:hAnsiTheme="minorHAnsi"/>
                <w:color w:val="000000"/>
                <w:sz w:val="22"/>
                <w:szCs w:val="22"/>
              </w:rPr>
              <w:t xml:space="preserve"> общей площади</w:t>
            </w:r>
          </w:p>
        </w:tc>
        <w:tc>
          <w:tcPr>
            <w:tcW w:w="935" w:type="pct"/>
            <w:noWrap/>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нет данных</w:t>
            </w:r>
          </w:p>
        </w:tc>
        <w:tc>
          <w:tcPr>
            <w:tcW w:w="882" w:type="pct"/>
            <w:gridSpan w:val="2"/>
            <w:noWrap/>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18 540</w:t>
            </w:r>
          </w:p>
        </w:tc>
        <w:tc>
          <w:tcPr>
            <w:tcW w:w="970" w:type="pct"/>
            <w:noWrap/>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r>
      <w:tr w:rsidR="008B1D35"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Спортивные залы общего пользования, тыс. </w:t>
            </w:r>
            <w:proofErr w:type="spellStart"/>
            <w:r w:rsidRPr="004D1BAD">
              <w:rPr>
                <w:rFonts w:asciiTheme="minorHAnsi" w:hAnsiTheme="minorHAnsi"/>
                <w:color w:val="000000"/>
                <w:sz w:val="22"/>
                <w:szCs w:val="22"/>
              </w:rPr>
              <w:t>кв</w:t>
            </w:r>
            <w:proofErr w:type="gramStart"/>
            <w:r w:rsidRPr="004D1BAD">
              <w:rPr>
                <w:rFonts w:asciiTheme="minorHAnsi" w:hAnsiTheme="minorHAnsi"/>
                <w:color w:val="000000"/>
                <w:sz w:val="22"/>
                <w:szCs w:val="22"/>
              </w:rPr>
              <w:t>.м</w:t>
            </w:r>
            <w:proofErr w:type="spellEnd"/>
            <w:proofErr w:type="gramEnd"/>
            <w:r w:rsidRPr="004D1BAD">
              <w:rPr>
                <w:rFonts w:asciiTheme="minorHAnsi" w:hAnsiTheme="minorHAnsi"/>
                <w:color w:val="000000"/>
                <w:sz w:val="22"/>
                <w:szCs w:val="22"/>
              </w:rPr>
              <w:t xml:space="preserve"> площади пола</w:t>
            </w:r>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11,0</w:t>
            </w:r>
          </w:p>
        </w:tc>
        <w:tc>
          <w:tcPr>
            <w:tcW w:w="882"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108,2</w:t>
            </w:r>
          </w:p>
        </w:tc>
        <w:tc>
          <w:tcPr>
            <w:tcW w:w="970"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-97,2</w:t>
            </w:r>
          </w:p>
        </w:tc>
      </w:tr>
      <w:tr w:rsidR="008B1D35" w:rsidRPr="004D1BAD" w:rsidTr="00485437">
        <w:trPr>
          <w:trHeight w:val="20"/>
        </w:trPr>
        <w:tc>
          <w:tcPr>
            <w:tcW w:w="2213" w:type="pct"/>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Универсальные спортивно-зрелищные залы, в том числе с искусственным льдом, место</w:t>
            </w:r>
          </w:p>
        </w:tc>
        <w:tc>
          <w:tcPr>
            <w:tcW w:w="935" w:type="pct"/>
            <w:noWrap/>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0</w:t>
            </w:r>
          </w:p>
        </w:tc>
        <w:tc>
          <w:tcPr>
            <w:tcW w:w="882" w:type="pct"/>
            <w:gridSpan w:val="2"/>
            <w:noWrap/>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1 855</w:t>
            </w:r>
          </w:p>
        </w:tc>
        <w:tc>
          <w:tcPr>
            <w:tcW w:w="970" w:type="pct"/>
            <w:noWrap/>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-1855</w:t>
            </w:r>
          </w:p>
        </w:tc>
      </w:tr>
      <w:tr w:rsidR="008B1D35"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Бассейны крытые и открытые общего пользования, </w:t>
            </w:r>
            <w:proofErr w:type="spellStart"/>
            <w:r w:rsidRPr="004D1BAD">
              <w:rPr>
                <w:rFonts w:asciiTheme="minorHAnsi" w:hAnsiTheme="minorHAnsi"/>
                <w:color w:val="000000"/>
                <w:sz w:val="22"/>
                <w:szCs w:val="22"/>
              </w:rPr>
              <w:t>кв</w:t>
            </w:r>
            <w:proofErr w:type="gramStart"/>
            <w:r w:rsidRPr="004D1BAD">
              <w:rPr>
                <w:rFonts w:asciiTheme="minorHAnsi" w:hAnsiTheme="minorHAnsi"/>
                <w:color w:val="000000"/>
                <w:sz w:val="22"/>
                <w:szCs w:val="22"/>
              </w:rPr>
              <w:t>.м</w:t>
            </w:r>
            <w:proofErr w:type="spellEnd"/>
            <w:proofErr w:type="gramEnd"/>
            <w:r w:rsidRPr="004D1BAD">
              <w:rPr>
                <w:rFonts w:asciiTheme="minorHAnsi" w:hAnsiTheme="minorHAnsi"/>
                <w:color w:val="000000"/>
                <w:sz w:val="22"/>
                <w:szCs w:val="22"/>
              </w:rPr>
              <w:t xml:space="preserve"> зеркала воды</w:t>
            </w:r>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1 670</w:t>
            </w:r>
          </w:p>
        </w:tc>
        <w:tc>
          <w:tcPr>
            <w:tcW w:w="882"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6180</w:t>
            </w:r>
          </w:p>
        </w:tc>
        <w:tc>
          <w:tcPr>
            <w:tcW w:w="970"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-4 510</w:t>
            </w:r>
          </w:p>
        </w:tc>
      </w:tr>
      <w:tr w:rsidR="008B1D35" w:rsidRPr="004D1BAD" w:rsidTr="00485437">
        <w:trPr>
          <w:trHeight w:val="20"/>
        </w:trPr>
        <w:tc>
          <w:tcPr>
            <w:tcW w:w="5000" w:type="pct"/>
            <w:gridSpan w:val="5"/>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Учреждения культуры и искусства</w:t>
            </w:r>
          </w:p>
        </w:tc>
      </w:tr>
      <w:tr w:rsidR="008B1D35" w:rsidRPr="004D1BAD" w:rsidTr="00485437">
        <w:trPr>
          <w:trHeight w:val="20"/>
        </w:trPr>
        <w:tc>
          <w:tcPr>
            <w:tcW w:w="2213" w:type="pct"/>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Клубы, место</w:t>
            </w:r>
          </w:p>
        </w:tc>
        <w:tc>
          <w:tcPr>
            <w:tcW w:w="935" w:type="pct"/>
            <w:noWrap/>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нет данных</w:t>
            </w:r>
          </w:p>
        </w:tc>
        <w:tc>
          <w:tcPr>
            <w:tcW w:w="882" w:type="pct"/>
            <w:gridSpan w:val="2"/>
            <w:noWrap/>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24 720</w:t>
            </w:r>
          </w:p>
        </w:tc>
        <w:tc>
          <w:tcPr>
            <w:tcW w:w="970" w:type="pct"/>
            <w:noWrap/>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r>
      <w:tr w:rsidR="008B1D35"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Кинотеатры, место</w:t>
            </w:r>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не менее 1820</w:t>
            </w:r>
          </w:p>
        </w:tc>
        <w:tc>
          <w:tcPr>
            <w:tcW w:w="882"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7 725</w:t>
            </w:r>
          </w:p>
        </w:tc>
        <w:tc>
          <w:tcPr>
            <w:tcW w:w="970"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-5 905</w:t>
            </w:r>
          </w:p>
        </w:tc>
      </w:tr>
      <w:tr w:rsidR="008B1D35"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Театры, место</w:t>
            </w:r>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2 510</w:t>
            </w:r>
          </w:p>
        </w:tc>
        <w:tc>
          <w:tcPr>
            <w:tcW w:w="882"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310</w:t>
            </w:r>
          </w:p>
        </w:tc>
        <w:tc>
          <w:tcPr>
            <w:tcW w:w="970"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2200</w:t>
            </w:r>
          </w:p>
        </w:tc>
      </w:tr>
      <w:tr w:rsidR="008B1D35"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Музеи, объект</w:t>
            </w:r>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4</w:t>
            </w:r>
          </w:p>
        </w:tc>
        <w:tc>
          <w:tcPr>
            <w:tcW w:w="882"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12</w:t>
            </w:r>
          </w:p>
        </w:tc>
        <w:tc>
          <w:tcPr>
            <w:tcW w:w="970"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-8</w:t>
            </w:r>
          </w:p>
        </w:tc>
      </w:tr>
      <w:tr w:rsidR="008B1D35" w:rsidRPr="004D1BAD" w:rsidTr="00485437">
        <w:trPr>
          <w:trHeight w:val="20"/>
        </w:trPr>
        <w:tc>
          <w:tcPr>
            <w:tcW w:w="2213" w:type="pct"/>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Концертные залы, место</w:t>
            </w:r>
          </w:p>
        </w:tc>
        <w:tc>
          <w:tcPr>
            <w:tcW w:w="935" w:type="pct"/>
            <w:noWrap/>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0</w:t>
            </w:r>
          </w:p>
        </w:tc>
        <w:tc>
          <w:tcPr>
            <w:tcW w:w="882" w:type="pct"/>
            <w:gridSpan w:val="2"/>
            <w:noWrap/>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1 080</w:t>
            </w:r>
          </w:p>
        </w:tc>
        <w:tc>
          <w:tcPr>
            <w:tcW w:w="970" w:type="pct"/>
            <w:noWrap/>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-1 080</w:t>
            </w:r>
          </w:p>
        </w:tc>
      </w:tr>
      <w:tr w:rsidR="008B1D35"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Универсальные спортивно-зрелищные залы, в том числе с искусственным льдом, место</w:t>
            </w:r>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0</w:t>
            </w:r>
          </w:p>
        </w:tc>
        <w:tc>
          <w:tcPr>
            <w:tcW w:w="882"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1854</w:t>
            </w:r>
          </w:p>
        </w:tc>
        <w:tc>
          <w:tcPr>
            <w:tcW w:w="970"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-1854</w:t>
            </w:r>
          </w:p>
        </w:tc>
      </w:tr>
      <w:tr w:rsidR="008B1D35"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Массовая библиотека, тыс. единиц хранения</w:t>
            </w:r>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4 206</w:t>
            </w:r>
          </w:p>
        </w:tc>
        <w:tc>
          <w:tcPr>
            <w:tcW w:w="882"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1236</w:t>
            </w:r>
          </w:p>
        </w:tc>
        <w:tc>
          <w:tcPr>
            <w:tcW w:w="970"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2 970</w:t>
            </w:r>
          </w:p>
        </w:tc>
      </w:tr>
      <w:tr w:rsidR="008B1D35"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Детская библиотека, объект</w:t>
            </w:r>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14</w:t>
            </w:r>
          </w:p>
        </w:tc>
        <w:tc>
          <w:tcPr>
            <w:tcW w:w="882" w:type="pct"/>
            <w:gridSpan w:val="2"/>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10</w:t>
            </w:r>
          </w:p>
        </w:tc>
        <w:tc>
          <w:tcPr>
            <w:tcW w:w="970"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4</w:t>
            </w:r>
          </w:p>
        </w:tc>
      </w:tr>
      <w:tr w:rsidR="008B1D35"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Юношеская библиотека, объект</w:t>
            </w:r>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882"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w:t>
            </w:r>
          </w:p>
        </w:tc>
        <w:tc>
          <w:tcPr>
            <w:tcW w:w="970"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r>
      <w:tr w:rsidR="008B1D35" w:rsidRPr="004D1BAD" w:rsidTr="00485437">
        <w:trPr>
          <w:trHeight w:val="20"/>
        </w:trPr>
        <w:tc>
          <w:tcPr>
            <w:tcW w:w="5000" w:type="pct"/>
            <w:gridSpan w:val="5"/>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Объекты пожарной безопасности</w:t>
            </w:r>
          </w:p>
        </w:tc>
      </w:tr>
      <w:tr w:rsidR="008B1D35"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Пожарное депо, автомобиль</w:t>
            </w:r>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21</w:t>
            </w:r>
          </w:p>
        </w:tc>
        <w:tc>
          <w:tcPr>
            <w:tcW w:w="882"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96</w:t>
            </w:r>
          </w:p>
        </w:tc>
        <w:tc>
          <w:tcPr>
            <w:tcW w:w="970"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-75</w:t>
            </w:r>
          </w:p>
        </w:tc>
      </w:tr>
      <w:tr w:rsidR="008B1D35" w:rsidRPr="004D1BAD" w:rsidTr="00485437">
        <w:trPr>
          <w:trHeight w:val="20"/>
        </w:trPr>
        <w:tc>
          <w:tcPr>
            <w:tcW w:w="5000" w:type="pct"/>
            <w:gridSpan w:val="5"/>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Учреждения торговли и общественного питания</w:t>
            </w:r>
          </w:p>
        </w:tc>
      </w:tr>
      <w:tr w:rsidR="008B1D35"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Предприятия розничной торговли, тыс. </w:t>
            </w:r>
            <w:proofErr w:type="spellStart"/>
            <w:r w:rsidRPr="004D1BAD">
              <w:rPr>
                <w:rFonts w:asciiTheme="minorHAnsi" w:hAnsiTheme="minorHAnsi"/>
                <w:color w:val="000000"/>
                <w:sz w:val="22"/>
                <w:szCs w:val="22"/>
              </w:rPr>
              <w:t>кв</w:t>
            </w:r>
            <w:proofErr w:type="gramStart"/>
            <w:r w:rsidRPr="004D1BAD">
              <w:rPr>
                <w:rFonts w:asciiTheme="minorHAnsi" w:hAnsiTheme="minorHAnsi"/>
                <w:color w:val="000000"/>
                <w:sz w:val="22"/>
                <w:szCs w:val="22"/>
              </w:rPr>
              <w:t>.м</w:t>
            </w:r>
            <w:proofErr w:type="spellEnd"/>
            <w:proofErr w:type="gramEnd"/>
            <w:r w:rsidRPr="004D1BAD">
              <w:rPr>
                <w:rFonts w:asciiTheme="minorHAnsi" w:hAnsiTheme="minorHAnsi"/>
                <w:color w:val="000000"/>
                <w:sz w:val="22"/>
                <w:szCs w:val="22"/>
              </w:rPr>
              <w:t xml:space="preserve"> торговой площади</w:t>
            </w:r>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202,0</w:t>
            </w:r>
          </w:p>
        </w:tc>
        <w:tc>
          <w:tcPr>
            <w:tcW w:w="84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189,4</w:t>
            </w:r>
          </w:p>
        </w:tc>
        <w:tc>
          <w:tcPr>
            <w:tcW w:w="1007"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12,6</w:t>
            </w:r>
          </w:p>
        </w:tc>
      </w:tr>
      <w:tr w:rsidR="008B1D35"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Предприятия общественного питания, мест</w:t>
            </w:r>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9,2</w:t>
            </w:r>
          </w:p>
        </w:tc>
        <w:tc>
          <w:tcPr>
            <w:tcW w:w="84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12,4</w:t>
            </w:r>
          </w:p>
        </w:tc>
        <w:tc>
          <w:tcPr>
            <w:tcW w:w="1007"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-3,2</w:t>
            </w:r>
          </w:p>
        </w:tc>
      </w:tr>
      <w:tr w:rsidR="008B1D35" w:rsidRPr="004D1BAD" w:rsidTr="00485437">
        <w:trPr>
          <w:trHeight w:val="20"/>
        </w:trPr>
        <w:tc>
          <w:tcPr>
            <w:tcW w:w="5000" w:type="pct"/>
            <w:gridSpan w:val="5"/>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Учреждения и предприятия бытового обслуживания</w:t>
            </w:r>
          </w:p>
        </w:tc>
      </w:tr>
      <w:tr w:rsidR="008B1D35"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Предприятия бытового обслуживания, рабочее место</w:t>
            </w:r>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710</w:t>
            </w:r>
          </w:p>
        </w:tc>
        <w:tc>
          <w:tcPr>
            <w:tcW w:w="84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2 780</w:t>
            </w:r>
          </w:p>
        </w:tc>
        <w:tc>
          <w:tcPr>
            <w:tcW w:w="1007"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-2 070</w:t>
            </w:r>
          </w:p>
        </w:tc>
      </w:tr>
      <w:tr w:rsidR="008B1D35" w:rsidRPr="004D1BAD" w:rsidTr="00485437">
        <w:trPr>
          <w:trHeight w:val="20"/>
        </w:trPr>
        <w:tc>
          <w:tcPr>
            <w:tcW w:w="2213" w:type="pct"/>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Баня, место</w:t>
            </w:r>
          </w:p>
        </w:tc>
        <w:tc>
          <w:tcPr>
            <w:tcW w:w="93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570</w:t>
            </w:r>
          </w:p>
        </w:tc>
        <w:tc>
          <w:tcPr>
            <w:tcW w:w="845" w:type="pct"/>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1 545</w:t>
            </w:r>
          </w:p>
        </w:tc>
        <w:tc>
          <w:tcPr>
            <w:tcW w:w="1007" w:type="pct"/>
            <w:gridSpan w:val="2"/>
            <w:noWrap/>
            <w:hideMark/>
          </w:tcPr>
          <w:p w:rsidR="008B1D35" w:rsidRPr="004D1BAD" w:rsidRDefault="008B1D35" w:rsidP="00485437">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-975</w:t>
            </w:r>
          </w:p>
        </w:tc>
      </w:tr>
    </w:tbl>
    <w:p w:rsidR="008B1D35" w:rsidRPr="004D1BAD" w:rsidRDefault="008B1D35" w:rsidP="00485437">
      <w:pPr>
        <w:pStyle w:val="G1"/>
        <w:rPr>
          <w:rFonts w:asciiTheme="minorHAnsi" w:hAnsiTheme="minorHAnsi"/>
        </w:rPr>
      </w:pPr>
      <w:r w:rsidRPr="004D1BAD">
        <w:rPr>
          <w:rFonts w:asciiTheme="minorHAnsi" w:hAnsiTheme="minorHAnsi"/>
        </w:rPr>
        <w:t xml:space="preserve">Проектом запланирована реконструкция недействующих 3 детских садов, начальной </w:t>
      </w:r>
      <w:proofErr w:type="gramStart"/>
      <w:r w:rsidRPr="004D1BAD">
        <w:rPr>
          <w:rFonts w:asciiTheme="minorHAnsi" w:hAnsiTheme="minorHAnsi"/>
        </w:rPr>
        <w:t>школы-детского</w:t>
      </w:r>
      <w:proofErr w:type="gramEnd"/>
      <w:r w:rsidRPr="004D1BAD">
        <w:rPr>
          <w:rFonts w:asciiTheme="minorHAnsi" w:hAnsiTheme="minorHAnsi"/>
        </w:rPr>
        <w:t xml:space="preserve"> сада, прогимназий, лодочной станции</w:t>
      </w:r>
      <w:r w:rsidR="00D25122">
        <w:rPr>
          <w:rFonts w:asciiTheme="minorHAnsi" w:hAnsiTheme="minorHAnsi"/>
        </w:rPr>
        <w:t>.</w:t>
      </w:r>
    </w:p>
    <w:p w:rsidR="008B1D35" w:rsidRPr="004D1BAD" w:rsidRDefault="00F55C85" w:rsidP="00485437">
      <w:pPr>
        <w:pStyle w:val="G1"/>
        <w:rPr>
          <w:rFonts w:asciiTheme="minorHAnsi" w:hAnsiTheme="minorHAnsi"/>
        </w:rPr>
      </w:pPr>
      <w:r w:rsidRPr="004D1BAD">
        <w:rPr>
          <w:rFonts w:asciiTheme="minorHAnsi" w:hAnsiTheme="minorHAnsi"/>
        </w:rPr>
        <w:t>П</w:t>
      </w:r>
      <w:r w:rsidR="008B1D35" w:rsidRPr="004D1BAD">
        <w:rPr>
          <w:rFonts w:asciiTheme="minorHAnsi" w:hAnsiTheme="minorHAnsi"/>
        </w:rPr>
        <w:t>роектом предусмотрено размещение следующих объектов:</w:t>
      </w:r>
    </w:p>
    <w:p w:rsidR="008B1D35" w:rsidRPr="004D1BAD" w:rsidRDefault="008B1D35" w:rsidP="00485437">
      <w:pPr>
        <w:pStyle w:val="G"/>
        <w:rPr>
          <w:rFonts w:asciiTheme="minorHAnsi" w:hAnsiTheme="minorHAnsi"/>
        </w:rPr>
      </w:pPr>
      <w:r w:rsidRPr="004D1BAD">
        <w:rPr>
          <w:rFonts w:asciiTheme="minorHAnsi" w:hAnsiTheme="minorHAnsi"/>
        </w:rPr>
        <w:t>детских садов;</w:t>
      </w:r>
    </w:p>
    <w:p w:rsidR="008B1D35" w:rsidRPr="004D1BAD" w:rsidRDefault="008B1D35" w:rsidP="00485437">
      <w:pPr>
        <w:pStyle w:val="G"/>
        <w:rPr>
          <w:rFonts w:asciiTheme="minorHAnsi" w:hAnsiTheme="minorHAnsi"/>
        </w:rPr>
      </w:pPr>
      <w:r w:rsidRPr="004D1BAD">
        <w:rPr>
          <w:rFonts w:asciiTheme="minorHAnsi" w:hAnsiTheme="minorHAnsi"/>
        </w:rPr>
        <w:t>общеобразовательных  школ;</w:t>
      </w:r>
    </w:p>
    <w:p w:rsidR="008B1D35" w:rsidRPr="004D1BAD" w:rsidRDefault="003D07E0" w:rsidP="00485437">
      <w:pPr>
        <w:pStyle w:val="G"/>
        <w:rPr>
          <w:rFonts w:asciiTheme="minorHAnsi" w:hAnsiTheme="minorHAnsi"/>
        </w:rPr>
      </w:pPr>
      <w:r>
        <w:rPr>
          <w:rFonts w:asciiTheme="minorHAnsi" w:hAnsiTheme="minorHAnsi"/>
        </w:rPr>
        <w:t xml:space="preserve">3 </w:t>
      </w:r>
      <w:r w:rsidR="008B1D35" w:rsidRPr="004D1BAD">
        <w:rPr>
          <w:rFonts w:asciiTheme="minorHAnsi" w:hAnsiTheme="minorHAnsi"/>
        </w:rPr>
        <w:t>поликлиник;</w:t>
      </w:r>
    </w:p>
    <w:p w:rsidR="008B1D35" w:rsidRPr="004D1BAD" w:rsidRDefault="008B1D35" w:rsidP="00485437">
      <w:pPr>
        <w:pStyle w:val="G"/>
        <w:rPr>
          <w:rFonts w:asciiTheme="minorHAnsi" w:hAnsiTheme="minorHAnsi"/>
        </w:rPr>
      </w:pPr>
      <w:r w:rsidRPr="004D1BAD">
        <w:rPr>
          <w:rFonts w:asciiTheme="minorHAnsi" w:hAnsiTheme="minorHAnsi"/>
        </w:rPr>
        <w:lastRenderedPageBreak/>
        <w:t>Областной детской многопрофильной больницы на 355 коек;</w:t>
      </w:r>
    </w:p>
    <w:p w:rsidR="008B1D35" w:rsidRPr="004D1BAD" w:rsidRDefault="008B1D35" w:rsidP="00485437">
      <w:pPr>
        <w:pStyle w:val="G"/>
        <w:rPr>
          <w:rFonts w:asciiTheme="minorHAnsi" w:hAnsiTheme="minorHAnsi"/>
        </w:rPr>
      </w:pPr>
      <w:r w:rsidRPr="004D1BAD">
        <w:rPr>
          <w:rFonts w:asciiTheme="minorHAnsi" w:hAnsiTheme="minorHAnsi"/>
        </w:rPr>
        <w:t>школ</w:t>
      </w:r>
      <w:r w:rsidR="00D25122">
        <w:rPr>
          <w:rFonts w:asciiTheme="minorHAnsi" w:hAnsiTheme="minorHAnsi"/>
        </w:rPr>
        <w:t>ы</w:t>
      </w:r>
      <w:r w:rsidRPr="004D1BAD">
        <w:rPr>
          <w:rFonts w:asciiTheme="minorHAnsi" w:hAnsiTheme="minorHAnsi"/>
        </w:rPr>
        <w:t>-интернат</w:t>
      </w:r>
      <w:r w:rsidR="00D25122">
        <w:rPr>
          <w:rFonts w:asciiTheme="minorHAnsi" w:hAnsiTheme="minorHAnsi"/>
        </w:rPr>
        <w:t>а</w:t>
      </w:r>
      <w:r w:rsidRPr="004D1BAD">
        <w:rPr>
          <w:rFonts w:asciiTheme="minorHAnsi" w:hAnsiTheme="minorHAnsi"/>
        </w:rPr>
        <w:t xml:space="preserve"> для детей с ограниченными возможностями здоровья и сирот на 900 мест;</w:t>
      </w:r>
    </w:p>
    <w:p w:rsidR="008B1D35" w:rsidRPr="004D1BAD" w:rsidRDefault="008B1D35" w:rsidP="00485437">
      <w:pPr>
        <w:pStyle w:val="G"/>
        <w:rPr>
          <w:rFonts w:asciiTheme="minorHAnsi" w:hAnsiTheme="minorHAnsi"/>
        </w:rPr>
      </w:pPr>
      <w:r w:rsidRPr="004D1BAD">
        <w:rPr>
          <w:rFonts w:asciiTheme="minorHAnsi" w:hAnsiTheme="minorHAnsi"/>
        </w:rPr>
        <w:t>отделени</w:t>
      </w:r>
      <w:r w:rsidR="00D25122">
        <w:rPr>
          <w:rFonts w:asciiTheme="minorHAnsi" w:hAnsiTheme="minorHAnsi"/>
        </w:rPr>
        <w:t>я</w:t>
      </w:r>
      <w:r w:rsidRPr="004D1BAD">
        <w:rPr>
          <w:rFonts w:asciiTheme="minorHAnsi" w:hAnsiTheme="minorHAnsi"/>
        </w:rPr>
        <w:t xml:space="preserve"> для детей с ограниченными возможностями, оставшимися без попечения родителей;</w:t>
      </w:r>
    </w:p>
    <w:p w:rsidR="008B1D35" w:rsidRPr="004D1BAD" w:rsidRDefault="008B1D35" w:rsidP="00485437">
      <w:pPr>
        <w:pStyle w:val="G"/>
        <w:rPr>
          <w:rFonts w:asciiTheme="minorHAnsi" w:hAnsiTheme="minorHAnsi"/>
        </w:rPr>
      </w:pPr>
      <w:r w:rsidRPr="004D1BAD">
        <w:rPr>
          <w:rFonts w:asciiTheme="minorHAnsi" w:hAnsiTheme="minorHAnsi"/>
        </w:rPr>
        <w:t>социально-реабилитационн</w:t>
      </w:r>
      <w:r w:rsidR="00D25122">
        <w:rPr>
          <w:rFonts w:asciiTheme="minorHAnsi" w:hAnsiTheme="minorHAnsi"/>
        </w:rPr>
        <w:t>ого</w:t>
      </w:r>
      <w:r w:rsidRPr="004D1BAD">
        <w:rPr>
          <w:rFonts w:asciiTheme="minorHAnsi" w:hAnsiTheme="minorHAnsi"/>
        </w:rPr>
        <w:t xml:space="preserve"> центр</w:t>
      </w:r>
      <w:r w:rsidR="00D25122">
        <w:rPr>
          <w:rFonts w:asciiTheme="minorHAnsi" w:hAnsiTheme="minorHAnsi"/>
        </w:rPr>
        <w:t>а</w:t>
      </w:r>
      <w:r w:rsidRPr="004D1BAD">
        <w:rPr>
          <w:rFonts w:asciiTheme="minorHAnsi" w:hAnsiTheme="minorHAnsi"/>
        </w:rPr>
        <w:t xml:space="preserve"> для несовершеннолетних детей, детей сирот на 300 мест;</w:t>
      </w:r>
    </w:p>
    <w:p w:rsidR="008B1D35" w:rsidRPr="004D1BAD" w:rsidRDefault="008B1D35" w:rsidP="00485437">
      <w:pPr>
        <w:pStyle w:val="G"/>
        <w:rPr>
          <w:rFonts w:asciiTheme="minorHAnsi" w:hAnsiTheme="minorHAnsi"/>
        </w:rPr>
      </w:pPr>
      <w:r w:rsidRPr="004D1BAD">
        <w:rPr>
          <w:rFonts w:asciiTheme="minorHAnsi" w:hAnsiTheme="minorHAnsi"/>
        </w:rPr>
        <w:t>социальн</w:t>
      </w:r>
      <w:r w:rsidR="00D25122">
        <w:rPr>
          <w:rFonts w:asciiTheme="minorHAnsi" w:hAnsiTheme="minorHAnsi"/>
        </w:rPr>
        <w:t>ой</w:t>
      </w:r>
      <w:r w:rsidRPr="004D1BAD">
        <w:rPr>
          <w:rFonts w:asciiTheme="minorHAnsi" w:hAnsiTheme="minorHAnsi"/>
        </w:rPr>
        <w:t xml:space="preserve"> гостиниц</w:t>
      </w:r>
      <w:r w:rsidR="00D25122">
        <w:rPr>
          <w:rFonts w:asciiTheme="minorHAnsi" w:hAnsiTheme="minorHAnsi"/>
        </w:rPr>
        <w:t>ы</w:t>
      </w:r>
      <w:r w:rsidRPr="004D1BAD">
        <w:rPr>
          <w:rFonts w:asciiTheme="minorHAnsi" w:hAnsiTheme="minorHAnsi"/>
        </w:rPr>
        <w:t xml:space="preserve"> для лиц без определенного места жительства;</w:t>
      </w:r>
    </w:p>
    <w:p w:rsidR="008B1D35" w:rsidRPr="004D1BAD" w:rsidRDefault="008B1D35" w:rsidP="00485437">
      <w:pPr>
        <w:pStyle w:val="G"/>
        <w:rPr>
          <w:rFonts w:asciiTheme="minorHAnsi" w:hAnsiTheme="minorHAnsi"/>
        </w:rPr>
      </w:pPr>
      <w:r w:rsidRPr="004D1BAD">
        <w:rPr>
          <w:rFonts w:asciiTheme="minorHAnsi" w:hAnsiTheme="minorHAnsi"/>
        </w:rPr>
        <w:t>учреждени</w:t>
      </w:r>
      <w:r w:rsidR="00D25122">
        <w:rPr>
          <w:rFonts w:asciiTheme="minorHAnsi" w:hAnsiTheme="minorHAnsi"/>
        </w:rPr>
        <w:t>я</w:t>
      </w:r>
      <w:r w:rsidRPr="004D1BAD">
        <w:rPr>
          <w:rFonts w:asciiTheme="minorHAnsi" w:hAnsiTheme="minorHAnsi"/>
        </w:rPr>
        <w:t xml:space="preserve"> временного пребывания граждан пожилого возраста и инвалидов суммарной мощностью 660 мест;</w:t>
      </w:r>
    </w:p>
    <w:p w:rsidR="008B1D35" w:rsidRPr="004D1BAD" w:rsidRDefault="008B1D35" w:rsidP="00485437">
      <w:pPr>
        <w:pStyle w:val="G"/>
        <w:rPr>
          <w:rFonts w:asciiTheme="minorHAnsi" w:hAnsiTheme="minorHAnsi"/>
        </w:rPr>
      </w:pPr>
      <w:r w:rsidRPr="004D1BAD">
        <w:rPr>
          <w:rFonts w:asciiTheme="minorHAnsi" w:hAnsiTheme="minorHAnsi"/>
        </w:rPr>
        <w:t>выставочного зала;</w:t>
      </w:r>
    </w:p>
    <w:p w:rsidR="008B1D35" w:rsidRPr="004D1BAD" w:rsidRDefault="008B1D35" w:rsidP="00485437">
      <w:pPr>
        <w:pStyle w:val="G"/>
        <w:rPr>
          <w:rFonts w:asciiTheme="minorHAnsi" w:hAnsiTheme="minorHAnsi"/>
        </w:rPr>
      </w:pPr>
      <w:r w:rsidRPr="004D1BAD">
        <w:rPr>
          <w:rFonts w:asciiTheme="minorHAnsi" w:hAnsiTheme="minorHAnsi"/>
        </w:rPr>
        <w:t>кинотеатров суммарной мощностью 5,9 тыс. мест;</w:t>
      </w:r>
    </w:p>
    <w:p w:rsidR="008B1D35" w:rsidRPr="004D1BAD" w:rsidRDefault="008B1D35" w:rsidP="00485437">
      <w:pPr>
        <w:pStyle w:val="G"/>
        <w:rPr>
          <w:rFonts w:asciiTheme="minorHAnsi" w:hAnsiTheme="minorHAnsi"/>
        </w:rPr>
      </w:pPr>
      <w:r w:rsidRPr="004D1BAD">
        <w:rPr>
          <w:rFonts w:asciiTheme="minorHAnsi" w:hAnsiTheme="minorHAnsi"/>
        </w:rPr>
        <w:t>концертного зала;</w:t>
      </w:r>
    </w:p>
    <w:p w:rsidR="008B1D35" w:rsidRPr="004D1BAD" w:rsidRDefault="008B1D35" w:rsidP="00485437">
      <w:pPr>
        <w:pStyle w:val="G"/>
        <w:rPr>
          <w:rFonts w:asciiTheme="minorHAnsi" w:hAnsiTheme="minorHAnsi"/>
        </w:rPr>
      </w:pPr>
      <w:r w:rsidRPr="004D1BAD">
        <w:rPr>
          <w:rFonts w:asciiTheme="minorHAnsi" w:hAnsiTheme="minorHAnsi"/>
        </w:rPr>
        <w:t>музея;</w:t>
      </w:r>
    </w:p>
    <w:p w:rsidR="008B1D35" w:rsidRPr="004D1BAD" w:rsidRDefault="00E46F9F" w:rsidP="00485437">
      <w:pPr>
        <w:pStyle w:val="G"/>
        <w:rPr>
          <w:rFonts w:asciiTheme="minorHAnsi" w:hAnsiTheme="minorHAnsi"/>
        </w:rPr>
      </w:pPr>
      <w:r>
        <w:rPr>
          <w:rFonts w:asciiTheme="minorHAnsi" w:hAnsiTheme="minorHAnsi"/>
        </w:rPr>
        <w:t>3</w:t>
      </w:r>
      <w:r w:rsidR="008B1D35" w:rsidRPr="004D1BAD">
        <w:rPr>
          <w:rFonts w:asciiTheme="minorHAnsi" w:hAnsiTheme="minorHAnsi"/>
        </w:rPr>
        <w:t xml:space="preserve"> </w:t>
      </w:r>
      <w:proofErr w:type="gramStart"/>
      <w:r w:rsidR="008B1D35" w:rsidRPr="004D1BAD">
        <w:rPr>
          <w:rFonts w:asciiTheme="minorHAnsi" w:hAnsiTheme="minorHAnsi"/>
        </w:rPr>
        <w:t>многофункциональных</w:t>
      </w:r>
      <w:proofErr w:type="gramEnd"/>
      <w:r w:rsidR="008B1D35" w:rsidRPr="004D1BAD">
        <w:rPr>
          <w:rFonts w:asciiTheme="minorHAnsi" w:hAnsiTheme="minorHAnsi"/>
        </w:rPr>
        <w:t xml:space="preserve"> комплекса;</w:t>
      </w:r>
    </w:p>
    <w:p w:rsidR="008B1D35" w:rsidRPr="004D1BAD" w:rsidRDefault="008B1D35" w:rsidP="00485437">
      <w:pPr>
        <w:pStyle w:val="G"/>
        <w:rPr>
          <w:rFonts w:asciiTheme="minorHAnsi" w:hAnsiTheme="minorHAnsi"/>
        </w:rPr>
      </w:pPr>
      <w:r w:rsidRPr="004D1BAD">
        <w:rPr>
          <w:rFonts w:asciiTheme="minorHAnsi" w:hAnsiTheme="minorHAnsi"/>
        </w:rPr>
        <w:t>культурно-оздоровительного центра;</w:t>
      </w:r>
    </w:p>
    <w:p w:rsidR="008B1D35" w:rsidRPr="004D1BAD" w:rsidRDefault="008B1D35" w:rsidP="00485437">
      <w:pPr>
        <w:pStyle w:val="G"/>
        <w:rPr>
          <w:rFonts w:asciiTheme="minorHAnsi" w:hAnsiTheme="minorHAnsi"/>
        </w:rPr>
      </w:pPr>
      <w:r w:rsidRPr="004D1BAD">
        <w:rPr>
          <w:rFonts w:asciiTheme="minorHAnsi" w:hAnsiTheme="minorHAnsi"/>
        </w:rPr>
        <w:t>молодежного центра досуга;</w:t>
      </w:r>
    </w:p>
    <w:p w:rsidR="008B1D35" w:rsidRPr="004D1BAD" w:rsidRDefault="008B1D35" w:rsidP="00485437">
      <w:pPr>
        <w:pStyle w:val="G"/>
        <w:rPr>
          <w:rFonts w:asciiTheme="minorHAnsi" w:hAnsiTheme="minorHAnsi"/>
        </w:rPr>
      </w:pPr>
      <w:r w:rsidRPr="004D1BAD">
        <w:rPr>
          <w:rFonts w:asciiTheme="minorHAnsi" w:hAnsiTheme="minorHAnsi"/>
        </w:rPr>
        <w:t>гостиницы;</w:t>
      </w:r>
    </w:p>
    <w:p w:rsidR="008B1D35" w:rsidRPr="004D1BAD" w:rsidRDefault="008B1D35" w:rsidP="00485437">
      <w:pPr>
        <w:pStyle w:val="G"/>
        <w:rPr>
          <w:rFonts w:asciiTheme="minorHAnsi" w:hAnsiTheme="minorHAnsi"/>
        </w:rPr>
      </w:pPr>
      <w:r w:rsidRPr="004D1BAD">
        <w:rPr>
          <w:rFonts w:asciiTheme="minorHAnsi" w:hAnsiTheme="minorHAnsi"/>
        </w:rPr>
        <w:t xml:space="preserve">бассейнов суммарной мощностью 3600 </w:t>
      </w:r>
      <w:proofErr w:type="spellStart"/>
      <w:r w:rsidRPr="004D1BAD">
        <w:rPr>
          <w:rFonts w:asciiTheme="minorHAnsi" w:hAnsiTheme="minorHAnsi"/>
        </w:rPr>
        <w:t>кв</w:t>
      </w:r>
      <w:proofErr w:type="gramStart"/>
      <w:r w:rsidRPr="004D1BAD">
        <w:rPr>
          <w:rFonts w:asciiTheme="minorHAnsi" w:hAnsiTheme="minorHAnsi"/>
        </w:rPr>
        <w:t>.м</w:t>
      </w:r>
      <w:proofErr w:type="spellEnd"/>
      <w:proofErr w:type="gramEnd"/>
      <w:r w:rsidRPr="004D1BAD">
        <w:rPr>
          <w:rFonts w:asciiTheme="minorHAnsi" w:hAnsiTheme="minorHAnsi"/>
        </w:rPr>
        <w:t xml:space="preserve"> зеркала воды;</w:t>
      </w:r>
    </w:p>
    <w:p w:rsidR="008B1D35" w:rsidRPr="004D1BAD" w:rsidRDefault="008B1D35" w:rsidP="00485437">
      <w:pPr>
        <w:pStyle w:val="G"/>
        <w:rPr>
          <w:rFonts w:asciiTheme="minorHAnsi" w:hAnsiTheme="minorHAnsi"/>
        </w:rPr>
      </w:pPr>
      <w:r w:rsidRPr="004D1BAD">
        <w:rPr>
          <w:rFonts w:asciiTheme="minorHAnsi" w:hAnsiTheme="minorHAnsi"/>
        </w:rPr>
        <w:t>конноспортивного комплекса;</w:t>
      </w:r>
    </w:p>
    <w:p w:rsidR="008B1D35" w:rsidRPr="004D1BAD" w:rsidRDefault="008B1D35" w:rsidP="00485437">
      <w:pPr>
        <w:pStyle w:val="G"/>
        <w:rPr>
          <w:rFonts w:asciiTheme="minorHAnsi" w:hAnsiTheme="minorHAnsi"/>
        </w:rPr>
      </w:pPr>
      <w:r w:rsidRPr="004D1BAD">
        <w:rPr>
          <w:rFonts w:asciiTheme="minorHAnsi" w:hAnsiTheme="minorHAnsi"/>
        </w:rPr>
        <w:t>яхт клуба;</w:t>
      </w:r>
    </w:p>
    <w:p w:rsidR="008B1D35" w:rsidRPr="004D1BAD" w:rsidRDefault="008B1D35" w:rsidP="00485437">
      <w:pPr>
        <w:pStyle w:val="G"/>
        <w:rPr>
          <w:rFonts w:asciiTheme="minorHAnsi" w:hAnsiTheme="minorHAnsi"/>
        </w:rPr>
      </w:pPr>
      <w:r w:rsidRPr="004D1BAD">
        <w:rPr>
          <w:rFonts w:asciiTheme="minorHAnsi" w:hAnsiTheme="minorHAnsi"/>
        </w:rPr>
        <w:t>зоны зимнего отдыха с лыжными трассами у оз. Большого;</w:t>
      </w:r>
    </w:p>
    <w:p w:rsidR="008B1D35" w:rsidRPr="004D1BAD" w:rsidRDefault="008B1D35" w:rsidP="00485437">
      <w:pPr>
        <w:pStyle w:val="G"/>
        <w:rPr>
          <w:rFonts w:asciiTheme="minorHAnsi" w:hAnsiTheme="minorHAnsi"/>
        </w:rPr>
      </w:pPr>
      <w:r w:rsidRPr="004D1BAD">
        <w:rPr>
          <w:rFonts w:asciiTheme="minorHAnsi" w:hAnsiTheme="minorHAnsi"/>
        </w:rPr>
        <w:t xml:space="preserve">2 </w:t>
      </w:r>
      <w:proofErr w:type="gramStart"/>
      <w:r w:rsidRPr="004D1BAD">
        <w:rPr>
          <w:rFonts w:asciiTheme="minorHAnsi" w:hAnsiTheme="minorHAnsi"/>
        </w:rPr>
        <w:t>горнолыжных-спортивных</w:t>
      </w:r>
      <w:proofErr w:type="gramEnd"/>
      <w:r w:rsidRPr="004D1BAD">
        <w:rPr>
          <w:rFonts w:asciiTheme="minorHAnsi" w:hAnsiTheme="minorHAnsi"/>
        </w:rPr>
        <w:t xml:space="preserve"> комплекса;</w:t>
      </w:r>
    </w:p>
    <w:p w:rsidR="008B1D35" w:rsidRPr="004D1BAD" w:rsidRDefault="008B1D35" w:rsidP="00485437">
      <w:pPr>
        <w:pStyle w:val="G"/>
        <w:rPr>
          <w:rFonts w:asciiTheme="minorHAnsi" w:hAnsiTheme="minorHAnsi"/>
        </w:rPr>
      </w:pPr>
      <w:r w:rsidRPr="004D1BAD">
        <w:rPr>
          <w:rFonts w:asciiTheme="minorHAnsi" w:hAnsiTheme="minorHAnsi"/>
        </w:rPr>
        <w:t xml:space="preserve">спортивно-оздоровительного комплекса на 1200 </w:t>
      </w:r>
      <w:proofErr w:type="spellStart"/>
      <w:r w:rsidRPr="004D1BAD">
        <w:rPr>
          <w:rFonts w:asciiTheme="minorHAnsi" w:hAnsiTheme="minorHAnsi"/>
        </w:rPr>
        <w:t>кв</w:t>
      </w:r>
      <w:proofErr w:type="gramStart"/>
      <w:r w:rsidRPr="004D1BAD">
        <w:rPr>
          <w:rFonts w:asciiTheme="minorHAnsi" w:hAnsiTheme="minorHAnsi"/>
        </w:rPr>
        <w:t>.м</w:t>
      </w:r>
      <w:proofErr w:type="spellEnd"/>
      <w:proofErr w:type="gramEnd"/>
      <w:r w:rsidRPr="004D1BAD">
        <w:rPr>
          <w:rFonts w:asciiTheme="minorHAnsi" w:hAnsiTheme="minorHAnsi"/>
        </w:rPr>
        <w:t xml:space="preserve"> площади пола;</w:t>
      </w:r>
    </w:p>
    <w:p w:rsidR="008B1D35" w:rsidRPr="004D1BAD" w:rsidRDefault="008B1D35" w:rsidP="00485437">
      <w:pPr>
        <w:pStyle w:val="G"/>
        <w:rPr>
          <w:rFonts w:asciiTheme="minorHAnsi" w:hAnsiTheme="minorHAnsi"/>
        </w:rPr>
      </w:pPr>
      <w:r w:rsidRPr="004D1BAD">
        <w:rPr>
          <w:rFonts w:asciiTheme="minorHAnsi" w:hAnsiTheme="minorHAnsi"/>
        </w:rPr>
        <w:t>спортивно-оздоровительных комплекса "Кречет";</w:t>
      </w:r>
    </w:p>
    <w:p w:rsidR="008B1D35" w:rsidRPr="004D1BAD" w:rsidRDefault="008B1D35" w:rsidP="00485437">
      <w:pPr>
        <w:pStyle w:val="G"/>
        <w:rPr>
          <w:rFonts w:asciiTheme="minorHAnsi" w:hAnsiTheme="minorHAnsi"/>
        </w:rPr>
      </w:pPr>
      <w:r w:rsidRPr="004D1BAD">
        <w:rPr>
          <w:rFonts w:asciiTheme="minorHAnsi" w:hAnsiTheme="minorHAnsi"/>
        </w:rPr>
        <w:t>физкультурно-оздоровительного и развлекательн</w:t>
      </w:r>
      <w:r w:rsidR="00153DE6">
        <w:rPr>
          <w:rFonts w:asciiTheme="minorHAnsi" w:hAnsiTheme="minorHAnsi"/>
        </w:rPr>
        <w:t>ого</w:t>
      </w:r>
      <w:r w:rsidRPr="004D1BAD">
        <w:rPr>
          <w:rFonts w:asciiTheme="minorHAnsi" w:hAnsiTheme="minorHAnsi"/>
        </w:rPr>
        <w:t xml:space="preserve"> центра в районе горы </w:t>
      </w:r>
      <w:proofErr w:type="gramStart"/>
      <w:r w:rsidRPr="004D1BAD">
        <w:rPr>
          <w:rFonts w:asciiTheme="minorHAnsi" w:hAnsiTheme="minorHAnsi"/>
        </w:rPr>
        <w:t>Горелая</w:t>
      </w:r>
      <w:proofErr w:type="gramEnd"/>
      <w:r w:rsidRPr="004D1BAD">
        <w:rPr>
          <w:rFonts w:asciiTheme="minorHAnsi" w:hAnsiTheme="minorHAnsi"/>
        </w:rPr>
        <w:t>;</w:t>
      </w:r>
    </w:p>
    <w:p w:rsidR="008B1D35" w:rsidRPr="004D1BAD" w:rsidRDefault="008B1D35" w:rsidP="00485437">
      <w:pPr>
        <w:pStyle w:val="G"/>
        <w:rPr>
          <w:rFonts w:asciiTheme="minorHAnsi" w:hAnsiTheme="minorHAnsi"/>
        </w:rPr>
      </w:pPr>
      <w:proofErr w:type="spellStart"/>
      <w:r w:rsidRPr="004D1BAD">
        <w:rPr>
          <w:rFonts w:asciiTheme="minorHAnsi" w:hAnsiTheme="minorHAnsi"/>
        </w:rPr>
        <w:t>сноу</w:t>
      </w:r>
      <w:proofErr w:type="spellEnd"/>
      <w:r w:rsidRPr="004D1BAD">
        <w:rPr>
          <w:rFonts w:asciiTheme="minorHAnsi" w:hAnsiTheme="minorHAnsi"/>
        </w:rPr>
        <w:t>-парка;</w:t>
      </w:r>
    </w:p>
    <w:p w:rsidR="008B1D35" w:rsidRPr="004D1BAD" w:rsidRDefault="008B1D35" w:rsidP="00485437">
      <w:pPr>
        <w:pStyle w:val="G"/>
        <w:rPr>
          <w:rFonts w:asciiTheme="minorHAnsi" w:hAnsiTheme="minorHAnsi"/>
        </w:rPr>
      </w:pPr>
      <w:r w:rsidRPr="004D1BAD">
        <w:rPr>
          <w:rFonts w:asciiTheme="minorHAnsi" w:hAnsiTheme="minorHAnsi"/>
        </w:rPr>
        <w:t>многофункционального комплекса с размещением спортивных объектов и помещений общественно-делового назначения;</w:t>
      </w:r>
    </w:p>
    <w:p w:rsidR="008B1D35" w:rsidRPr="004D1BAD" w:rsidRDefault="008B1D35" w:rsidP="00485437">
      <w:pPr>
        <w:pStyle w:val="G"/>
        <w:rPr>
          <w:rFonts w:asciiTheme="minorHAnsi" w:hAnsiTheme="minorHAnsi"/>
        </w:rPr>
      </w:pPr>
      <w:r w:rsidRPr="004D1BAD">
        <w:rPr>
          <w:rFonts w:asciiTheme="minorHAnsi" w:hAnsiTheme="minorHAnsi"/>
        </w:rPr>
        <w:t>спортивно-развлекательн</w:t>
      </w:r>
      <w:r w:rsidR="00D25122">
        <w:rPr>
          <w:rFonts w:asciiTheme="minorHAnsi" w:hAnsiTheme="minorHAnsi"/>
        </w:rPr>
        <w:t>ого</w:t>
      </w:r>
      <w:r w:rsidRPr="004D1BAD">
        <w:rPr>
          <w:rFonts w:asciiTheme="minorHAnsi" w:hAnsiTheme="minorHAnsi"/>
        </w:rPr>
        <w:t xml:space="preserve"> центр</w:t>
      </w:r>
      <w:r w:rsidR="00D25122">
        <w:rPr>
          <w:rFonts w:asciiTheme="minorHAnsi" w:hAnsiTheme="minorHAnsi"/>
        </w:rPr>
        <w:t>а</w:t>
      </w:r>
      <w:r w:rsidRPr="004D1BAD">
        <w:rPr>
          <w:rFonts w:asciiTheme="minorHAnsi" w:hAnsiTheme="minorHAnsi"/>
        </w:rPr>
        <w:t xml:space="preserve"> с аквапарком на 1250 </w:t>
      </w:r>
      <w:proofErr w:type="spellStart"/>
      <w:r w:rsidRPr="004D1BAD">
        <w:rPr>
          <w:rFonts w:asciiTheme="minorHAnsi" w:hAnsiTheme="minorHAnsi"/>
        </w:rPr>
        <w:t>кв</w:t>
      </w:r>
      <w:proofErr w:type="gramStart"/>
      <w:r w:rsidRPr="004D1BAD">
        <w:rPr>
          <w:rFonts w:asciiTheme="minorHAnsi" w:hAnsiTheme="minorHAnsi"/>
        </w:rPr>
        <w:t>.м</w:t>
      </w:r>
      <w:proofErr w:type="spellEnd"/>
      <w:proofErr w:type="gramEnd"/>
      <w:r w:rsidRPr="004D1BAD">
        <w:rPr>
          <w:rFonts w:asciiTheme="minorHAnsi" w:hAnsiTheme="minorHAnsi"/>
        </w:rPr>
        <w:t xml:space="preserve">  зеркала воды;</w:t>
      </w:r>
    </w:p>
    <w:p w:rsidR="008B1D35" w:rsidRPr="004D1BAD" w:rsidRDefault="008B1D35" w:rsidP="00485437">
      <w:pPr>
        <w:pStyle w:val="G"/>
        <w:rPr>
          <w:rFonts w:asciiTheme="minorHAnsi" w:hAnsiTheme="minorHAnsi"/>
        </w:rPr>
      </w:pPr>
      <w:r w:rsidRPr="004D1BAD">
        <w:rPr>
          <w:rFonts w:asciiTheme="minorHAnsi" w:hAnsiTheme="minorHAnsi"/>
        </w:rPr>
        <w:t>спортивно-развлекательн</w:t>
      </w:r>
      <w:r w:rsidR="00D25122">
        <w:rPr>
          <w:rFonts w:asciiTheme="minorHAnsi" w:hAnsiTheme="minorHAnsi"/>
        </w:rPr>
        <w:t>ого</w:t>
      </w:r>
      <w:r w:rsidRPr="004D1BAD">
        <w:rPr>
          <w:rFonts w:asciiTheme="minorHAnsi" w:hAnsiTheme="minorHAnsi"/>
        </w:rPr>
        <w:t xml:space="preserve"> центр</w:t>
      </w:r>
      <w:r w:rsidR="00D25122">
        <w:rPr>
          <w:rFonts w:asciiTheme="minorHAnsi" w:hAnsiTheme="minorHAnsi"/>
        </w:rPr>
        <w:t>а</w:t>
      </w:r>
      <w:r w:rsidRPr="004D1BAD">
        <w:rPr>
          <w:rFonts w:asciiTheme="minorHAnsi" w:hAnsiTheme="minorHAnsi"/>
        </w:rPr>
        <w:t xml:space="preserve"> с размещением катка, аквапарка, </w:t>
      </w:r>
      <w:proofErr w:type="gramStart"/>
      <w:r w:rsidRPr="004D1BAD">
        <w:rPr>
          <w:rFonts w:asciiTheme="minorHAnsi" w:hAnsiTheme="minorHAnsi"/>
        </w:rPr>
        <w:t>фитнес-залами</w:t>
      </w:r>
      <w:proofErr w:type="gramEnd"/>
      <w:r w:rsidRPr="004D1BAD">
        <w:rPr>
          <w:rFonts w:asciiTheme="minorHAnsi" w:hAnsiTheme="minorHAnsi"/>
        </w:rPr>
        <w:t xml:space="preserve"> и бассейном;</w:t>
      </w:r>
    </w:p>
    <w:p w:rsidR="008B1D35" w:rsidRPr="004D1BAD" w:rsidRDefault="008B1D35" w:rsidP="00485437">
      <w:pPr>
        <w:pStyle w:val="G"/>
        <w:rPr>
          <w:rFonts w:asciiTheme="minorHAnsi" w:hAnsiTheme="minorHAnsi"/>
        </w:rPr>
      </w:pPr>
      <w:r w:rsidRPr="004D1BAD">
        <w:rPr>
          <w:rFonts w:asciiTheme="minorHAnsi" w:hAnsiTheme="minorHAnsi"/>
        </w:rPr>
        <w:t xml:space="preserve">2 </w:t>
      </w:r>
      <w:proofErr w:type="gramStart"/>
      <w:r w:rsidRPr="004D1BAD">
        <w:rPr>
          <w:rFonts w:asciiTheme="minorHAnsi" w:hAnsiTheme="minorHAnsi"/>
        </w:rPr>
        <w:t>физкультурно-оздоровительных</w:t>
      </w:r>
      <w:proofErr w:type="gramEnd"/>
      <w:r w:rsidRPr="004D1BAD">
        <w:rPr>
          <w:rFonts w:asciiTheme="minorHAnsi" w:hAnsiTheme="minorHAnsi"/>
        </w:rPr>
        <w:t xml:space="preserve"> комплекса;</w:t>
      </w:r>
    </w:p>
    <w:p w:rsidR="008B1D35" w:rsidRPr="004D1BAD" w:rsidRDefault="008B1D35" w:rsidP="00485437">
      <w:pPr>
        <w:pStyle w:val="G"/>
        <w:rPr>
          <w:rFonts w:asciiTheme="minorHAnsi" w:hAnsiTheme="minorHAnsi"/>
        </w:rPr>
      </w:pPr>
      <w:r w:rsidRPr="004D1BAD">
        <w:rPr>
          <w:rFonts w:asciiTheme="minorHAnsi" w:hAnsiTheme="minorHAnsi"/>
        </w:rPr>
        <w:t>6 пожарных депо суммарной общей мощностью 50 автомобилей.</w:t>
      </w:r>
    </w:p>
    <w:p w:rsidR="008B1D35" w:rsidRPr="004D1BAD" w:rsidRDefault="008B1D35" w:rsidP="00485437">
      <w:pPr>
        <w:pStyle w:val="G1"/>
        <w:rPr>
          <w:rFonts w:asciiTheme="minorHAnsi" w:hAnsiTheme="minorHAnsi"/>
        </w:rPr>
      </w:pPr>
      <w:r w:rsidRPr="004D1BAD">
        <w:rPr>
          <w:rFonts w:asciiTheme="minorHAnsi" w:hAnsiTheme="minorHAnsi"/>
        </w:rPr>
        <w:t>Кроме того, предполагается, что размещение межшкольного учебно-производственного комбината возможно при действующих производственных объектах.</w:t>
      </w:r>
    </w:p>
    <w:p w:rsidR="008B1D35" w:rsidRDefault="008B1D35" w:rsidP="00485437">
      <w:pPr>
        <w:pStyle w:val="G1"/>
        <w:rPr>
          <w:rFonts w:asciiTheme="minorHAnsi" w:hAnsiTheme="minorHAnsi"/>
        </w:rPr>
      </w:pPr>
      <w:r w:rsidRPr="004D1BAD">
        <w:rPr>
          <w:rStyle w:val="G2"/>
          <w:rFonts w:asciiTheme="minorHAnsi" w:hAnsiTheme="minorHAnsi"/>
        </w:rPr>
        <w:t>Таким образом, при реализации решений проекта будет значительно улучшен уровень обеспеченности населения объектами социальной инфраструктуры (дефицит большинства объектов либо ликвидирован, либо максимально сокращен</w:t>
      </w:r>
      <w:r w:rsidRPr="004D1BAD">
        <w:rPr>
          <w:rFonts w:asciiTheme="minorHAnsi" w:hAnsiTheme="minorHAnsi"/>
        </w:rPr>
        <w:t xml:space="preserve">). </w:t>
      </w:r>
    </w:p>
    <w:p w:rsidR="00D25122" w:rsidRDefault="00D25122" w:rsidP="00485437">
      <w:pPr>
        <w:pStyle w:val="G1"/>
        <w:rPr>
          <w:rFonts w:asciiTheme="minorHAnsi" w:hAnsiTheme="minorHAnsi"/>
        </w:rPr>
      </w:pPr>
      <w:r>
        <w:rPr>
          <w:rFonts w:asciiTheme="minorHAnsi" w:hAnsiTheme="minorHAnsi"/>
        </w:rPr>
        <w:lastRenderedPageBreak/>
        <w:t xml:space="preserve">Из объектов отдыха и туризма </w:t>
      </w:r>
      <w:proofErr w:type="gramStart"/>
      <w:r>
        <w:rPr>
          <w:rFonts w:asciiTheme="minorHAnsi" w:hAnsiTheme="minorHAnsi"/>
        </w:rPr>
        <w:t>расположены</w:t>
      </w:r>
      <w:proofErr w:type="gramEnd"/>
      <w:r>
        <w:rPr>
          <w:rFonts w:asciiTheme="minorHAnsi" w:hAnsiTheme="minorHAnsi"/>
        </w:rPr>
        <w:t>:</w:t>
      </w:r>
    </w:p>
    <w:p w:rsidR="00D25122" w:rsidRDefault="00D25122" w:rsidP="00D25122">
      <w:pPr>
        <w:pStyle w:val="G"/>
      </w:pPr>
      <w:r>
        <w:t>4 базы отдыха;</w:t>
      </w:r>
    </w:p>
    <w:p w:rsidR="00D25122" w:rsidRDefault="00D25122" w:rsidP="00D25122">
      <w:pPr>
        <w:pStyle w:val="G"/>
      </w:pPr>
      <w:r>
        <w:t>6 парков, в том числе Городской парк, посвященный 100-летию города Мурманска;</w:t>
      </w:r>
    </w:p>
    <w:p w:rsidR="00D25122" w:rsidRDefault="00D25122" w:rsidP="00D25122">
      <w:pPr>
        <w:pStyle w:val="G"/>
      </w:pPr>
      <w:r>
        <w:t>4 площадок отдыха.</w:t>
      </w:r>
    </w:p>
    <w:p w:rsidR="00D25122" w:rsidRDefault="00D25122" w:rsidP="00485437">
      <w:pPr>
        <w:pStyle w:val="G1"/>
        <w:rPr>
          <w:rFonts w:asciiTheme="minorHAnsi" w:hAnsiTheme="minorHAnsi"/>
        </w:rPr>
      </w:pPr>
      <w:r>
        <w:rPr>
          <w:rFonts w:asciiTheme="minorHAnsi" w:hAnsiTheme="minorHAnsi"/>
        </w:rPr>
        <w:t>Кроме того, проектом предусмотрена организация благоустройства следующих объектов:</w:t>
      </w:r>
    </w:p>
    <w:p w:rsidR="00D25122" w:rsidRDefault="00D25122" w:rsidP="00D25122">
      <w:pPr>
        <w:pStyle w:val="G"/>
      </w:pPr>
      <w:r>
        <w:t>набережной;</w:t>
      </w:r>
    </w:p>
    <w:p w:rsidR="00D25122" w:rsidRDefault="00D25122" w:rsidP="00D25122">
      <w:pPr>
        <w:pStyle w:val="G"/>
      </w:pPr>
      <w:r>
        <w:t>2 бульваров;</w:t>
      </w:r>
    </w:p>
    <w:p w:rsidR="00D25122" w:rsidRDefault="00D25122" w:rsidP="00D25122">
      <w:pPr>
        <w:pStyle w:val="G"/>
      </w:pPr>
      <w:r>
        <w:t>сквера у Храма Спаса на водах.</w:t>
      </w:r>
    </w:p>
    <w:p w:rsidR="00317694" w:rsidRPr="004D1BAD" w:rsidRDefault="00317694" w:rsidP="000A604F">
      <w:pPr>
        <w:pStyle w:val="2"/>
        <w:ind w:left="0" w:firstLine="0"/>
      </w:pPr>
      <w:bookmarkStart w:id="111" w:name="_Toc438050950"/>
      <w:r w:rsidRPr="004D1BAD">
        <w:t>Производственная сфера</w:t>
      </w:r>
      <w:bookmarkEnd w:id="111"/>
      <w:r w:rsidRPr="004D1BAD">
        <w:t xml:space="preserve"> </w:t>
      </w:r>
      <w:bookmarkEnd w:id="109"/>
    </w:p>
    <w:p w:rsidR="007C5A4A" w:rsidRPr="004D1BAD" w:rsidRDefault="007C5A4A" w:rsidP="00485437">
      <w:pPr>
        <w:pStyle w:val="G1"/>
        <w:rPr>
          <w:rFonts w:asciiTheme="minorHAnsi" w:hAnsiTheme="minorHAnsi"/>
        </w:rPr>
      </w:pPr>
      <w:r w:rsidRPr="004D1BAD">
        <w:rPr>
          <w:rFonts w:asciiTheme="minorHAnsi" w:hAnsiTheme="minorHAnsi"/>
        </w:rPr>
        <w:t xml:space="preserve">В целях обеспечения устойчивого экономического развития территории </w:t>
      </w:r>
      <w:r w:rsidR="004E4E47" w:rsidRPr="004D1BAD">
        <w:rPr>
          <w:rFonts w:asciiTheme="minorHAnsi" w:hAnsiTheme="minorHAnsi"/>
        </w:rPr>
        <w:t>города</w:t>
      </w:r>
      <w:r w:rsidRPr="004D1BAD">
        <w:rPr>
          <w:rFonts w:asciiTheme="minorHAnsi" w:hAnsiTheme="minorHAnsi"/>
        </w:rPr>
        <w:t xml:space="preserve"> генеральным планом предусмотрены следующие мероприятия:</w:t>
      </w:r>
    </w:p>
    <w:p w:rsidR="004E4E47" w:rsidRPr="004D1BAD" w:rsidRDefault="004E4E47" w:rsidP="00485437">
      <w:pPr>
        <w:pStyle w:val="G"/>
        <w:rPr>
          <w:rFonts w:asciiTheme="minorHAnsi" w:hAnsiTheme="minorHAnsi"/>
        </w:rPr>
      </w:pPr>
      <w:r w:rsidRPr="004D1BAD">
        <w:rPr>
          <w:rFonts w:asciiTheme="minorHAnsi" w:hAnsiTheme="minorHAnsi"/>
        </w:rPr>
        <w:t>сохранение всех производственных объектов;</w:t>
      </w:r>
    </w:p>
    <w:p w:rsidR="004E4E47" w:rsidRPr="004D1BAD" w:rsidRDefault="004E4E47" w:rsidP="00485437">
      <w:pPr>
        <w:pStyle w:val="G"/>
        <w:rPr>
          <w:rFonts w:asciiTheme="minorHAnsi" w:hAnsiTheme="minorHAnsi"/>
        </w:rPr>
      </w:pPr>
      <w:r w:rsidRPr="004D1BAD">
        <w:rPr>
          <w:rFonts w:asciiTheme="minorHAnsi" w:hAnsiTheme="minorHAnsi"/>
        </w:rPr>
        <w:t>увеличение производственных территорий в 3,5 раза;</w:t>
      </w:r>
    </w:p>
    <w:p w:rsidR="004E4E47" w:rsidRPr="004D1BAD" w:rsidRDefault="004E4E47" w:rsidP="00485437">
      <w:pPr>
        <w:pStyle w:val="G"/>
        <w:rPr>
          <w:rFonts w:asciiTheme="minorHAnsi" w:hAnsiTheme="minorHAnsi"/>
        </w:rPr>
      </w:pPr>
      <w:r w:rsidRPr="004D1BAD">
        <w:rPr>
          <w:rFonts w:asciiTheme="minorHAnsi" w:hAnsiTheme="minorHAnsi"/>
        </w:rPr>
        <w:t>сокращение территорий, занятых объектами сельскохозяйственного назначения на 26%.</w:t>
      </w:r>
    </w:p>
    <w:p w:rsidR="00B90577" w:rsidRPr="004D1BAD" w:rsidRDefault="00B90577" w:rsidP="000A604F">
      <w:pPr>
        <w:pStyle w:val="2"/>
        <w:ind w:left="0" w:firstLine="0"/>
      </w:pPr>
      <w:bookmarkStart w:id="112" w:name="_Toc438050951"/>
      <w:r w:rsidRPr="004D1BAD">
        <w:t>Транспортное обслуживание и улично-дорожная сеть</w:t>
      </w:r>
      <w:bookmarkEnd w:id="112"/>
    </w:p>
    <w:p w:rsidR="006E1F55" w:rsidRPr="004D1BAD" w:rsidRDefault="006E1F55" w:rsidP="006E1F55">
      <w:pPr>
        <w:pStyle w:val="3"/>
        <w:pBdr>
          <w:top w:val="single" w:sz="4" w:space="1" w:color="8DB3E2"/>
          <w:left w:val="single" w:sz="4" w:space="4" w:color="8DB3E2"/>
          <w:bottom w:val="single" w:sz="4" w:space="1" w:color="8DB3E2"/>
          <w:right w:val="single" w:sz="4" w:space="4" w:color="8DB3E2"/>
        </w:pBdr>
        <w:shd w:val="clear" w:color="auto" w:fill="8DB3E2"/>
        <w:spacing w:line="276" w:lineRule="auto"/>
        <w:rPr>
          <w:color w:val="FFFFFF"/>
        </w:rPr>
      </w:pPr>
      <w:r w:rsidRPr="004D1BAD">
        <w:tab/>
      </w:r>
      <w:bookmarkStart w:id="113" w:name="_Toc438050952"/>
      <w:r w:rsidRPr="004D1BAD">
        <w:rPr>
          <w:color w:val="FFFFFF"/>
        </w:rPr>
        <w:t>Внешний транспорт</w:t>
      </w:r>
      <w:bookmarkEnd w:id="113"/>
    </w:p>
    <w:p w:rsidR="000D26FE" w:rsidRPr="004D1BAD" w:rsidRDefault="000D26FE" w:rsidP="00CE350A">
      <w:pPr>
        <w:pStyle w:val="G1"/>
        <w:rPr>
          <w:rFonts w:asciiTheme="minorHAnsi" w:hAnsiTheme="minorHAnsi"/>
          <w:b/>
          <w:i/>
        </w:rPr>
      </w:pPr>
      <w:r w:rsidRPr="004D1BAD">
        <w:rPr>
          <w:rFonts w:asciiTheme="minorHAnsi" w:hAnsiTheme="minorHAnsi"/>
          <w:b/>
          <w:i/>
        </w:rPr>
        <w:t>Железнодорожный транспорт</w:t>
      </w:r>
    </w:p>
    <w:p w:rsidR="000D26FE" w:rsidRPr="004D1BAD" w:rsidRDefault="000D26FE" w:rsidP="00CE350A">
      <w:pPr>
        <w:pStyle w:val="G1"/>
        <w:rPr>
          <w:rFonts w:asciiTheme="minorHAnsi" w:hAnsiTheme="minorHAnsi"/>
        </w:rPr>
      </w:pPr>
      <w:proofErr w:type="gramStart"/>
      <w:r w:rsidRPr="004D1BAD">
        <w:rPr>
          <w:rFonts w:asciiTheme="minorHAnsi" w:hAnsiTheme="minorHAnsi"/>
        </w:rPr>
        <w:t>В соответствии с основными направлениями развития МПТУ с увеличением портовых мощностей восточного берега Кольского залива и создания новых портовых комплексов в районе площадки «</w:t>
      </w:r>
      <w:proofErr w:type="spellStart"/>
      <w:r w:rsidRPr="004D1BAD">
        <w:rPr>
          <w:rFonts w:asciiTheme="minorHAnsi" w:hAnsiTheme="minorHAnsi"/>
        </w:rPr>
        <w:t>Лавна</w:t>
      </w:r>
      <w:proofErr w:type="spellEnd"/>
      <w:r w:rsidRPr="004D1BAD">
        <w:rPr>
          <w:rFonts w:asciiTheme="minorHAnsi" w:hAnsiTheme="minorHAnsi"/>
        </w:rPr>
        <w:t>», при доставке грузов, в основном, железнодорожным транспортом, ОАО «</w:t>
      </w:r>
      <w:proofErr w:type="spellStart"/>
      <w:r w:rsidRPr="004D1BAD">
        <w:rPr>
          <w:rFonts w:asciiTheme="minorHAnsi" w:hAnsiTheme="minorHAnsi"/>
        </w:rPr>
        <w:t>Ленгипротранс</w:t>
      </w:r>
      <w:proofErr w:type="spellEnd"/>
      <w:r w:rsidRPr="004D1BAD">
        <w:rPr>
          <w:rFonts w:asciiTheme="minorHAnsi" w:hAnsiTheme="minorHAnsi"/>
        </w:rPr>
        <w:t>» в составе Генеральной схемы развития МПТУ и проекта «Комплексное развитие Мурманского транспортного узла»  были разработаны предложения по развитию Мурманского железнодорожного узла.</w:t>
      </w:r>
      <w:proofErr w:type="gramEnd"/>
    </w:p>
    <w:p w:rsidR="000D26FE" w:rsidRPr="004D1BAD" w:rsidRDefault="000D26FE" w:rsidP="00CE350A">
      <w:pPr>
        <w:pStyle w:val="G1"/>
        <w:rPr>
          <w:rFonts w:asciiTheme="minorHAnsi" w:hAnsiTheme="minorHAnsi"/>
        </w:rPr>
      </w:pPr>
      <w:r w:rsidRPr="004D1BAD">
        <w:rPr>
          <w:rFonts w:asciiTheme="minorHAnsi" w:hAnsiTheme="minorHAnsi"/>
        </w:rPr>
        <w:tab/>
        <w:t>Для железнодорожного обслуживания новых терминалов на западном берегу Кольского залива предусмотрено строительство ответвления от существующей дороги Выходной-</w:t>
      </w:r>
      <w:proofErr w:type="spellStart"/>
      <w:r w:rsidRPr="004D1BAD">
        <w:rPr>
          <w:rFonts w:asciiTheme="minorHAnsi" w:hAnsiTheme="minorHAnsi"/>
        </w:rPr>
        <w:t>Пяйве</w:t>
      </w:r>
      <w:proofErr w:type="spellEnd"/>
      <w:r w:rsidRPr="004D1BAD">
        <w:rPr>
          <w:rFonts w:asciiTheme="minorHAnsi" w:hAnsiTheme="minorHAnsi"/>
        </w:rPr>
        <w:t xml:space="preserve"> и </w:t>
      </w:r>
      <w:proofErr w:type="spellStart"/>
      <w:r w:rsidRPr="004D1BAD">
        <w:rPr>
          <w:rFonts w:asciiTheme="minorHAnsi" w:hAnsiTheme="minorHAnsi"/>
        </w:rPr>
        <w:t>предпортовой</w:t>
      </w:r>
      <w:proofErr w:type="spellEnd"/>
      <w:r w:rsidRPr="004D1BAD">
        <w:rPr>
          <w:rFonts w:asciiTheme="minorHAnsi" w:hAnsiTheme="minorHAnsi"/>
        </w:rPr>
        <w:t xml:space="preserve"> станции </w:t>
      </w:r>
      <w:proofErr w:type="spellStart"/>
      <w:r w:rsidRPr="004D1BAD">
        <w:rPr>
          <w:rFonts w:asciiTheme="minorHAnsi" w:hAnsiTheme="minorHAnsi"/>
        </w:rPr>
        <w:t>Лавна</w:t>
      </w:r>
      <w:proofErr w:type="spellEnd"/>
      <w:r w:rsidRPr="004D1BAD">
        <w:rPr>
          <w:rFonts w:asciiTheme="minorHAnsi" w:hAnsiTheme="minorHAnsi"/>
        </w:rPr>
        <w:t>. Для пропуска поездов на западный берег Кольского залива без углового заезда на станцию Кола предусмотрено восстановить соединительный путь Выходной - Мурмаши (Пост 9 км). По мере возрастания размеров движения предусмотрено уложить вторые главные пути на ограничивающих внутриузловых перегонах. Грузопотоки, входящие в Мурманский железнодорожный узел с юга, будут делиться на две части: на восточное побережье и на западное побережье Кольского залива.</w:t>
      </w:r>
    </w:p>
    <w:p w:rsidR="000D26FE" w:rsidRPr="004D1BAD" w:rsidRDefault="000D26FE" w:rsidP="00CE350A">
      <w:pPr>
        <w:pStyle w:val="G1"/>
        <w:rPr>
          <w:rFonts w:asciiTheme="minorHAnsi" w:hAnsiTheme="minorHAnsi"/>
        </w:rPr>
      </w:pPr>
      <w:r w:rsidRPr="004D1BAD">
        <w:rPr>
          <w:rFonts w:asciiTheme="minorHAnsi" w:hAnsiTheme="minorHAnsi"/>
        </w:rPr>
        <w:tab/>
        <w:t xml:space="preserve">Основная сортировочная работа в Мурманском железнодорожном узле будет выполняться на станции Выходной. Во избежание перепробега и для уменьшения повторной сортировки вагонов в узле предусмотрено развить станцию Выходной в </w:t>
      </w:r>
      <w:proofErr w:type="spellStart"/>
      <w:r w:rsidRPr="004D1BAD">
        <w:rPr>
          <w:rFonts w:asciiTheme="minorHAnsi" w:hAnsiTheme="minorHAnsi"/>
        </w:rPr>
        <w:t>предузловую</w:t>
      </w:r>
      <w:proofErr w:type="spellEnd"/>
      <w:r w:rsidRPr="004D1BAD">
        <w:rPr>
          <w:rFonts w:asciiTheme="minorHAnsi" w:hAnsiTheme="minorHAnsi"/>
        </w:rPr>
        <w:t xml:space="preserve"> сортировочную станцию. </w:t>
      </w:r>
    </w:p>
    <w:p w:rsidR="000D26FE" w:rsidRPr="004D1BAD" w:rsidRDefault="000D26FE" w:rsidP="00CE350A">
      <w:pPr>
        <w:pStyle w:val="G1"/>
        <w:rPr>
          <w:rFonts w:asciiTheme="minorHAnsi" w:hAnsiTheme="minorHAnsi"/>
        </w:rPr>
      </w:pPr>
      <w:r w:rsidRPr="004D1BAD">
        <w:rPr>
          <w:rFonts w:asciiTheme="minorHAnsi" w:hAnsiTheme="minorHAnsi"/>
        </w:rPr>
        <w:lastRenderedPageBreak/>
        <w:tab/>
        <w:t xml:space="preserve">На станциях Кола и Мурмаши будут переустраиваться горловины в связи с примыканием вторых главных путей. Кроме того, на станции Мурмаши предусмотрено удлинение </w:t>
      </w:r>
      <w:proofErr w:type="spellStart"/>
      <w:proofErr w:type="gramStart"/>
      <w:r w:rsidRPr="004D1BAD">
        <w:rPr>
          <w:rFonts w:asciiTheme="minorHAnsi" w:hAnsiTheme="minorHAnsi"/>
        </w:rPr>
        <w:t>приемо</w:t>
      </w:r>
      <w:proofErr w:type="spellEnd"/>
      <w:r w:rsidRPr="004D1BAD">
        <w:rPr>
          <w:rFonts w:asciiTheme="minorHAnsi" w:hAnsiTheme="minorHAnsi"/>
        </w:rPr>
        <w:t>-отправочных</w:t>
      </w:r>
      <w:proofErr w:type="gramEnd"/>
      <w:r w:rsidRPr="004D1BAD">
        <w:rPr>
          <w:rFonts w:asciiTheme="minorHAnsi" w:hAnsiTheme="minorHAnsi"/>
        </w:rPr>
        <w:t xml:space="preserve"> путей до полезной длины 1050 м.</w:t>
      </w:r>
    </w:p>
    <w:p w:rsidR="000D26FE" w:rsidRPr="004D1BAD" w:rsidRDefault="000D26FE" w:rsidP="00CE350A">
      <w:pPr>
        <w:pStyle w:val="G1"/>
        <w:rPr>
          <w:rFonts w:asciiTheme="minorHAnsi" w:hAnsiTheme="minorHAnsi"/>
        </w:rPr>
      </w:pPr>
      <w:r w:rsidRPr="004D1BAD">
        <w:rPr>
          <w:rFonts w:asciiTheme="minorHAnsi" w:hAnsiTheme="minorHAnsi"/>
        </w:rPr>
        <w:tab/>
        <w:t xml:space="preserve">Территориальное развитие станции Мурманск затруднено из-за стеснённых условий, тем не </w:t>
      </w:r>
      <w:proofErr w:type="gramStart"/>
      <w:r w:rsidRPr="004D1BAD">
        <w:rPr>
          <w:rFonts w:asciiTheme="minorHAnsi" w:hAnsiTheme="minorHAnsi"/>
        </w:rPr>
        <w:t>менее</w:t>
      </w:r>
      <w:proofErr w:type="gramEnd"/>
      <w:r w:rsidRPr="004D1BAD">
        <w:rPr>
          <w:rFonts w:asciiTheme="minorHAnsi" w:hAnsiTheme="minorHAnsi"/>
        </w:rPr>
        <w:t xml:space="preserve"> станция будет переустраиваться в связи с намечаемым размещением на границе территории Мурманского порта и территории грузового двора угольного перегрузочного комплекса, удлинением отстойных путей ранжирного парка и заменой существующей ЭЦ на новую. Парк контейнерного терминала будет располагаться в северной части станции. На 2015 год намечается укладка 3-х путей непосредственно на фронте погрузки и выгрузки контейнеров. Параллельно фронту разгрузки предусматривается строительство электрифицированного пути. На 2020 год предусматривается укладка дополнительно 2-х путей непосредственно на фронте погрузки и выгрузки контейнеров и 2-х электрифицированных путей. Существующие пути ранжирного парка будут удлиняться до максимально возможной длины по местным условиям.    </w:t>
      </w:r>
    </w:p>
    <w:p w:rsidR="000D26FE" w:rsidRPr="004D1BAD" w:rsidRDefault="000D26FE" w:rsidP="00CE350A">
      <w:pPr>
        <w:pStyle w:val="G1"/>
        <w:rPr>
          <w:rFonts w:asciiTheme="minorHAnsi" w:hAnsiTheme="minorHAnsi"/>
        </w:rPr>
      </w:pPr>
      <w:r w:rsidRPr="004D1BAD">
        <w:rPr>
          <w:rFonts w:asciiTheme="minorHAnsi" w:hAnsiTheme="minorHAnsi"/>
        </w:rPr>
        <w:tab/>
        <w:t xml:space="preserve">В связи с удлинением путей и подъемкой их для </w:t>
      </w:r>
      <w:proofErr w:type="spellStart"/>
      <w:r w:rsidRPr="004D1BAD">
        <w:rPr>
          <w:rFonts w:asciiTheme="minorHAnsi" w:hAnsiTheme="minorHAnsi"/>
        </w:rPr>
        <w:t>уположения</w:t>
      </w:r>
      <w:proofErr w:type="spellEnd"/>
      <w:r w:rsidRPr="004D1BAD">
        <w:rPr>
          <w:rFonts w:asciiTheme="minorHAnsi" w:hAnsiTheme="minorHAnsi"/>
        </w:rPr>
        <w:t xml:space="preserve"> уклонов существующий переезд в одном уровне с железнодорожными путями приемоотправочного парка закрывается. Для связи портовых комплексов с городом предлагается строительство автодорожной эстакады в створе ул. Профсоюзов. Остальные существующие переезды через железнодорожные пути сохраняются.</w:t>
      </w:r>
    </w:p>
    <w:p w:rsidR="000D26FE" w:rsidRPr="004D1BAD" w:rsidRDefault="000D26FE" w:rsidP="00CE350A">
      <w:pPr>
        <w:pStyle w:val="G1"/>
        <w:rPr>
          <w:rFonts w:asciiTheme="minorHAnsi" w:hAnsiTheme="minorHAnsi"/>
        </w:rPr>
      </w:pPr>
      <w:r w:rsidRPr="004D1BAD">
        <w:rPr>
          <w:rFonts w:asciiTheme="minorHAnsi" w:hAnsiTheme="minorHAnsi"/>
        </w:rPr>
        <w:tab/>
        <w:t xml:space="preserve">Станция </w:t>
      </w:r>
      <w:proofErr w:type="gramStart"/>
      <w:r w:rsidRPr="004D1BAD">
        <w:rPr>
          <w:rFonts w:asciiTheme="minorHAnsi" w:hAnsiTheme="minorHAnsi"/>
        </w:rPr>
        <w:t>Комсомольск-Мурманский</w:t>
      </w:r>
      <w:proofErr w:type="gramEnd"/>
      <w:r w:rsidRPr="004D1BAD">
        <w:rPr>
          <w:rFonts w:asciiTheme="minorHAnsi" w:hAnsiTheme="minorHAnsi"/>
        </w:rPr>
        <w:t xml:space="preserve"> в перспективе останется основной станцией по обеспечению жизнедеятельности  города Мурманска и воинских частей Северного флота. Практически все подъездные пути, обслуживаемые станцией, находятся в парке </w:t>
      </w:r>
      <w:proofErr w:type="gramStart"/>
      <w:r w:rsidRPr="004D1BAD">
        <w:rPr>
          <w:rFonts w:asciiTheme="minorHAnsi" w:hAnsiTheme="minorHAnsi"/>
        </w:rPr>
        <w:t>Комсомольск-Промышленный</w:t>
      </w:r>
      <w:proofErr w:type="gramEnd"/>
      <w:r w:rsidRPr="004D1BAD">
        <w:rPr>
          <w:rFonts w:asciiTheme="minorHAnsi" w:hAnsiTheme="minorHAnsi"/>
        </w:rPr>
        <w:t xml:space="preserve">. </w:t>
      </w:r>
    </w:p>
    <w:p w:rsidR="000D26FE" w:rsidRPr="004D1BAD" w:rsidRDefault="000D26FE" w:rsidP="00CE350A">
      <w:pPr>
        <w:pStyle w:val="G1"/>
        <w:rPr>
          <w:rFonts w:asciiTheme="minorHAnsi" w:hAnsiTheme="minorHAnsi"/>
        </w:rPr>
      </w:pPr>
      <w:r w:rsidRPr="004D1BAD">
        <w:rPr>
          <w:rFonts w:asciiTheme="minorHAnsi" w:hAnsiTheme="minorHAnsi"/>
        </w:rPr>
        <w:tab/>
        <w:t xml:space="preserve">Местоположение железнодорожного вокзала на расчётный срок сохраняется. Генеральным планом предлагается реконструировать здание вокзала. Проект реконструкции вокзального комплекса был выполнен ОАО «Институт </w:t>
      </w:r>
      <w:proofErr w:type="spellStart"/>
      <w:r w:rsidRPr="004D1BAD">
        <w:rPr>
          <w:rFonts w:asciiTheme="minorHAnsi" w:hAnsiTheme="minorHAnsi"/>
        </w:rPr>
        <w:t>Мурманскгражданпроект</w:t>
      </w:r>
      <w:proofErr w:type="spellEnd"/>
      <w:r w:rsidRPr="004D1BAD">
        <w:rPr>
          <w:rFonts w:asciiTheme="minorHAnsi" w:hAnsiTheme="minorHAnsi"/>
        </w:rPr>
        <w:t>» в 2004 году.</w:t>
      </w:r>
    </w:p>
    <w:p w:rsidR="00DC5F6E" w:rsidRDefault="000D26FE" w:rsidP="00CE350A">
      <w:pPr>
        <w:pStyle w:val="G1"/>
        <w:rPr>
          <w:rFonts w:asciiTheme="minorHAnsi" w:hAnsiTheme="minorHAnsi"/>
        </w:rPr>
      </w:pPr>
      <w:r w:rsidRPr="004D1BAD">
        <w:rPr>
          <w:rFonts w:asciiTheme="minorHAnsi" w:hAnsiTheme="minorHAnsi"/>
        </w:rPr>
        <w:t xml:space="preserve">Таким образом, на первую очередь обозначены следующие мероприятия: </w:t>
      </w:r>
    </w:p>
    <w:p w:rsidR="00DC5F6E" w:rsidRDefault="00DC5F6E" w:rsidP="00CE350A">
      <w:pPr>
        <w:pStyle w:val="G1"/>
        <w:rPr>
          <w:rFonts w:asciiTheme="minorHAnsi" w:hAnsiTheme="minorHAnsi"/>
          <w:iCs/>
        </w:rPr>
      </w:pPr>
      <w:r>
        <w:rPr>
          <w:rFonts w:asciiTheme="minorHAnsi" w:hAnsiTheme="minorHAnsi"/>
        </w:rPr>
        <w:t xml:space="preserve">- </w:t>
      </w:r>
      <w:r w:rsidR="000D26FE" w:rsidRPr="004D1BAD">
        <w:rPr>
          <w:rFonts w:asciiTheme="minorHAnsi" w:hAnsiTheme="minorHAnsi"/>
          <w:iCs/>
        </w:rPr>
        <w:t xml:space="preserve">укладку вторых путей на главном ходу </w:t>
      </w:r>
      <w:r>
        <w:rPr>
          <w:rFonts w:asciiTheme="minorHAnsi" w:hAnsiTheme="minorHAnsi"/>
          <w:iCs/>
        </w:rPr>
        <w:t>Петрозаводск – Мурманск;</w:t>
      </w:r>
    </w:p>
    <w:p w:rsidR="00DC5F6E" w:rsidRDefault="00DC5F6E" w:rsidP="00CE350A">
      <w:pPr>
        <w:pStyle w:val="G1"/>
        <w:rPr>
          <w:rFonts w:asciiTheme="minorHAnsi" w:hAnsiTheme="minorHAnsi"/>
          <w:iCs/>
        </w:rPr>
      </w:pPr>
      <w:r>
        <w:rPr>
          <w:rFonts w:asciiTheme="minorHAnsi" w:hAnsiTheme="minorHAnsi"/>
          <w:iCs/>
        </w:rPr>
        <w:t xml:space="preserve">- </w:t>
      </w:r>
      <w:r w:rsidR="000D26FE" w:rsidRPr="004D1BAD">
        <w:rPr>
          <w:rFonts w:asciiTheme="minorHAnsi" w:hAnsiTheme="minorHAnsi"/>
          <w:iCs/>
        </w:rPr>
        <w:t>удлинение путей на станция</w:t>
      </w:r>
      <w:r>
        <w:rPr>
          <w:rFonts w:asciiTheme="minorHAnsi" w:hAnsiTheme="minorHAnsi"/>
          <w:iCs/>
        </w:rPr>
        <w:t xml:space="preserve">х Кола и </w:t>
      </w:r>
      <w:proofErr w:type="gramStart"/>
      <w:r>
        <w:rPr>
          <w:rFonts w:asciiTheme="minorHAnsi" w:hAnsiTheme="minorHAnsi"/>
          <w:iCs/>
        </w:rPr>
        <w:t>Комсомольск-Мурманский</w:t>
      </w:r>
      <w:proofErr w:type="gramEnd"/>
      <w:r w:rsidR="00DE635C">
        <w:rPr>
          <w:rFonts w:asciiTheme="minorHAnsi" w:hAnsiTheme="minorHAnsi"/>
          <w:iCs/>
        </w:rPr>
        <w:t xml:space="preserve"> (за границей проектирования)</w:t>
      </w:r>
      <w:r>
        <w:rPr>
          <w:rFonts w:asciiTheme="minorHAnsi" w:hAnsiTheme="minorHAnsi"/>
          <w:iCs/>
        </w:rPr>
        <w:t>;</w:t>
      </w:r>
    </w:p>
    <w:p w:rsidR="00DC5F6E" w:rsidRDefault="00DC5F6E" w:rsidP="00CE350A">
      <w:pPr>
        <w:pStyle w:val="G1"/>
        <w:rPr>
          <w:rFonts w:asciiTheme="minorHAnsi" w:hAnsiTheme="minorHAnsi"/>
          <w:iCs/>
        </w:rPr>
      </w:pPr>
      <w:r>
        <w:rPr>
          <w:rFonts w:asciiTheme="minorHAnsi" w:hAnsiTheme="minorHAnsi"/>
          <w:iCs/>
        </w:rPr>
        <w:t>- усиление пропускной способности направления Волховстрой-Мурманск</w:t>
      </w:r>
      <w:r w:rsidR="00DE635C">
        <w:rPr>
          <w:rFonts w:asciiTheme="minorHAnsi" w:hAnsiTheme="minorHAnsi"/>
          <w:iCs/>
        </w:rPr>
        <w:t xml:space="preserve"> (частично за границами проектирования)</w:t>
      </w:r>
      <w:r>
        <w:rPr>
          <w:rFonts w:asciiTheme="minorHAnsi" w:hAnsiTheme="minorHAnsi"/>
          <w:iCs/>
        </w:rPr>
        <w:t>;</w:t>
      </w:r>
    </w:p>
    <w:p w:rsidR="00DC5F6E" w:rsidRDefault="00DC5F6E" w:rsidP="00CE350A">
      <w:pPr>
        <w:pStyle w:val="G1"/>
        <w:rPr>
          <w:rFonts w:asciiTheme="minorHAnsi" w:hAnsiTheme="minorHAnsi"/>
          <w:iCs/>
        </w:rPr>
      </w:pPr>
      <w:r>
        <w:rPr>
          <w:rFonts w:asciiTheme="minorHAnsi" w:hAnsiTheme="minorHAnsi"/>
          <w:iCs/>
        </w:rPr>
        <w:t>- реконструкцию станции Выходной</w:t>
      </w:r>
      <w:r w:rsidR="00965F60">
        <w:rPr>
          <w:rFonts w:asciiTheme="minorHAnsi" w:hAnsiTheme="minorHAnsi"/>
          <w:iCs/>
        </w:rPr>
        <w:t xml:space="preserve"> (за границей проектирования)</w:t>
      </w:r>
      <w:r>
        <w:rPr>
          <w:rFonts w:asciiTheme="minorHAnsi" w:hAnsiTheme="minorHAnsi"/>
          <w:iCs/>
        </w:rPr>
        <w:t>;</w:t>
      </w:r>
    </w:p>
    <w:p w:rsidR="00DC5F6E" w:rsidRDefault="00DC5F6E" w:rsidP="00CE350A">
      <w:pPr>
        <w:pStyle w:val="G1"/>
        <w:rPr>
          <w:rFonts w:asciiTheme="minorHAnsi" w:hAnsiTheme="minorHAnsi"/>
          <w:iCs/>
        </w:rPr>
      </w:pPr>
      <w:r>
        <w:rPr>
          <w:rFonts w:asciiTheme="minorHAnsi" w:hAnsiTheme="minorHAnsi"/>
          <w:iCs/>
        </w:rPr>
        <w:t xml:space="preserve">- </w:t>
      </w:r>
      <w:r w:rsidR="000D26FE" w:rsidRPr="004D1BAD">
        <w:rPr>
          <w:rFonts w:asciiTheme="minorHAnsi" w:hAnsiTheme="minorHAnsi"/>
          <w:iCs/>
        </w:rPr>
        <w:t xml:space="preserve">строительство новой </w:t>
      </w:r>
      <w:proofErr w:type="spellStart"/>
      <w:r w:rsidR="000D26FE" w:rsidRPr="004D1BAD">
        <w:rPr>
          <w:rFonts w:asciiTheme="minorHAnsi" w:hAnsiTheme="minorHAnsi"/>
          <w:iCs/>
        </w:rPr>
        <w:t>ж.д</w:t>
      </w:r>
      <w:proofErr w:type="spellEnd"/>
      <w:r w:rsidR="000D26FE" w:rsidRPr="004D1BAD">
        <w:rPr>
          <w:rFonts w:asciiTheme="minorHAnsi" w:hAnsiTheme="minorHAnsi"/>
          <w:iCs/>
        </w:rPr>
        <w:t xml:space="preserve">. линии, соединяющей ст. </w:t>
      </w:r>
      <w:proofErr w:type="spellStart"/>
      <w:r w:rsidR="000D26FE" w:rsidRPr="004D1BAD">
        <w:rPr>
          <w:rFonts w:asciiTheme="minorHAnsi" w:hAnsiTheme="minorHAnsi"/>
          <w:iCs/>
        </w:rPr>
        <w:t>Лавну</w:t>
      </w:r>
      <w:proofErr w:type="spellEnd"/>
      <w:r w:rsidR="000D26FE" w:rsidRPr="004D1BAD">
        <w:rPr>
          <w:rFonts w:asciiTheme="minorHAnsi" w:hAnsiTheme="minorHAnsi"/>
          <w:iCs/>
        </w:rPr>
        <w:t xml:space="preserve"> с внешней сетью железных дорог</w:t>
      </w:r>
      <w:r>
        <w:rPr>
          <w:rFonts w:asciiTheme="minorHAnsi" w:hAnsiTheme="minorHAnsi"/>
          <w:iCs/>
        </w:rPr>
        <w:t xml:space="preserve"> - линия "Выходной-</w:t>
      </w:r>
      <w:proofErr w:type="spellStart"/>
      <w:r>
        <w:rPr>
          <w:rFonts w:asciiTheme="minorHAnsi" w:hAnsiTheme="minorHAnsi"/>
          <w:iCs/>
        </w:rPr>
        <w:t>Лавна</w:t>
      </w:r>
      <w:proofErr w:type="spellEnd"/>
      <w:r>
        <w:rPr>
          <w:rFonts w:asciiTheme="minorHAnsi" w:hAnsiTheme="minorHAnsi"/>
          <w:iCs/>
        </w:rPr>
        <w:t>"</w:t>
      </w:r>
      <w:r w:rsidR="00965F60">
        <w:rPr>
          <w:rFonts w:asciiTheme="minorHAnsi" w:hAnsiTheme="minorHAnsi"/>
          <w:iCs/>
        </w:rPr>
        <w:t xml:space="preserve"> (за границей проектирования)</w:t>
      </w:r>
      <w:r>
        <w:rPr>
          <w:rFonts w:asciiTheme="minorHAnsi" w:hAnsiTheme="minorHAnsi"/>
          <w:iCs/>
        </w:rPr>
        <w:t>;</w:t>
      </w:r>
    </w:p>
    <w:p w:rsidR="00932BAC" w:rsidRPr="006C74E1" w:rsidRDefault="00932BAC" w:rsidP="00CE350A">
      <w:pPr>
        <w:pStyle w:val="G1"/>
        <w:rPr>
          <w:rFonts w:asciiTheme="minorHAnsi" w:hAnsiTheme="minorHAnsi"/>
          <w:iCs/>
        </w:rPr>
      </w:pPr>
      <w:r>
        <w:rPr>
          <w:rFonts w:asciiTheme="minorHAnsi" w:hAnsiTheme="minorHAnsi"/>
          <w:iCs/>
        </w:rPr>
        <w:t xml:space="preserve">- </w:t>
      </w:r>
      <w:r w:rsidRPr="00932BAC">
        <w:rPr>
          <w:rFonts w:asciiTheme="minorHAnsi" w:hAnsiTheme="minorHAnsi"/>
          <w:iCs/>
        </w:rPr>
        <w:t xml:space="preserve">строительство экологического комплекса в районе причала №20 мощностью 35 </w:t>
      </w:r>
      <w:proofErr w:type="spellStart"/>
      <w:r w:rsidRPr="00932BAC">
        <w:rPr>
          <w:rFonts w:asciiTheme="minorHAnsi" w:hAnsiTheme="minorHAnsi"/>
          <w:iCs/>
        </w:rPr>
        <w:t>тыс</w:t>
      </w:r>
      <w:proofErr w:type="gramStart"/>
      <w:r w:rsidRPr="00932BAC">
        <w:rPr>
          <w:rFonts w:asciiTheme="minorHAnsi" w:hAnsiTheme="minorHAnsi"/>
          <w:iCs/>
        </w:rPr>
        <w:t>.к</w:t>
      </w:r>
      <w:proofErr w:type="gramEnd"/>
      <w:r w:rsidRPr="00932BAC">
        <w:rPr>
          <w:rFonts w:asciiTheme="minorHAnsi" w:hAnsiTheme="minorHAnsi"/>
          <w:iCs/>
        </w:rPr>
        <w:t>уб.м</w:t>
      </w:r>
      <w:proofErr w:type="spellEnd"/>
      <w:r w:rsidRPr="00932BAC">
        <w:rPr>
          <w:rFonts w:asciiTheme="minorHAnsi" w:hAnsiTheme="minorHAnsi"/>
          <w:iCs/>
        </w:rPr>
        <w:t xml:space="preserve"> отходов судов в год</w:t>
      </w:r>
      <w:r>
        <w:rPr>
          <w:rFonts w:asciiTheme="minorHAnsi" w:hAnsiTheme="minorHAnsi"/>
          <w:iCs/>
        </w:rPr>
        <w:t>.</w:t>
      </w:r>
    </w:p>
    <w:p w:rsidR="006C74E1" w:rsidRPr="00E87E3D" w:rsidRDefault="006C74E1" w:rsidP="00CE350A">
      <w:pPr>
        <w:pStyle w:val="G1"/>
        <w:rPr>
          <w:rFonts w:asciiTheme="minorHAnsi" w:hAnsiTheme="minorHAnsi"/>
          <w:iCs/>
        </w:rPr>
      </w:pPr>
    </w:p>
    <w:p w:rsidR="006C74E1" w:rsidRPr="00E87E3D" w:rsidRDefault="006C74E1" w:rsidP="00CE350A">
      <w:pPr>
        <w:pStyle w:val="G1"/>
        <w:rPr>
          <w:rFonts w:asciiTheme="minorHAnsi" w:hAnsiTheme="minorHAnsi"/>
          <w:iCs/>
        </w:rPr>
      </w:pPr>
    </w:p>
    <w:p w:rsidR="006C74E1" w:rsidRPr="00E87E3D" w:rsidRDefault="006C74E1" w:rsidP="00CE350A">
      <w:pPr>
        <w:pStyle w:val="G1"/>
        <w:rPr>
          <w:rFonts w:asciiTheme="minorHAnsi" w:hAnsiTheme="minorHAnsi"/>
          <w:iCs/>
        </w:rPr>
      </w:pPr>
    </w:p>
    <w:p w:rsidR="000D26FE" w:rsidRPr="004D1BAD" w:rsidRDefault="000D26FE" w:rsidP="00CE350A">
      <w:pPr>
        <w:pStyle w:val="G1"/>
        <w:rPr>
          <w:rFonts w:asciiTheme="minorHAnsi" w:hAnsiTheme="minorHAnsi"/>
          <w:b/>
          <w:i/>
        </w:rPr>
      </w:pPr>
      <w:r w:rsidRPr="004D1BAD">
        <w:rPr>
          <w:rFonts w:asciiTheme="minorHAnsi" w:hAnsiTheme="minorHAnsi"/>
          <w:b/>
          <w:i/>
        </w:rPr>
        <w:lastRenderedPageBreak/>
        <w:t>Морской транспорт</w:t>
      </w:r>
    </w:p>
    <w:p w:rsidR="000D26FE" w:rsidRPr="004D1BAD" w:rsidRDefault="000D26FE" w:rsidP="00CE350A">
      <w:pPr>
        <w:pStyle w:val="G1"/>
        <w:rPr>
          <w:rFonts w:asciiTheme="minorHAnsi" w:hAnsiTheme="minorHAnsi"/>
        </w:rPr>
      </w:pPr>
      <w:r w:rsidRPr="004D1BAD">
        <w:rPr>
          <w:rFonts w:asciiTheme="minorHAnsi" w:hAnsiTheme="minorHAnsi"/>
        </w:rPr>
        <w:tab/>
        <w:t>Актуальность разработки и реализации мероприятий развития Мурманского портового транспортного узла (МПТУ) базируется на следующих стратегических интересах России в части транспорта:</w:t>
      </w:r>
    </w:p>
    <w:p w:rsidR="000D26FE" w:rsidRPr="004D1BAD" w:rsidRDefault="000D26FE" w:rsidP="00460BBD">
      <w:pPr>
        <w:pStyle w:val="G"/>
        <w:rPr>
          <w:rFonts w:asciiTheme="minorHAnsi" w:hAnsiTheme="minorHAnsi"/>
        </w:rPr>
      </w:pPr>
      <w:r w:rsidRPr="004D1BAD">
        <w:rPr>
          <w:rFonts w:asciiTheme="minorHAnsi" w:hAnsiTheme="minorHAnsi"/>
        </w:rPr>
        <w:t xml:space="preserve">увеличение экспортного и транзитного потенциала; </w:t>
      </w:r>
    </w:p>
    <w:p w:rsidR="000D26FE" w:rsidRPr="004D1BAD" w:rsidRDefault="000D26FE" w:rsidP="00460BBD">
      <w:pPr>
        <w:pStyle w:val="G"/>
        <w:rPr>
          <w:rFonts w:asciiTheme="minorHAnsi" w:hAnsiTheme="minorHAnsi"/>
        </w:rPr>
      </w:pPr>
      <w:r w:rsidRPr="004D1BAD">
        <w:rPr>
          <w:rFonts w:asciiTheme="minorHAnsi" w:hAnsiTheme="minorHAnsi"/>
        </w:rPr>
        <w:t xml:space="preserve">обеспечение национальной безопасности; </w:t>
      </w:r>
    </w:p>
    <w:p w:rsidR="000D26FE" w:rsidRPr="004D1BAD" w:rsidRDefault="000D26FE" w:rsidP="00460BBD">
      <w:pPr>
        <w:pStyle w:val="G"/>
        <w:rPr>
          <w:rFonts w:asciiTheme="minorHAnsi" w:hAnsiTheme="minorHAnsi"/>
        </w:rPr>
      </w:pPr>
      <w:r w:rsidRPr="004D1BAD">
        <w:rPr>
          <w:rFonts w:asciiTheme="minorHAnsi" w:hAnsiTheme="minorHAnsi"/>
        </w:rPr>
        <w:t>восстановление и развитие Арктической транспортной системы.</w:t>
      </w:r>
    </w:p>
    <w:p w:rsidR="000D26FE" w:rsidRPr="004D1BAD" w:rsidRDefault="000D26FE" w:rsidP="00460BBD">
      <w:pPr>
        <w:pStyle w:val="G1"/>
        <w:rPr>
          <w:rFonts w:asciiTheme="minorHAnsi" w:hAnsiTheme="minorHAnsi"/>
        </w:rPr>
      </w:pPr>
      <w:r w:rsidRPr="004D1BAD">
        <w:rPr>
          <w:rFonts w:asciiTheme="minorHAnsi" w:hAnsiTheme="minorHAnsi"/>
        </w:rPr>
        <w:tab/>
        <w:t>Генеральная схема развития Мурманского портового транспортного узла (МПТУ) разрабатывалась во исполнение Протокольного решения Председателя Правительства Российской Федерации М.М. Касьянова (протокол № МК-П10-2пр от 9.01.2003 г.), на основании Технического задания Морской администрации порта Мурманск, согласованного с Министерством Транспорта Российской Федерации.</w:t>
      </w:r>
    </w:p>
    <w:p w:rsidR="000D26FE" w:rsidRPr="004D1BAD" w:rsidRDefault="000D26FE" w:rsidP="00460BBD">
      <w:pPr>
        <w:pStyle w:val="G1"/>
        <w:rPr>
          <w:rFonts w:asciiTheme="minorHAnsi" w:hAnsiTheme="minorHAnsi"/>
        </w:rPr>
      </w:pPr>
      <w:r w:rsidRPr="004D1BAD">
        <w:rPr>
          <w:rFonts w:asciiTheme="minorHAnsi" w:hAnsiTheme="minorHAnsi"/>
        </w:rPr>
        <w:tab/>
        <w:t>Генеральную схему разрабатывал ОАО «</w:t>
      </w:r>
      <w:proofErr w:type="spellStart"/>
      <w:r w:rsidRPr="004D1BAD">
        <w:rPr>
          <w:rFonts w:asciiTheme="minorHAnsi" w:hAnsiTheme="minorHAnsi"/>
        </w:rPr>
        <w:t>Ленморниипроект</w:t>
      </w:r>
      <w:proofErr w:type="spellEnd"/>
      <w:r w:rsidRPr="004D1BAD">
        <w:rPr>
          <w:rFonts w:asciiTheme="minorHAnsi" w:hAnsiTheme="minorHAnsi"/>
        </w:rPr>
        <w:t>» с участием ОАО «</w:t>
      </w:r>
      <w:proofErr w:type="spellStart"/>
      <w:r w:rsidRPr="004D1BAD">
        <w:rPr>
          <w:rFonts w:asciiTheme="minorHAnsi" w:hAnsiTheme="minorHAnsi"/>
        </w:rPr>
        <w:t>Ленгипротранс</w:t>
      </w:r>
      <w:proofErr w:type="spellEnd"/>
      <w:r w:rsidRPr="004D1BAD">
        <w:rPr>
          <w:rFonts w:asciiTheme="minorHAnsi" w:hAnsiTheme="minorHAnsi"/>
        </w:rPr>
        <w:t>» и ЗАО «ЦНИИМФ». Институт «</w:t>
      </w:r>
      <w:proofErr w:type="spellStart"/>
      <w:r w:rsidRPr="004D1BAD">
        <w:rPr>
          <w:rFonts w:asciiTheme="minorHAnsi" w:hAnsiTheme="minorHAnsi"/>
        </w:rPr>
        <w:t>Ленгипротранс</w:t>
      </w:r>
      <w:proofErr w:type="spellEnd"/>
      <w:r w:rsidRPr="004D1BAD">
        <w:rPr>
          <w:rFonts w:asciiTheme="minorHAnsi" w:hAnsiTheme="minorHAnsi"/>
        </w:rPr>
        <w:t xml:space="preserve">» разработал раздел «Железнодорожный транспорт», в котором определил перспективу развития </w:t>
      </w:r>
      <w:proofErr w:type="spellStart"/>
      <w:r w:rsidRPr="004D1BAD">
        <w:rPr>
          <w:rFonts w:asciiTheme="minorHAnsi" w:hAnsiTheme="minorHAnsi"/>
        </w:rPr>
        <w:t>предпортовых</w:t>
      </w:r>
      <w:proofErr w:type="spellEnd"/>
      <w:r w:rsidRPr="004D1BAD">
        <w:rPr>
          <w:rFonts w:asciiTheme="minorHAnsi" w:hAnsiTheme="minorHAnsi"/>
        </w:rPr>
        <w:t xml:space="preserve"> станций, районных парков порта и подходов к ним для освоения перспективного грузопотока. ЗАО «ЦНИИМФ» рассмотрел вопросы безопасности мореплавания и оценил пропускную способность судовых путей Кольского залива </w:t>
      </w:r>
      <w:proofErr w:type="gramStart"/>
      <w:r w:rsidRPr="004D1BAD">
        <w:rPr>
          <w:rFonts w:asciiTheme="minorHAnsi" w:hAnsiTheme="minorHAnsi"/>
        </w:rPr>
        <w:t>для</w:t>
      </w:r>
      <w:proofErr w:type="gramEnd"/>
      <w:r w:rsidRPr="004D1BAD">
        <w:rPr>
          <w:rFonts w:asciiTheme="minorHAnsi" w:hAnsiTheme="minorHAnsi"/>
        </w:rPr>
        <w:t xml:space="preserve"> перспективного </w:t>
      </w:r>
      <w:proofErr w:type="spellStart"/>
      <w:r w:rsidRPr="004D1BAD">
        <w:rPr>
          <w:rFonts w:asciiTheme="minorHAnsi" w:hAnsiTheme="minorHAnsi"/>
        </w:rPr>
        <w:t>судопотока</w:t>
      </w:r>
      <w:proofErr w:type="spellEnd"/>
      <w:r w:rsidRPr="004D1BAD">
        <w:rPr>
          <w:rFonts w:asciiTheme="minorHAnsi" w:hAnsiTheme="minorHAnsi"/>
        </w:rPr>
        <w:t>.</w:t>
      </w:r>
    </w:p>
    <w:p w:rsidR="000D26FE" w:rsidRPr="004D1BAD" w:rsidRDefault="000D26FE" w:rsidP="00460BBD">
      <w:pPr>
        <w:pStyle w:val="G1"/>
        <w:rPr>
          <w:rFonts w:asciiTheme="minorHAnsi" w:hAnsiTheme="minorHAnsi"/>
        </w:rPr>
      </w:pPr>
      <w:r w:rsidRPr="004D1BAD">
        <w:rPr>
          <w:rFonts w:asciiTheme="minorHAnsi" w:hAnsiTheme="minorHAnsi"/>
        </w:rPr>
        <w:tab/>
        <w:t xml:space="preserve">Размещение портовых комплексов МПТУ предусмотрено Генеральной схемой развития в пределах территории Мурманской области на нескольких рассредоточенных площадках на восточном и западном побережье Кольского залива. </w:t>
      </w:r>
    </w:p>
    <w:p w:rsidR="000D26FE" w:rsidRPr="004D1BAD" w:rsidRDefault="000D26FE" w:rsidP="00460BBD">
      <w:pPr>
        <w:pStyle w:val="G1"/>
        <w:rPr>
          <w:rFonts w:asciiTheme="minorHAnsi" w:hAnsiTheme="minorHAnsi"/>
        </w:rPr>
      </w:pPr>
      <w:r w:rsidRPr="004D1BAD">
        <w:rPr>
          <w:rFonts w:asciiTheme="minorHAnsi" w:hAnsiTheme="minorHAnsi"/>
        </w:rPr>
        <w:tab/>
        <w:t>Развитие Мурманского порта за счет расширения существующей территории возможно, но ограничено наличием следующих факторов:</w:t>
      </w:r>
    </w:p>
    <w:p w:rsidR="000D26FE" w:rsidRPr="004D1BAD" w:rsidRDefault="000D26FE" w:rsidP="00460BBD">
      <w:pPr>
        <w:pStyle w:val="G"/>
        <w:rPr>
          <w:rFonts w:asciiTheme="minorHAnsi" w:hAnsiTheme="minorHAnsi"/>
        </w:rPr>
      </w:pPr>
      <w:r w:rsidRPr="004D1BAD">
        <w:rPr>
          <w:rFonts w:asciiTheme="minorHAnsi" w:hAnsiTheme="minorHAnsi"/>
        </w:rPr>
        <w:t>существующий порт вытянут вдоль берега узкой полосой шириной порядка 130</w:t>
      </w:r>
      <w:r w:rsidRPr="004D1BAD">
        <w:rPr>
          <w:rFonts w:asciiTheme="minorHAnsi" w:hAnsiTheme="minorHAnsi"/>
        </w:rPr>
        <w:sym w:font="Symbol" w:char="F0B8"/>
      </w:r>
      <w:r w:rsidRPr="004D1BAD">
        <w:rPr>
          <w:rFonts w:asciiTheme="minorHAnsi" w:hAnsiTheme="minorHAnsi"/>
        </w:rPr>
        <w:t>300м, его развитие вдоль восточного берега ограничено существующей промышленной и жилой застройкой, сложностью рельефа местности;</w:t>
      </w:r>
    </w:p>
    <w:p w:rsidR="000D26FE" w:rsidRPr="004D1BAD" w:rsidRDefault="000D26FE" w:rsidP="00460BBD">
      <w:pPr>
        <w:pStyle w:val="G"/>
        <w:rPr>
          <w:rFonts w:asciiTheme="minorHAnsi" w:hAnsiTheme="minorHAnsi"/>
        </w:rPr>
      </w:pPr>
      <w:r w:rsidRPr="004D1BAD">
        <w:rPr>
          <w:rFonts w:asciiTheme="minorHAnsi" w:hAnsiTheme="minorHAnsi"/>
        </w:rPr>
        <w:t>развитие в сторону акватории ограничено из-за близости судового хода и больших глубин.</w:t>
      </w:r>
    </w:p>
    <w:p w:rsidR="000D26FE" w:rsidRPr="004D1BAD" w:rsidRDefault="000D26FE" w:rsidP="00460BBD">
      <w:pPr>
        <w:pStyle w:val="G1"/>
        <w:rPr>
          <w:rFonts w:asciiTheme="minorHAnsi" w:hAnsiTheme="minorHAnsi"/>
        </w:rPr>
      </w:pPr>
      <w:r w:rsidRPr="004D1BAD">
        <w:rPr>
          <w:rFonts w:asciiTheme="minorHAnsi" w:hAnsiTheme="minorHAnsi"/>
        </w:rPr>
        <w:tab/>
        <w:t xml:space="preserve">Генеральной схемой развития МПТУ предполагалась модернизация и расширение существующих  перегрузочных комплексов на восточном берегу Кольского залива, а также размещение новых </w:t>
      </w:r>
      <w:proofErr w:type="gramStart"/>
      <w:r w:rsidRPr="004D1BAD">
        <w:rPr>
          <w:rFonts w:asciiTheme="minorHAnsi" w:hAnsiTheme="minorHAnsi"/>
        </w:rPr>
        <w:t>комплексов</w:t>
      </w:r>
      <w:proofErr w:type="gramEnd"/>
      <w:r w:rsidRPr="004D1BAD">
        <w:rPr>
          <w:rFonts w:asciiTheme="minorHAnsi" w:hAnsiTheme="minorHAnsi"/>
        </w:rPr>
        <w:t xml:space="preserve"> как на восточном, так и на западном берегу.</w:t>
      </w:r>
    </w:p>
    <w:p w:rsidR="000D26FE" w:rsidRPr="004D1BAD" w:rsidRDefault="000D26FE" w:rsidP="00460BBD">
      <w:pPr>
        <w:pStyle w:val="G1"/>
        <w:rPr>
          <w:rFonts w:asciiTheme="minorHAnsi" w:hAnsiTheme="minorHAnsi"/>
        </w:rPr>
      </w:pPr>
      <w:r w:rsidRPr="004D1BAD">
        <w:rPr>
          <w:rFonts w:asciiTheme="minorHAnsi" w:hAnsiTheme="minorHAnsi"/>
        </w:rPr>
        <w:tab/>
        <w:t>Следующим этапом по проектированию Мурманского транспортного узла стал проект «Комплексное развитие Мурманского транспортного узла». В разработке обоснования инвестиций по проекту «Комплексное развитие Мурманского транспортного узла» принимали участие ФГУ «</w:t>
      </w:r>
      <w:proofErr w:type="spellStart"/>
      <w:r w:rsidRPr="004D1BAD">
        <w:rPr>
          <w:rFonts w:asciiTheme="minorHAnsi" w:hAnsiTheme="minorHAnsi"/>
        </w:rPr>
        <w:t>Ространсмодернизация</w:t>
      </w:r>
      <w:proofErr w:type="spellEnd"/>
      <w:r w:rsidRPr="004D1BAD">
        <w:rPr>
          <w:rFonts w:asciiTheme="minorHAnsi" w:hAnsiTheme="minorHAnsi"/>
        </w:rPr>
        <w:t xml:space="preserve">», ОАО «Особые экономические зоны», ОАО «Особые экономические зоны – эксперт» </w:t>
      </w:r>
      <w:proofErr w:type="gramStart"/>
      <w:r w:rsidRPr="004D1BAD">
        <w:rPr>
          <w:rFonts w:asciiTheme="minorHAnsi" w:hAnsiTheme="minorHAnsi"/>
        </w:rPr>
        <w:t>и ООО</w:t>
      </w:r>
      <w:proofErr w:type="gramEnd"/>
      <w:r w:rsidRPr="004D1BAD">
        <w:rPr>
          <w:rFonts w:asciiTheme="minorHAnsi" w:hAnsiTheme="minorHAnsi"/>
        </w:rPr>
        <w:t xml:space="preserve"> «Про – </w:t>
      </w:r>
      <w:proofErr w:type="spellStart"/>
      <w:r w:rsidRPr="004D1BAD">
        <w:rPr>
          <w:rFonts w:asciiTheme="minorHAnsi" w:hAnsiTheme="minorHAnsi"/>
        </w:rPr>
        <w:t>инвест</w:t>
      </w:r>
      <w:proofErr w:type="spellEnd"/>
      <w:r w:rsidRPr="004D1BAD">
        <w:rPr>
          <w:rFonts w:asciiTheme="minorHAnsi" w:hAnsiTheme="minorHAnsi"/>
        </w:rPr>
        <w:t xml:space="preserve"> – спецпроект». В рамках разработанного обоснования инвестиций по проекту «Комплексное развитие мурманского транспортного узла» рассмотрена перспектива создания 5 крупных терминальных комплексов:</w:t>
      </w:r>
    </w:p>
    <w:p w:rsidR="000D26FE" w:rsidRPr="004D1BAD" w:rsidRDefault="000D26FE" w:rsidP="00460BBD">
      <w:pPr>
        <w:pStyle w:val="G"/>
        <w:rPr>
          <w:rFonts w:asciiTheme="minorHAnsi" w:hAnsiTheme="minorHAnsi"/>
        </w:rPr>
      </w:pPr>
      <w:r w:rsidRPr="004D1BAD">
        <w:rPr>
          <w:rFonts w:asciiTheme="minorHAnsi" w:hAnsiTheme="minorHAnsi"/>
        </w:rPr>
        <w:t>угольного терминала на восточном берегу Кольского залива во 2 грузовом районе порта с применением более современного оборудования погрузки угля на суда;</w:t>
      </w:r>
    </w:p>
    <w:p w:rsidR="000D26FE" w:rsidRPr="004D1BAD" w:rsidRDefault="000D26FE" w:rsidP="00460BBD">
      <w:pPr>
        <w:pStyle w:val="G"/>
        <w:rPr>
          <w:rFonts w:asciiTheme="minorHAnsi" w:hAnsiTheme="minorHAnsi"/>
        </w:rPr>
      </w:pPr>
      <w:r w:rsidRPr="004D1BAD">
        <w:rPr>
          <w:rFonts w:asciiTheme="minorHAnsi" w:hAnsiTheme="minorHAnsi"/>
        </w:rPr>
        <w:t>угольного терминала на западном берегу Кольского залива;</w:t>
      </w:r>
    </w:p>
    <w:p w:rsidR="000D26FE" w:rsidRPr="004D1BAD" w:rsidRDefault="000D26FE" w:rsidP="00460BBD">
      <w:pPr>
        <w:pStyle w:val="G"/>
        <w:rPr>
          <w:rFonts w:asciiTheme="minorHAnsi" w:hAnsiTheme="minorHAnsi"/>
        </w:rPr>
      </w:pPr>
      <w:r w:rsidRPr="004D1BAD">
        <w:rPr>
          <w:rFonts w:asciiTheme="minorHAnsi" w:hAnsiTheme="minorHAnsi"/>
        </w:rPr>
        <w:lastRenderedPageBreak/>
        <w:t>нефтеналивного терминала на западном берегу Кольского залива;</w:t>
      </w:r>
    </w:p>
    <w:p w:rsidR="000D26FE" w:rsidRPr="004D1BAD" w:rsidRDefault="000D26FE" w:rsidP="00460BBD">
      <w:pPr>
        <w:pStyle w:val="G"/>
        <w:rPr>
          <w:rFonts w:asciiTheme="minorHAnsi" w:hAnsiTheme="minorHAnsi"/>
        </w:rPr>
      </w:pPr>
      <w:r w:rsidRPr="004D1BAD">
        <w:rPr>
          <w:rFonts w:asciiTheme="minorHAnsi" w:hAnsiTheme="minorHAnsi"/>
        </w:rPr>
        <w:t>контейнерного терминала на восточном берегу Кольского залива;</w:t>
      </w:r>
    </w:p>
    <w:p w:rsidR="000D26FE" w:rsidRPr="004D1BAD" w:rsidRDefault="000D26FE" w:rsidP="00460BBD">
      <w:pPr>
        <w:pStyle w:val="G"/>
        <w:rPr>
          <w:rFonts w:asciiTheme="minorHAnsi" w:hAnsiTheme="minorHAnsi"/>
        </w:rPr>
      </w:pPr>
      <w:r w:rsidRPr="004D1BAD">
        <w:rPr>
          <w:rFonts w:asciiTheme="minorHAnsi" w:hAnsiTheme="minorHAnsi"/>
        </w:rPr>
        <w:t>дистрибутивный терминал и координационный логистический центр МТУ.</w:t>
      </w:r>
    </w:p>
    <w:p w:rsidR="000D26FE" w:rsidRPr="004D1BAD" w:rsidRDefault="000D26FE" w:rsidP="00460BBD">
      <w:pPr>
        <w:pStyle w:val="G1"/>
        <w:rPr>
          <w:rFonts w:asciiTheme="minorHAnsi" w:hAnsiTheme="minorHAnsi"/>
        </w:rPr>
      </w:pPr>
      <w:r w:rsidRPr="004D1BAD">
        <w:rPr>
          <w:rFonts w:asciiTheme="minorHAnsi" w:hAnsiTheme="minorHAnsi"/>
        </w:rPr>
        <w:t xml:space="preserve">При разработке генерального плана города Мурманска учитывались материалы обоснования инвестиций по проекту «Комплексное развитие Мурманского транспортного узла». Согласно этим материалам, в границах г. Мурманска предлагается построить контейнерный терминал, создать </w:t>
      </w:r>
      <w:proofErr w:type="spellStart"/>
      <w:r w:rsidRPr="004D1BAD">
        <w:rPr>
          <w:rFonts w:asciiTheme="minorHAnsi" w:hAnsiTheme="minorHAnsi"/>
        </w:rPr>
        <w:t>мультимодальный</w:t>
      </w:r>
      <w:proofErr w:type="spellEnd"/>
      <w:r w:rsidRPr="004D1BAD">
        <w:rPr>
          <w:rFonts w:asciiTheme="minorHAnsi" w:hAnsiTheme="minorHAnsi"/>
        </w:rPr>
        <w:t xml:space="preserve"> логистический терминал и логистический центр, а также развить систему автодорожных подходов к порту. Контейнерный терминал предлагается разместить севернее 19 причала на частично свободной территории, часть территории подлежит выкупу у других владельцев, часть территории – вновь образуемая (насыпная в море). Железнодорожный грузовой фронт контейнерного терминала будет состоять из железнодорожных путей, площадок для складирования контейнеров и технологического оборудования для погрузки – разгрузки железнодорожных платформ и внутрипортового контейнерного транспорта. Автомобильный въездной комплекс терминала будет </w:t>
      </w:r>
      <w:proofErr w:type="gramStart"/>
      <w:r w:rsidRPr="004D1BAD">
        <w:rPr>
          <w:rFonts w:asciiTheme="minorHAnsi" w:hAnsiTheme="minorHAnsi"/>
        </w:rPr>
        <w:t>представлять из себя</w:t>
      </w:r>
      <w:proofErr w:type="gramEnd"/>
      <w:r w:rsidRPr="004D1BAD">
        <w:rPr>
          <w:rFonts w:asciiTheme="minorHAnsi" w:hAnsiTheme="minorHAnsi"/>
        </w:rPr>
        <w:t xml:space="preserve"> многополосный контрольно-пропускной пункт для внешнего автомобильного транспорта. Однако</w:t>
      </w:r>
      <w:proofErr w:type="gramStart"/>
      <w:r w:rsidRPr="004D1BAD">
        <w:rPr>
          <w:rFonts w:asciiTheme="minorHAnsi" w:hAnsiTheme="minorHAnsi"/>
        </w:rPr>
        <w:t>,</w:t>
      </w:r>
      <w:proofErr w:type="gramEnd"/>
      <w:r w:rsidRPr="004D1BAD">
        <w:rPr>
          <w:rFonts w:asciiTheme="minorHAnsi" w:hAnsiTheme="minorHAnsi"/>
        </w:rPr>
        <w:t xml:space="preserve"> на территории предлагаемого контейнерного терминала в настоящее время размещаются насосная станция, </w:t>
      </w:r>
      <w:proofErr w:type="spellStart"/>
      <w:r w:rsidRPr="004D1BAD">
        <w:rPr>
          <w:rFonts w:asciiTheme="minorHAnsi" w:hAnsiTheme="minorHAnsi"/>
        </w:rPr>
        <w:t>снегосвалка</w:t>
      </w:r>
      <w:proofErr w:type="spellEnd"/>
      <w:r w:rsidRPr="004D1BAD">
        <w:rPr>
          <w:rFonts w:asciiTheme="minorHAnsi" w:hAnsiTheme="minorHAnsi"/>
        </w:rPr>
        <w:t xml:space="preserve"> и другие объекты. Местоположение контейнерного терминала должно быть выбрано с учётом санитарных требований, таким образом, чтобы  санитарно-защитные зоны объекта не перекрывали существующую и проектируемую жилую застройку. Размещение контейнерного терминала необходимо согласовать с администрацией города.  </w:t>
      </w:r>
    </w:p>
    <w:p w:rsidR="000D26FE" w:rsidRPr="004D1BAD" w:rsidRDefault="000D26FE" w:rsidP="00460BBD">
      <w:pPr>
        <w:pStyle w:val="G1"/>
        <w:rPr>
          <w:rFonts w:asciiTheme="minorHAnsi" w:hAnsiTheme="minorHAnsi"/>
        </w:rPr>
      </w:pPr>
      <w:proofErr w:type="gramStart"/>
      <w:r w:rsidRPr="004D1BAD">
        <w:rPr>
          <w:rFonts w:asciiTheme="minorHAnsi" w:hAnsiTheme="minorHAnsi"/>
        </w:rPr>
        <w:t xml:space="preserve">Создание </w:t>
      </w:r>
      <w:proofErr w:type="spellStart"/>
      <w:r w:rsidRPr="004D1BAD">
        <w:rPr>
          <w:rFonts w:asciiTheme="minorHAnsi" w:hAnsiTheme="minorHAnsi"/>
        </w:rPr>
        <w:t>мультимодального</w:t>
      </w:r>
      <w:proofErr w:type="spellEnd"/>
      <w:r w:rsidRPr="004D1BAD">
        <w:rPr>
          <w:rFonts w:asciiTheme="minorHAnsi" w:hAnsiTheme="minorHAnsi"/>
        </w:rPr>
        <w:t xml:space="preserve"> логистического терминала в Мурманском транспортном узле позволит освободить морской контейнерный терминал от рутинной работы с мелкими партиями импортно-экспортных грузов, которые должны формироваться в логистическом терминале и проходить морской контейнерный терминал транзитом, что позволит снизить средний срок хранения контейнеров в порту и тем самым повысить пропускную способность контейнерного терминала на 25-30%. Перенос складов </w:t>
      </w:r>
      <w:proofErr w:type="spellStart"/>
      <w:r w:rsidRPr="004D1BAD">
        <w:rPr>
          <w:rFonts w:asciiTheme="minorHAnsi" w:hAnsiTheme="minorHAnsi"/>
        </w:rPr>
        <w:t>растарки</w:t>
      </w:r>
      <w:proofErr w:type="spellEnd"/>
      <w:r w:rsidRPr="004D1BAD">
        <w:rPr>
          <w:rFonts w:asciiTheme="minorHAnsi" w:hAnsiTheme="minorHAnsi"/>
        </w:rPr>
        <w:t>/</w:t>
      </w:r>
      <w:proofErr w:type="spellStart"/>
      <w:r w:rsidRPr="004D1BAD">
        <w:rPr>
          <w:rFonts w:asciiTheme="minorHAnsi" w:hAnsiTheme="minorHAnsi"/>
        </w:rPr>
        <w:t>затарки</w:t>
      </w:r>
      <w:proofErr w:type="spellEnd"/>
      <w:r w:rsidRPr="004D1BAD">
        <w:rPr>
          <w:rFonts w:asciiTheme="minorHAnsi" w:hAnsiTheme="minorHAnsi"/>
        </w:rPr>
        <w:t xml:space="preserve"> и перетарки контейнеров из</w:t>
      </w:r>
      <w:proofErr w:type="gramEnd"/>
      <w:r w:rsidRPr="004D1BAD">
        <w:rPr>
          <w:rFonts w:asciiTheme="minorHAnsi" w:hAnsiTheme="minorHAnsi"/>
        </w:rPr>
        <w:t xml:space="preserve"> морского контейнерного терминала на территорию </w:t>
      </w:r>
      <w:proofErr w:type="spellStart"/>
      <w:r w:rsidRPr="004D1BAD">
        <w:rPr>
          <w:rFonts w:asciiTheme="minorHAnsi" w:hAnsiTheme="minorHAnsi"/>
        </w:rPr>
        <w:t>мультимодального</w:t>
      </w:r>
      <w:proofErr w:type="spellEnd"/>
      <w:r w:rsidRPr="004D1BAD">
        <w:rPr>
          <w:rFonts w:asciiTheme="minorHAnsi" w:hAnsiTheme="minorHAnsi"/>
        </w:rPr>
        <w:t xml:space="preserve"> логистического терминала освободит дополнительную площадь для формирования судовых партий контейнеров, что также может повысить пропускную способность контейнерного терминала. Для решения вопроса окончательного выбора земельного участка и привязки схемы генерального плана </w:t>
      </w:r>
      <w:proofErr w:type="spellStart"/>
      <w:r w:rsidRPr="004D1BAD">
        <w:rPr>
          <w:rFonts w:asciiTheme="minorHAnsi" w:hAnsiTheme="minorHAnsi"/>
        </w:rPr>
        <w:t>мультимодального</w:t>
      </w:r>
      <w:proofErr w:type="spellEnd"/>
      <w:r w:rsidRPr="004D1BAD">
        <w:rPr>
          <w:rFonts w:asciiTheme="minorHAnsi" w:hAnsiTheme="minorHAnsi"/>
        </w:rPr>
        <w:t xml:space="preserve"> логистического терминала необходимо проведение дополнительных </w:t>
      </w:r>
      <w:proofErr w:type="spellStart"/>
      <w:r w:rsidRPr="004D1BAD">
        <w:rPr>
          <w:rFonts w:asciiTheme="minorHAnsi" w:hAnsiTheme="minorHAnsi"/>
        </w:rPr>
        <w:t>предпроектных</w:t>
      </w:r>
      <w:proofErr w:type="spellEnd"/>
      <w:r w:rsidRPr="004D1BAD">
        <w:rPr>
          <w:rFonts w:asciiTheme="minorHAnsi" w:hAnsiTheme="minorHAnsi"/>
        </w:rPr>
        <w:t xml:space="preserve"> работ и согласование с администрацией города.</w:t>
      </w:r>
    </w:p>
    <w:p w:rsidR="000D26FE" w:rsidRPr="004D1BAD" w:rsidRDefault="000D26FE" w:rsidP="00460BBD">
      <w:pPr>
        <w:pStyle w:val="G1"/>
        <w:rPr>
          <w:rFonts w:asciiTheme="minorHAnsi" w:hAnsiTheme="minorHAnsi"/>
        </w:rPr>
      </w:pPr>
      <w:r w:rsidRPr="004D1BAD">
        <w:rPr>
          <w:rFonts w:asciiTheme="minorHAnsi" w:hAnsiTheme="minorHAnsi"/>
        </w:rPr>
        <w:t>Здание Мурманского логистического центра (бизнес-центр и гостиничный комплекс) генеральным планом города предлагается разместить в северной части города за продолжением Нижне</w:t>
      </w:r>
      <w:r w:rsidR="00A233EB">
        <w:rPr>
          <w:rFonts w:asciiTheme="minorHAnsi" w:hAnsiTheme="minorHAnsi"/>
        </w:rPr>
        <w:t>-</w:t>
      </w:r>
      <w:proofErr w:type="spellStart"/>
      <w:r w:rsidR="00A233EB">
        <w:rPr>
          <w:rFonts w:asciiTheme="minorHAnsi" w:hAnsiTheme="minorHAnsi"/>
        </w:rPr>
        <w:t>Р</w:t>
      </w:r>
      <w:r w:rsidRPr="004D1BAD">
        <w:rPr>
          <w:rFonts w:asciiTheme="minorHAnsi" w:hAnsiTheme="minorHAnsi"/>
        </w:rPr>
        <w:t>остинского</w:t>
      </w:r>
      <w:proofErr w:type="spellEnd"/>
      <w:r w:rsidRPr="004D1BAD">
        <w:rPr>
          <w:rFonts w:asciiTheme="minorHAnsi" w:hAnsiTheme="minorHAnsi"/>
        </w:rPr>
        <w:t xml:space="preserve"> шоссе.</w:t>
      </w:r>
    </w:p>
    <w:p w:rsidR="00DC5F6E" w:rsidRDefault="00DC5F6E" w:rsidP="00460BBD">
      <w:pPr>
        <w:pStyle w:val="G1"/>
        <w:rPr>
          <w:rFonts w:asciiTheme="minorHAnsi" w:hAnsiTheme="minorHAnsi"/>
        </w:rPr>
      </w:pPr>
      <w:r>
        <w:rPr>
          <w:rFonts w:asciiTheme="minorHAnsi" w:hAnsiTheme="minorHAnsi"/>
        </w:rPr>
        <w:t>Схемой территориального планирования РФ в области федерального транспорта предусмотрено:</w:t>
      </w:r>
    </w:p>
    <w:p w:rsidR="00DC5F6E" w:rsidRDefault="00DC5F6E" w:rsidP="00460BBD">
      <w:pPr>
        <w:pStyle w:val="G1"/>
        <w:rPr>
          <w:rFonts w:asciiTheme="minorHAnsi" w:hAnsiTheme="minorHAnsi"/>
        </w:rPr>
      </w:pPr>
      <w:r>
        <w:rPr>
          <w:rFonts w:asciiTheme="minorHAnsi" w:hAnsiTheme="minorHAnsi"/>
        </w:rPr>
        <w:t>- строительство и реконструкция объектов федеральной собственности морского порта Мурманск: реконструкция 1 и 2 грузового районов порта;</w:t>
      </w:r>
    </w:p>
    <w:p w:rsidR="00DC5F6E" w:rsidRDefault="00DC5F6E" w:rsidP="00460BBD">
      <w:pPr>
        <w:pStyle w:val="G1"/>
        <w:rPr>
          <w:rFonts w:asciiTheme="minorHAnsi" w:hAnsiTheme="minorHAnsi"/>
        </w:rPr>
      </w:pPr>
      <w:r>
        <w:rPr>
          <w:rFonts w:asciiTheme="minorHAnsi" w:hAnsiTheme="minorHAnsi"/>
        </w:rPr>
        <w:t>- создание Арктической гавани;</w:t>
      </w:r>
    </w:p>
    <w:p w:rsidR="00DC5F6E" w:rsidRDefault="00DC5F6E" w:rsidP="00460BBD">
      <w:pPr>
        <w:pStyle w:val="G1"/>
        <w:rPr>
          <w:rFonts w:asciiTheme="minorHAnsi" w:hAnsiTheme="minorHAnsi"/>
        </w:rPr>
      </w:pPr>
      <w:r>
        <w:rPr>
          <w:rFonts w:asciiTheme="minorHAnsi" w:hAnsiTheme="minorHAnsi"/>
        </w:rPr>
        <w:lastRenderedPageBreak/>
        <w:t>- строительство экологического комплекса в районе причала № 20 мощностью 35 тыс. куб. м отходов судов в год.</w:t>
      </w:r>
    </w:p>
    <w:p w:rsidR="000D26FE" w:rsidRPr="004D1BAD" w:rsidRDefault="000D26FE" w:rsidP="00460BBD">
      <w:pPr>
        <w:pStyle w:val="G1"/>
        <w:rPr>
          <w:rFonts w:asciiTheme="minorHAnsi" w:hAnsiTheme="minorHAnsi"/>
        </w:rPr>
      </w:pPr>
      <w:r w:rsidRPr="004D1BAD">
        <w:rPr>
          <w:rFonts w:asciiTheme="minorHAnsi" w:hAnsiTheme="minorHAnsi"/>
        </w:rPr>
        <w:t xml:space="preserve">К расчётному сроку генерального плана города будет произведена реконструкция здания морского вокзала и пирса дальних линий. Федеральным </w:t>
      </w:r>
      <w:r w:rsidR="005B7EB3" w:rsidRPr="004D1BAD">
        <w:rPr>
          <w:rFonts w:asciiTheme="minorHAnsi" w:hAnsiTheme="minorHAnsi"/>
        </w:rPr>
        <w:t>агентством</w:t>
      </w:r>
      <w:r w:rsidRPr="004D1BAD">
        <w:rPr>
          <w:rFonts w:asciiTheme="minorHAnsi" w:hAnsiTheme="minorHAnsi"/>
        </w:rPr>
        <w:t xml:space="preserve"> морского и речного транспорта заключены два государственных контракта на выполнение проектных работ «Строительство объектов федеральной собственности морского порта Мурманск, Мурманская область»:</w:t>
      </w:r>
    </w:p>
    <w:p w:rsidR="000D26FE" w:rsidRPr="004D1BAD" w:rsidRDefault="000D26FE" w:rsidP="00460BBD">
      <w:pPr>
        <w:pStyle w:val="G"/>
        <w:rPr>
          <w:rFonts w:asciiTheme="minorHAnsi" w:hAnsiTheme="minorHAnsi"/>
        </w:rPr>
      </w:pPr>
      <w:r w:rsidRPr="004D1BAD">
        <w:rPr>
          <w:rFonts w:asciiTheme="minorHAnsi" w:hAnsiTheme="minorHAnsi"/>
        </w:rPr>
        <w:t xml:space="preserve">по объекту «Пирс дальних линий и </w:t>
      </w:r>
      <w:proofErr w:type="spellStart"/>
      <w:r w:rsidRPr="004D1BAD">
        <w:rPr>
          <w:rFonts w:asciiTheme="minorHAnsi" w:hAnsiTheme="minorHAnsi"/>
        </w:rPr>
        <w:t>берегоукрепление</w:t>
      </w:r>
      <w:proofErr w:type="spellEnd"/>
      <w:r w:rsidRPr="004D1BAD">
        <w:rPr>
          <w:rFonts w:asciiTheme="minorHAnsi" w:hAnsiTheme="minorHAnsi"/>
        </w:rPr>
        <w:t xml:space="preserve"> пассажирского района морского порта Мурманск» контракт заключён с ООО «Морское строительство и технологии», г. Санкт-Петербург;</w:t>
      </w:r>
    </w:p>
    <w:p w:rsidR="000D26FE" w:rsidRPr="004D1BAD" w:rsidRDefault="000D26FE" w:rsidP="00460BBD">
      <w:pPr>
        <w:pStyle w:val="G"/>
        <w:rPr>
          <w:rFonts w:asciiTheme="minorHAnsi" w:hAnsiTheme="minorHAnsi"/>
        </w:rPr>
      </w:pPr>
      <w:r w:rsidRPr="004D1BAD">
        <w:rPr>
          <w:rFonts w:asciiTheme="minorHAnsi" w:hAnsiTheme="minorHAnsi"/>
        </w:rPr>
        <w:t>по объекту «Здание морского вокзала» контракт заключён с ООО «</w:t>
      </w:r>
      <w:proofErr w:type="spellStart"/>
      <w:r w:rsidRPr="004D1BAD">
        <w:rPr>
          <w:rFonts w:asciiTheme="minorHAnsi" w:hAnsiTheme="minorHAnsi"/>
        </w:rPr>
        <w:t>Терминус</w:t>
      </w:r>
      <w:proofErr w:type="spellEnd"/>
      <w:r w:rsidRPr="004D1BAD">
        <w:rPr>
          <w:rFonts w:asciiTheme="minorHAnsi" w:hAnsiTheme="minorHAnsi"/>
        </w:rPr>
        <w:t>», г. Мончегорск.</w:t>
      </w:r>
    </w:p>
    <w:p w:rsidR="000D26FE" w:rsidRPr="004D1BAD" w:rsidRDefault="000D26FE" w:rsidP="00460BBD">
      <w:pPr>
        <w:pStyle w:val="G1"/>
        <w:rPr>
          <w:rFonts w:asciiTheme="minorHAnsi" w:hAnsiTheme="minorHAnsi"/>
        </w:rPr>
      </w:pPr>
      <w:r w:rsidRPr="004D1BAD">
        <w:rPr>
          <w:rFonts w:asciiTheme="minorHAnsi" w:hAnsiTheme="minorHAnsi"/>
        </w:rPr>
        <w:t>Местоположение морского вокзала не изменится, проектная длина пирса составит 205 метров, ширина – 19, 6 метра.</w:t>
      </w:r>
    </w:p>
    <w:p w:rsidR="000D26FE" w:rsidRPr="004D1BAD" w:rsidRDefault="000D26FE" w:rsidP="00460BBD">
      <w:pPr>
        <w:pStyle w:val="G1"/>
        <w:rPr>
          <w:rFonts w:asciiTheme="minorHAnsi" w:hAnsiTheme="minorHAnsi"/>
          <w:b/>
          <w:i/>
        </w:rPr>
      </w:pPr>
      <w:r w:rsidRPr="004D1BAD">
        <w:rPr>
          <w:rFonts w:asciiTheme="minorHAnsi" w:hAnsiTheme="minorHAnsi"/>
          <w:b/>
          <w:i/>
        </w:rPr>
        <w:t>Автомобильный транспорт</w:t>
      </w:r>
    </w:p>
    <w:p w:rsidR="000D26FE" w:rsidRPr="004D1BAD" w:rsidRDefault="000D26FE" w:rsidP="00460BBD">
      <w:pPr>
        <w:pStyle w:val="G1"/>
        <w:rPr>
          <w:rFonts w:asciiTheme="minorHAnsi" w:hAnsiTheme="minorHAnsi"/>
        </w:rPr>
      </w:pPr>
      <w:r w:rsidRPr="004D1BAD">
        <w:rPr>
          <w:rFonts w:asciiTheme="minorHAnsi" w:hAnsiTheme="minorHAnsi"/>
        </w:rPr>
        <w:t xml:space="preserve">На расчётный срок система внешних автодорог на прилегающей к </w:t>
      </w:r>
      <w:proofErr w:type="spellStart"/>
      <w:r w:rsidRPr="004D1BAD">
        <w:rPr>
          <w:rFonts w:asciiTheme="minorHAnsi" w:hAnsiTheme="minorHAnsi"/>
        </w:rPr>
        <w:t>г</w:t>
      </w:r>
      <w:proofErr w:type="gramStart"/>
      <w:r w:rsidRPr="004D1BAD">
        <w:rPr>
          <w:rFonts w:asciiTheme="minorHAnsi" w:hAnsiTheme="minorHAnsi"/>
        </w:rPr>
        <w:t>.М</w:t>
      </w:r>
      <w:proofErr w:type="gramEnd"/>
      <w:r w:rsidRPr="004D1BAD">
        <w:rPr>
          <w:rFonts w:asciiTheme="minorHAnsi" w:hAnsiTheme="minorHAnsi"/>
        </w:rPr>
        <w:t>урманск</w:t>
      </w:r>
      <w:proofErr w:type="spellEnd"/>
      <w:r w:rsidRPr="004D1BAD">
        <w:rPr>
          <w:rFonts w:asciiTheme="minorHAnsi" w:hAnsiTheme="minorHAnsi"/>
        </w:rPr>
        <w:t xml:space="preserve"> территории сохранится. Важнейшую роль, как и в настоящее время, будет играть автодорога федерального значения Р–21 «Кола» с подъездом к городу Мурманску. В настоящее время на участке км 0+00 - км 14+297 автомобильной дороги Р-21 "Кола" Подъезд к </w:t>
      </w:r>
      <w:proofErr w:type="spellStart"/>
      <w:r w:rsidRPr="004D1BAD">
        <w:rPr>
          <w:rFonts w:asciiTheme="minorHAnsi" w:hAnsiTheme="minorHAnsi"/>
        </w:rPr>
        <w:t>г</w:t>
      </w:r>
      <w:proofErr w:type="gramStart"/>
      <w:r w:rsidRPr="004D1BAD">
        <w:rPr>
          <w:rFonts w:asciiTheme="minorHAnsi" w:hAnsiTheme="minorHAnsi"/>
        </w:rPr>
        <w:t>.М</w:t>
      </w:r>
      <w:proofErr w:type="gramEnd"/>
      <w:r w:rsidRPr="004D1BAD">
        <w:rPr>
          <w:rFonts w:asciiTheme="minorHAnsi" w:hAnsiTheme="minorHAnsi"/>
        </w:rPr>
        <w:t>урманск</w:t>
      </w:r>
      <w:proofErr w:type="spellEnd"/>
      <w:r w:rsidRPr="004D1BAD">
        <w:rPr>
          <w:rFonts w:asciiTheme="minorHAnsi" w:hAnsiTheme="minorHAnsi"/>
        </w:rPr>
        <w:t xml:space="preserve"> проводятся работы по реконструкции под 1-В категорию (4 полосы движения с разделительной полосой). Срок окончания реконструкции 2017г. В перспективе намечена реконструкция участка </w:t>
      </w:r>
      <w:proofErr w:type="gramStart"/>
      <w:r w:rsidRPr="004D1BAD">
        <w:rPr>
          <w:rFonts w:asciiTheme="minorHAnsi" w:hAnsiTheme="minorHAnsi"/>
        </w:rPr>
        <w:t>км</w:t>
      </w:r>
      <w:proofErr w:type="gramEnd"/>
      <w:r w:rsidRPr="004D1BAD">
        <w:rPr>
          <w:rFonts w:asciiTheme="minorHAnsi" w:hAnsiTheme="minorHAnsi"/>
        </w:rPr>
        <w:t xml:space="preserve"> 14+297 - км 19+027 (сроки реализации данного проекта пока не определены).</w:t>
      </w:r>
    </w:p>
    <w:p w:rsidR="000D26FE" w:rsidRPr="004D1BAD" w:rsidRDefault="000D26FE" w:rsidP="00460BBD">
      <w:pPr>
        <w:pStyle w:val="G1"/>
        <w:rPr>
          <w:rFonts w:asciiTheme="minorHAnsi" w:hAnsiTheme="minorHAnsi"/>
        </w:rPr>
      </w:pPr>
      <w:r w:rsidRPr="004D1BAD">
        <w:rPr>
          <w:rFonts w:asciiTheme="minorHAnsi" w:hAnsiTheme="minorHAnsi"/>
        </w:rPr>
        <w:t xml:space="preserve">На расчётный срок </w:t>
      </w:r>
      <w:r w:rsidR="000E6D10" w:rsidRPr="004D1BAD">
        <w:rPr>
          <w:rFonts w:asciiTheme="minorHAnsi" w:hAnsiTheme="minorHAnsi"/>
        </w:rPr>
        <w:t xml:space="preserve">автодорожный </w:t>
      </w:r>
      <w:r w:rsidRPr="004D1BAD">
        <w:rPr>
          <w:rFonts w:asciiTheme="minorHAnsi" w:hAnsiTheme="minorHAnsi"/>
        </w:rPr>
        <w:t xml:space="preserve">подъезд к г. Мурманск от Р-21 </w:t>
      </w:r>
      <w:r w:rsidR="000E6D10" w:rsidRPr="004D1BAD">
        <w:rPr>
          <w:rFonts w:asciiTheme="minorHAnsi" w:hAnsiTheme="minorHAnsi"/>
        </w:rPr>
        <w:t>буде</w:t>
      </w:r>
      <w:r w:rsidRPr="004D1BAD">
        <w:rPr>
          <w:rFonts w:asciiTheme="minorHAnsi" w:hAnsiTheme="minorHAnsi"/>
        </w:rPr>
        <w:t>т выполнять не только работу по пропуску транспортных потоков, направляющихся в Мурманск и Североморск, но и прим</w:t>
      </w:r>
      <w:r w:rsidR="000E6D10" w:rsidRPr="004D1BAD">
        <w:rPr>
          <w:rFonts w:asciiTheme="minorHAnsi" w:hAnsiTheme="minorHAnsi"/>
        </w:rPr>
        <w:t>е</w:t>
      </w:r>
      <w:r w:rsidRPr="004D1BAD">
        <w:rPr>
          <w:rFonts w:asciiTheme="minorHAnsi" w:hAnsiTheme="minorHAnsi"/>
        </w:rPr>
        <w:t>т на себя автотранспортные потоки для Мурманского морского порта. Основная связь Мурманского морского порта  с автомобильной дорогой Р-21 «Кола»  будет осуществляться через северную часть города</w:t>
      </w:r>
      <w:r w:rsidRPr="004D1BAD">
        <w:rPr>
          <w:rFonts w:asciiTheme="minorHAnsi" w:hAnsiTheme="minorHAnsi"/>
          <w:iCs/>
        </w:rPr>
        <w:t xml:space="preserve"> по Нижне</w:t>
      </w:r>
      <w:r w:rsidR="00E852A6">
        <w:rPr>
          <w:rFonts w:asciiTheme="minorHAnsi" w:hAnsiTheme="minorHAnsi"/>
          <w:iCs/>
        </w:rPr>
        <w:t>-</w:t>
      </w:r>
      <w:proofErr w:type="spellStart"/>
      <w:r w:rsidR="00E852A6">
        <w:rPr>
          <w:rFonts w:asciiTheme="minorHAnsi" w:hAnsiTheme="minorHAnsi"/>
          <w:iCs/>
        </w:rPr>
        <w:t>Р</w:t>
      </w:r>
      <w:r w:rsidRPr="004D1BAD">
        <w:rPr>
          <w:rFonts w:asciiTheme="minorHAnsi" w:hAnsiTheme="minorHAnsi"/>
          <w:iCs/>
        </w:rPr>
        <w:t>остинскому</w:t>
      </w:r>
      <w:proofErr w:type="spellEnd"/>
      <w:r w:rsidRPr="004D1BAD">
        <w:rPr>
          <w:rFonts w:asciiTheme="minorHAnsi" w:hAnsiTheme="minorHAnsi"/>
          <w:iCs/>
        </w:rPr>
        <w:t xml:space="preserve"> шоссе  и его проектируемому продолжению. По этому направлению прогнозируется наличие в составе транспортного потока более 30% грузовых и большегрузных автомобилей. </w:t>
      </w:r>
      <w:r w:rsidRPr="004D1BAD">
        <w:rPr>
          <w:rFonts w:asciiTheme="minorHAnsi" w:hAnsiTheme="minorHAnsi"/>
        </w:rPr>
        <w:t>Проект предусматривает объединение проспекта Героев-Североморцев и транспортной развязки на пересечении проектируемого продолжения Нижне</w:t>
      </w:r>
      <w:r w:rsidR="00E852A6">
        <w:rPr>
          <w:rFonts w:asciiTheme="minorHAnsi" w:hAnsiTheme="minorHAnsi"/>
        </w:rPr>
        <w:t>-</w:t>
      </w:r>
      <w:proofErr w:type="spellStart"/>
      <w:r w:rsidR="00E852A6">
        <w:rPr>
          <w:rFonts w:asciiTheme="minorHAnsi" w:hAnsiTheme="minorHAnsi"/>
        </w:rPr>
        <w:t>Р</w:t>
      </w:r>
      <w:r w:rsidRPr="004D1BAD">
        <w:rPr>
          <w:rFonts w:asciiTheme="minorHAnsi" w:hAnsiTheme="minorHAnsi"/>
        </w:rPr>
        <w:t>остинского</w:t>
      </w:r>
      <w:proofErr w:type="spellEnd"/>
      <w:r w:rsidRPr="004D1BAD">
        <w:rPr>
          <w:rFonts w:asciiTheme="minorHAnsi" w:hAnsiTheme="minorHAnsi"/>
        </w:rPr>
        <w:t xml:space="preserve"> шоссе с Восточно-объездной дорогой в единый транспортный узел. Кроме этого, учитывая, что почти все существующие и проектируемые планировочные районы города имеют выходы на </w:t>
      </w:r>
      <w:proofErr w:type="spellStart"/>
      <w:r w:rsidRPr="004D1BAD">
        <w:rPr>
          <w:rFonts w:asciiTheme="minorHAnsi" w:hAnsiTheme="minorHAnsi"/>
        </w:rPr>
        <w:t>автоподъезд</w:t>
      </w:r>
      <w:proofErr w:type="spellEnd"/>
      <w:r w:rsidRPr="004D1BAD">
        <w:rPr>
          <w:rFonts w:asciiTheme="minorHAnsi" w:hAnsiTheme="minorHAnsi"/>
        </w:rPr>
        <w:t xml:space="preserve"> от Р-21 или Восточно-объездную дорогу, эти участки внешних автодорог могут эффективно использоваться как объездная магистраль города.</w:t>
      </w:r>
    </w:p>
    <w:p w:rsidR="000D26FE" w:rsidRPr="004D1BAD" w:rsidRDefault="000D26FE" w:rsidP="00460BBD">
      <w:pPr>
        <w:pStyle w:val="G1"/>
        <w:rPr>
          <w:rFonts w:asciiTheme="minorHAnsi" w:hAnsiTheme="minorHAnsi"/>
        </w:rPr>
      </w:pPr>
      <w:r w:rsidRPr="004D1BAD">
        <w:rPr>
          <w:rFonts w:asciiTheme="minorHAnsi" w:hAnsiTheme="minorHAnsi"/>
        </w:rPr>
        <w:t xml:space="preserve">Таким образом, на первую очередь обозначены следующие мероприятия: окончание реконструкции участка </w:t>
      </w:r>
      <w:proofErr w:type="gramStart"/>
      <w:r w:rsidRPr="004D1BAD">
        <w:rPr>
          <w:rFonts w:asciiTheme="minorHAnsi" w:hAnsiTheme="minorHAnsi"/>
        </w:rPr>
        <w:t>км</w:t>
      </w:r>
      <w:proofErr w:type="gramEnd"/>
      <w:r w:rsidRPr="004D1BAD">
        <w:rPr>
          <w:rFonts w:asciiTheme="minorHAnsi" w:hAnsiTheme="minorHAnsi"/>
        </w:rPr>
        <w:t xml:space="preserve"> 0+00 - км 14+297 автомобильной дороги Р-21 "Кола" Подъезд к г.</w:t>
      </w:r>
      <w:r w:rsidR="004D1BAD" w:rsidRPr="004D1BAD">
        <w:rPr>
          <w:rFonts w:asciiTheme="minorHAnsi" w:hAnsiTheme="minorHAnsi"/>
        </w:rPr>
        <w:t xml:space="preserve"> </w:t>
      </w:r>
      <w:r w:rsidRPr="004D1BAD">
        <w:rPr>
          <w:rFonts w:asciiTheme="minorHAnsi" w:hAnsiTheme="minorHAnsi"/>
        </w:rPr>
        <w:t>Мурманск.</w:t>
      </w:r>
    </w:p>
    <w:p w:rsidR="000D26FE" w:rsidRPr="004D1BAD" w:rsidRDefault="000D26FE" w:rsidP="000D26FE">
      <w:pPr>
        <w:pStyle w:val="3"/>
        <w:pBdr>
          <w:top w:val="single" w:sz="4" w:space="1" w:color="8DB3E2"/>
          <w:left w:val="single" w:sz="4" w:space="4" w:color="8DB3E2"/>
          <w:bottom w:val="single" w:sz="4" w:space="1" w:color="8DB3E2"/>
          <w:right w:val="single" w:sz="4" w:space="4" w:color="8DB3E2"/>
        </w:pBdr>
        <w:shd w:val="clear" w:color="auto" w:fill="8DB3E2"/>
      </w:pPr>
      <w:bookmarkStart w:id="114" w:name="_Toc438050953"/>
      <w:r w:rsidRPr="004D1BAD">
        <w:t>Улично-дорожная сеть</w:t>
      </w:r>
      <w:bookmarkEnd w:id="114"/>
    </w:p>
    <w:p w:rsidR="000D26FE" w:rsidRPr="004D1BAD" w:rsidRDefault="000D26FE" w:rsidP="00460BBD">
      <w:pPr>
        <w:pStyle w:val="G1"/>
        <w:rPr>
          <w:rFonts w:asciiTheme="minorHAnsi" w:hAnsiTheme="minorHAnsi"/>
        </w:rPr>
      </w:pPr>
      <w:bookmarkStart w:id="115" w:name="_Toc320627420"/>
      <w:r w:rsidRPr="004D1BAD">
        <w:rPr>
          <w:rFonts w:asciiTheme="minorHAnsi" w:hAnsiTheme="minorHAnsi"/>
        </w:rPr>
        <w:t xml:space="preserve">Основной задачей при проектировании улично-дорожной сети г. Мурманска на стадии генерального плана является создание единой магистральной сети города, </w:t>
      </w:r>
      <w:r w:rsidRPr="004D1BAD">
        <w:rPr>
          <w:rFonts w:asciiTheme="minorHAnsi" w:hAnsiTheme="minorHAnsi"/>
        </w:rPr>
        <w:lastRenderedPageBreak/>
        <w:t xml:space="preserve">которая обеспечит надёжные транспортные связи для всех районов города между собой, с </w:t>
      </w:r>
      <w:proofErr w:type="spellStart"/>
      <w:r w:rsidRPr="004D1BAD">
        <w:rPr>
          <w:rFonts w:asciiTheme="minorHAnsi" w:hAnsiTheme="minorHAnsi"/>
        </w:rPr>
        <w:t>промзонами</w:t>
      </w:r>
      <w:proofErr w:type="spellEnd"/>
      <w:r w:rsidRPr="004D1BAD">
        <w:rPr>
          <w:rFonts w:asciiTheme="minorHAnsi" w:hAnsiTheme="minorHAnsi"/>
        </w:rPr>
        <w:t>, внешними автодорогами и объектами внешнего транспорта.</w:t>
      </w:r>
    </w:p>
    <w:p w:rsidR="000D26FE" w:rsidRPr="004D1BAD" w:rsidRDefault="000D26FE" w:rsidP="00460BBD">
      <w:pPr>
        <w:pStyle w:val="G1"/>
        <w:rPr>
          <w:rFonts w:asciiTheme="minorHAnsi" w:hAnsiTheme="minorHAnsi"/>
        </w:rPr>
      </w:pPr>
      <w:r w:rsidRPr="004D1BAD">
        <w:rPr>
          <w:rFonts w:asciiTheme="minorHAnsi" w:hAnsiTheme="minorHAnsi"/>
        </w:rPr>
        <w:t>Устройство подходов к Мурманскому порту предусматривает реконструкцию существующей улично-дорожной сети, а именно, расширение проезжей части Нижне</w:t>
      </w:r>
      <w:r w:rsidR="00E852A6">
        <w:rPr>
          <w:rFonts w:asciiTheme="minorHAnsi" w:hAnsiTheme="minorHAnsi"/>
        </w:rPr>
        <w:t>-</w:t>
      </w:r>
      <w:proofErr w:type="spellStart"/>
      <w:r w:rsidR="00E852A6">
        <w:rPr>
          <w:rFonts w:asciiTheme="minorHAnsi" w:hAnsiTheme="minorHAnsi"/>
        </w:rPr>
        <w:t>Р</w:t>
      </w:r>
      <w:r w:rsidRPr="004D1BAD">
        <w:rPr>
          <w:rFonts w:asciiTheme="minorHAnsi" w:hAnsiTheme="minorHAnsi"/>
        </w:rPr>
        <w:t>остинского</w:t>
      </w:r>
      <w:proofErr w:type="spellEnd"/>
      <w:r w:rsidRPr="004D1BAD">
        <w:rPr>
          <w:rFonts w:asciiTheme="minorHAnsi" w:hAnsiTheme="minorHAnsi"/>
        </w:rPr>
        <w:t xml:space="preserve"> шоссе, улиц Приморской, Коминтерна, Шмидта, Подгорн</w:t>
      </w:r>
      <w:r w:rsidR="001D21ED">
        <w:rPr>
          <w:rFonts w:asciiTheme="minorHAnsi" w:hAnsiTheme="minorHAnsi"/>
        </w:rPr>
        <w:t>ой и Прибрежной</w:t>
      </w:r>
      <w:r w:rsidRPr="004D1BAD">
        <w:rPr>
          <w:rFonts w:asciiTheme="minorHAnsi" w:hAnsiTheme="minorHAnsi"/>
        </w:rPr>
        <w:t>, строительство путепроводов и устройство на примыкании к Восточно-объездной автодороге транспортной развязки в разных уровнях.</w:t>
      </w:r>
    </w:p>
    <w:p w:rsidR="000D26FE" w:rsidRPr="004D1BAD" w:rsidRDefault="000D26FE" w:rsidP="00460BBD">
      <w:pPr>
        <w:pStyle w:val="G1"/>
        <w:rPr>
          <w:rFonts w:asciiTheme="minorHAnsi" w:hAnsiTheme="minorHAnsi"/>
        </w:rPr>
      </w:pPr>
      <w:r w:rsidRPr="004D1BAD">
        <w:rPr>
          <w:rFonts w:asciiTheme="minorHAnsi" w:hAnsiTheme="minorHAnsi"/>
        </w:rPr>
        <w:tab/>
        <w:t xml:space="preserve">Генеральным планом предлагается несколько изменить трассировку подходов к порту. Южный подход к порту целесообразнее не заводить на территорию жилой застройки (улицы Шмидта и Коминтерна), а </w:t>
      </w:r>
      <w:proofErr w:type="spellStart"/>
      <w:r w:rsidRPr="004D1BAD">
        <w:rPr>
          <w:rFonts w:asciiTheme="minorHAnsi" w:hAnsiTheme="minorHAnsi"/>
        </w:rPr>
        <w:t>протрассировать</w:t>
      </w:r>
      <w:proofErr w:type="spellEnd"/>
      <w:r w:rsidRPr="004D1BAD">
        <w:rPr>
          <w:rFonts w:asciiTheme="minorHAnsi" w:hAnsiTheme="minorHAnsi"/>
        </w:rPr>
        <w:t xml:space="preserve"> его от Подгорной улицы на север по Траловой улице, Портовому проезду и далее параллельно железной дороге до Нижне</w:t>
      </w:r>
      <w:r w:rsidR="00E852A6">
        <w:rPr>
          <w:rFonts w:asciiTheme="minorHAnsi" w:hAnsiTheme="minorHAnsi"/>
        </w:rPr>
        <w:t>-</w:t>
      </w:r>
      <w:proofErr w:type="spellStart"/>
      <w:r w:rsidR="00E852A6">
        <w:rPr>
          <w:rFonts w:asciiTheme="minorHAnsi" w:hAnsiTheme="minorHAnsi"/>
        </w:rPr>
        <w:t>Р</w:t>
      </w:r>
      <w:r w:rsidRPr="004D1BAD">
        <w:rPr>
          <w:rFonts w:asciiTheme="minorHAnsi" w:hAnsiTheme="minorHAnsi"/>
        </w:rPr>
        <w:t>остинского</w:t>
      </w:r>
      <w:proofErr w:type="spellEnd"/>
      <w:r w:rsidRPr="004D1BAD">
        <w:rPr>
          <w:rFonts w:asciiTheme="minorHAnsi" w:hAnsiTheme="minorHAnsi"/>
        </w:rPr>
        <w:t xml:space="preserve"> шоссе. При этом грузовой транспорт, направляющийся с моста через Кольский залив в порт, не будет двигаться мимо жилой застройки по улицам Шмидта и Коминтерна. Трассу северного подхода к порту предлагается отодвинуть несколько севернее за пределы жилой застройки. На пересечении Восточно-объездной дороги с проспектом Героев-Североморцев и продолжением Нижне</w:t>
      </w:r>
      <w:r w:rsidR="00E852A6">
        <w:rPr>
          <w:rFonts w:asciiTheme="minorHAnsi" w:hAnsiTheme="minorHAnsi"/>
        </w:rPr>
        <w:t>-</w:t>
      </w:r>
      <w:proofErr w:type="spellStart"/>
      <w:r w:rsidR="00E852A6">
        <w:rPr>
          <w:rFonts w:asciiTheme="minorHAnsi" w:hAnsiTheme="minorHAnsi"/>
        </w:rPr>
        <w:t>Р</w:t>
      </w:r>
      <w:r w:rsidRPr="004D1BAD">
        <w:rPr>
          <w:rFonts w:asciiTheme="minorHAnsi" w:hAnsiTheme="minorHAnsi"/>
        </w:rPr>
        <w:t>остинского</w:t>
      </w:r>
      <w:proofErr w:type="spellEnd"/>
      <w:r w:rsidRPr="004D1BAD">
        <w:rPr>
          <w:rFonts w:asciiTheme="minorHAnsi" w:hAnsiTheme="minorHAnsi"/>
        </w:rPr>
        <w:t xml:space="preserve"> шоссе генеральным планом предлагается строительство транспортной развязки в разных уровнях.</w:t>
      </w:r>
    </w:p>
    <w:p w:rsidR="000D26FE" w:rsidRPr="004D1BAD" w:rsidRDefault="000D26FE" w:rsidP="00460BBD">
      <w:pPr>
        <w:pStyle w:val="G1"/>
        <w:rPr>
          <w:rFonts w:asciiTheme="minorHAnsi" w:hAnsiTheme="minorHAnsi"/>
        </w:rPr>
      </w:pPr>
      <w:r w:rsidRPr="004D1BAD">
        <w:rPr>
          <w:rFonts w:asciiTheme="minorHAnsi" w:hAnsiTheme="minorHAnsi"/>
        </w:rPr>
        <w:t>Оценка результатов обследования и анализа существующих условий движения в городе Мурманске позволила судить об отсутствии необходимости в радикальной реорганизации существующих схем и условий движения применительно ко всей улично-дорожной сети. Однако, очевидна необходимость в планировании частных локальных мероприятий на ключевых, наиболее сложных и перегруженных пересечениях города и организации координированного управления (типа «зеленая волна») на центральных магистралях города. В рамках данной работы проектные предложения по улучшению дорожно-транспортной ситуации разработаны как для основных направлений (система координированного управления движением), так и для наиболее загруженных транспортных узлов. Подготовлены материалы по внедрению на основных транспортных направлениях города системы координированного управления дорожным движением (типа «зелёная волна») и рекомендации и предложения по работе светофорных объектов и расстановке дорожных знаков на самых нагруженных узлах транспортной сети. Предложения реконструктивно-планировочного характера по отдельным транспортным узлам необходимо конкретизировать и детализировать на следующих стадиях проектирования – проект планировки и рабочий проект.</w:t>
      </w:r>
    </w:p>
    <w:p w:rsidR="000D26FE" w:rsidRPr="004D1BAD" w:rsidRDefault="000D26FE" w:rsidP="00460BBD">
      <w:pPr>
        <w:pStyle w:val="G1"/>
        <w:rPr>
          <w:rFonts w:asciiTheme="minorHAnsi" w:hAnsiTheme="minorHAnsi"/>
        </w:rPr>
      </w:pPr>
      <w:proofErr w:type="gramStart"/>
      <w:r w:rsidRPr="004D1BAD">
        <w:rPr>
          <w:rFonts w:asciiTheme="minorHAnsi" w:hAnsiTheme="minorHAnsi"/>
        </w:rPr>
        <w:t>Мероприятия</w:t>
      </w:r>
      <w:proofErr w:type="gramEnd"/>
      <w:r w:rsidRPr="004D1BAD">
        <w:rPr>
          <w:rFonts w:asciiTheme="minorHAnsi" w:hAnsiTheme="minorHAnsi"/>
        </w:rPr>
        <w:t xml:space="preserve"> направленные на обеспечение бесперебойного и безопасного движения транспорта и пешеходов, включают в себя строительство пересечений с железнодорожными путями в разных уровнях на Портовом проезде, расширение проезжих частей пр. Кирова, пр. </w:t>
      </w:r>
      <w:proofErr w:type="gramStart"/>
      <w:r w:rsidRPr="004D1BAD">
        <w:rPr>
          <w:rFonts w:asciiTheme="minorHAnsi" w:hAnsiTheme="minorHAnsi"/>
        </w:rPr>
        <w:t>Ленина, ул. Шмидта, модернизацию существующих светофорных объектов и обустройство светофорными объектами перекрёстков ул. Свердлова с ул. Павлика Морозова, ул. Подгорной с ул. Фестивальной, ул. Щербакова с ул. Баумана, пр.</w:t>
      </w:r>
      <w:proofErr w:type="gramEnd"/>
      <w:r w:rsidRPr="004D1BAD">
        <w:rPr>
          <w:rFonts w:asciiTheme="minorHAnsi" w:hAnsiTheme="minorHAnsi"/>
        </w:rPr>
        <w:t xml:space="preserve"> Кирова с ул. </w:t>
      </w:r>
      <w:proofErr w:type="spellStart"/>
      <w:r w:rsidRPr="004D1BAD">
        <w:rPr>
          <w:rFonts w:asciiTheme="minorHAnsi" w:hAnsiTheme="minorHAnsi"/>
        </w:rPr>
        <w:t>Генералова</w:t>
      </w:r>
      <w:proofErr w:type="spellEnd"/>
      <w:r w:rsidRPr="004D1BAD">
        <w:rPr>
          <w:rFonts w:asciiTheme="minorHAnsi" w:hAnsiTheme="minorHAnsi"/>
        </w:rPr>
        <w:t xml:space="preserve">, а также реконструкция светофорных объектов на пересечении ул. О. Кошевого с ул. Зои Космодемьянской, ул. Коминтерна  (выезд с нижней площадки автовокзала на ул. Коминтерна). Кроме этого, необходимо выполнить строительство надземных и подземных пешеходных переходов на ул. Челюскинцев в районе  школы №3, на перекрёстке пр. </w:t>
      </w:r>
      <w:proofErr w:type="gramStart"/>
      <w:r w:rsidRPr="004D1BAD">
        <w:rPr>
          <w:rFonts w:asciiTheme="minorHAnsi" w:hAnsiTheme="minorHAnsi"/>
        </w:rPr>
        <w:t>Кольский</w:t>
      </w:r>
      <w:proofErr w:type="gramEnd"/>
      <w:r w:rsidRPr="004D1BAD">
        <w:rPr>
          <w:rFonts w:asciiTheme="minorHAnsi" w:hAnsiTheme="minorHAnsi"/>
        </w:rPr>
        <w:t xml:space="preserve"> - ул. Баумана - Беринга, на перекрёстке пр. Героев Североморцев ул. Гаджиева (нерегулируемый пешеходный переход).</w:t>
      </w:r>
    </w:p>
    <w:p w:rsidR="000D26FE" w:rsidRPr="004D1BAD" w:rsidRDefault="000D26FE" w:rsidP="00460BBD">
      <w:pPr>
        <w:pStyle w:val="G1"/>
        <w:rPr>
          <w:rFonts w:asciiTheme="minorHAnsi" w:hAnsiTheme="minorHAnsi"/>
        </w:rPr>
      </w:pPr>
      <w:r w:rsidRPr="004D1BAD">
        <w:rPr>
          <w:rFonts w:asciiTheme="minorHAnsi" w:hAnsiTheme="minorHAnsi"/>
        </w:rPr>
        <w:lastRenderedPageBreak/>
        <w:t>Основу улично-дорожной сети города на расчётный срок составят магистрали общегородского значения, которые вместе с внешними автодорогами образуют в правобережной части города «кольцо», с диаметрами широтного и меридионального направления. В состав «кольца» предлагается включить следующие улицы и дороги:</w:t>
      </w:r>
    </w:p>
    <w:p w:rsidR="000D26FE" w:rsidRPr="004D1BAD" w:rsidRDefault="001D21ED" w:rsidP="00460BBD">
      <w:pPr>
        <w:pStyle w:val="G"/>
        <w:rPr>
          <w:rFonts w:asciiTheme="minorHAnsi" w:hAnsiTheme="minorHAnsi"/>
        </w:rPr>
      </w:pPr>
      <w:r>
        <w:rPr>
          <w:rFonts w:asciiTheme="minorHAnsi" w:hAnsiTheme="minorHAnsi"/>
        </w:rPr>
        <w:t xml:space="preserve">улицу </w:t>
      </w:r>
      <w:r w:rsidR="000D26FE" w:rsidRPr="004D1BAD">
        <w:rPr>
          <w:rFonts w:asciiTheme="minorHAnsi" w:hAnsiTheme="minorHAnsi"/>
        </w:rPr>
        <w:t>Прибрежную, улицы Подгорную и Траловую, Портовый проезд, участок нового строительства от Портового про</w:t>
      </w:r>
      <w:r w:rsidR="00E852A6">
        <w:rPr>
          <w:rFonts w:asciiTheme="minorHAnsi" w:hAnsiTheme="minorHAnsi"/>
        </w:rPr>
        <w:t>езда до Нижне-</w:t>
      </w:r>
      <w:proofErr w:type="spellStart"/>
      <w:r w:rsidR="00E852A6">
        <w:rPr>
          <w:rFonts w:asciiTheme="minorHAnsi" w:hAnsiTheme="minorHAnsi"/>
        </w:rPr>
        <w:t>Ростинского</w:t>
      </w:r>
      <w:proofErr w:type="spellEnd"/>
      <w:r w:rsidR="00E852A6">
        <w:rPr>
          <w:rFonts w:asciiTheme="minorHAnsi" w:hAnsiTheme="minorHAnsi"/>
        </w:rPr>
        <w:t xml:space="preserve"> шоссе, Нижне-</w:t>
      </w:r>
      <w:proofErr w:type="spellStart"/>
      <w:r w:rsidR="00E852A6">
        <w:rPr>
          <w:rFonts w:asciiTheme="minorHAnsi" w:hAnsiTheme="minorHAnsi"/>
        </w:rPr>
        <w:t>Р</w:t>
      </w:r>
      <w:r w:rsidR="000D26FE" w:rsidRPr="004D1BAD">
        <w:rPr>
          <w:rFonts w:asciiTheme="minorHAnsi" w:hAnsiTheme="minorHAnsi"/>
        </w:rPr>
        <w:t>остинское</w:t>
      </w:r>
      <w:proofErr w:type="spellEnd"/>
      <w:r w:rsidR="000D26FE" w:rsidRPr="004D1BAD">
        <w:rPr>
          <w:rFonts w:asciiTheme="minorHAnsi" w:hAnsiTheme="minorHAnsi"/>
        </w:rPr>
        <w:t xml:space="preserve"> шоссе и его северное продолжение, </w:t>
      </w:r>
      <w:proofErr w:type="spellStart"/>
      <w:r w:rsidR="000D26FE" w:rsidRPr="004D1BAD">
        <w:rPr>
          <w:rFonts w:asciiTheme="minorHAnsi" w:hAnsiTheme="minorHAnsi"/>
        </w:rPr>
        <w:t>автоподъезд</w:t>
      </w:r>
      <w:proofErr w:type="spellEnd"/>
      <w:r w:rsidR="000D26FE" w:rsidRPr="004D1BAD">
        <w:rPr>
          <w:rFonts w:asciiTheme="minorHAnsi" w:hAnsiTheme="minorHAnsi"/>
        </w:rPr>
        <w:t xml:space="preserve"> к Мурманску от М-18, улицы Шабалина и Копытова и проектируемый участок до Прибрежной дороги и моста.</w:t>
      </w:r>
    </w:p>
    <w:p w:rsidR="000D26FE" w:rsidRPr="004D1BAD" w:rsidRDefault="000D26FE" w:rsidP="00460BBD">
      <w:pPr>
        <w:pStyle w:val="G1"/>
        <w:rPr>
          <w:rFonts w:asciiTheme="minorHAnsi" w:hAnsiTheme="minorHAnsi"/>
        </w:rPr>
      </w:pPr>
      <w:proofErr w:type="gramStart"/>
      <w:r w:rsidRPr="004D1BAD">
        <w:rPr>
          <w:rFonts w:asciiTheme="minorHAnsi" w:hAnsiTheme="minorHAnsi"/>
        </w:rPr>
        <w:t xml:space="preserve">В состав диаметра широтного направления от ул. Подгорной до </w:t>
      </w:r>
      <w:proofErr w:type="spellStart"/>
      <w:r w:rsidRPr="004D1BAD">
        <w:rPr>
          <w:rFonts w:asciiTheme="minorHAnsi" w:hAnsiTheme="minorHAnsi"/>
        </w:rPr>
        <w:t>автоподъезда</w:t>
      </w:r>
      <w:proofErr w:type="spellEnd"/>
      <w:r w:rsidRPr="004D1BAD">
        <w:rPr>
          <w:rFonts w:asciiTheme="minorHAnsi" w:hAnsiTheme="minorHAnsi"/>
        </w:rPr>
        <w:t xml:space="preserve"> от Р-21 предлагается включить улицу </w:t>
      </w:r>
      <w:proofErr w:type="spellStart"/>
      <w:r w:rsidRPr="004D1BAD">
        <w:rPr>
          <w:rFonts w:asciiTheme="minorHAnsi" w:hAnsiTheme="minorHAnsi"/>
        </w:rPr>
        <w:t>Книповича</w:t>
      </w:r>
      <w:proofErr w:type="spellEnd"/>
      <w:r w:rsidRPr="004D1BAD">
        <w:rPr>
          <w:rFonts w:asciiTheme="minorHAnsi" w:hAnsiTheme="minorHAnsi"/>
        </w:rPr>
        <w:t xml:space="preserve">, улицу </w:t>
      </w:r>
      <w:proofErr w:type="spellStart"/>
      <w:r w:rsidRPr="004D1BAD">
        <w:rPr>
          <w:rFonts w:asciiTheme="minorHAnsi" w:hAnsiTheme="minorHAnsi"/>
        </w:rPr>
        <w:t>Рогозерскую</w:t>
      </w:r>
      <w:proofErr w:type="spellEnd"/>
      <w:r w:rsidRPr="004D1BAD">
        <w:rPr>
          <w:rFonts w:asciiTheme="minorHAnsi" w:hAnsiTheme="minorHAnsi"/>
        </w:rPr>
        <w:t xml:space="preserve"> и предлагаемое генеральным планом её продолжение, а также выезд на </w:t>
      </w:r>
      <w:proofErr w:type="spellStart"/>
      <w:r w:rsidRPr="004D1BAD">
        <w:rPr>
          <w:rFonts w:asciiTheme="minorHAnsi" w:hAnsiTheme="minorHAnsi"/>
        </w:rPr>
        <w:t>автоподъезд</w:t>
      </w:r>
      <w:proofErr w:type="spellEnd"/>
      <w:r w:rsidRPr="004D1BAD">
        <w:rPr>
          <w:rFonts w:asciiTheme="minorHAnsi" w:hAnsiTheme="minorHAnsi"/>
        </w:rPr>
        <w:t xml:space="preserve"> от Р-21.</w:t>
      </w:r>
      <w:proofErr w:type="gramEnd"/>
    </w:p>
    <w:p w:rsidR="000D26FE" w:rsidRPr="004D1BAD" w:rsidRDefault="000D26FE" w:rsidP="00460BBD">
      <w:pPr>
        <w:pStyle w:val="G1"/>
        <w:rPr>
          <w:rFonts w:asciiTheme="minorHAnsi" w:hAnsiTheme="minorHAnsi"/>
        </w:rPr>
      </w:pPr>
      <w:r w:rsidRPr="004D1BAD">
        <w:rPr>
          <w:rFonts w:asciiTheme="minorHAnsi" w:hAnsiTheme="minorHAnsi"/>
        </w:rPr>
        <w:t>Меридиональный диаметр будут составлять проспекты Кольский и Ленина, улицы Папанина, Челюскинцев и проспект Героев-Североморцев. Меридиональный и широтный диаметры предлагается соединить двумя участками магистралей общегородского значения. Первый участок включает в себя улицы Папанина и К. Маркса, второй – улицу Полярные Зори.</w:t>
      </w:r>
    </w:p>
    <w:p w:rsidR="000D26FE" w:rsidRPr="004D1BAD" w:rsidRDefault="000D26FE" w:rsidP="00460BBD">
      <w:pPr>
        <w:pStyle w:val="G1"/>
        <w:rPr>
          <w:rFonts w:asciiTheme="minorHAnsi" w:hAnsiTheme="minorHAnsi"/>
        </w:rPr>
      </w:pPr>
      <w:r w:rsidRPr="004D1BAD">
        <w:rPr>
          <w:rFonts w:asciiTheme="minorHAnsi" w:hAnsiTheme="minorHAnsi"/>
        </w:rPr>
        <w:t>Систему магистральных улиц общегородского значения дополняет система магистральных улиц районного значения, как существующих, так и проектируемых в районах нового строительства или реконструкции. При трассировке новых магистральных улиц учитывались ранее выполненные проекты планировки.</w:t>
      </w:r>
    </w:p>
    <w:p w:rsidR="000D26FE" w:rsidRPr="004D1BAD" w:rsidRDefault="000D26FE" w:rsidP="00460BBD">
      <w:pPr>
        <w:pStyle w:val="G1"/>
        <w:rPr>
          <w:rFonts w:asciiTheme="minorHAnsi" w:hAnsiTheme="minorHAnsi"/>
        </w:rPr>
      </w:pPr>
      <w:r w:rsidRPr="004D1BAD">
        <w:rPr>
          <w:rFonts w:asciiTheme="minorHAnsi" w:hAnsiTheme="minorHAnsi"/>
        </w:rPr>
        <w:t>Детальная проработка элементов поперечных профилей улиц, дорог, а также транспортных узлов может быть произведена на следующей стадии проектирования – в проекте планировки.</w:t>
      </w:r>
    </w:p>
    <w:p w:rsidR="000D26FE" w:rsidRPr="004D1BAD" w:rsidRDefault="00664290" w:rsidP="00460BBD">
      <w:pPr>
        <w:pStyle w:val="G1"/>
        <w:rPr>
          <w:rFonts w:asciiTheme="minorHAnsi" w:hAnsiTheme="minorHAnsi"/>
          <w:b/>
          <w:i/>
        </w:rPr>
      </w:pPr>
      <w:r>
        <w:rPr>
          <w:rFonts w:asciiTheme="minorHAnsi" w:hAnsiTheme="minorHAnsi"/>
          <w:b/>
          <w:i/>
        </w:rPr>
        <w:t>жилой район</w:t>
      </w:r>
      <w:r w:rsidR="00460BBD" w:rsidRPr="004D1BAD">
        <w:rPr>
          <w:rFonts w:asciiTheme="minorHAnsi" w:hAnsiTheme="minorHAnsi"/>
          <w:b/>
          <w:i/>
        </w:rPr>
        <w:t xml:space="preserve"> </w:t>
      </w:r>
      <w:proofErr w:type="spellStart"/>
      <w:r w:rsidR="000D26FE" w:rsidRPr="004D1BAD">
        <w:rPr>
          <w:rFonts w:asciiTheme="minorHAnsi" w:hAnsiTheme="minorHAnsi"/>
          <w:b/>
          <w:i/>
        </w:rPr>
        <w:t>Росляково</w:t>
      </w:r>
      <w:proofErr w:type="spellEnd"/>
    </w:p>
    <w:p w:rsidR="000D26FE" w:rsidRPr="004D1BAD" w:rsidRDefault="000D26FE" w:rsidP="00460BBD">
      <w:pPr>
        <w:pStyle w:val="G1"/>
        <w:rPr>
          <w:rFonts w:asciiTheme="minorHAnsi" w:hAnsiTheme="minorHAnsi"/>
        </w:rPr>
      </w:pPr>
      <w:r w:rsidRPr="004D1BAD">
        <w:rPr>
          <w:rFonts w:asciiTheme="minorHAnsi" w:hAnsiTheme="minorHAnsi"/>
        </w:rPr>
        <w:t>Проектные мероприятия по развитию улично-дорожной сети направлены на решение следующих задач:</w:t>
      </w:r>
    </w:p>
    <w:p w:rsidR="000D26FE" w:rsidRPr="004D1BAD" w:rsidRDefault="000D26FE" w:rsidP="00460BBD">
      <w:pPr>
        <w:pStyle w:val="G"/>
        <w:rPr>
          <w:rFonts w:asciiTheme="minorHAnsi" w:hAnsiTheme="minorHAnsi"/>
        </w:rPr>
      </w:pPr>
      <w:r w:rsidRPr="004D1BAD">
        <w:rPr>
          <w:rFonts w:asciiTheme="minorHAnsi" w:hAnsiTheme="minorHAnsi"/>
        </w:rPr>
        <w:t>дальнейшее развитие сложившейся структуры улично-дорожной сети;</w:t>
      </w:r>
    </w:p>
    <w:p w:rsidR="000D26FE" w:rsidRPr="004D1BAD" w:rsidRDefault="000D26FE" w:rsidP="00460BBD">
      <w:pPr>
        <w:pStyle w:val="G"/>
        <w:rPr>
          <w:rFonts w:asciiTheme="minorHAnsi" w:hAnsiTheme="minorHAnsi"/>
        </w:rPr>
      </w:pPr>
      <w:r w:rsidRPr="004D1BAD">
        <w:rPr>
          <w:rFonts w:asciiTheme="minorHAnsi" w:hAnsiTheme="minorHAnsi"/>
        </w:rPr>
        <w:t>реконструкция существующей улично-дорожной сети с повышением уровня благоустройства (расширение проезжих частей улиц; строительство тротуаров, организация водоотвода с проезжих частей).</w:t>
      </w:r>
    </w:p>
    <w:p w:rsidR="000D26FE" w:rsidRPr="004D1BAD" w:rsidRDefault="000D26FE" w:rsidP="00460BBD">
      <w:pPr>
        <w:pStyle w:val="G1"/>
        <w:rPr>
          <w:rFonts w:asciiTheme="minorHAnsi" w:hAnsiTheme="minorHAnsi"/>
        </w:rPr>
      </w:pPr>
      <w:r w:rsidRPr="004D1BAD">
        <w:rPr>
          <w:rFonts w:asciiTheme="minorHAnsi" w:hAnsiTheme="minorHAnsi"/>
        </w:rPr>
        <w:t>Генеральным планом на первую очередь предусматриваются следующие мероприятия:</w:t>
      </w:r>
    </w:p>
    <w:p w:rsidR="000D26FE" w:rsidRPr="004D1BAD" w:rsidRDefault="00460BBD" w:rsidP="00460BBD">
      <w:pPr>
        <w:pStyle w:val="G"/>
        <w:rPr>
          <w:rFonts w:asciiTheme="minorHAnsi" w:hAnsiTheme="minorHAnsi"/>
        </w:rPr>
      </w:pPr>
      <w:r w:rsidRPr="004D1BAD">
        <w:rPr>
          <w:rFonts w:asciiTheme="minorHAnsi" w:hAnsiTheme="minorHAnsi"/>
        </w:rPr>
        <w:t>с</w:t>
      </w:r>
      <w:r w:rsidR="000D26FE" w:rsidRPr="004D1BAD">
        <w:rPr>
          <w:rFonts w:asciiTheme="minorHAnsi" w:hAnsiTheme="minorHAnsi"/>
        </w:rPr>
        <w:t>троительство улицы, соединяющей ул. Советскую и Североморское шоссе, протяженность – 400 м;</w:t>
      </w:r>
    </w:p>
    <w:p w:rsidR="000D26FE" w:rsidRPr="004D1BAD" w:rsidRDefault="000D26FE" w:rsidP="00460BBD">
      <w:pPr>
        <w:pStyle w:val="G"/>
        <w:rPr>
          <w:rFonts w:asciiTheme="minorHAnsi" w:hAnsiTheme="minorHAnsi"/>
        </w:rPr>
      </w:pPr>
      <w:r w:rsidRPr="004D1BAD">
        <w:rPr>
          <w:rFonts w:asciiTheme="minorHAnsi" w:hAnsiTheme="minorHAnsi"/>
        </w:rPr>
        <w:t>реконструкция ул. Октябрьская с продлением ее в квартал новой застройки и строительство продолжения этой улицы до Североморского шоссе, а также строительство второстепенной улицы в данном проектируемом квартале; протяженность реконструкции – 300 м, протяженность нового строительства – 1050 м;</w:t>
      </w:r>
    </w:p>
    <w:p w:rsidR="000D26FE" w:rsidRPr="004D1BAD" w:rsidRDefault="000D26FE" w:rsidP="00460BBD">
      <w:pPr>
        <w:pStyle w:val="G"/>
        <w:rPr>
          <w:rFonts w:asciiTheme="minorHAnsi" w:hAnsiTheme="minorHAnsi"/>
        </w:rPr>
      </w:pPr>
      <w:r w:rsidRPr="004D1BAD">
        <w:rPr>
          <w:rFonts w:asciiTheme="minorHAnsi" w:hAnsiTheme="minorHAnsi"/>
        </w:rPr>
        <w:t>строительство выхода ул. Приморская на Североморское шоссе, протяженность – 150 м;</w:t>
      </w:r>
    </w:p>
    <w:p w:rsidR="000D26FE" w:rsidRPr="004D1BAD" w:rsidRDefault="000D26FE" w:rsidP="00460BBD">
      <w:pPr>
        <w:pStyle w:val="G"/>
        <w:rPr>
          <w:rFonts w:asciiTheme="minorHAnsi" w:hAnsiTheme="minorHAnsi"/>
        </w:rPr>
      </w:pPr>
      <w:r w:rsidRPr="004D1BAD">
        <w:rPr>
          <w:rFonts w:asciiTheme="minorHAnsi" w:hAnsiTheme="minorHAnsi"/>
        </w:rPr>
        <w:t>реконструкция ул. Октябрьская, участка ул. Приморская, протяженность реконструкции – 1200 м;</w:t>
      </w:r>
    </w:p>
    <w:p w:rsidR="000D26FE" w:rsidRPr="004D1BAD" w:rsidRDefault="000D26FE" w:rsidP="00460BBD">
      <w:pPr>
        <w:pStyle w:val="G"/>
        <w:rPr>
          <w:rFonts w:asciiTheme="minorHAnsi" w:hAnsiTheme="minorHAnsi"/>
        </w:rPr>
      </w:pPr>
      <w:r w:rsidRPr="004D1BAD">
        <w:rPr>
          <w:rFonts w:asciiTheme="minorHAnsi" w:hAnsiTheme="minorHAnsi"/>
        </w:rPr>
        <w:lastRenderedPageBreak/>
        <w:t>благоустройство существующей улично-дорожной сети поселка, строительство тротуаров, озеленения, освещения, организация водоотвода с проезжих частей.</w:t>
      </w:r>
    </w:p>
    <w:p w:rsidR="000D26FE" w:rsidRPr="004D1BAD" w:rsidRDefault="000D26FE" w:rsidP="00460BBD">
      <w:pPr>
        <w:pStyle w:val="G1"/>
        <w:rPr>
          <w:rFonts w:asciiTheme="minorHAnsi" w:hAnsiTheme="minorHAnsi"/>
        </w:rPr>
      </w:pPr>
      <w:r w:rsidRPr="004D1BAD">
        <w:rPr>
          <w:rFonts w:asciiTheme="minorHAnsi" w:hAnsiTheme="minorHAnsi"/>
        </w:rPr>
        <w:t>Общая протяженность нового строительства основных и второстепенных улиц  составит 1,5 км.</w:t>
      </w:r>
    </w:p>
    <w:p w:rsidR="000D26FE" w:rsidRPr="004D1BAD" w:rsidRDefault="000D26FE" w:rsidP="00460BBD">
      <w:pPr>
        <w:pStyle w:val="G1"/>
        <w:rPr>
          <w:rFonts w:asciiTheme="minorHAnsi" w:hAnsiTheme="minorHAnsi"/>
        </w:rPr>
      </w:pPr>
      <w:r w:rsidRPr="004D1BAD">
        <w:rPr>
          <w:rFonts w:asciiTheme="minorHAnsi" w:hAnsiTheme="minorHAnsi"/>
        </w:rPr>
        <w:t>На расчетный срок генеральным планом предусматривается строительство новых улиц:</w:t>
      </w:r>
    </w:p>
    <w:p w:rsidR="000D26FE" w:rsidRPr="004D1BAD" w:rsidRDefault="000D26FE" w:rsidP="00460BBD">
      <w:pPr>
        <w:pStyle w:val="G"/>
        <w:rPr>
          <w:rFonts w:asciiTheme="minorHAnsi" w:hAnsiTheme="minorHAnsi"/>
        </w:rPr>
      </w:pPr>
      <w:r w:rsidRPr="004D1BAD">
        <w:rPr>
          <w:rFonts w:asciiTheme="minorHAnsi" w:hAnsiTheme="minorHAnsi"/>
        </w:rPr>
        <w:t xml:space="preserve">строительство улиц в районе новой застройки в юго-восточной части,  протяженность - 800 м; </w:t>
      </w:r>
    </w:p>
    <w:p w:rsidR="000D26FE" w:rsidRPr="004D1BAD" w:rsidRDefault="000D26FE" w:rsidP="00460BBD">
      <w:pPr>
        <w:pStyle w:val="G1"/>
        <w:rPr>
          <w:rFonts w:asciiTheme="minorHAnsi" w:hAnsiTheme="minorHAnsi"/>
        </w:rPr>
      </w:pPr>
      <w:r w:rsidRPr="004D1BAD">
        <w:rPr>
          <w:rFonts w:asciiTheme="minorHAnsi" w:hAnsiTheme="minorHAnsi"/>
        </w:rPr>
        <w:t>В результате данных мероприятий протяженность улично-дорожной сети к расчетному сроку увеличится до 9,2 км, плотность улично-дорожной сети в пределах застройки составит 7,4 км/</w:t>
      </w:r>
      <w:proofErr w:type="spellStart"/>
      <w:r w:rsidRPr="004D1BAD">
        <w:rPr>
          <w:rFonts w:asciiTheme="minorHAnsi" w:hAnsiTheme="minorHAnsi"/>
        </w:rPr>
        <w:t>кв.км</w:t>
      </w:r>
      <w:proofErr w:type="spellEnd"/>
      <w:r w:rsidRPr="004D1BAD">
        <w:rPr>
          <w:rFonts w:asciiTheme="minorHAnsi" w:hAnsiTheme="minorHAnsi"/>
        </w:rPr>
        <w:t>.</w:t>
      </w:r>
    </w:p>
    <w:p w:rsidR="000D26FE" w:rsidRPr="004D1BAD" w:rsidRDefault="000D26FE" w:rsidP="00460BBD">
      <w:pPr>
        <w:pStyle w:val="ad"/>
        <w:jc w:val="left"/>
      </w:pPr>
      <w:r w:rsidRPr="004D1BAD">
        <w:t xml:space="preserve">Таблица </w:t>
      </w:r>
      <w:r w:rsidR="00ED432A">
        <w:fldChar w:fldCharType="begin"/>
      </w:r>
      <w:r w:rsidR="00153DE6">
        <w:instrText xml:space="preserve"> SEQ Таблица \* ARABIC </w:instrText>
      </w:r>
      <w:r w:rsidR="00ED432A">
        <w:fldChar w:fldCharType="separate"/>
      </w:r>
      <w:r w:rsidR="00863568">
        <w:rPr>
          <w:noProof/>
        </w:rPr>
        <w:t>27</w:t>
      </w:r>
      <w:r w:rsidR="00ED432A">
        <w:rPr>
          <w:noProof/>
        </w:rPr>
        <w:fldChar w:fldCharType="end"/>
      </w:r>
      <w:r w:rsidR="00460BBD" w:rsidRPr="004D1BAD">
        <w:t xml:space="preserve"> </w:t>
      </w:r>
      <w:r w:rsidRPr="004D1BAD">
        <w:t>Характеристика улично-дорожной сети</w:t>
      </w:r>
    </w:p>
    <w:tbl>
      <w:tblPr>
        <w:tblW w:w="5000" w:type="pct"/>
        <w:tblBorders>
          <w:top w:val="single" w:sz="8" w:space="0" w:color="4F81BD"/>
          <w:left w:val="single" w:sz="8" w:space="0" w:color="4F81BD"/>
          <w:bottom w:val="single" w:sz="8" w:space="0" w:color="4F81BD"/>
          <w:right w:val="single" w:sz="8" w:space="0" w:color="4F81BD"/>
        </w:tblBorders>
        <w:tblLook w:val="0000" w:firstRow="0" w:lastRow="0" w:firstColumn="0" w:lastColumn="0" w:noHBand="0" w:noVBand="0"/>
      </w:tblPr>
      <w:tblGrid>
        <w:gridCol w:w="691"/>
        <w:gridCol w:w="3158"/>
        <w:gridCol w:w="1401"/>
        <w:gridCol w:w="1453"/>
        <w:gridCol w:w="1430"/>
        <w:gridCol w:w="1437"/>
      </w:tblGrid>
      <w:tr w:rsidR="000D26FE" w:rsidRPr="004D1BAD" w:rsidTr="00460BBD">
        <w:tc>
          <w:tcPr>
            <w:tcW w:w="361" w:type="pct"/>
            <w:tcBorders>
              <w:top w:val="single" w:sz="8" w:space="0" w:color="4F81BD"/>
              <w:left w:val="single" w:sz="8" w:space="0" w:color="4F81BD"/>
              <w:bottom w:val="single" w:sz="8" w:space="0" w:color="4F81BD"/>
              <w:right w:val="single" w:sz="8" w:space="0" w:color="4F81BD"/>
            </w:tcBorders>
          </w:tcPr>
          <w:p w:rsidR="000D26FE" w:rsidRPr="004D1BAD" w:rsidRDefault="000D26FE" w:rsidP="00460BBD">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w:t>
            </w:r>
          </w:p>
          <w:p w:rsidR="000D26FE" w:rsidRPr="004D1BAD" w:rsidRDefault="000D26FE" w:rsidP="00460BBD">
            <w:pPr>
              <w:spacing w:before="40" w:after="40"/>
              <w:jc w:val="center"/>
              <w:rPr>
                <w:rFonts w:asciiTheme="minorHAnsi" w:hAnsiTheme="minorHAnsi"/>
                <w:b/>
                <w:color w:val="000000"/>
                <w:sz w:val="22"/>
                <w:szCs w:val="22"/>
              </w:rPr>
            </w:pPr>
            <w:proofErr w:type="gramStart"/>
            <w:r w:rsidRPr="004D1BAD">
              <w:rPr>
                <w:rFonts w:asciiTheme="minorHAnsi" w:hAnsiTheme="minorHAnsi"/>
                <w:b/>
                <w:color w:val="000000"/>
                <w:sz w:val="22"/>
                <w:szCs w:val="22"/>
              </w:rPr>
              <w:t>п</w:t>
            </w:r>
            <w:proofErr w:type="gramEnd"/>
            <w:r w:rsidRPr="004D1BAD">
              <w:rPr>
                <w:rFonts w:asciiTheme="minorHAnsi" w:hAnsiTheme="minorHAnsi"/>
                <w:b/>
                <w:color w:val="000000"/>
                <w:sz w:val="22"/>
                <w:szCs w:val="22"/>
              </w:rPr>
              <w:t>/п</w:t>
            </w:r>
          </w:p>
        </w:tc>
        <w:tc>
          <w:tcPr>
            <w:tcW w:w="1650" w:type="pct"/>
            <w:tcBorders>
              <w:top w:val="single" w:sz="8" w:space="0" w:color="4F81BD"/>
              <w:bottom w:val="single" w:sz="8" w:space="0" w:color="4F81BD"/>
            </w:tcBorders>
          </w:tcPr>
          <w:p w:rsidR="000D26FE" w:rsidRPr="004D1BAD" w:rsidRDefault="000D26FE" w:rsidP="00460BBD">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Наименование показателей</w:t>
            </w:r>
          </w:p>
        </w:tc>
        <w:tc>
          <w:tcPr>
            <w:tcW w:w="732" w:type="pct"/>
            <w:tcBorders>
              <w:top w:val="single" w:sz="8" w:space="0" w:color="4F81BD"/>
              <w:left w:val="single" w:sz="8" w:space="0" w:color="4F81BD"/>
              <w:bottom w:val="single" w:sz="8" w:space="0" w:color="4F81BD"/>
              <w:right w:val="single" w:sz="8" w:space="0" w:color="4F81BD"/>
            </w:tcBorders>
          </w:tcPr>
          <w:p w:rsidR="000D26FE" w:rsidRPr="004D1BAD" w:rsidRDefault="000D26FE" w:rsidP="00460BBD">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Ед.</w:t>
            </w:r>
          </w:p>
          <w:p w:rsidR="000D26FE" w:rsidRPr="004D1BAD" w:rsidRDefault="000D26FE" w:rsidP="00460BBD">
            <w:pPr>
              <w:spacing w:before="40" w:after="40"/>
              <w:jc w:val="center"/>
              <w:rPr>
                <w:rFonts w:asciiTheme="minorHAnsi" w:hAnsiTheme="minorHAnsi"/>
                <w:b/>
                <w:color w:val="000000"/>
                <w:sz w:val="22"/>
                <w:szCs w:val="22"/>
              </w:rPr>
            </w:pPr>
            <w:proofErr w:type="spellStart"/>
            <w:r w:rsidRPr="004D1BAD">
              <w:rPr>
                <w:rFonts w:asciiTheme="minorHAnsi" w:hAnsiTheme="minorHAnsi"/>
                <w:b/>
                <w:color w:val="000000"/>
                <w:sz w:val="22"/>
                <w:szCs w:val="22"/>
              </w:rPr>
              <w:t>измер</w:t>
            </w:r>
            <w:proofErr w:type="spellEnd"/>
            <w:r w:rsidRPr="004D1BAD">
              <w:rPr>
                <w:rFonts w:asciiTheme="minorHAnsi" w:hAnsiTheme="minorHAnsi"/>
                <w:b/>
                <w:color w:val="000000"/>
                <w:sz w:val="22"/>
                <w:szCs w:val="22"/>
              </w:rPr>
              <w:t>.</w:t>
            </w:r>
          </w:p>
        </w:tc>
        <w:tc>
          <w:tcPr>
            <w:tcW w:w="759" w:type="pct"/>
            <w:tcBorders>
              <w:top w:val="single" w:sz="8" w:space="0" w:color="4F81BD"/>
              <w:bottom w:val="single" w:sz="8" w:space="0" w:color="4F81BD"/>
            </w:tcBorders>
          </w:tcPr>
          <w:p w:rsidR="000D26FE" w:rsidRPr="004D1BAD" w:rsidRDefault="000D26FE" w:rsidP="00460BBD">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Существ.</w:t>
            </w:r>
          </w:p>
          <w:p w:rsidR="000D26FE" w:rsidRPr="004D1BAD" w:rsidRDefault="000D26FE" w:rsidP="00460BBD">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положение</w:t>
            </w:r>
          </w:p>
        </w:tc>
        <w:tc>
          <w:tcPr>
            <w:tcW w:w="747" w:type="pct"/>
            <w:tcBorders>
              <w:top w:val="single" w:sz="8" w:space="0" w:color="4F81BD"/>
              <w:left w:val="single" w:sz="8" w:space="0" w:color="4F81BD"/>
              <w:bottom w:val="single" w:sz="8" w:space="0" w:color="4F81BD"/>
              <w:right w:val="single" w:sz="8" w:space="0" w:color="4F81BD"/>
            </w:tcBorders>
          </w:tcPr>
          <w:p w:rsidR="000D26FE" w:rsidRPr="004D1BAD" w:rsidRDefault="000D26FE" w:rsidP="00460BBD">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I очередь</w:t>
            </w:r>
          </w:p>
        </w:tc>
        <w:tc>
          <w:tcPr>
            <w:tcW w:w="752" w:type="pct"/>
            <w:tcBorders>
              <w:top w:val="single" w:sz="8" w:space="0" w:color="4F81BD"/>
              <w:bottom w:val="single" w:sz="8" w:space="0" w:color="4F81BD"/>
              <w:right w:val="single" w:sz="8" w:space="0" w:color="4F81BD"/>
            </w:tcBorders>
          </w:tcPr>
          <w:p w:rsidR="000D26FE" w:rsidRPr="004D1BAD" w:rsidRDefault="000D26FE" w:rsidP="00460BBD">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Расчетный</w:t>
            </w:r>
          </w:p>
          <w:p w:rsidR="000D26FE" w:rsidRPr="004D1BAD" w:rsidRDefault="000D26FE" w:rsidP="00460BBD">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срок</w:t>
            </w:r>
          </w:p>
        </w:tc>
      </w:tr>
      <w:tr w:rsidR="000D26FE" w:rsidRPr="004D1BAD" w:rsidTr="00460BBD">
        <w:tc>
          <w:tcPr>
            <w:tcW w:w="361" w:type="pct"/>
            <w:vMerge w:val="restart"/>
            <w:tcBorders>
              <w:left w:val="single" w:sz="8" w:space="0" w:color="4F81BD"/>
              <w:right w:val="single" w:sz="8" w:space="0" w:color="4F81BD"/>
            </w:tcBorders>
          </w:tcPr>
          <w:p w:rsidR="000D26FE" w:rsidRPr="004D1BAD" w:rsidRDefault="000D26FE" w:rsidP="00460BBD">
            <w:pPr>
              <w:spacing w:before="40" w:after="40"/>
              <w:jc w:val="center"/>
              <w:rPr>
                <w:rFonts w:asciiTheme="minorHAnsi" w:hAnsiTheme="minorHAnsi"/>
                <w:color w:val="000000"/>
                <w:sz w:val="22"/>
                <w:szCs w:val="22"/>
              </w:rPr>
            </w:pPr>
          </w:p>
        </w:tc>
        <w:tc>
          <w:tcPr>
            <w:tcW w:w="1650" w:type="pct"/>
          </w:tcPr>
          <w:p w:rsidR="000D26FE" w:rsidRPr="004D1BAD" w:rsidRDefault="000D26F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Протяженность улично-дорожной сети:</w:t>
            </w:r>
          </w:p>
        </w:tc>
        <w:tc>
          <w:tcPr>
            <w:tcW w:w="732" w:type="pct"/>
            <w:tcBorders>
              <w:left w:val="single" w:sz="8" w:space="0" w:color="4F81BD"/>
              <w:right w:val="single" w:sz="8" w:space="0" w:color="4F81BD"/>
            </w:tcBorders>
            <w:vAlign w:val="center"/>
          </w:tcPr>
          <w:p w:rsidR="000D26FE" w:rsidRPr="004D1BAD" w:rsidRDefault="000D26F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км</w:t>
            </w:r>
          </w:p>
        </w:tc>
        <w:tc>
          <w:tcPr>
            <w:tcW w:w="759" w:type="pct"/>
            <w:vAlign w:val="center"/>
          </w:tcPr>
          <w:p w:rsidR="000D26FE" w:rsidRPr="004D1BAD" w:rsidRDefault="000D26F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7,0</w:t>
            </w:r>
          </w:p>
        </w:tc>
        <w:tc>
          <w:tcPr>
            <w:tcW w:w="747" w:type="pct"/>
            <w:tcBorders>
              <w:left w:val="single" w:sz="8" w:space="0" w:color="4F81BD"/>
              <w:right w:val="single" w:sz="8" w:space="0" w:color="4F81BD"/>
            </w:tcBorders>
            <w:vAlign w:val="center"/>
          </w:tcPr>
          <w:p w:rsidR="000D26FE" w:rsidRPr="004D1BAD" w:rsidRDefault="000D26F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8,5</w:t>
            </w:r>
          </w:p>
        </w:tc>
        <w:tc>
          <w:tcPr>
            <w:tcW w:w="752" w:type="pct"/>
            <w:vAlign w:val="center"/>
          </w:tcPr>
          <w:p w:rsidR="000D26FE" w:rsidRPr="004D1BAD" w:rsidRDefault="000D26F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9,2</w:t>
            </w:r>
          </w:p>
          <w:p w:rsidR="000D26FE" w:rsidRPr="004D1BAD" w:rsidRDefault="000D26FE" w:rsidP="00460BBD">
            <w:pPr>
              <w:spacing w:before="40" w:after="40"/>
              <w:jc w:val="center"/>
              <w:rPr>
                <w:rFonts w:asciiTheme="minorHAnsi" w:hAnsiTheme="minorHAnsi"/>
                <w:color w:val="000000"/>
                <w:sz w:val="22"/>
                <w:szCs w:val="22"/>
              </w:rPr>
            </w:pPr>
          </w:p>
        </w:tc>
      </w:tr>
      <w:tr w:rsidR="000D26FE" w:rsidRPr="004D1BAD" w:rsidTr="00460BBD">
        <w:tc>
          <w:tcPr>
            <w:tcW w:w="361" w:type="pct"/>
            <w:vMerge/>
            <w:tcBorders>
              <w:top w:val="single" w:sz="8" w:space="0" w:color="4F81BD"/>
              <w:left w:val="single" w:sz="8" w:space="0" w:color="4F81BD"/>
              <w:bottom w:val="single" w:sz="8" w:space="0" w:color="4F81BD"/>
              <w:right w:val="single" w:sz="8" w:space="0" w:color="4F81BD"/>
            </w:tcBorders>
          </w:tcPr>
          <w:p w:rsidR="000D26FE" w:rsidRPr="004D1BAD" w:rsidRDefault="000D26FE" w:rsidP="00460BBD">
            <w:pPr>
              <w:spacing w:before="40" w:after="40"/>
              <w:jc w:val="center"/>
              <w:rPr>
                <w:rFonts w:asciiTheme="minorHAnsi" w:hAnsiTheme="minorHAnsi"/>
                <w:color w:val="000000"/>
                <w:sz w:val="22"/>
                <w:szCs w:val="22"/>
              </w:rPr>
            </w:pPr>
          </w:p>
        </w:tc>
        <w:tc>
          <w:tcPr>
            <w:tcW w:w="1650" w:type="pct"/>
            <w:tcBorders>
              <w:top w:val="single" w:sz="8" w:space="0" w:color="4F81BD"/>
              <w:bottom w:val="single" w:sz="8" w:space="0" w:color="4F81BD"/>
            </w:tcBorders>
          </w:tcPr>
          <w:p w:rsidR="000D26FE" w:rsidRPr="004D1BAD" w:rsidRDefault="000D26F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в том числе основных улиц</w:t>
            </w:r>
          </w:p>
        </w:tc>
        <w:tc>
          <w:tcPr>
            <w:tcW w:w="732" w:type="pct"/>
            <w:tcBorders>
              <w:top w:val="single" w:sz="8" w:space="0" w:color="4F81BD"/>
              <w:left w:val="single" w:sz="8" w:space="0" w:color="4F81BD"/>
              <w:bottom w:val="single" w:sz="8" w:space="0" w:color="4F81BD"/>
              <w:right w:val="single" w:sz="8" w:space="0" w:color="4F81BD"/>
            </w:tcBorders>
            <w:vAlign w:val="center"/>
          </w:tcPr>
          <w:p w:rsidR="000D26FE" w:rsidRPr="004D1BAD" w:rsidRDefault="000D26F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км</w:t>
            </w:r>
          </w:p>
        </w:tc>
        <w:tc>
          <w:tcPr>
            <w:tcW w:w="759" w:type="pct"/>
            <w:tcBorders>
              <w:top w:val="single" w:sz="8" w:space="0" w:color="4F81BD"/>
              <w:bottom w:val="single" w:sz="8" w:space="0" w:color="4F81BD"/>
            </w:tcBorders>
            <w:vAlign w:val="center"/>
          </w:tcPr>
          <w:p w:rsidR="000D26FE" w:rsidRPr="004D1BAD" w:rsidRDefault="000D26F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1,7</w:t>
            </w:r>
          </w:p>
        </w:tc>
        <w:tc>
          <w:tcPr>
            <w:tcW w:w="747" w:type="pct"/>
            <w:tcBorders>
              <w:top w:val="single" w:sz="8" w:space="0" w:color="4F81BD"/>
              <w:left w:val="single" w:sz="8" w:space="0" w:color="4F81BD"/>
              <w:bottom w:val="single" w:sz="8" w:space="0" w:color="4F81BD"/>
              <w:right w:val="single" w:sz="8" w:space="0" w:color="4F81BD"/>
            </w:tcBorders>
            <w:vAlign w:val="center"/>
          </w:tcPr>
          <w:p w:rsidR="000D26FE" w:rsidRPr="004D1BAD" w:rsidRDefault="000D26F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2,7</w:t>
            </w:r>
          </w:p>
        </w:tc>
        <w:tc>
          <w:tcPr>
            <w:tcW w:w="752" w:type="pct"/>
            <w:tcBorders>
              <w:top w:val="single" w:sz="8" w:space="0" w:color="4F81BD"/>
              <w:bottom w:val="single" w:sz="8" w:space="0" w:color="4F81BD"/>
              <w:right w:val="single" w:sz="8" w:space="0" w:color="4F81BD"/>
            </w:tcBorders>
            <w:vAlign w:val="center"/>
          </w:tcPr>
          <w:p w:rsidR="000D26FE" w:rsidRPr="004D1BAD" w:rsidRDefault="000D26F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2,7</w:t>
            </w:r>
          </w:p>
        </w:tc>
      </w:tr>
      <w:tr w:rsidR="000D26FE" w:rsidRPr="004D1BAD" w:rsidTr="00460BBD">
        <w:tc>
          <w:tcPr>
            <w:tcW w:w="361" w:type="pct"/>
            <w:vMerge w:val="restart"/>
            <w:tcBorders>
              <w:left w:val="single" w:sz="8" w:space="0" w:color="4F81BD"/>
              <w:right w:val="single" w:sz="8" w:space="0" w:color="4F81BD"/>
            </w:tcBorders>
          </w:tcPr>
          <w:p w:rsidR="000D26FE" w:rsidRPr="004D1BAD" w:rsidRDefault="000D26FE" w:rsidP="00460BBD">
            <w:pPr>
              <w:spacing w:before="40" w:after="40"/>
              <w:jc w:val="center"/>
              <w:rPr>
                <w:rFonts w:asciiTheme="minorHAnsi" w:hAnsiTheme="minorHAnsi"/>
                <w:color w:val="000000"/>
                <w:sz w:val="22"/>
                <w:szCs w:val="22"/>
              </w:rPr>
            </w:pPr>
          </w:p>
        </w:tc>
        <w:tc>
          <w:tcPr>
            <w:tcW w:w="1650" w:type="pct"/>
          </w:tcPr>
          <w:p w:rsidR="000D26FE" w:rsidRPr="004D1BAD" w:rsidRDefault="000D26F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Плотность улично-дорожной сети, (в пределах застройки):</w:t>
            </w:r>
          </w:p>
        </w:tc>
        <w:tc>
          <w:tcPr>
            <w:tcW w:w="732" w:type="pct"/>
            <w:tcBorders>
              <w:left w:val="single" w:sz="8" w:space="0" w:color="4F81BD"/>
              <w:right w:val="single" w:sz="8" w:space="0" w:color="4F81BD"/>
            </w:tcBorders>
            <w:vAlign w:val="center"/>
          </w:tcPr>
          <w:p w:rsidR="000D26FE" w:rsidRPr="004D1BAD" w:rsidRDefault="000D26FE" w:rsidP="00460BBD">
            <w:pPr>
              <w:spacing w:before="40" w:after="40"/>
              <w:jc w:val="center"/>
              <w:rPr>
                <w:rFonts w:asciiTheme="minorHAnsi" w:hAnsiTheme="minorHAnsi"/>
                <w:color w:val="000000"/>
                <w:sz w:val="22"/>
                <w:szCs w:val="22"/>
              </w:rPr>
            </w:pPr>
          </w:p>
          <w:p w:rsidR="000D26FE" w:rsidRPr="004D1BAD" w:rsidRDefault="000D26F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км/ км</w:t>
            </w:r>
            <w:proofErr w:type="gramStart"/>
            <w:r w:rsidRPr="004D1BAD">
              <w:rPr>
                <w:rFonts w:asciiTheme="minorHAnsi" w:hAnsiTheme="minorHAnsi"/>
                <w:color w:val="000000"/>
                <w:sz w:val="22"/>
                <w:szCs w:val="22"/>
              </w:rPr>
              <w:t>2</w:t>
            </w:r>
            <w:proofErr w:type="gramEnd"/>
          </w:p>
        </w:tc>
        <w:tc>
          <w:tcPr>
            <w:tcW w:w="759" w:type="pct"/>
            <w:vAlign w:val="center"/>
          </w:tcPr>
          <w:p w:rsidR="000D26FE" w:rsidRPr="004D1BAD" w:rsidRDefault="000D26FE" w:rsidP="00460BBD">
            <w:pPr>
              <w:spacing w:before="40" w:after="40"/>
              <w:jc w:val="center"/>
              <w:rPr>
                <w:rFonts w:asciiTheme="minorHAnsi" w:hAnsiTheme="minorHAnsi"/>
                <w:color w:val="000000"/>
                <w:sz w:val="22"/>
                <w:szCs w:val="22"/>
              </w:rPr>
            </w:pPr>
          </w:p>
          <w:p w:rsidR="000D26FE" w:rsidRPr="004D1BAD" w:rsidRDefault="000D26F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6,9</w:t>
            </w:r>
          </w:p>
          <w:p w:rsidR="000D26FE" w:rsidRPr="004D1BAD" w:rsidRDefault="000D26FE" w:rsidP="00460BBD">
            <w:pPr>
              <w:spacing w:before="40" w:after="40"/>
              <w:jc w:val="center"/>
              <w:rPr>
                <w:rFonts w:asciiTheme="minorHAnsi" w:hAnsiTheme="minorHAnsi"/>
                <w:color w:val="000000"/>
                <w:sz w:val="22"/>
                <w:szCs w:val="22"/>
              </w:rPr>
            </w:pPr>
          </w:p>
        </w:tc>
        <w:tc>
          <w:tcPr>
            <w:tcW w:w="747" w:type="pct"/>
            <w:tcBorders>
              <w:left w:val="single" w:sz="8" w:space="0" w:color="4F81BD"/>
              <w:right w:val="single" w:sz="8" w:space="0" w:color="4F81BD"/>
            </w:tcBorders>
            <w:vAlign w:val="center"/>
          </w:tcPr>
          <w:p w:rsidR="000D26FE" w:rsidRPr="004D1BAD" w:rsidRDefault="000D26FE" w:rsidP="00460BBD">
            <w:pPr>
              <w:spacing w:before="40" w:after="40"/>
              <w:jc w:val="center"/>
              <w:rPr>
                <w:rFonts w:asciiTheme="minorHAnsi" w:hAnsiTheme="minorHAnsi"/>
                <w:color w:val="000000"/>
                <w:sz w:val="22"/>
                <w:szCs w:val="22"/>
              </w:rPr>
            </w:pPr>
          </w:p>
          <w:p w:rsidR="000D26FE" w:rsidRPr="004D1BAD" w:rsidRDefault="000D26F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7,2</w:t>
            </w:r>
          </w:p>
        </w:tc>
        <w:tc>
          <w:tcPr>
            <w:tcW w:w="752" w:type="pct"/>
            <w:vAlign w:val="center"/>
          </w:tcPr>
          <w:p w:rsidR="000D26FE" w:rsidRPr="004D1BAD" w:rsidRDefault="000D26FE" w:rsidP="00460BBD">
            <w:pPr>
              <w:spacing w:before="40" w:after="40"/>
              <w:jc w:val="center"/>
              <w:rPr>
                <w:rFonts w:asciiTheme="minorHAnsi" w:hAnsiTheme="minorHAnsi"/>
                <w:color w:val="000000"/>
                <w:sz w:val="22"/>
                <w:szCs w:val="22"/>
              </w:rPr>
            </w:pPr>
          </w:p>
          <w:p w:rsidR="000D26FE" w:rsidRPr="004D1BAD" w:rsidRDefault="000D26F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7,4</w:t>
            </w:r>
          </w:p>
        </w:tc>
      </w:tr>
      <w:tr w:rsidR="000D26FE" w:rsidRPr="004D1BAD" w:rsidTr="00460BBD">
        <w:tc>
          <w:tcPr>
            <w:tcW w:w="361" w:type="pct"/>
            <w:vMerge/>
            <w:tcBorders>
              <w:top w:val="single" w:sz="8" w:space="0" w:color="4F81BD"/>
              <w:left w:val="single" w:sz="8" w:space="0" w:color="4F81BD"/>
              <w:bottom w:val="single" w:sz="8" w:space="0" w:color="4F81BD"/>
              <w:right w:val="single" w:sz="8" w:space="0" w:color="4F81BD"/>
            </w:tcBorders>
          </w:tcPr>
          <w:p w:rsidR="000D26FE" w:rsidRPr="004D1BAD" w:rsidRDefault="000D26FE" w:rsidP="00460BBD">
            <w:pPr>
              <w:spacing w:before="40" w:after="40"/>
              <w:jc w:val="center"/>
              <w:rPr>
                <w:rFonts w:asciiTheme="minorHAnsi" w:hAnsiTheme="minorHAnsi"/>
                <w:color w:val="000000"/>
                <w:sz w:val="22"/>
                <w:szCs w:val="22"/>
              </w:rPr>
            </w:pPr>
          </w:p>
        </w:tc>
        <w:tc>
          <w:tcPr>
            <w:tcW w:w="1650" w:type="pct"/>
            <w:tcBorders>
              <w:top w:val="single" w:sz="8" w:space="0" w:color="4F81BD"/>
              <w:bottom w:val="single" w:sz="8" w:space="0" w:color="4F81BD"/>
            </w:tcBorders>
          </w:tcPr>
          <w:p w:rsidR="000D26FE" w:rsidRPr="004D1BAD" w:rsidRDefault="000D26F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В том числе основных улиц</w:t>
            </w:r>
          </w:p>
        </w:tc>
        <w:tc>
          <w:tcPr>
            <w:tcW w:w="732" w:type="pct"/>
            <w:tcBorders>
              <w:top w:val="single" w:sz="8" w:space="0" w:color="4F81BD"/>
              <w:left w:val="single" w:sz="8" w:space="0" w:color="4F81BD"/>
              <w:bottom w:val="single" w:sz="8" w:space="0" w:color="4F81BD"/>
              <w:right w:val="single" w:sz="8" w:space="0" w:color="4F81BD"/>
            </w:tcBorders>
            <w:vAlign w:val="center"/>
          </w:tcPr>
          <w:p w:rsidR="000D26FE" w:rsidRPr="004D1BAD" w:rsidRDefault="000D26F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км/ км</w:t>
            </w:r>
            <w:proofErr w:type="gramStart"/>
            <w:r w:rsidRPr="004D1BAD">
              <w:rPr>
                <w:rFonts w:asciiTheme="minorHAnsi" w:hAnsiTheme="minorHAnsi"/>
                <w:color w:val="000000"/>
                <w:sz w:val="22"/>
                <w:szCs w:val="22"/>
              </w:rPr>
              <w:t>2</w:t>
            </w:r>
            <w:proofErr w:type="gramEnd"/>
          </w:p>
        </w:tc>
        <w:tc>
          <w:tcPr>
            <w:tcW w:w="759" w:type="pct"/>
            <w:tcBorders>
              <w:top w:val="single" w:sz="8" w:space="0" w:color="4F81BD"/>
              <w:bottom w:val="single" w:sz="8" w:space="0" w:color="4F81BD"/>
            </w:tcBorders>
            <w:vAlign w:val="center"/>
          </w:tcPr>
          <w:p w:rsidR="000D26FE" w:rsidRPr="004D1BAD" w:rsidRDefault="000D26F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1,8</w:t>
            </w:r>
          </w:p>
        </w:tc>
        <w:tc>
          <w:tcPr>
            <w:tcW w:w="747" w:type="pct"/>
            <w:tcBorders>
              <w:top w:val="single" w:sz="8" w:space="0" w:color="4F81BD"/>
              <w:left w:val="single" w:sz="8" w:space="0" w:color="4F81BD"/>
              <w:bottom w:val="single" w:sz="8" w:space="0" w:color="4F81BD"/>
              <w:right w:val="single" w:sz="8" w:space="0" w:color="4F81BD"/>
            </w:tcBorders>
            <w:vAlign w:val="center"/>
          </w:tcPr>
          <w:p w:rsidR="000D26FE" w:rsidRPr="004D1BAD" w:rsidRDefault="000D26F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2,1</w:t>
            </w:r>
          </w:p>
        </w:tc>
        <w:tc>
          <w:tcPr>
            <w:tcW w:w="752" w:type="pct"/>
            <w:tcBorders>
              <w:top w:val="single" w:sz="8" w:space="0" w:color="4F81BD"/>
              <w:bottom w:val="single" w:sz="8" w:space="0" w:color="4F81BD"/>
              <w:right w:val="single" w:sz="8" w:space="0" w:color="4F81BD"/>
            </w:tcBorders>
            <w:vAlign w:val="center"/>
          </w:tcPr>
          <w:p w:rsidR="000D26FE" w:rsidRPr="004D1BAD" w:rsidRDefault="000D26F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2,2</w:t>
            </w:r>
          </w:p>
        </w:tc>
      </w:tr>
    </w:tbl>
    <w:p w:rsidR="000D26FE" w:rsidRPr="004D1BAD" w:rsidRDefault="000D26FE" w:rsidP="000D26FE">
      <w:pPr>
        <w:pStyle w:val="a4"/>
      </w:pPr>
    </w:p>
    <w:p w:rsidR="000D26FE" w:rsidRPr="004D1BAD" w:rsidRDefault="000D26FE" w:rsidP="000D26FE">
      <w:pPr>
        <w:pStyle w:val="3"/>
        <w:pBdr>
          <w:top w:val="single" w:sz="4" w:space="1" w:color="8DB3E2"/>
          <w:left w:val="single" w:sz="4" w:space="4" w:color="8DB3E2"/>
          <w:bottom w:val="single" w:sz="4" w:space="1" w:color="8DB3E2"/>
          <w:right w:val="single" w:sz="4" w:space="4" w:color="8DB3E2"/>
        </w:pBdr>
        <w:shd w:val="clear" w:color="auto" w:fill="8DB3E2"/>
        <w:spacing w:line="276" w:lineRule="auto"/>
      </w:pPr>
      <w:bookmarkStart w:id="116" w:name="_Toc438050954"/>
      <w:r w:rsidRPr="004D1BAD">
        <w:t>Городской транспорт</w:t>
      </w:r>
      <w:bookmarkEnd w:id="116"/>
    </w:p>
    <w:p w:rsidR="000D26FE" w:rsidRPr="004D1BAD" w:rsidRDefault="000D26FE" w:rsidP="00460BBD">
      <w:pPr>
        <w:pStyle w:val="G1"/>
        <w:rPr>
          <w:rFonts w:asciiTheme="minorHAnsi" w:hAnsiTheme="minorHAnsi"/>
        </w:rPr>
      </w:pPr>
      <w:r w:rsidRPr="004D1BAD">
        <w:rPr>
          <w:rFonts w:asciiTheme="minorHAnsi" w:hAnsiTheme="minorHAnsi"/>
        </w:rPr>
        <w:t>Городской транспорт г. Мурманска на расчётный срок будет представлен различными видами автотранспорта и троллейбусом. Численность парка легковых автомобилей достигнет к 2025 году 120 тыс. единиц при уровне автомобилизации 400 автомобилей на тысячу жителей.  Рост численности парка легковых автомобилей с 92 до 120 тысяч единиц (на 30%), при уменьшении численности населения города в целом, позволяет сделать следующие выводы:</w:t>
      </w:r>
    </w:p>
    <w:p w:rsidR="000D26FE" w:rsidRPr="004D1BAD" w:rsidRDefault="000D26FE" w:rsidP="00460BBD">
      <w:pPr>
        <w:pStyle w:val="G"/>
        <w:rPr>
          <w:rFonts w:asciiTheme="minorHAnsi" w:hAnsiTheme="minorHAnsi"/>
        </w:rPr>
      </w:pPr>
      <w:r w:rsidRPr="004D1BAD">
        <w:rPr>
          <w:rFonts w:asciiTheme="minorHAnsi" w:hAnsiTheme="minorHAnsi"/>
        </w:rPr>
        <w:t>объём пассажирских перевозок в целом по городу, даже при увеличении подвижности населения, не превысит существующего объёма;</w:t>
      </w:r>
    </w:p>
    <w:p w:rsidR="000D26FE" w:rsidRPr="004D1BAD" w:rsidRDefault="000D26FE" w:rsidP="00460BBD">
      <w:pPr>
        <w:pStyle w:val="G"/>
        <w:rPr>
          <w:rFonts w:asciiTheme="minorHAnsi" w:hAnsiTheme="minorHAnsi"/>
        </w:rPr>
      </w:pPr>
      <w:r w:rsidRPr="004D1BAD">
        <w:rPr>
          <w:rFonts w:asciiTheme="minorHAnsi" w:hAnsiTheme="minorHAnsi"/>
        </w:rPr>
        <w:t>объём пассажирских перевозок, выполняемый общественным пассажирским транспортом (автобусом и троллейбусом) уменьшится как за счёт сокращения численности населения, так и за счёт увеличения доли личного транспорта в освоении пассажиропотоков. Однако, в связи с освоением под жилую застройку новых территорий, протяжённость маршрутной сети в целом по городу увеличится и, как следствие, несколько возрастёт дальность поездки. Поэтому объём работы общественного пассажирского транспорта на расчётный срок может остаться на современном уровне, не смотря на уменьшение численности населения;</w:t>
      </w:r>
    </w:p>
    <w:p w:rsidR="000D26FE" w:rsidRPr="004D1BAD" w:rsidRDefault="000D26FE" w:rsidP="00460BBD">
      <w:pPr>
        <w:pStyle w:val="G"/>
        <w:rPr>
          <w:rFonts w:asciiTheme="minorHAnsi" w:hAnsiTheme="minorHAnsi"/>
        </w:rPr>
      </w:pPr>
      <w:r w:rsidRPr="004D1BAD">
        <w:rPr>
          <w:rFonts w:asciiTheme="minorHAnsi" w:hAnsiTheme="minorHAnsi"/>
        </w:rPr>
        <w:lastRenderedPageBreak/>
        <w:t>количество подвижного состава общественного пассажирского транспорта (автобуса и троллейбуса) потребует увеличения в целях сокращения сетевого и маршрутного интервалов в связи с расширением сети автобуса и троллейбуса;</w:t>
      </w:r>
    </w:p>
    <w:p w:rsidR="000D26FE" w:rsidRPr="004D1BAD" w:rsidRDefault="000D26FE" w:rsidP="00460BBD">
      <w:pPr>
        <w:pStyle w:val="G"/>
        <w:rPr>
          <w:rFonts w:asciiTheme="minorHAnsi" w:hAnsiTheme="minorHAnsi"/>
        </w:rPr>
      </w:pPr>
      <w:r w:rsidRPr="004D1BAD">
        <w:rPr>
          <w:rFonts w:asciiTheme="minorHAnsi" w:hAnsiTheme="minorHAnsi"/>
        </w:rPr>
        <w:t>кроме увеличения численности подвижного состава необходимо обновлять парк автобусов и троллейбусов, что позволит увеличить коэффициент выпуска транспортных средств на линию, улучшит экологическую обстановку на улицах города и повысит комфортность поездки для пассажиров.</w:t>
      </w:r>
    </w:p>
    <w:p w:rsidR="000D26FE" w:rsidRPr="004D1BAD" w:rsidRDefault="000D26FE" w:rsidP="00460BBD">
      <w:pPr>
        <w:pStyle w:val="G1"/>
        <w:rPr>
          <w:rFonts w:asciiTheme="minorHAnsi" w:hAnsiTheme="minorHAnsi"/>
        </w:rPr>
      </w:pPr>
      <w:r w:rsidRPr="004D1BAD">
        <w:rPr>
          <w:rFonts w:asciiTheme="minorHAnsi" w:hAnsiTheme="minorHAnsi"/>
        </w:rPr>
        <w:tab/>
        <w:t>Генеральным планом предлагается расширить сеть линий общественного пассажирского транспорта – и автобуса, и троллейбуса – для обслуживания кварталов и микрорайонов  как существующих, так и нового жилищного строительства.</w:t>
      </w:r>
    </w:p>
    <w:p w:rsidR="000D26FE" w:rsidRDefault="000D26FE" w:rsidP="00460BBD">
      <w:pPr>
        <w:pStyle w:val="G1"/>
        <w:rPr>
          <w:rFonts w:asciiTheme="minorHAnsi" w:hAnsiTheme="minorHAnsi"/>
        </w:rPr>
      </w:pPr>
      <w:r w:rsidRPr="004D1BAD">
        <w:rPr>
          <w:rFonts w:asciiTheme="minorHAnsi" w:hAnsiTheme="minorHAnsi"/>
        </w:rPr>
        <w:t>Местоположение предприятий, осуществляющих хранение, обслуживание и ремонт подвижного состава общественного пассажирского транспорта – ОАО «Автоколонна 1118» и МУП «</w:t>
      </w:r>
      <w:proofErr w:type="spellStart"/>
      <w:r w:rsidRPr="004D1BAD">
        <w:rPr>
          <w:rFonts w:asciiTheme="minorHAnsi" w:hAnsiTheme="minorHAnsi"/>
        </w:rPr>
        <w:t>Электротранс</w:t>
      </w:r>
      <w:proofErr w:type="spellEnd"/>
      <w:r w:rsidRPr="004D1BAD">
        <w:rPr>
          <w:rFonts w:asciiTheme="minorHAnsi" w:hAnsiTheme="minorHAnsi"/>
        </w:rPr>
        <w:t>» - на расчётный срок генерального плана не изменится.</w:t>
      </w:r>
    </w:p>
    <w:p w:rsidR="000D26FE" w:rsidRPr="004D1BAD" w:rsidRDefault="000D26FE" w:rsidP="000D26FE">
      <w:pPr>
        <w:pStyle w:val="3"/>
        <w:pBdr>
          <w:top w:val="single" w:sz="4" w:space="1" w:color="8DB3E2"/>
          <w:left w:val="single" w:sz="4" w:space="4" w:color="8DB3E2"/>
          <w:bottom w:val="single" w:sz="4" w:space="1" w:color="8DB3E2"/>
          <w:right w:val="single" w:sz="4" w:space="4" w:color="8DB3E2"/>
        </w:pBdr>
        <w:shd w:val="clear" w:color="auto" w:fill="8DB3E2"/>
        <w:rPr>
          <w:sz w:val="24"/>
          <w:szCs w:val="24"/>
        </w:rPr>
      </w:pPr>
      <w:bookmarkStart w:id="117" w:name="_Toc332873285"/>
      <w:bookmarkStart w:id="118" w:name="_Toc401663573"/>
      <w:bookmarkStart w:id="119" w:name="_Toc438050955"/>
      <w:r w:rsidRPr="004D1BAD">
        <w:rPr>
          <w:sz w:val="24"/>
          <w:szCs w:val="24"/>
        </w:rPr>
        <w:t>Объекты транспортного обслуживания</w:t>
      </w:r>
      <w:bookmarkEnd w:id="115"/>
      <w:bookmarkEnd w:id="117"/>
      <w:bookmarkEnd w:id="118"/>
      <w:bookmarkEnd w:id="119"/>
    </w:p>
    <w:p w:rsidR="000D26FE" w:rsidRPr="004D1BAD" w:rsidRDefault="000D26FE" w:rsidP="00460BBD">
      <w:pPr>
        <w:pStyle w:val="G1"/>
        <w:rPr>
          <w:rFonts w:asciiTheme="minorHAnsi" w:hAnsiTheme="minorHAnsi"/>
        </w:rPr>
      </w:pPr>
      <w:r w:rsidRPr="004D1BAD">
        <w:rPr>
          <w:rFonts w:asciiTheme="minorHAnsi" w:hAnsiTheme="minorHAnsi"/>
        </w:rPr>
        <w:t xml:space="preserve">Хранение личного автотранспорта, парк которого возрастёт к расчётному сроку до 124 тысяч единиц, предлагается осуществлять в гаражах боксового типа, на многоярусных и открытых стоянках и на территории приусадебных участков в кварталах индивидуальной и малоэтажной жилой застройки. Проектом предлагается построить 14 многоярусных стоянок. Необходимые и предусмотренные проектом территории под гаражи боксового типа (включая сохраняемые) составят 260 га. </w:t>
      </w:r>
    </w:p>
    <w:p w:rsidR="000D26FE" w:rsidRPr="004D1BAD" w:rsidRDefault="000D26FE" w:rsidP="00460BBD">
      <w:pPr>
        <w:pStyle w:val="G1"/>
        <w:rPr>
          <w:rFonts w:asciiTheme="minorHAnsi" w:hAnsiTheme="minorHAnsi"/>
        </w:rPr>
      </w:pPr>
      <w:r w:rsidRPr="004D1BAD">
        <w:rPr>
          <w:rFonts w:asciiTheme="minorHAnsi" w:hAnsiTheme="minorHAnsi"/>
        </w:rPr>
        <w:t>На следующей стадии проектирования, в проектах планировки, необходимо предусматривать открытые автостоянки для хранения личного автотранспорта. Кроме этого, ширину  внутриквартальных проездов рекомендуется принимать 8 метров с возможностью ее использования для стоянки легкового транспорта.</w:t>
      </w:r>
    </w:p>
    <w:p w:rsidR="000D26FE" w:rsidRPr="004D1BAD" w:rsidRDefault="000D26FE" w:rsidP="00460BBD">
      <w:pPr>
        <w:pStyle w:val="G1"/>
        <w:rPr>
          <w:rFonts w:asciiTheme="minorHAnsi" w:hAnsiTheme="minorHAnsi"/>
        </w:rPr>
      </w:pPr>
      <w:r w:rsidRPr="004D1BAD">
        <w:rPr>
          <w:rFonts w:asciiTheme="minorHAnsi" w:hAnsiTheme="minorHAnsi"/>
        </w:rPr>
        <w:t>Существующая сеть автозаправочных станций на расчётный срок генерального плана сохраняется.</w:t>
      </w:r>
    </w:p>
    <w:p w:rsidR="000D26FE" w:rsidRPr="004D1BAD" w:rsidRDefault="000D26FE" w:rsidP="00460BBD">
      <w:pPr>
        <w:pStyle w:val="G1"/>
        <w:rPr>
          <w:rFonts w:asciiTheme="minorHAnsi" w:hAnsiTheme="minorHAnsi"/>
        </w:rPr>
      </w:pPr>
      <w:r w:rsidRPr="004D1BAD">
        <w:rPr>
          <w:rFonts w:asciiTheme="minorHAnsi" w:hAnsiTheme="minorHAnsi"/>
        </w:rPr>
        <w:t xml:space="preserve">Существующую систему объектов автосервиса (станций технического обслуживания, мастерских по ремонту и автомоек) генеральным планом предлагается расширить. Новые объекты автосервиса целесообразно размещать в комплексе с крупными гаражами, в </w:t>
      </w:r>
      <w:proofErr w:type="spellStart"/>
      <w:r w:rsidRPr="004D1BAD">
        <w:rPr>
          <w:rFonts w:asciiTheme="minorHAnsi" w:hAnsiTheme="minorHAnsi"/>
        </w:rPr>
        <w:t>промзонах</w:t>
      </w:r>
      <w:proofErr w:type="spellEnd"/>
      <w:r w:rsidRPr="004D1BAD">
        <w:rPr>
          <w:rFonts w:asciiTheme="minorHAnsi" w:hAnsiTheme="minorHAnsi"/>
        </w:rPr>
        <w:t xml:space="preserve"> и на въездах в город.</w:t>
      </w:r>
    </w:p>
    <w:p w:rsidR="000D26FE" w:rsidRPr="004D1BAD" w:rsidRDefault="00664290" w:rsidP="00460BBD">
      <w:pPr>
        <w:pStyle w:val="G1"/>
        <w:rPr>
          <w:rFonts w:asciiTheme="minorHAnsi" w:hAnsiTheme="minorHAnsi"/>
          <w:b/>
          <w:i/>
        </w:rPr>
      </w:pPr>
      <w:r>
        <w:rPr>
          <w:rFonts w:asciiTheme="minorHAnsi" w:hAnsiTheme="minorHAnsi"/>
          <w:b/>
          <w:i/>
        </w:rPr>
        <w:t>жилой район</w:t>
      </w:r>
      <w:r w:rsidR="004D1BAD" w:rsidRPr="004D1BAD">
        <w:rPr>
          <w:rFonts w:asciiTheme="minorHAnsi" w:hAnsiTheme="minorHAnsi"/>
          <w:b/>
          <w:i/>
        </w:rPr>
        <w:t xml:space="preserve"> </w:t>
      </w:r>
      <w:proofErr w:type="spellStart"/>
      <w:r w:rsidR="000D26FE" w:rsidRPr="004D1BAD">
        <w:rPr>
          <w:rFonts w:asciiTheme="minorHAnsi" w:hAnsiTheme="minorHAnsi"/>
          <w:b/>
          <w:i/>
        </w:rPr>
        <w:t>Росляково</w:t>
      </w:r>
      <w:proofErr w:type="spellEnd"/>
    </w:p>
    <w:p w:rsidR="000D26FE" w:rsidRPr="004D1BAD" w:rsidRDefault="000D26FE" w:rsidP="00460BBD">
      <w:pPr>
        <w:pStyle w:val="G1"/>
        <w:rPr>
          <w:rFonts w:asciiTheme="minorHAnsi" w:hAnsiTheme="minorHAnsi"/>
        </w:rPr>
      </w:pPr>
      <w:r w:rsidRPr="004D1BAD">
        <w:rPr>
          <w:rFonts w:asciiTheme="minorHAnsi" w:hAnsiTheme="minorHAnsi"/>
        </w:rPr>
        <w:t xml:space="preserve">Проектом предлагается развитие сети объектов обслуживания легкового автомобильного транспорта:   </w:t>
      </w:r>
    </w:p>
    <w:p w:rsidR="000D26FE" w:rsidRPr="004D1BAD" w:rsidRDefault="000D26FE" w:rsidP="00460BBD">
      <w:pPr>
        <w:pStyle w:val="G"/>
        <w:rPr>
          <w:rFonts w:asciiTheme="minorHAnsi" w:hAnsiTheme="minorHAnsi"/>
        </w:rPr>
      </w:pPr>
      <w:r w:rsidRPr="004D1BAD">
        <w:rPr>
          <w:rFonts w:asciiTheme="minorHAnsi" w:hAnsiTheme="minorHAnsi"/>
        </w:rPr>
        <w:t>создание сети автостоянок у объектов общественного назначения;</w:t>
      </w:r>
    </w:p>
    <w:p w:rsidR="000D26FE" w:rsidRPr="004D1BAD" w:rsidRDefault="000D26FE" w:rsidP="00460BBD">
      <w:pPr>
        <w:pStyle w:val="G"/>
        <w:rPr>
          <w:rFonts w:asciiTheme="minorHAnsi" w:hAnsiTheme="minorHAnsi"/>
        </w:rPr>
      </w:pPr>
      <w:r w:rsidRPr="004D1BAD">
        <w:rPr>
          <w:rFonts w:asciiTheme="minorHAnsi" w:hAnsiTheme="minorHAnsi"/>
        </w:rPr>
        <w:t>расширение территории под строительство гаражей боксового типа легковых автомобилей индивидуального пользования;</w:t>
      </w:r>
    </w:p>
    <w:p w:rsidR="000D26FE" w:rsidRPr="004D1BAD" w:rsidRDefault="000D26FE" w:rsidP="00460BBD">
      <w:pPr>
        <w:pStyle w:val="G"/>
        <w:rPr>
          <w:rFonts w:asciiTheme="minorHAnsi" w:hAnsiTheme="minorHAnsi"/>
        </w:rPr>
      </w:pPr>
      <w:r w:rsidRPr="004D1BAD">
        <w:rPr>
          <w:rFonts w:asciiTheme="minorHAnsi" w:hAnsiTheme="minorHAnsi"/>
        </w:rPr>
        <w:t>строительство станции технического обслуживания.</w:t>
      </w:r>
    </w:p>
    <w:p w:rsidR="000D26FE" w:rsidRPr="004D1BAD" w:rsidRDefault="000D26FE" w:rsidP="00460BBD">
      <w:pPr>
        <w:pStyle w:val="G1"/>
        <w:rPr>
          <w:rFonts w:asciiTheme="minorHAnsi" w:hAnsiTheme="minorHAnsi"/>
        </w:rPr>
      </w:pPr>
      <w:r w:rsidRPr="004D1BAD">
        <w:rPr>
          <w:rFonts w:asciiTheme="minorHAnsi" w:hAnsiTheme="minorHAnsi"/>
        </w:rPr>
        <w:t>На расчетный срок прин</w:t>
      </w:r>
      <w:r w:rsidR="00153DE6">
        <w:rPr>
          <w:rFonts w:asciiTheme="minorHAnsi" w:hAnsiTheme="minorHAnsi"/>
        </w:rPr>
        <w:t>ят</w:t>
      </w:r>
      <w:r w:rsidRPr="004D1BAD">
        <w:rPr>
          <w:rFonts w:asciiTheme="minorHAnsi" w:hAnsiTheme="minorHAnsi"/>
        </w:rPr>
        <w:t xml:space="preserve"> уровень автомобилизации 400 автомобилей на 1000 жителей. Выделение территорий для гаражей, требующихся для многоквартирной застройки, составит 4,2 га.</w:t>
      </w:r>
    </w:p>
    <w:p w:rsidR="000D26FE" w:rsidRPr="004D1BAD" w:rsidRDefault="000D26FE" w:rsidP="00460BBD">
      <w:pPr>
        <w:pStyle w:val="G1"/>
        <w:rPr>
          <w:rFonts w:asciiTheme="minorHAnsi" w:hAnsiTheme="minorHAnsi"/>
        </w:rPr>
      </w:pPr>
      <w:r w:rsidRPr="004D1BAD">
        <w:rPr>
          <w:rFonts w:asciiTheme="minorHAnsi" w:hAnsiTheme="minorHAnsi"/>
        </w:rPr>
        <w:lastRenderedPageBreak/>
        <w:t>Строительство новых гаражей следует предусмотреть с нормативным радиусом пешеходной доступности не более 800 м. Предусматривается выделение территорий для расширения гаражной зоны в восточной части микрорайона.</w:t>
      </w:r>
    </w:p>
    <w:p w:rsidR="000D26FE" w:rsidRPr="004D1BAD" w:rsidRDefault="000D26FE" w:rsidP="00460BBD">
      <w:pPr>
        <w:pStyle w:val="G1"/>
        <w:rPr>
          <w:rFonts w:asciiTheme="minorHAnsi" w:hAnsiTheme="minorHAnsi"/>
        </w:rPr>
      </w:pPr>
      <w:r w:rsidRPr="004D1BAD">
        <w:rPr>
          <w:rFonts w:asciiTheme="minorHAnsi" w:hAnsiTheme="minorHAnsi"/>
        </w:rPr>
        <w:t xml:space="preserve">Размещение основных автостоянок намечается на отдельных площадках в общественных центрах. Предусматривается возможность размещения автостоянок в существующей селитебной части микрорайона  в "карманах" вдоль проезжих частей у объектов массового посещения. </w:t>
      </w:r>
    </w:p>
    <w:p w:rsidR="000D26FE" w:rsidRPr="004D1BAD" w:rsidRDefault="000D26FE" w:rsidP="00460BBD">
      <w:pPr>
        <w:pStyle w:val="G1"/>
        <w:rPr>
          <w:rFonts w:asciiTheme="minorHAnsi" w:hAnsiTheme="minorHAnsi"/>
        </w:rPr>
      </w:pPr>
      <w:r w:rsidRPr="004D1BAD">
        <w:rPr>
          <w:rFonts w:asciiTheme="minorHAnsi" w:hAnsiTheme="minorHAnsi"/>
        </w:rPr>
        <w:t>Для определения необходимых объемов предприятий технического обслуживания автомобилей (СТО) принят нормативный показатель – 200 легковых автомобилей на 1 пост технического обслуживания.</w:t>
      </w:r>
    </w:p>
    <w:p w:rsidR="000D26FE" w:rsidRPr="004D1BAD" w:rsidRDefault="000D26FE" w:rsidP="00460BBD">
      <w:pPr>
        <w:pStyle w:val="G1"/>
        <w:rPr>
          <w:rFonts w:asciiTheme="minorHAnsi" w:hAnsiTheme="minorHAnsi"/>
        </w:rPr>
      </w:pPr>
      <w:r w:rsidRPr="004D1BAD">
        <w:rPr>
          <w:rFonts w:asciiTheme="minorHAnsi" w:hAnsiTheme="minorHAnsi"/>
        </w:rPr>
        <w:t>Проектом предложено размещение станции технического обслуживания в восточной части микрорайона (в районе существующей АЗС) и в западной части.</w:t>
      </w:r>
    </w:p>
    <w:p w:rsidR="000D26FE" w:rsidRPr="004D1BAD" w:rsidRDefault="000D26FE" w:rsidP="00460BBD">
      <w:pPr>
        <w:pStyle w:val="G1"/>
        <w:rPr>
          <w:rFonts w:asciiTheme="minorHAnsi" w:hAnsiTheme="minorHAnsi"/>
        </w:rPr>
      </w:pPr>
      <w:r w:rsidRPr="004D1BAD">
        <w:rPr>
          <w:rFonts w:asciiTheme="minorHAnsi" w:hAnsiTheme="minorHAnsi"/>
        </w:rPr>
        <w:t xml:space="preserve">Все мероприятия по развитию транспортной инфраструктуры городского округа, предусмотренные генеральным планом, приведены в </w:t>
      </w:r>
      <w:r w:rsidR="00460BBD" w:rsidRPr="004D1BAD">
        <w:rPr>
          <w:rFonts w:asciiTheme="minorHAnsi" w:hAnsiTheme="minorHAnsi"/>
        </w:rPr>
        <w:t>таблице ниже</w:t>
      </w:r>
      <w:r w:rsidRPr="004D1BAD">
        <w:rPr>
          <w:rFonts w:asciiTheme="minorHAnsi" w:hAnsiTheme="minorHAnsi"/>
        </w:rPr>
        <w:t>.</w:t>
      </w:r>
    </w:p>
    <w:p w:rsidR="000D26FE" w:rsidRPr="004D1BAD" w:rsidRDefault="000D26FE" w:rsidP="00460BBD">
      <w:pPr>
        <w:pStyle w:val="ad"/>
        <w:jc w:val="left"/>
      </w:pPr>
      <w:bookmarkStart w:id="120" w:name="_Ref421610245"/>
      <w:r w:rsidRPr="004D1BAD">
        <w:t xml:space="preserve">Таблица </w:t>
      </w:r>
      <w:r w:rsidR="00ED432A">
        <w:fldChar w:fldCharType="begin"/>
      </w:r>
      <w:r w:rsidR="00153DE6">
        <w:instrText xml:space="preserve"> SEQ Таблица \* ARABIC </w:instrText>
      </w:r>
      <w:r w:rsidR="00ED432A">
        <w:fldChar w:fldCharType="separate"/>
      </w:r>
      <w:r w:rsidR="00863568">
        <w:rPr>
          <w:noProof/>
        </w:rPr>
        <w:t>28</w:t>
      </w:r>
      <w:r w:rsidR="00ED432A">
        <w:rPr>
          <w:noProof/>
        </w:rPr>
        <w:fldChar w:fldCharType="end"/>
      </w:r>
      <w:bookmarkEnd w:id="120"/>
      <w:r w:rsidR="00460BBD" w:rsidRPr="004D1BAD">
        <w:t xml:space="preserve"> </w:t>
      </w:r>
      <w:r w:rsidRPr="004D1BAD">
        <w:t>Мероприятия по развитию транспортной инфраструктуры</w:t>
      </w:r>
    </w:p>
    <w:tbl>
      <w:tblPr>
        <w:tblStyle w:val="afc"/>
        <w:tblW w:w="5000" w:type="pct"/>
        <w:tblLook w:val="0000" w:firstRow="0" w:lastRow="0" w:firstColumn="0" w:lastColumn="0" w:noHBand="0" w:noVBand="0"/>
      </w:tblPr>
      <w:tblGrid>
        <w:gridCol w:w="531"/>
        <w:gridCol w:w="5003"/>
        <w:gridCol w:w="1244"/>
        <w:gridCol w:w="1416"/>
        <w:gridCol w:w="1376"/>
      </w:tblGrid>
      <w:tr w:rsidR="000D26FE" w:rsidRPr="004D1BAD" w:rsidTr="00AE0CE9">
        <w:trPr>
          <w:trHeight w:val="20"/>
        </w:trPr>
        <w:tc>
          <w:tcPr>
            <w:tcW w:w="277" w:type="pct"/>
          </w:tcPr>
          <w:p w:rsidR="000D26FE" w:rsidRPr="004D1BAD" w:rsidRDefault="000D26FE" w:rsidP="00460BBD">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w:t>
            </w:r>
          </w:p>
          <w:p w:rsidR="000D26FE" w:rsidRPr="004D1BAD" w:rsidRDefault="000D26FE" w:rsidP="00460BBD">
            <w:pPr>
              <w:spacing w:before="40" w:after="40"/>
              <w:jc w:val="center"/>
              <w:rPr>
                <w:rFonts w:asciiTheme="minorHAnsi" w:hAnsiTheme="minorHAnsi"/>
                <w:b/>
                <w:color w:val="000000"/>
                <w:sz w:val="20"/>
                <w:szCs w:val="20"/>
              </w:rPr>
            </w:pPr>
            <w:proofErr w:type="gramStart"/>
            <w:r w:rsidRPr="004D1BAD">
              <w:rPr>
                <w:rFonts w:asciiTheme="minorHAnsi" w:hAnsiTheme="minorHAnsi"/>
                <w:b/>
                <w:color w:val="000000"/>
                <w:sz w:val="20"/>
                <w:szCs w:val="20"/>
              </w:rPr>
              <w:t>п</w:t>
            </w:r>
            <w:proofErr w:type="gramEnd"/>
            <w:r w:rsidRPr="004D1BAD">
              <w:rPr>
                <w:rFonts w:asciiTheme="minorHAnsi" w:hAnsiTheme="minorHAnsi"/>
                <w:b/>
                <w:color w:val="000000"/>
                <w:sz w:val="20"/>
                <w:szCs w:val="20"/>
              </w:rPr>
              <w:t>/п</w:t>
            </w:r>
          </w:p>
        </w:tc>
        <w:tc>
          <w:tcPr>
            <w:tcW w:w="2614" w:type="pct"/>
          </w:tcPr>
          <w:p w:rsidR="000D26FE" w:rsidRPr="004D1BAD" w:rsidRDefault="000D26FE" w:rsidP="00460BBD">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Наименование мероприятия</w:t>
            </w:r>
          </w:p>
        </w:tc>
        <w:tc>
          <w:tcPr>
            <w:tcW w:w="650" w:type="pct"/>
          </w:tcPr>
          <w:p w:rsidR="000D26FE" w:rsidRPr="004D1BAD" w:rsidRDefault="000D26FE" w:rsidP="00460BBD">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Единица</w:t>
            </w:r>
          </w:p>
          <w:p w:rsidR="000D26FE" w:rsidRPr="004D1BAD" w:rsidRDefault="000D26FE" w:rsidP="00460BBD">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измерения</w:t>
            </w:r>
          </w:p>
        </w:tc>
        <w:tc>
          <w:tcPr>
            <w:tcW w:w="740" w:type="pct"/>
          </w:tcPr>
          <w:p w:rsidR="000D26FE" w:rsidRPr="004D1BAD" w:rsidRDefault="000D26FE" w:rsidP="00460BBD">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На расчётный</w:t>
            </w:r>
          </w:p>
          <w:p w:rsidR="000D26FE" w:rsidRPr="004D1BAD" w:rsidRDefault="000D26FE" w:rsidP="00460BBD">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срок генплана</w:t>
            </w:r>
          </w:p>
        </w:tc>
        <w:tc>
          <w:tcPr>
            <w:tcW w:w="719" w:type="pct"/>
          </w:tcPr>
          <w:p w:rsidR="000D26FE" w:rsidRPr="004D1BAD" w:rsidRDefault="000D26FE" w:rsidP="00460BBD">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В том числе</w:t>
            </w:r>
          </w:p>
          <w:p w:rsidR="000D26FE" w:rsidRPr="004D1BAD" w:rsidRDefault="000D26FE" w:rsidP="00460BBD">
            <w:pPr>
              <w:spacing w:before="40" w:after="40"/>
              <w:jc w:val="center"/>
              <w:rPr>
                <w:rFonts w:asciiTheme="minorHAnsi" w:hAnsiTheme="minorHAnsi"/>
                <w:b/>
                <w:color w:val="000000"/>
                <w:sz w:val="20"/>
                <w:szCs w:val="20"/>
              </w:rPr>
            </w:pPr>
            <w:r w:rsidRPr="004D1BAD">
              <w:rPr>
                <w:rFonts w:asciiTheme="minorHAnsi" w:hAnsiTheme="minorHAnsi"/>
                <w:b/>
                <w:color w:val="000000"/>
                <w:sz w:val="20"/>
                <w:szCs w:val="20"/>
              </w:rPr>
              <w:t>первая очередь</w:t>
            </w:r>
          </w:p>
        </w:tc>
      </w:tr>
      <w:tr w:rsidR="000D26FE" w:rsidRPr="004D1BAD" w:rsidTr="00AE0CE9">
        <w:trPr>
          <w:trHeight w:val="20"/>
        </w:trPr>
        <w:tc>
          <w:tcPr>
            <w:tcW w:w="5000" w:type="pct"/>
            <w:gridSpan w:val="5"/>
          </w:tcPr>
          <w:p w:rsidR="000D26FE" w:rsidRPr="004D1BAD" w:rsidRDefault="000D26FE" w:rsidP="00460BBD">
            <w:pPr>
              <w:spacing w:before="40" w:after="40"/>
              <w:jc w:val="center"/>
              <w:rPr>
                <w:rFonts w:asciiTheme="minorHAnsi" w:hAnsiTheme="minorHAnsi"/>
                <w:color w:val="000000"/>
                <w:sz w:val="20"/>
                <w:szCs w:val="20"/>
              </w:rPr>
            </w:pPr>
            <w:proofErr w:type="spellStart"/>
            <w:r w:rsidRPr="004D1BAD">
              <w:rPr>
                <w:rFonts w:asciiTheme="minorHAnsi" w:hAnsiTheme="minorHAnsi"/>
                <w:color w:val="000000"/>
                <w:sz w:val="20"/>
                <w:szCs w:val="20"/>
              </w:rPr>
              <w:t>г</w:t>
            </w:r>
            <w:proofErr w:type="gramStart"/>
            <w:r w:rsidRPr="004D1BAD">
              <w:rPr>
                <w:rFonts w:asciiTheme="minorHAnsi" w:hAnsiTheme="minorHAnsi"/>
                <w:color w:val="000000"/>
                <w:sz w:val="20"/>
                <w:szCs w:val="20"/>
              </w:rPr>
              <w:t>.М</w:t>
            </w:r>
            <w:proofErr w:type="gramEnd"/>
            <w:r w:rsidRPr="004D1BAD">
              <w:rPr>
                <w:rFonts w:asciiTheme="minorHAnsi" w:hAnsiTheme="minorHAnsi"/>
                <w:color w:val="000000"/>
                <w:sz w:val="20"/>
                <w:szCs w:val="20"/>
              </w:rPr>
              <w:t>урманск</w:t>
            </w:r>
            <w:proofErr w:type="spellEnd"/>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1</w:t>
            </w:r>
          </w:p>
        </w:tc>
        <w:tc>
          <w:tcPr>
            <w:tcW w:w="2614" w:type="pct"/>
          </w:tcPr>
          <w:p w:rsidR="000D26FE" w:rsidRPr="004D1BAD" w:rsidRDefault="000D26FE" w:rsidP="001D21E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Реконструкция </w:t>
            </w:r>
            <w:r w:rsidR="001D21ED">
              <w:rPr>
                <w:rFonts w:asciiTheme="minorHAnsi" w:hAnsiTheme="minorHAnsi"/>
                <w:color w:val="000000"/>
                <w:sz w:val="20"/>
                <w:szCs w:val="20"/>
              </w:rPr>
              <w:t xml:space="preserve">улицы </w:t>
            </w:r>
            <w:r w:rsidRPr="004D1BAD">
              <w:rPr>
                <w:rFonts w:asciiTheme="minorHAnsi" w:hAnsiTheme="minorHAnsi"/>
                <w:color w:val="000000"/>
                <w:sz w:val="20"/>
                <w:szCs w:val="20"/>
              </w:rPr>
              <w:t>Прибрежной, улиц Подгорной, Траловой и Портового проезда с расширением проезжей части до 4 полос движения</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км</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10,5</w:t>
            </w: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10,5</w:t>
            </w: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2</w:t>
            </w:r>
          </w:p>
        </w:tc>
        <w:tc>
          <w:tcPr>
            <w:tcW w:w="2614" w:type="pct"/>
          </w:tcPr>
          <w:p w:rsidR="000D26FE" w:rsidRPr="004D1BAD" w:rsidRDefault="000D26FE" w:rsidP="00AE0CE9">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Строительство нового участка дороги от Портового проезда до Нижне</w:t>
            </w:r>
            <w:r w:rsidR="00AE0CE9">
              <w:rPr>
                <w:rFonts w:asciiTheme="minorHAnsi" w:hAnsiTheme="minorHAnsi"/>
                <w:color w:val="000000"/>
                <w:sz w:val="20"/>
                <w:szCs w:val="20"/>
              </w:rPr>
              <w:t>-</w:t>
            </w:r>
            <w:proofErr w:type="spellStart"/>
            <w:r w:rsidR="00AE0CE9">
              <w:rPr>
                <w:rFonts w:asciiTheme="minorHAnsi" w:hAnsiTheme="minorHAnsi"/>
                <w:color w:val="000000"/>
                <w:sz w:val="20"/>
                <w:szCs w:val="20"/>
              </w:rPr>
              <w:t>Р</w:t>
            </w:r>
            <w:r w:rsidRPr="004D1BAD">
              <w:rPr>
                <w:rFonts w:asciiTheme="minorHAnsi" w:hAnsiTheme="minorHAnsi"/>
                <w:color w:val="000000"/>
                <w:sz w:val="20"/>
                <w:szCs w:val="20"/>
              </w:rPr>
              <w:t>остинского</w:t>
            </w:r>
            <w:proofErr w:type="spellEnd"/>
            <w:r w:rsidRPr="004D1BAD">
              <w:rPr>
                <w:rFonts w:asciiTheme="minorHAnsi" w:hAnsiTheme="minorHAnsi"/>
                <w:color w:val="000000"/>
                <w:sz w:val="20"/>
                <w:szCs w:val="20"/>
              </w:rPr>
              <w:t xml:space="preserve"> шоссе</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км</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1,4</w:t>
            </w: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1,4</w:t>
            </w: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3</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Реконструкция путепровода </w:t>
            </w:r>
            <w:proofErr w:type="gramStart"/>
            <w:r w:rsidRPr="004D1BAD">
              <w:rPr>
                <w:rFonts w:asciiTheme="minorHAnsi" w:hAnsiTheme="minorHAnsi"/>
                <w:color w:val="000000"/>
                <w:sz w:val="20"/>
                <w:szCs w:val="20"/>
              </w:rPr>
              <w:t xml:space="preserve">через </w:t>
            </w:r>
            <w:proofErr w:type="spellStart"/>
            <w:r w:rsidRPr="004D1BAD">
              <w:rPr>
                <w:rFonts w:asciiTheme="minorHAnsi" w:hAnsiTheme="minorHAnsi"/>
                <w:color w:val="000000"/>
                <w:sz w:val="20"/>
                <w:szCs w:val="20"/>
              </w:rPr>
              <w:t>ж</w:t>
            </w:r>
            <w:proofErr w:type="gramEnd"/>
            <w:r w:rsidRPr="004D1BAD">
              <w:rPr>
                <w:rFonts w:asciiTheme="minorHAnsi" w:hAnsiTheme="minorHAnsi"/>
                <w:color w:val="000000"/>
                <w:sz w:val="20"/>
                <w:szCs w:val="20"/>
              </w:rPr>
              <w:t>.д</w:t>
            </w:r>
            <w:proofErr w:type="spellEnd"/>
            <w:r w:rsidRPr="004D1BAD">
              <w:rPr>
                <w:rFonts w:asciiTheme="minorHAnsi" w:hAnsiTheme="minorHAnsi"/>
                <w:color w:val="000000"/>
                <w:sz w:val="20"/>
                <w:szCs w:val="20"/>
              </w:rPr>
              <w:t>. пути в районе Нагорного с расширением проезжей части до 4 полос движения</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ед.</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4</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Строительство путепроводов на пересечении улицы Траловой и Портового проезда с железнодорожными путями</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ед.</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w:t>
            </w:r>
          </w:p>
        </w:tc>
        <w:tc>
          <w:tcPr>
            <w:tcW w:w="719" w:type="pct"/>
          </w:tcPr>
          <w:p w:rsidR="000D26FE" w:rsidRPr="004D1BAD" w:rsidRDefault="000D26FE" w:rsidP="00460BBD">
            <w:pPr>
              <w:spacing w:before="40" w:after="40"/>
              <w:jc w:val="center"/>
              <w:rPr>
                <w:rFonts w:asciiTheme="minorHAnsi" w:hAnsiTheme="minorHAnsi"/>
                <w:color w:val="000000"/>
                <w:sz w:val="20"/>
                <w:szCs w:val="20"/>
              </w:rPr>
            </w:pP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5</w:t>
            </w:r>
          </w:p>
        </w:tc>
        <w:tc>
          <w:tcPr>
            <w:tcW w:w="2614" w:type="pct"/>
          </w:tcPr>
          <w:p w:rsidR="000D26FE" w:rsidRPr="004D1BAD" w:rsidRDefault="000D26FE" w:rsidP="00AE0CE9">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Реконструкция Нижне</w:t>
            </w:r>
            <w:r w:rsidR="00AE0CE9">
              <w:rPr>
                <w:rFonts w:asciiTheme="minorHAnsi" w:hAnsiTheme="minorHAnsi"/>
                <w:color w:val="000000"/>
                <w:sz w:val="20"/>
                <w:szCs w:val="20"/>
              </w:rPr>
              <w:t>-</w:t>
            </w:r>
            <w:proofErr w:type="spellStart"/>
            <w:r w:rsidR="00AE0CE9">
              <w:rPr>
                <w:rFonts w:asciiTheme="minorHAnsi" w:hAnsiTheme="minorHAnsi"/>
                <w:color w:val="000000"/>
                <w:sz w:val="20"/>
                <w:szCs w:val="20"/>
              </w:rPr>
              <w:t>Р</w:t>
            </w:r>
            <w:r w:rsidRPr="004D1BAD">
              <w:rPr>
                <w:rFonts w:asciiTheme="minorHAnsi" w:hAnsiTheme="minorHAnsi"/>
                <w:color w:val="000000"/>
                <w:sz w:val="20"/>
                <w:szCs w:val="20"/>
              </w:rPr>
              <w:t>остинского</w:t>
            </w:r>
            <w:proofErr w:type="spellEnd"/>
            <w:r w:rsidRPr="004D1BAD">
              <w:rPr>
                <w:rFonts w:asciiTheme="minorHAnsi" w:hAnsiTheme="minorHAnsi"/>
                <w:color w:val="000000"/>
                <w:sz w:val="20"/>
                <w:szCs w:val="20"/>
              </w:rPr>
              <w:t xml:space="preserve"> шоссе с расширением проезжей части до 4 полос движения </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км</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3,5</w:t>
            </w: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3,5</w:t>
            </w: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6</w:t>
            </w:r>
          </w:p>
        </w:tc>
        <w:tc>
          <w:tcPr>
            <w:tcW w:w="2614" w:type="pct"/>
          </w:tcPr>
          <w:p w:rsidR="000D26FE" w:rsidRPr="004D1BAD" w:rsidRDefault="000D26FE" w:rsidP="00AE0CE9">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Продление Нижне</w:t>
            </w:r>
            <w:r w:rsidR="00AE0CE9">
              <w:rPr>
                <w:rFonts w:asciiTheme="minorHAnsi" w:hAnsiTheme="minorHAnsi"/>
                <w:color w:val="000000"/>
                <w:sz w:val="20"/>
                <w:szCs w:val="20"/>
              </w:rPr>
              <w:t>-</w:t>
            </w:r>
            <w:proofErr w:type="spellStart"/>
            <w:r w:rsidR="00AE0CE9">
              <w:rPr>
                <w:rFonts w:asciiTheme="minorHAnsi" w:hAnsiTheme="minorHAnsi"/>
                <w:color w:val="000000"/>
                <w:sz w:val="20"/>
                <w:szCs w:val="20"/>
              </w:rPr>
              <w:t>Р</w:t>
            </w:r>
            <w:r w:rsidRPr="004D1BAD">
              <w:rPr>
                <w:rFonts w:asciiTheme="minorHAnsi" w:hAnsiTheme="minorHAnsi"/>
                <w:color w:val="000000"/>
                <w:sz w:val="20"/>
                <w:szCs w:val="20"/>
              </w:rPr>
              <w:t>остинского</w:t>
            </w:r>
            <w:proofErr w:type="spellEnd"/>
            <w:r w:rsidRPr="004D1BAD">
              <w:rPr>
                <w:rFonts w:asciiTheme="minorHAnsi" w:hAnsiTheme="minorHAnsi"/>
                <w:color w:val="000000"/>
                <w:sz w:val="20"/>
                <w:szCs w:val="20"/>
              </w:rPr>
              <w:t xml:space="preserve"> шоссе через северную часть города до </w:t>
            </w:r>
            <w:r w:rsidR="00BC0D2B" w:rsidRPr="004D1BAD">
              <w:rPr>
                <w:rFonts w:asciiTheme="minorHAnsi" w:hAnsiTheme="minorHAnsi"/>
                <w:color w:val="000000"/>
                <w:sz w:val="20"/>
                <w:szCs w:val="20"/>
              </w:rPr>
              <w:t xml:space="preserve">подъезда к </w:t>
            </w:r>
            <w:proofErr w:type="spellStart"/>
            <w:r w:rsidR="00BC0D2B" w:rsidRPr="004D1BAD">
              <w:rPr>
                <w:rFonts w:asciiTheme="minorHAnsi" w:hAnsiTheme="minorHAnsi"/>
                <w:color w:val="000000"/>
                <w:sz w:val="20"/>
                <w:szCs w:val="20"/>
              </w:rPr>
              <w:t>г</w:t>
            </w:r>
            <w:proofErr w:type="gramStart"/>
            <w:r w:rsidR="00BC0D2B" w:rsidRPr="004D1BAD">
              <w:rPr>
                <w:rFonts w:asciiTheme="minorHAnsi" w:hAnsiTheme="minorHAnsi"/>
                <w:color w:val="000000"/>
                <w:sz w:val="20"/>
                <w:szCs w:val="20"/>
              </w:rPr>
              <w:t>.М</w:t>
            </w:r>
            <w:proofErr w:type="gramEnd"/>
            <w:r w:rsidR="00BC0D2B" w:rsidRPr="004D1BAD">
              <w:rPr>
                <w:rFonts w:asciiTheme="minorHAnsi" w:hAnsiTheme="minorHAnsi"/>
                <w:color w:val="000000"/>
                <w:sz w:val="20"/>
                <w:szCs w:val="20"/>
              </w:rPr>
              <w:t>урманск</w:t>
            </w:r>
            <w:proofErr w:type="spellEnd"/>
            <w:r w:rsidR="00BC0D2B" w:rsidRPr="004D1BAD">
              <w:rPr>
                <w:rFonts w:asciiTheme="minorHAnsi" w:hAnsiTheme="minorHAnsi"/>
                <w:color w:val="000000"/>
                <w:sz w:val="20"/>
                <w:szCs w:val="20"/>
              </w:rPr>
              <w:t xml:space="preserve"> км 14+297 - км 19+027</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км</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2,5</w:t>
            </w: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2,5</w:t>
            </w: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7</w:t>
            </w:r>
          </w:p>
        </w:tc>
        <w:tc>
          <w:tcPr>
            <w:tcW w:w="2614" w:type="pct"/>
          </w:tcPr>
          <w:p w:rsidR="000D26FE" w:rsidRPr="004D1BAD" w:rsidRDefault="000D26FE" w:rsidP="00AE0CE9">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Строительство путепровода на пересечении продолжения Нижне</w:t>
            </w:r>
            <w:r w:rsidR="00AE0CE9">
              <w:rPr>
                <w:rFonts w:asciiTheme="minorHAnsi" w:hAnsiTheme="minorHAnsi"/>
                <w:color w:val="000000"/>
                <w:sz w:val="20"/>
                <w:szCs w:val="20"/>
              </w:rPr>
              <w:t>-</w:t>
            </w:r>
            <w:proofErr w:type="spellStart"/>
            <w:r w:rsidR="00AE0CE9">
              <w:rPr>
                <w:rFonts w:asciiTheme="minorHAnsi" w:hAnsiTheme="minorHAnsi"/>
                <w:color w:val="000000"/>
                <w:sz w:val="20"/>
                <w:szCs w:val="20"/>
              </w:rPr>
              <w:t>Р</w:t>
            </w:r>
            <w:r w:rsidRPr="004D1BAD">
              <w:rPr>
                <w:rFonts w:asciiTheme="minorHAnsi" w:hAnsiTheme="minorHAnsi"/>
                <w:color w:val="000000"/>
                <w:sz w:val="20"/>
                <w:szCs w:val="20"/>
              </w:rPr>
              <w:t>остинского</w:t>
            </w:r>
            <w:proofErr w:type="spellEnd"/>
            <w:r w:rsidRPr="004D1BAD">
              <w:rPr>
                <w:rFonts w:asciiTheme="minorHAnsi" w:hAnsiTheme="minorHAnsi"/>
                <w:color w:val="000000"/>
                <w:sz w:val="20"/>
                <w:szCs w:val="20"/>
              </w:rPr>
              <w:t xml:space="preserve"> шоссе с железнодорожными путями</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ед.</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c>
          <w:tcPr>
            <w:tcW w:w="719" w:type="pct"/>
          </w:tcPr>
          <w:p w:rsidR="000D26FE" w:rsidRPr="004D1BAD" w:rsidRDefault="000D26FE" w:rsidP="00460BBD">
            <w:pPr>
              <w:spacing w:before="40" w:after="40"/>
              <w:jc w:val="center"/>
              <w:rPr>
                <w:rFonts w:asciiTheme="minorHAnsi" w:hAnsiTheme="minorHAnsi"/>
                <w:color w:val="000000"/>
                <w:sz w:val="20"/>
                <w:szCs w:val="20"/>
              </w:rPr>
            </w:pP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8</w:t>
            </w:r>
          </w:p>
        </w:tc>
        <w:tc>
          <w:tcPr>
            <w:tcW w:w="2614" w:type="pct"/>
          </w:tcPr>
          <w:p w:rsidR="000D26FE" w:rsidRPr="004D1BAD" w:rsidRDefault="000D26FE" w:rsidP="00AE0CE9">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Строительство транспортной развязки в разных уровнях на слиянии продолжения Нижне</w:t>
            </w:r>
            <w:r w:rsidR="00AE0CE9">
              <w:rPr>
                <w:rFonts w:asciiTheme="minorHAnsi" w:hAnsiTheme="minorHAnsi"/>
                <w:color w:val="000000"/>
                <w:sz w:val="20"/>
                <w:szCs w:val="20"/>
              </w:rPr>
              <w:t>-</w:t>
            </w:r>
            <w:proofErr w:type="spellStart"/>
            <w:r w:rsidR="00AE0CE9">
              <w:rPr>
                <w:rFonts w:asciiTheme="minorHAnsi" w:hAnsiTheme="minorHAnsi"/>
                <w:color w:val="000000"/>
                <w:sz w:val="20"/>
                <w:szCs w:val="20"/>
              </w:rPr>
              <w:t>Р</w:t>
            </w:r>
            <w:r w:rsidRPr="004D1BAD">
              <w:rPr>
                <w:rFonts w:asciiTheme="minorHAnsi" w:hAnsiTheme="minorHAnsi"/>
                <w:color w:val="000000"/>
                <w:sz w:val="20"/>
                <w:szCs w:val="20"/>
              </w:rPr>
              <w:t>остинского</w:t>
            </w:r>
            <w:proofErr w:type="spellEnd"/>
            <w:r w:rsidRPr="004D1BAD">
              <w:rPr>
                <w:rFonts w:asciiTheme="minorHAnsi" w:hAnsiTheme="minorHAnsi"/>
                <w:color w:val="000000"/>
                <w:sz w:val="20"/>
                <w:szCs w:val="20"/>
              </w:rPr>
              <w:t xml:space="preserve"> шоссе </w:t>
            </w:r>
            <w:r w:rsidR="000E6D10" w:rsidRPr="004D1BAD">
              <w:rPr>
                <w:rFonts w:asciiTheme="minorHAnsi" w:hAnsiTheme="minorHAnsi"/>
                <w:color w:val="000000"/>
                <w:sz w:val="20"/>
                <w:szCs w:val="20"/>
              </w:rPr>
              <w:t xml:space="preserve">с подъездом к </w:t>
            </w:r>
            <w:proofErr w:type="spellStart"/>
            <w:r w:rsidR="000E6D10" w:rsidRPr="004D1BAD">
              <w:rPr>
                <w:rFonts w:asciiTheme="minorHAnsi" w:hAnsiTheme="minorHAnsi"/>
                <w:color w:val="000000"/>
                <w:sz w:val="20"/>
                <w:szCs w:val="20"/>
              </w:rPr>
              <w:t>г</w:t>
            </w:r>
            <w:proofErr w:type="gramStart"/>
            <w:r w:rsidR="000E6D10" w:rsidRPr="004D1BAD">
              <w:rPr>
                <w:rFonts w:asciiTheme="minorHAnsi" w:hAnsiTheme="minorHAnsi"/>
                <w:color w:val="000000"/>
                <w:sz w:val="20"/>
                <w:szCs w:val="20"/>
              </w:rPr>
              <w:t>.М</w:t>
            </w:r>
            <w:proofErr w:type="gramEnd"/>
            <w:r w:rsidR="000E6D10" w:rsidRPr="004D1BAD">
              <w:rPr>
                <w:rFonts w:asciiTheme="minorHAnsi" w:hAnsiTheme="minorHAnsi"/>
                <w:color w:val="000000"/>
                <w:sz w:val="20"/>
                <w:szCs w:val="20"/>
              </w:rPr>
              <w:t>урманск</w:t>
            </w:r>
            <w:proofErr w:type="spellEnd"/>
            <w:r w:rsidR="000E6D10" w:rsidRPr="004D1BAD">
              <w:rPr>
                <w:rFonts w:asciiTheme="minorHAnsi" w:hAnsiTheme="minorHAnsi"/>
                <w:color w:val="000000"/>
                <w:sz w:val="20"/>
                <w:szCs w:val="20"/>
              </w:rPr>
              <w:t xml:space="preserve"> км 14+297 - км 19+027</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ед.</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9</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Строительство путепровода </w:t>
            </w:r>
            <w:proofErr w:type="gramStart"/>
            <w:r w:rsidRPr="004D1BAD">
              <w:rPr>
                <w:rFonts w:asciiTheme="minorHAnsi" w:hAnsiTheme="minorHAnsi"/>
                <w:color w:val="000000"/>
                <w:sz w:val="20"/>
                <w:szCs w:val="20"/>
              </w:rPr>
              <w:t xml:space="preserve">через </w:t>
            </w:r>
            <w:proofErr w:type="spellStart"/>
            <w:r w:rsidRPr="004D1BAD">
              <w:rPr>
                <w:rFonts w:asciiTheme="minorHAnsi" w:hAnsiTheme="minorHAnsi"/>
                <w:color w:val="000000"/>
                <w:sz w:val="20"/>
                <w:szCs w:val="20"/>
              </w:rPr>
              <w:t>ж</w:t>
            </w:r>
            <w:proofErr w:type="gramEnd"/>
            <w:r w:rsidRPr="004D1BAD">
              <w:rPr>
                <w:rFonts w:asciiTheme="minorHAnsi" w:hAnsiTheme="minorHAnsi"/>
                <w:color w:val="000000"/>
                <w:sz w:val="20"/>
                <w:szCs w:val="20"/>
              </w:rPr>
              <w:t>.д</w:t>
            </w:r>
            <w:proofErr w:type="spellEnd"/>
            <w:r w:rsidRPr="004D1BAD">
              <w:rPr>
                <w:rFonts w:asciiTheme="minorHAnsi" w:hAnsiTheme="minorHAnsi"/>
                <w:color w:val="000000"/>
                <w:sz w:val="20"/>
                <w:szCs w:val="20"/>
              </w:rPr>
              <w:t>. пути в створе проспекта Героев-Североморцев;</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ед.</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c>
          <w:tcPr>
            <w:tcW w:w="719" w:type="pct"/>
          </w:tcPr>
          <w:p w:rsidR="000D26FE" w:rsidRPr="004D1BAD" w:rsidRDefault="000D26FE" w:rsidP="00460BBD">
            <w:pPr>
              <w:spacing w:before="40" w:after="40"/>
              <w:jc w:val="center"/>
              <w:rPr>
                <w:rFonts w:asciiTheme="minorHAnsi" w:hAnsiTheme="minorHAnsi"/>
                <w:color w:val="000000"/>
                <w:sz w:val="20"/>
                <w:szCs w:val="20"/>
              </w:rPr>
            </w:pP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10</w:t>
            </w:r>
          </w:p>
        </w:tc>
        <w:tc>
          <w:tcPr>
            <w:tcW w:w="2614" w:type="pct"/>
          </w:tcPr>
          <w:p w:rsidR="000D26FE" w:rsidRPr="004D1BAD" w:rsidRDefault="000D26FE" w:rsidP="000E6D1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Реконструкция </w:t>
            </w:r>
            <w:r w:rsidR="000E6D10" w:rsidRPr="004D1BAD">
              <w:rPr>
                <w:rFonts w:asciiTheme="minorHAnsi" w:hAnsiTheme="minorHAnsi"/>
                <w:color w:val="000000"/>
                <w:sz w:val="20"/>
                <w:szCs w:val="20"/>
              </w:rPr>
              <w:t xml:space="preserve">подъезда к </w:t>
            </w:r>
            <w:proofErr w:type="spellStart"/>
            <w:r w:rsidR="000E6D10" w:rsidRPr="004D1BAD">
              <w:rPr>
                <w:rFonts w:asciiTheme="minorHAnsi" w:hAnsiTheme="minorHAnsi"/>
                <w:color w:val="000000"/>
                <w:sz w:val="20"/>
                <w:szCs w:val="20"/>
              </w:rPr>
              <w:t>г</w:t>
            </w:r>
            <w:proofErr w:type="gramStart"/>
            <w:r w:rsidR="000E6D10" w:rsidRPr="004D1BAD">
              <w:rPr>
                <w:rFonts w:asciiTheme="minorHAnsi" w:hAnsiTheme="minorHAnsi"/>
                <w:color w:val="000000"/>
                <w:sz w:val="20"/>
                <w:szCs w:val="20"/>
              </w:rPr>
              <w:t>.М</w:t>
            </w:r>
            <w:proofErr w:type="gramEnd"/>
            <w:r w:rsidR="000E6D10" w:rsidRPr="004D1BAD">
              <w:rPr>
                <w:rFonts w:asciiTheme="minorHAnsi" w:hAnsiTheme="minorHAnsi"/>
                <w:color w:val="000000"/>
                <w:sz w:val="20"/>
                <w:szCs w:val="20"/>
              </w:rPr>
              <w:t>урманск</w:t>
            </w:r>
            <w:proofErr w:type="spellEnd"/>
            <w:r w:rsidR="000E6D10" w:rsidRPr="004D1BAD">
              <w:rPr>
                <w:rFonts w:asciiTheme="minorHAnsi" w:hAnsiTheme="minorHAnsi"/>
                <w:color w:val="000000"/>
                <w:sz w:val="20"/>
                <w:szCs w:val="20"/>
              </w:rPr>
              <w:t xml:space="preserve"> км 14+297 - км 19+027</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км</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15</w:t>
            </w:r>
          </w:p>
        </w:tc>
        <w:tc>
          <w:tcPr>
            <w:tcW w:w="719" w:type="pct"/>
          </w:tcPr>
          <w:p w:rsidR="000D26FE" w:rsidRPr="004D1BAD" w:rsidRDefault="000D26FE" w:rsidP="00460BBD">
            <w:pPr>
              <w:spacing w:before="40" w:after="40"/>
              <w:jc w:val="center"/>
              <w:rPr>
                <w:rFonts w:asciiTheme="minorHAnsi" w:hAnsiTheme="minorHAnsi"/>
                <w:color w:val="000000"/>
                <w:sz w:val="20"/>
                <w:szCs w:val="20"/>
              </w:rPr>
            </w:pP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lastRenderedPageBreak/>
              <w:t>11</w:t>
            </w:r>
          </w:p>
        </w:tc>
        <w:tc>
          <w:tcPr>
            <w:tcW w:w="2614" w:type="pct"/>
          </w:tcPr>
          <w:p w:rsidR="000D26FE" w:rsidRPr="004D1BAD" w:rsidRDefault="000D26FE" w:rsidP="000E6D10">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Реконструкция </w:t>
            </w:r>
            <w:r w:rsidR="000E6D10" w:rsidRPr="004D1BAD">
              <w:rPr>
                <w:rFonts w:asciiTheme="minorHAnsi" w:hAnsiTheme="minorHAnsi"/>
                <w:color w:val="000000"/>
                <w:sz w:val="20"/>
                <w:szCs w:val="20"/>
              </w:rPr>
              <w:t xml:space="preserve">подъездом к </w:t>
            </w:r>
            <w:proofErr w:type="spellStart"/>
            <w:r w:rsidR="000E6D10" w:rsidRPr="004D1BAD">
              <w:rPr>
                <w:rFonts w:asciiTheme="minorHAnsi" w:hAnsiTheme="minorHAnsi"/>
                <w:color w:val="000000"/>
                <w:sz w:val="20"/>
                <w:szCs w:val="20"/>
              </w:rPr>
              <w:t>г</w:t>
            </w:r>
            <w:proofErr w:type="gramStart"/>
            <w:r w:rsidR="000E6D10" w:rsidRPr="004D1BAD">
              <w:rPr>
                <w:rFonts w:asciiTheme="minorHAnsi" w:hAnsiTheme="minorHAnsi"/>
                <w:color w:val="000000"/>
                <w:sz w:val="20"/>
                <w:szCs w:val="20"/>
              </w:rPr>
              <w:t>.М</w:t>
            </w:r>
            <w:proofErr w:type="gramEnd"/>
            <w:r w:rsidR="000E6D10" w:rsidRPr="004D1BAD">
              <w:rPr>
                <w:rFonts w:asciiTheme="minorHAnsi" w:hAnsiTheme="minorHAnsi"/>
                <w:color w:val="000000"/>
                <w:sz w:val="20"/>
                <w:szCs w:val="20"/>
              </w:rPr>
              <w:t>урманск</w:t>
            </w:r>
            <w:proofErr w:type="spellEnd"/>
            <w:r w:rsidR="000E6D10" w:rsidRPr="004D1BAD">
              <w:rPr>
                <w:rFonts w:asciiTheme="minorHAnsi" w:hAnsiTheme="minorHAnsi"/>
                <w:color w:val="000000"/>
                <w:sz w:val="20"/>
                <w:szCs w:val="20"/>
              </w:rPr>
              <w:t xml:space="preserve"> </w:t>
            </w:r>
            <w:r w:rsidRPr="004D1BAD">
              <w:rPr>
                <w:rFonts w:asciiTheme="minorHAnsi" w:hAnsiTheme="minorHAnsi"/>
                <w:color w:val="000000"/>
                <w:sz w:val="20"/>
                <w:szCs w:val="20"/>
              </w:rPr>
              <w:t>(с устройством освещения)</w:t>
            </w:r>
          </w:p>
        </w:tc>
        <w:tc>
          <w:tcPr>
            <w:tcW w:w="650" w:type="pct"/>
          </w:tcPr>
          <w:p w:rsidR="000D26FE" w:rsidRPr="004D1BAD" w:rsidRDefault="000D26FE" w:rsidP="00460BBD">
            <w:pPr>
              <w:spacing w:before="40" w:after="40"/>
              <w:jc w:val="center"/>
              <w:rPr>
                <w:rFonts w:asciiTheme="minorHAnsi" w:hAnsiTheme="minorHAnsi"/>
                <w:color w:val="000000"/>
                <w:sz w:val="20"/>
                <w:szCs w:val="20"/>
              </w:rPr>
            </w:pPr>
          </w:p>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км</w:t>
            </w:r>
          </w:p>
        </w:tc>
        <w:tc>
          <w:tcPr>
            <w:tcW w:w="740" w:type="pct"/>
          </w:tcPr>
          <w:p w:rsidR="000D26FE" w:rsidRPr="004D1BAD" w:rsidRDefault="000D26FE" w:rsidP="00460BBD">
            <w:pPr>
              <w:spacing w:before="40" w:after="40"/>
              <w:jc w:val="center"/>
              <w:rPr>
                <w:rFonts w:asciiTheme="minorHAnsi" w:hAnsiTheme="minorHAnsi"/>
                <w:color w:val="000000"/>
                <w:sz w:val="20"/>
                <w:szCs w:val="20"/>
              </w:rPr>
            </w:pPr>
          </w:p>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4,9</w:t>
            </w:r>
          </w:p>
        </w:tc>
        <w:tc>
          <w:tcPr>
            <w:tcW w:w="719" w:type="pct"/>
          </w:tcPr>
          <w:p w:rsidR="000D26FE" w:rsidRPr="004D1BAD" w:rsidRDefault="000D26FE" w:rsidP="00460BBD">
            <w:pPr>
              <w:spacing w:before="40" w:after="40"/>
              <w:jc w:val="center"/>
              <w:rPr>
                <w:rFonts w:asciiTheme="minorHAnsi" w:hAnsiTheme="minorHAnsi"/>
                <w:color w:val="000000"/>
                <w:sz w:val="20"/>
                <w:szCs w:val="20"/>
              </w:rPr>
            </w:pP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12</w:t>
            </w:r>
          </w:p>
        </w:tc>
        <w:tc>
          <w:tcPr>
            <w:tcW w:w="2614" w:type="pct"/>
          </w:tcPr>
          <w:p w:rsidR="000D26FE" w:rsidRPr="004D1BAD" w:rsidRDefault="000D26FE" w:rsidP="007241A9">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Строительство </w:t>
            </w:r>
            <w:r w:rsidR="007241A9">
              <w:rPr>
                <w:rFonts w:asciiTheme="minorHAnsi" w:hAnsiTheme="minorHAnsi"/>
                <w:color w:val="000000"/>
                <w:sz w:val="20"/>
                <w:szCs w:val="20"/>
              </w:rPr>
              <w:t>новых транспортных развязок</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Ед.</w:t>
            </w:r>
          </w:p>
        </w:tc>
        <w:tc>
          <w:tcPr>
            <w:tcW w:w="740" w:type="pct"/>
          </w:tcPr>
          <w:p w:rsidR="000D26FE" w:rsidRPr="004D1BAD" w:rsidRDefault="007241A9"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5</w:t>
            </w: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13</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Строительство путепровода на пересечении нового участка магистрали общегородского значения с улицей Баумана</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Ед.</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14</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Реконструкция улиц Шабалина и Копытова</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км</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1,5</w:t>
            </w:r>
          </w:p>
        </w:tc>
        <w:tc>
          <w:tcPr>
            <w:tcW w:w="719" w:type="pct"/>
          </w:tcPr>
          <w:p w:rsidR="000D26FE" w:rsidRPr="004D1BAD" w:rsidRDefault="000D26FE" w:rsidP="00460BBD">
            <w:pPr>
              <w:spacing w:before="40" w:after="40"/>
              <w:jc w:val="center"/>
              <w:rPr>
                <w:rFonts w:asciiTheme="minorHAnsi" w:hAnsiTheme="minorHAnsi"/>
                <w:color w:val="000000"/>
                <w:sz w:val="20"/>
                <w:szCs w:val="20"/>
              </w:rPr>
            </w:pP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15</w:t>
            </w:r>
          </w:p>
        </w:tc>
        <w:tc>
          <w:tcPr>
            <w:tcW w:w="2614" w:type="pct"/>
          </w:tcPr>
          <w:p w:rsidR="000D26FE" w:rsidRPr="004D1BAD" w:rsidRDefault="000D26FE" w:rsidP="001D21E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Строительство участка магистрали общегородского значения от Кольского проспекта до </w:t>
            </w:r>
            <w:r w:rsidR="001D21ED">
              <w:rPr>
                <w:rFonts w:asciiTheme="minorHAnsi" w:hAnsiTheme="minorHAnsi"/>
                <w:color w:val="000000"/>
                <w:sz w:val="20"/>
                <w:szCs w:val="20"/>
              </w:rPr>
              <w:t xml:space="preserve">улицы </w:t>
            </w:r>
            <w:r w:rsidRPr="004D1BAD">
              <w:rPr>
                <w:rFonts w:asciiTheme="minorHAnsi" w:hAnsiTheme="minorHAnsi"/>
                <w:color w:val="000000"/>
                <w:sz w:val="20"/>
                <w:szCs w:val="20"/>
              </w:rPr>
              <w:t>Прибрежной</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км</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w:t>
            </w: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w:t>
            </w: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16</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Реконструкция пересечения улиц </w:t>
            </w:r>
            <w:proofErr w:type="spellStart"/>
            <w:r w:rsidRPr="004D1BAD">
              <w:rPr>
                <w:rFonts w:asciiTheme="minorHAnsi" w:hAnsiTheme="minorHAnsi"/>
                <w:color w:val="000000"/>
                <w:sz w:val="20"/>
                <w:szCs w:val="20"/>
              </w:rPr>
              <w:t>Книповича</w:t>
            </w:r>
            <w:proofErr w:type="spellEnd"/>
            <w:r w:rsidRPr="004D1BAD">
              <w:rPr>
                <w:rFonts w:asciiTheme="minorHAnsi" w:hAnsiTheme="minorHAnsi"/>
                <w:color w:val="000000"/>
                <w:sz w:val="20"/>
                <w:szCs w:val="20"/>
              </w:rPr>
              <w:t xml:space="preserve"> и Шмидта с расширением проезда под железнодорожным путепроводом до 4 полос движения для выезда на улицу Подгорную</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ед.</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17</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Реконструкция и продление улицы </w:t>
            </w:r>
            <w:proofErr w:type="spellStart"/>
            <w:r w:rsidRPr="004D1BAD">
              <w:rPr>
                <w:rFonts w:asciiTheme="minorHAnsi" w:hAnsiTheme="minorHAnsi"/>
                <w:color w:val="000000"/>
                <w:sz w:val="20"/>
                <w:szCs w:val="20"/>
              </w:rPr>
              <w:t>Рогозерской</w:t>
            </w:r>
            <w:proofErr w:type="spellEnd"/>
            <w:r w:rsidRPr="004D1BAD">
              <w:rPr>
                <w:rFonts w:asciiTheme="minorHAnsi" w:hAnsiTheme="minorHAnsi"/>
                <w:color w:val="000000"/>
                <w:sz w:val="20"/>
                <w:szCs w:val="20"/>
              </w:rPr>
              <w:t xml:space="preserve"> до выезда на </w:t>
            </w:r>
            <w:proofErr w:type="spellStart"/>
            <w:r w:rsidRPr="004D1BAD">
              <w:rPr>
                <w:rFonts w:asciiTheme="minorHAnsi" w:hAnsiTheme="minorHAnsi"/>
                <w:color w:val="000000"/>
                <w:sz w:val="20"/>
                <w:szCs w:val="20"/>
              </w:rPr>
              <w:t>автоподъезд</w:t>
            </w:r>
            <w:proofErr w:type="spellEnd"/>
            <w:r w:rsidRPr="004D1BAD">
              <w:rPr>
                <w:rFonts w:asciiTheme="minorHAnsi" w:hAnsiTheme="minorHAnsi"/>
                <w:color w:val="000000"/>
                <w:sz w:val="20"/>
                <w:szCs w:val="20"/>
              </w:rPr>
              <w:t xml:space="preserve"> к Мурманску от Р-21 «Кола»</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км</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w:t>
            </w: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w:t>
            </w: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18</w:t>
            </w:r>
          </w:p>
        </w:tc>
        <w:tc>
          <w:tcPr>
            <w:tcW w:w="2614" w:type="pct"/>
          </w:tcPr>
          <w:p w:rsidR="000D26FE" w:rsidRPr="004D1BAD" w:rsidRDefault="000D26FE" w:rsidP="001D21E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Строительство участка магистральной улицы районного значения (дублёр Кольского проспекта</w:t>
            </w:r>
            <w:r w:rsidR="00D66F29">
              <w:rPr>
                <w:rFonts w:asciiTheme="minorHAnsi" w:hAnsiTheme="minorHAnsi"/>
                <w:color w:val="000000"/>
                <w:sz w:val="20"/>
                <w:szCs w:val="20"/>
              </w:rPr>
              <w:t xml:space="preserve"> - с восточной стороны -</w:t>
            </w:r>
            <w:r w:rsidR="001D21ED">
              <w:rPr>
                <w:rFonts w:asciiTheme="minorHAnsi" w:hAnsiTheme="minorHAnsi"/>
                <w:color w:val="000000"/>
                <w:sz w:val="20"/>
                <w:szCs w:val="20"/>
              </w:rPr>
              <w:t xml:space="preserve"> с выходом на </w:t>
            </w:r>
            <w:proofErr w:type="spellStart"/>
            <w:r w:rsidR="001D21ED">
              <w:rPr>
                <w:rFonts w:asciiTheme="minorHAnsi" w:hAnsiTheme="minorHAnsi"/>
                <w:color w:val="000000"/>
                <w:sz w:val="20"/>
                <w:szCs w:val="20"/>
              </w:rPr>
              <w:t>автоподъезд</w:t>
            </w:r>
            <w:proofErr w:type="spellEnd"/>
            <w:r w:rsidR="001D21ED">
              <w:rPr>
                <w:rFonts w:asciiTheme="minorHAnsi" w:hAnsiTheme="minorHAnsi"/>
                <w:color w:val="000000"/>
                <w:sz w:val="20"/>
                <w:szCs w:val="20"/>
              </w:rPr>
              <w:t xml:space="preserve"> к </w:t>
            </w:r>
            <w:proofErr w:type="spellStart"/>
            <w:r w:rsidR="001D21ED" w:rsidRPr="004D1BAD">
              <w:rPr>
                <w:rFonts w:asciiTheme="minorHAnsi" w:hAnsiTheme="minorHAnsi"/>
                <w:color w:val="000000"/>
                <w:sz w:val="20"/>
                <w:szCs w:val="20"/>
              </w:rPr>
              <w:t>г</w:t>
            </w:r>
            <w:proofErr w:type="gramStart"/>
            <w:r w:rsidR="001D21ED" w:rsidRPr="004D1BAD">
              <w:rPr>
                <w:rFonts w:asciiTheme="minorHAnsi" w:hAnsiTheme="minorHAnsi"/>
                <w:color w:val="000000"/>
                <w:sz w:val="20"/>
                <w:szCs w:val="20"/>
              </w:rPr>
              <w:t>.М</w:t>
            </w:r>
            <w:proofErr w:type="gramEnd"/>
            <w:r w:rsidR="001D21ED" w:rsidRPr="004D1BAD">
              <w:rPr>
                <w:rFonts w:asciiTheme="minorHAnsi" w:hAnsiTheme="minorHAnsi"/>
                <w:color w:val="000000"/>
                <w:sz w:val="20"/>
                <w:szCs w:val="20"/>
              </w:rPr>
              <w:t>урманск</w:t>
            </w:r>
            <w:proofErr w:type="spellEnd"/>
            <w:r w:rsidR="001D21ED" w:rsidRPr="004D1BAD">
              <w:rPr>
                <w:rFonts w:asciiTheme="minorHAnsi" w:hAnsiTheme="minorHAnsi"/>
                <w:color w:val="000000"/>
                <w:sz w:val="20"/>
                <w:szCs w:val="20"/>
              </w:rPr>
              <w:t xml:space="preserve"> км 14+297 - км 19+027</w:t>
            </w:r>
            <w:r w:rsidRPr="004D1BAD">
              <w:rPr>
                <w:rFonts w:asciiTheme="minorHAnsi" w:hAnsiTheme="minorHAnsi"/>
                <w:color w:val="000000"/>
                <w:sz w:val="20"/>
                <w:szCs w:val="20"/>
              </w:rPr>
              <w:t>)</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км</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4,0</w:t>
            </w: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4,0</w:t>
            </w: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19</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Строительство эстакады </w:t>
            </w:r>
            <w:proofErr w:type="gramStart"/>
            <w:r w:rsidRPr="004D1BAD">
              <w:rPr>
                <w:rFonts w:asciiTheme="minorHAnsi" w:hAnsiTheme="minorHAnsi"/>
                <w:color w:val="000000"/>
                <w:sz w:val="20"/>
                <w:szCs w:val="20"/>
              </w:rPr>
              <w:t xml:space="preserve">через </w:t>
            </w:r>
            <w:proofErr w:type="spellStart"/>
            <w:r w:rsidRPr="004D1BAD">
              <w:rPr>
                <w:rFonts w:asciiTheme="minorHAnsi" w:hAnsiTheme="minorHAnsi"/>
                <w:color w:val="000000"/>
                <w:sz w:val="20"/>
                <w:szCs w:val="20"/>
              </w:rPr>
              <w:t>ж</w:t>
            </w:r>
            <w:proofErr w:type="gramEnd"/>
            <w:r w:rsidRPr="004D1BAD">
              <w:rPr>
                <w:rFonts w:asciiTheme="minorHAnsi" w:hAnsiTheme="minorHAnsi"/>
                <w:color w:val="000000"/>
                <w:sz w:val="20"/>
                <w:szCs w:val="20"/>
              </w:rPr>
              <w:t>.д</w:t>
            </w:r>
            <w:proofErr w:type="spellEnd"/>
            <w:r w:rsidRPr="004D1BAD">
              <w:rPr>
                <w:rFonts w:asciiTheme="minorHAnsi" w:hAnsiTheme="minorHAnsi"/>
                <w:color w:val="000000"/>
                <w:sz w:val="20"/>
                <w:szCs w:val="20"/>
              </w:rPr>
              <w:t>. пути в створе улицы Профсоюзов</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ед.</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c>
          <w:tcPr>
            <w:tcW w:w="719" w:type="pct"/>
          </w:tcPr>
          <w:p w:rsidR="000D26FE" w:rsidRPr="004D1BAD" w:rsidRDefault="000D26FE" w:rsidP="00460BBD">
            <w:pPr>
              <w:spacing w:before="40" w:after="40"/>
              <w:jc w:val="center"/>
              <w:rPr>
                <w:rFonts w:asciiTheme="minorHAnsi" w:hAnsiTheme="minorHAnsi"/>
                <w:color w:val="000000"/>
                <w:sz w:val="20"/>
                <w:szCs w:val="20"/>
              </w:rPr>
            </w:pP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20</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Реконструкция пересечения Кольского проспекта и улицы З. Космодемьянской с целью обеспечения возможности движения по всем направлениям</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ед.</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21</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Расширение проезжих частей пр. Кирова</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км</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1,8</w:t>
            </w:r>
          </w:p>
        </w:tc>
        <w:tc>
          <w:tcPr>
            <w:tcW w:w="719" w:type="pct"/>
          </w:tcPr>
          <w:p w:rsidR="000D26FE" w:rsidRPr="004D1BAD" w:rsidRDefault="000D26FE" w:rsidP="00460BBD">
            <w:pPr>
              <w:spacing w:before="40" w:after="40"/>
              <w:jc w:val="center"/>
              <w:rPr>
                <w:rFonts w:asciiTheme="minorHAnsi" w:hAnsiTheme="minorHAnsi"/>
                <w:color w:val="000000"/>
                <w:sz w:val="20"/>
                <w:szCs w:val="20"/>
              </w:rPr>
            </w:pP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22</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Расширение проезжих частей пр. Ленина</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км</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3,6</w:t>
            </w:r>
          </w:p>
        </w:tc>
        <w:tc>
          <w:tcPr>
            <w:tcW w:w="719" w:type="pct"/>
          </w:tcPr>
          <w:p w:rsidR="000D26FE" w:rsidRPr="004D1BAD" w:rsidRDefault="000D26FE" w:rsidP="00460BBD">
            <w:pPr>
              <w:spacing w:before="40" w:after="40"/>
              <w:jc w:val="center"/>
              <w:rPr>
                <w:rFonts w:asciiTheme="minorHAnsi" w:hAnsiTheme="minorHAnsi"/>
                <w:color w:val="000000"/>
                <w:sz w:val="20"/>
                <w:szCs w:val="20"/>
              </w:rPr>
            </w:pP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23</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Расширение проезжих частей ул. Шмидта от ул. </w:t>
            </w:r>
            <w:proofErr w:type="spellStart"/>
            <w:r w:rsidRPr="004D1BAD">
              <w:rPr>
                <w:rFonts w:asciiTheme="minorHAnsi" w:hAnsiTheme="minorHAnsi"/>
                <w:color w:val="000000"/>
                <w:sz w:val="20"/>
                <w:szCs w:val="20"/>
              </w:rPr>
              <w:t>Книповича</w:t>
            </w:r>
            <w:proofErr w:type="spellEnd"/>
            <w:r w:rsidRPr="004D1BAD">
              <w:rPr>
                <w:rFonts w:asciiTheme="minorHAnsi" w:hAnsiTheme="minorHAnsi"/>
                <w:color w:val="000000"/>
                <w:sz w:val="20"/>
                <w:szCs w:val="20"/>
              </w:rPr>
              <w:t xml:space="preserve"> до ул. Воровского</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км</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1,3</w:t>
            </w: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1,3</w:t>
            </w: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24</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Строительство улиц в районах нового жилищного строительства</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км</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27,8</w:t>
            </w: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4,5</w:t>
            </w:r>
          </w:p>
        </w:tc>
      </w:tr>
      <w:tr w:rsidR="001D21ED" w:rsidRPr="004D1BAD" w:rsidTr="00AE0CE9">
        <w:trPr>
          <w:trHeight w:val="20"/>
        </w:trPr>
        <w:tc>
          <w:tcPr>
            <w:tcW w:w="277" w:type="pct"/>
          </w:tcPr>
          <w:p w:rsidR="001D21ED" w:rsidRDefault="00B74DE1"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25</w:t>
            </w:r>
          </w:p>
        </w:tc>
        <w:tc>
          <w:tcPr>
            <w:tcW w:w="2614" w:type="pct"/>
          </w:tcPr>
          <w:p w:rsidR="001D21ED" w:rsidRPr="004D1BAD" w:rsidRDefault="00AE0CE9" w:rsidP="00D66F29">
            <w:pPr>
              <w:spacing w:before="40" w:after="40"/>
              <w:jc w:val="center"/>
              <w:rPr>
                <w:rFonts w:asciiTheme="minorHAnsi" w:hAnsiTheme="minorHAnsi"/>
                <w:color w:val="000000"/>
                <w:sz w:val="20"/>
                <w:szCs w:val="20"/>
              </w:rPr>
            </w:pPr>
            <w:r>
              <w:rPr>
                <w:rFonts w:asciiTheme="minorHAnsi" w:hAnsiTheme="minorHAnsi"/>
                <w:color w:val="000000"/>
                <w:sz w:val="20"/>
                <w:szCs w:val="20"/>
              </w:rPr>
              <w:t>Строительство ул. М</w:t>
            </w:r>
            <w:r w:rsidR="00D66F29">
              <w:rPr>
                <w:rFonts w:asciiTheme="minorHAnsi" w:hAnsiTheme="minorHAnsi"/>
                <w:color w:val="000000"/>
                <w:sz w:val="20"/>
                <w:szCs w:val="20"/>
              </w:rPr>
              <w:t>аяковского</w:t>
            </w:r>
          </w:p>
        </w:tc>
        <w:tc>
          <w:tcPr>
            <w:tcW w:w="650" w:type="pct"/>
          </w:tcPr>
          <w:p w:rsidR="001D21ED" w:rsidRPr="004D1BAD" w:rsidRDefault="00AE0CE9"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км</w:t>
            </w:r>
          </w:p>
        </w:tc>
        <w:tc>
          <w:tcPr>
            <w:tcW w:w="740" w:type="pct"/>
          </w:tcPr>
          <w:p w:rsidR="001D21ED" w:rsidRPr="004D1BAD" w:rsidRDefault="00AE0CE9"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1,2</w:t>
            </w:r>
          </w:p>
        </w:tc>
        <w:tc>
          <w:tcPr>
            <w:tcW w:w="719" w:type="pct"/>
          </w:tcPr>
          <w:p w:rsidR="001D21ED" w:rsidRPr="004D1BAD" w:rsidRDefault="00AE0CE9"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1,2</w:t>
            </w:r>
          </w:p>
        </w:tc>
      </w:tr>
      <w:tr w:rsidR="00AE0CE9" w:rsidRPr="004D1BAD" w:rsidTr="00AE0CE9">
        <w:trPr>
          <w:trHeight w:val="20"/>
        </w:trPr>
        <w:tc>
          <w:tcPr>
            <w:tcW w:w="277" w:type="pct"/>
          </w:tcPr>
          <w:p w:rsidR="00AE0CE9" w:rsidRDefault="00B74DE1"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26</w:t>
            </w:r>
          </w:p>
        </w:tc>
        <w:tc>
          <w:tcPr>
            <w:tcW w:w="2614" w:type="pct"/>
          </w:tcPr>
          <w:p w:rsidR="00AE0CE9" w:rsidRDefault="00AE0CE9"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 xml:space="preserve">Строительство участка </w:t>
            </w:r>
            <w:proofErr w:type="spellStart"/>
            <w:r>
              <w:rPr>
                <w:rFonts w:asciiTheme="minorHAnsi" w:hAnsiTheme="minorHAnsi"/>
                <w:color w:val="000000"/>
                <w:sz w:val="20"/>
                <w:szCs w:val="20"/>
              </w:rPr>
              <w:t>ул</w:t>
            </w:r>
            <w:proofErr w:type="gramStart"/>
            <w:r>
              <w:rPr>
                <w:rFonts w:asciiTheme="minorHAnsi" w:hAnsiTheme="minorHAnsi"/>
                <w:color w:val="000000"/>
                <w:sz w:val="20"/>
                <w:szCs w:val="20"/>
              </w:rPr>
              <w:t>.Д</w:t>
            </w:r>
            <w:proofErr w:type="gramEnd"/>
            <w:r>
              <w:rPr>
                <w:rFonts w:asciiTheme="minorHAnsi" w:hAnsiTheme="minorHAnsi"/>
                <w:color w:val="000000"/>
                <w:sz w:val="20"/>
                <w:szCs w:val="20"/>
              </w:rPr>
              <w:t>омостроительная</w:t>
            </w:r>
            <w:proofErr w:type="spellEnd"/>
            <w:r>
              <w:rPr>
                <w:rFonts w:asciiTheme="minorHAnsi" w:hAnsiTheme="minorHAnsi"/>
                <w:color w:val="000000"/>
                <w:sz w:val="20"/>
                <w:szCs w:val="20"/>
              </w:rPr>
              <w:t xml:space="preserve"> до Верхне-</w:t>
            </w:r>
            <w:proofErr w:type="spellStart"/>
            <w:r>
              <w:rPr>
                <w:rFonts w:asciiTheme="minorHAnsi" w:hAnsiTheme="minorHAnsi"/>
                <w:color w:val="000000"/>
                <w:sz w:val="20"/>
                <w:szCs w:val="20"/>
              </w:rPr>
              <w:t>Ростинского</w:t>
            </w:r>
            <w:proofErr w:type="spellEnd"/>
            <w:r>
              <w:rPr>
                <w:rFonts w:asciiTheme="minorHAnsi" w:hAnsiTheme="minorHAnsi"/>
                <w:color w:val="000000"/>
                <w:sz w:val="20"/>
                <w:szCs w:val="20"/>
              </w:rPr>
              <w:t xml:space="preserve"> шоссе</w:t>
            </w:r>
          </w:p>
        </w:tc>
        <w:tc>
          <w:tcPr>
            <w:tcW w:w="650" w:type="pct"/>
          </w:tcPr>
          <w:p w:rsidR="00AE0CE9" w:rsidRDefault="00AE0CE9"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км</w:t>
            </w:r>
          </w:p>
        </w:tc>
        <w:tc>
          <w:tcPr>
            <w:tcW w:w="740" w:type="pct"/>
          </w:tcPr>
          <w:p w:rsidR="00AE0CE9" w:rsidRDefault="00AE0CE9"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0,56</w:t>
            </w:r>
          </w:p>
        </w:tc>
        <w:tc>
          <w:tcPr>
            <w:tcW w:w="719" w:type="pct"/>
          </w:tcPr>
          <w:p w:rsidR="00AE0CE9" w:rsidRDefault="00AE0CE9"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0,56</w:t>
            </w:r>
          </w:p>
        </w:tc>
      </w:tr>
      <w:tr w:rsidR="00AE0CE9" w:rsidRPr="004D1BAD" w:rsidTr="00AE0CE9">
        <w:trPr>
          <w:trHeight w:val="20"/>
        </w:trPr>
        <w:tc>
          <w:tcPr>
            <w:tcW w:w="277" w:type="pct"/>
          </w:tcPr>
          <w:p w:rsidR="00AE0CE9" w:rsidRDefault="00B74DE1"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27</w:t>
            </w:r>
          </w:p>
        </w:tc>
        <w:tc>
          <w:tcPr>
            <w:tcW w:w="2614" w:type="pct"/>
          </w:tcPr>
          <w:p w:rsidR="00AE0CE9" w:rsidRDefault="00AE0CE9"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 xml:space="preserve">Строительство участка магистральной улицы районного значения в продолжении </w:t>
            </w:r>
            <w:proofErr w:type="spellStart"/>
            <w:r>
              <w:rPr>
                <w:rFonts w:asciiTheme="minorHAnsi" w:hAnsiTheme="minorHAnsi"/>
                <w:color w:val="000000"/>
                <w:sz w:val="20"/>
                <w:szCs w:val="20"/>
              </w:rPr>
              <w:t>ул</w:t>
            </w:r>
            <w:proofErr w:type="gramStart"/>
            <w:r>
              <w:rPr>
                <w:rFonts w:asciiTheme="minorHAnsi" w:hAnsiTheme="minorHAnsi"/>
                <w:color w:val="000000"/>
                <w:sz w:val="20"/>
                <w:szCs w:val="20"/>
              </w:rPr>
              <w:t>.Д</w:t>
            </w:r>
            <w:proofErr w:type="gramEnd"/>
            <w:r>
              <w:rPr>
                <w:rFonts w:asciiTheme="minorHAnsi" w:hAnsiTheme="minorHAnsi"/>
                <w:color w:val="000000"/>
                <w:sz w:val="20"/>
                <w:szCs w:val="20"/>
              </w:rPr>
              <w:t>омостроительная</w:t>
            </w:r>
            <w:proofErr w:type="spellEnd"/>
            <w:r>
              <w:rPr>
                <w:rFonts w:asciiTheme="minorHAnsi" w:hAnsiTheme="minorHAnsi"/>
                <w:color w:val="000000"/>
                <w:sz w:val="20"/>
                <w:szCs w:val="20"/>
              </w:rPr>
              <w:t xml:space="preserve"> до </w:t>
            </w:r>
            <w:proofErr w:type="spellStart"/>
            <w:r>
              <w:rPr>
                <w:rFonts w:asciiTheme="minorHAnsi" w:hAnsiTheme="minorHAnsi"/>
                <w:color w:val="000000"/>
                <w:sz w:val="20"/>
                <w:szCs w:val="20"/>
              </w:rPr>
              <w:t>ул.капитана</w:t>
            </w:r>
            <w:proofErr w:type="spellEnd"/>
            <w:r>
              <w:rPr>
                <w:rFonts w:asciiTheme="minorHAnsi" w:hAnsiTheme="minorHAnsi"/>
                <w:color w:val="000000"/>
                <w:sz w:val="20"/>
                <w:szCs w:val="20"/>
              </w:rPr>
              <w:t xml:space="preserve"> </w:t>
            </w:r>
            <w:proofErr w:type="spellStart"/>
            <w:r>
              <w:rPr>
                <w:rFonts w:asciiTheme="minorHAnsi" w:hAnsiTheme="minorHAnsi"/>
                <w:color w:val="000000"/>
                <w:sz w:val="20"/>
                <w:szCs w:val="20"/>
              </w:rPr>
              <w:t>Маклакова</w:t>
            </w:r>
            <w:proofErr w:type="spellEnd"/>
          </w:p>
        </w:tc>
        <w:tc>
          <w:tcPr>
            <w:tcW w:w="650" w:type="pct"/>
          </w:tcPr>
          <w:p w:rsidR="00AE0CE9" w:rsidRDefault="00AE0CE9"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км</w:t>
            </w:r>
          </w:p>
        </w:tc>
        <w:tc>
          <w:tcPr>
            <w:tcW w:w="740" w:type="pct"/>
          </w:tcPr>
          <w:p w:rsidR="00AE0CE9" w:rsidRDefault="00AE0CE9"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2,3</w:t>
            </w:r>
          </w:p>
        </w:tc>
        <w:tc>
          <w:tcPr>
            <w:tcW w:w="719" w:type="pct"/>
          </w:tcPr>
          <w:p w:rsidR="00AE0CE9" w:rsidRDefault="00AE0CE9" w:rsidP="00460BBD">
            <w:pPr>
              <w:spacing w:before="40" w:after="40"/>
              <w:jc w:val="center"/>
              <w:rPr>
                <w:rFonts w:asciiTheme="minorHAnsi" w:hAnsiTheme="minorHAnsi"/>
                <w:color w:val="000000"/>
                <w:sz w:val="20"/>
                <w:szCs w:val="20"/>
              </w:rPr>
            </w:pPr>
          </w:p>
        </w:tc>
      </w:tr>
      <w:tr w:rsidR="00AE0CE9" w:rsidRPr="004D1BAD" w:rsidTr="00AE0CE9">
        <w:trPr>
          <w:trHeight w:val="20"/>
        </w:trPr>
        <w:tc>
          <w:tcPr>
            <w:tcW w:w="277" w:type="pct"/>
          </w:tcPr>
          <w:p w:rsidR="00AE0CE9" w:rsidRDefault="00B74DE1"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28</w:t>
            </w:r>
          </w:p>
        </w:tc>
        <w:tc>
          <w:tcPr>
            <w:tcW w:w="2614" w:type="pct"/>
          </w:tcPr>
          <w:p w:rsidR="00AE0CE9" w:rsidRDefault="00AE0CE9"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 xml:space="preserve">Строительство участка магистральной улицы районного значения в продолжении </w:t>
            </w:r>
            <w:proofErr w:type="spellStart"/>
            <w:r>
              <w:rPr>
                <w:rFonts w:asciiTheme="minorHAnsi" w:hAnsiTheme="minorHAnsi"/>
                <w:color w:val="000000"/>
                <w:sz w:val="20"/>
                <w:szCs w:val="20"/>
              </w:rPr>
              <w:t>ул</w:t>
            </w:r>
            <w:proofErr w:type="gramStart"/>
            <w:r>
              <w:rPr>
                <w:rFonts w:asciiTheme="minorHAnsi" w:hAnsiTheme="minorHAnsi"/>
                <w:color w:val="000000"/>
                <w:sz w:val="20"/>
                <w:szCs w:val="20"/>
              </w:rPr>
              <w:t>.М</w:t>
            </w:r>
            <w:proofErr w:type="gramEnd"/>
            <w:r>
              <w:rPr>
                <w:rFonts w:asciiTheme="minorHAnsi" w:hAnsiTheme="minorHAnsi"/>
                <w:color w:val="000000"/>
                <w:sz w:val="20"/>
                <w:szCs w:val="20"/>
              </w:rPr>
              <w:t>ира</w:t>
            </w:r>
            <w:proofErr w:type="spellEnd"/>
            <w:r>
              <w:rPr>
                <w:rFonts w:asciiTheme="minorHAnsi" w:hAnsiTheme="minorHAnsi"/>
                <w:color w:val="000000"/>
                <w:sz w:val="20"/>
                <w:szCs w:val="20"/>
              </w:rPr>
              <w:t xml:space="preserve"> </w:t>
            </w:r>
          </w:p>
        </w:tc>
        <w:tc>
          <w:tcPr>
            <w:tcW w:w="650" w:type="pct"/>
          </w:tcPr>
          <w:p w:rsidR="00AE0CE9" w:rsidRDefault="00AE0CE9"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км</w:t>
            </w:r>
          </w:p>
        </w:tc>
        <w:tc>
          <w:tcPr>
            <w:tcW w:w="740" w:type="pct"/>
          </w:tcPr>
          <w:p w:rsidR="00AE0CE9" w:rsidRDefault="00AE0CE9"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0,98</w:t>
            </w:r>
          </w:p>
        </w:tc>
        <w:tc>
          <w:tcPr>
            <w:tcW w:w="719" w:type="pct"/>
          </w:tcPr>
          <w:p w:rsidR="00AE0CE9" w:rsidRDefault="00AE0CE9" w:rsidP="00460BBD">
            <w:pPr>
              <w:spacing w:before="40" w:after="40"/>
              <w:jc w:val="center"/>
              <w:rPr>
                <w:rFonts w:asciiTheme="minorHAnsi" w:hAnsiTheme="minorHAnsi"/>
                <w:color w:val="000000"/>
                <w:sz w:val="20"/>
                <w:szCs w:val="20"/>
              </w:rPr>
            </w:pPr>
          </w:p>
        </w:tc>
      </w:tr>
      <w:tr w:rsidR="00AE0CE9" w:rsidRPr="004D1BAD" w:rsidTr="00AE0CE9">
        <w:trPr>
          <w:trHeight w:val="20"/>
        </w:trPr>
        <w:tc>
          <w:tcPr>
            <w:tcW w:w="277" w:type="pct"/>
          </w:tcPr>
          <w:p w:rsidR="00AE0CE9" w:rsidRDefault="00B74DE1"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29</w:t>
            </w:r>
          </w:p>
        </w:tc>
        <w:tc>
          <w:tcPr>
            <w:tcW w:w="2614" w:type="pct"/>
          </w:tcPr>
          <w:p w:rsidR="00AE0CE9" w:rsidRDefault="00AE0CE9"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 xml:space="preserve">Строительство магистральной улицы районного значения </w:t>
            </w:r>
            <w:r w:rsidR="00B74DE1">
              <w:rPr>
                <w:rFonts w:asciiTheme="minorHAnsi" w:hAnsiTheme="minorHAnsi"/>
                <w:color w:val="000000"/>
                <w:sz w:val="20"/>
                <w:szCs w:val="20"/>
              </w:rPr>
              <w:t xml:space="preserve">параллельной </w:t>
            </w:r>
            <w:proofErr w:type="spellStart"/>
            <w:r w:rsidR="00B74DE1">
              <w:rPr>
                <w:rFonts w:asciiTheme="minorHAnsi" w:hAnsiTheme="minorHAnsi"/>
                <w:color w:val="000000"/>
                <w:sz w:val="20"/>
                <w:szCs w:val="20"/>
              </w:rPr>
              <w:t>ул</w:t>
            </w:r>
            <w:proofErr w:type="gramStart"/>
            <w:r w:rsidR="00B74DE1">
              <w:rPr>
                <w:rFonts w:asciiTheme="minorHAnsi" w:hAnsiTheme="minorHAnsi"/>
                <w:color w:val="000000"/>
                <w:sz w:val="20"/>
                <w:szCs w:val="20"/>
              </w:rPr>
              <w:t>.П</w:t>
            </w:r>
            <w:proofErr w:type="gramEnd"/>
            <w:r w:rsidR="00B74DE1">
              <w:rPr>
                <w:rFonts w:asciiTheme="minorHAnsi" w:hAnsiTheme="minorHAnsi"/>
                <w:color w:val="000000"/>
                <w:sz w:val="20"/>
                <w:szCs w:val="20"/>
              </w:rPr>
              <w:t>одгорная</w:t>
            </w:r>
            <w:proofErr w:type="spellEnd"/>
            <w:r w:rsidR="00B74DE1">
              <w:rPr>
                <w:rFonts w:asciiTheme="minorHAnsi" w:hAnsiTheme="minorHAnsi"/>
                <w:color w:val="000000"/>
                <w:sz w:val="20"/>
                <w:szCs w:val="20"/>
              </w:rPr>
              <w:t xml:space="preserve"> с выходом на </w:t>
            </w:r>
            <w:proofErr w:type="spellStart"/>
            <w:r w:rsidR="00B74DE1">
              <w:rPr>
                <w:rFonts w:asciiTheme="minorHAnsi" w:hAnsiTheme="minorHAnsi"/>
                <w:color w:val="000000"/>
                <w:sz w:val="20"/>
                <w:szCs w:val="20"/>
              </w:rPr>
              <w:t>пр.Кирова</w:t>
            </w:r>
            <w:proofErr w:type="spellEnd"/>
          </w:p>
        </w:tc>
        <w:tc>
          <w:tcPr>
            <w:tcW w:w="650" w:type="pct"/>
          </w:tcPr>
          <w:p w:rsidR="00AE0CE9" w:rsidRDefault="00B74DE1"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км</w:t>
            </w:r>
          </w:p>
        </w:tc>
        <w:tc>
          <w:tcPr>
            <w:tcW w:w="740" w:type="pct"/>
          </w:tcPr>
          <w:p w:rsidR="00AE0CE9" w:rsidRDefault="00B74DE1"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7,62</w:t>
            </w:r>
          </w:p>
        </w:tc>
        <w:tc>
          <w:tcPr>
            <w:tcW w:w="719" w:type="pct"/>
          </w:tcPr>
          <w:p w:rsidR="00AE0CE9" w:rsidRDefault="00AE0CE9" w:rsidP="00460BBD">
            <w:pPr>
              <w:spacing w:before="40" w:after="40"/>
              <w:jc w:val="center"/>
              <w:rPr>
                <w:rFonts w:asciiTheme="minorHAnsi" w:hAnsiTheme="minorHAnsi"/>
                <w:color w:val="000000"/>
                <w:sz w:val="20"/>
                <w:szCs w:val="20"/>
              </w:rPr>
            </w:pPr>
          </w:p>
        </w:tc>
      </w:tr>
      <w:tr w:rsidR="00B74DE1" w:rsidRPr="004D1BAD" w:rsidTr="00AE0CE9">
        <w:trPr>
          <w:trHeight w:val="20"/>
        </w:trPr>
        <w:tc>
          <w:tcPr>
            <w:tcW w:w="277" w:type="pct"/>
          </w:tcPr>
          <w:p w:rsidR="00B74DE1" w:rsidRDefault="00B74DE1"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30</w:t>
            </w:r>
          </w:p>
        </w:tc>
        <w:tc>
          <w:tcPr>
            <w:tcW w:w="2614" w:type="pct"/>
          </w:tcPr>
          <w:p w:rsidR="00B74DE1" w:rsidRDefault="00B74DE1" w:rsidP="00664290">
            <w:pPr>
              <w:spacing w:before="40" w:after="40"/>
              <w:jc w:val="center"/>
              <w:rPr>
                <w:rFonts w:asciiTheme="minorHAnsi" w:hAnsiTheme="minorHAnsi"/>
                <w:color w:val="000000"/>
                <w:sz w:val="20"/>
                <w:szCs w:val="20"/>
              </w:rPr>
            </w:pPr>
            <w:r>
              <w:rPr>
                <w:rFonts w:asciiTheme="minorHAnsi" w:hAnsiTheme="minorHAnsi"/>
                <w:color w:val="000000"/>
                <w:sz w:val="20"/>
                <w:szCs w:val="20"/>
              </w:rPr>
              <w:t xml:space="preserve">Строительство участка </w:t>
            </w:r>
            <w:proofErr w:type="spellStart"/>
            <w:r>
              <w:rPr>
                <w:rFonts w:asciiTheme="minorHAnsi" w:hAnsiTheme="minorHAnsi"/>
                <w:color w:val="000000"/>
                <w:sz w:val="20"/>
                <w:szCs w:val="20"/>
              </w:rPr>
              <w:t>ул</w:t>
            </w:r>
            <w:proofErr w:type="gramStart"/>
            <w:r>
              <w:rPr>
                <w:rFonts w:asciiTheme="minorHAnsi" w:hAnsiTheme="minorHAnsi"/>
                <w:color w:val="000000"/>
                <w:sz w:val="20"/>
                <w:szCs w:val="20"/>
              </w:rPr>
              <w:t>.Г</w:t>
            </w:r>
            <w:proofErr w:type="gramEnd"/>
            <w:r>
              <w:rPr>
                <w:rFonts w:asciiTheme="minorHAnsi" w:hAnsiTheme="minorHAnsi"/>
                <w:color w:val="000000"/>
                <w:sz w:val="20"/>
                <w:szCs w:val="20"/>
              </w:rPr>
              <w:t>ероев</w:t>
            </w:r>
            <w:proofErr w:type="spellEnd"/>
            <w:r w:rsidR="00664290">
              <w:rPr>
                <w:rFonts w:asciiTheme="minorHAnsi" w:hAnsiTheme="minorHAnsi"/>
                <w:color w:val="000000"/>
                <w:sz w:val="20"/>
                <w:szCs w:val="20"/>
              </w:rPr>
              <w:t xml:space="preserve"> </w:t>
            </w:r>
            <w:r>
              <w:rPr>
                <w:rFonts w:asciiTheme="minorHAnsi" w:hAnsiTheme="minorHAnsi"/>
                <w:color w:val="000000"/>
                <w:sz w:val="20"/>
                <w:szCs w:val="20"/>
              </w:rPr>
              <w:t>Рыбачьего от разворотного кольца троллейбусов до автомобильной дороги Р-21 "Кола"</w:t>
            </w:r>
          </w:p>
        </w:tc>
        <w:tc>
          <w:tcPr>
            <w:tcW w:w="650" w:type="pct"/>
          </w:tcPr>
          <w:p w:rsidR="00B74DE1" w:rsidRDefault="00B74DE1"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км</w:t>
            </w:r>
          </w:p>
        </w:tc>
        <w:tc>
          <w:tcPr>
            <w:tcW w:w="740" w:type="pct"/>
          </w:tcPr>
          <w:p w:rsidR="00B74DE1" w:rsidRDefault="00B74DE1"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0,42</w:t>
            </w:r>
          </w:p>
        </w:tc>
        <w:tc>
          <w:tcPr>
            <w:tcW w:w="719" w:type="pct"/>
          </w:tcPr>
          <w:p w:rsidR="00B74DE1" w:rsidRDefault="00B74DE1"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0,42</w:t>
            </w:r>
          </w:p>
        </w:tc>
      </w:tr>
      <w:tr w:rsidR="000D26FE" w:rsidRPr="004D1BAD" w:rsidTr="00AE0CE9">
        <w:trPr>
          <w:trHeight w:val="20"/>
        </w:trPr>
        <w:tc>
          <w:tcPr>
            <w:tcW w:w="277" w:type="pct"/>
          </w:tcPr>
          <w:p w:rsidR="000D26FE" w:rsidRPr="004D1BAD" w:rsidRDefault="00B74DE1"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31</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proofErr w:type="gramStart"/>
            <w:r w:rsidRPr="004D1BAD">
              <w:rPr>
                <w:rFonts w:asciiTheme="minorHAnsi" w:hAnsiTheme="minorHAnsi"/>
                <w:color w:val="000000"/>
                <w:sz w:val="20"/>
                <w:szCs w:val="20"/>
              </w:rPr>
              <w:t>Обустройство светофорными объектами перекрёстков ул. Свердлова с ул. Павлика Морозова, ул. Подгорной с ул. Фестивальной, ул. Щербакова с ул. Баумана, пр.</w:t>
            </w:r>
            <w:proofErr w:type="gramEnd"/>
            <w:r w:rsidRPr="004D1BAD">
              <w:rPr>
                <w:rFonts w:asciiTheme="minorHAnsi" w:hAnsiTheme="minorHAnsi"/>
                <w:color w:val="000000"/>
                <w:sz w:val="20"/>
                <w:szCs w:val="20"/>
              </w:rPr>
              <w:t xml:space="preserve"> Кирова с ул. </w:t>
            </w:r>
            <w:proofErr w:type="spellStart"/>
            <w:r w:rsidRPr="004D1BAD">
              <w:rPr>
                <w:rFonts w:asciiTheme="minorHAnsi" w:hAnsiTheme="minorHAnsi"/>
                <w:color w:val="000000"/>
                <w:sz w:val="20"/>
                <w:szCs w:val="20"/>
              </w:rPr>
              <w:t>Генералова</w:t>
            </w:r>
            <w:proofErr w:type="spellEnd"/>
            <w:r w:rsidRPr="004D1BAD">
              <w:rPr>
                <w:rFonts w:asciiTheme="minorHAnsi" w:hAnsiTheme="minorHAnsi"/>
                <w:color w:val="000000"/>
                <w:sz w:val="20"/>
                <w:szCs w:val="20"/>
              </w:rPr>
              <w:t xml:space="preserve">, а также перекрёстков в </w:t>
            </w:r>
            <w:r w:rsidRPr="004D1BAD">
              <w:rPr>
                <w:rFonts w:asciiTheme="minorHAnsi" w:hAnsiTheme="minorHAnsi"/>
                <w:color w:val="000000"/>
                <w:sz w:val="20"/>
                <w:szCs w:val="20"/>
              </w:rPr>
              <w:lastRenderedPageBreak/>
              <w:t xml:space="preserve">районах нового жилищного строительства </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lastRenderedPageBreak/>
              <w:t>ед.</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w:t>
            </w: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w:t>
            </w:r>
          </w:p>
        </w:tc>
      </w:tr>
      <w:tr w:rsidR="000D26FE" w:rsidRPr="004D1BAD" w:rsidTr="00AE0CE9">
        <w:trPr>
          <w:trHeight w:val="20"/>
        </w:trPr>
        <w:tc>
          <w:tcPr>
            <w:tcW w:w="277" w:type="pct"/>
          </w:tcPr>
          <w:p w:rsidR="000D26FE" w:rsidRPr="004D1BAD" w:rsidRDefault="00B74DE1" w:rsidP="00B74DE1">
            <w:pPr>
              <w:spacing w:before="40" w:after="40"/>
              <w:jc w:val="center"/>
              <w:rPr>
                <w:rFonts w:asciiTheme="minorHAnsi" w:hAnsiTheme="minorHAnsi"/>
                <w:color w:val="000000"/>
                <w:sz w:val="20"/>
                <w:szCs w:val="20"/>
              </w:rPr>
            </w:pPr>
            <w:r>
              <w:rPr>
                <w:rFonts w:asciiTheme="minorHAnsi" w:hAnsiTheme="minorHAnsi"/>
                <w:color w:val="000000"/>
                <w:sz w:val="20"/>
                <w:szCs w:val="20"/>
              </w:rPr>
              <w:lastRenderedPageBreak/>
              <w:t>32</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Выполнить реконструкцию светофорных объектов на пересечении ул. О. Кошевого с ул. Зои Космодемьянской, ул. Коминтерна  (выезд с нижней площадки автовокзала на ул. Коминтерна)</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ед.</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w:t>
            </w: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w:t>
            </w:r>
          </w:p>
        </w:tc>
      </w:tr>
      <w:tr w:rsidR="003A40A7" w:rsidRPr="004D1BAD" w:rsidTr="00AE0CE9">
        <w:trPr>
          <w:trHeight w:val="20"/>
        </w:trPr>
        <w:tc>
          <w:tcPr>
            <w:tcW w:w="277" w:type="pct"/>
          </w:tcPr>
          <w:p w:rsidR="003A40A7" w:rsidRDefault="003A40A7" w:rsidP="00B74DE1">
            <w:pPr>
              <w:spacing w:before="40" w:after="40"/>
              <w:jc w:val="center"/>
              <w:rPr>
                <w:rFonts w:asciiTheme="minorHAnsi" w:hAnsiTheme="minorHAnsi"/>
                <w:color w:val="000000"/>
                <w:sz w:val="20"/>
                <w:szCs w:val="20"/>
              </w:rPr>
            </w:pPr>
            <w:r>
              <w:rPr>
                <w:rFonts w:asciiTheme="minorHAnsi" w:hAnsiTheme="minorHAnsi"/>
                <w:color w:val="000000"/>
                <w:sz w:val="20"/>
                <w:szCs w:val="20"/>
              </w:rPr>
              <w:t>33</w:t>
            </w:r>
          </w:p>
        </w:tc>
        <w:tc>
          <w:tcPr>
            <w:tcW w:w="2614" w:type="pct"/>
          </w:tcPr>
          <w:p w:rsidR="003A40A7" w:rsidRPr="004D1BAD" w:rsidRDefault="003A40A7"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 xml:space="preserve">Реконструкция </w:t>
            </w:r>
            <w:proofErr w:type="spellStart"/>
            <w:r>
              <w:rPr>
                <w:rFonts w:asciiTheme="minorHAnsi" w:hAnsiTheme="minorHAnsi"/>
                <w:color w:val="000000"/>
                <w:sz w:val="20"/>
                <w:szCs w:val="20"/>
              </w:rPr>
              <w:t>ул</w:t>
            </w:r>
            <w:proofErr w:type="gramStart"/>
            <w:r>
              <w:rPr>
                <w:rFonts w:asciiTheme="minorHAnsi" w:hAnsiTheme="minorHAnsi"/>
                <w:color w:val="000000"/>
                <w:sz w:val="20"/>
                <w:szCs w:val="20"/>
              </w:rPr>
              <w:t>.О</w:t>
            </w:r>
            <w:proofErr w:type="gramEnd"/>
            <w:r>
              <w:rPr>
                <w:rFonts w:asciiTheme="minorHAnsi" w:hAnsiTheme="minorHAnsi"/>
                <w:color w:val="000000"/>
                <w:sz w:val="20"/>
                <w:szCs w:val="20"/>
              </w:rPr>
              <w:t>ктябрьская</w:t>
            </w:r>
            <w:proofErr w:type="spellEnd"/>
          </w:p>
        </w:tc>
        <w:tc>
          <w:tcPr>
            <w:tcW w:w="650" w:type="pct"/>
          </w:tcPr>
          <w:p w:rsidR="003A40A7" w:rsidRPr="004D1BAD" w:rsidRDefault="003A40A7"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км</w:t>
            </w:r>
          </w:p>
        </w:tc>
        <w:tc>
          <w:tcPr>
            <w:tcW w:w="740" w:type="pct"/>
          </w:tcPr>
          <w:p w:rsidR="003A40A7" w:rsidRPr="004D1BAD" w:rsidRDefault="003A40A7"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1,0</w:t>
            </w:r>
          </w:p>
        </w:tc>
        <w:tc>
          <w:tcPr>
            <w:tcW w:w="719" w:type="pct"/>
          </w:tcPr>
          <w:p w:rsidR="003A40A7" w:rsidRPr="004D1BAD" w:rsidRDefault="003A40A7" w:rsidP="00460BBD">
            <w:pPr>
              <w:spacing w:before="40" w:after="40"/>
              <w:jc w:val="center"/>
              <w:rPr>
                <w:rFonts w:asciiTheme="minorHAnsi" w:hAnsiTheme="minorHAnsi"/>
                <w:color w:val="000000"/>
                <w:sz w:val="20"/>
                <w:szCs w:val="20"/>
              </w:rPr>
            </w:pPr>
          </w:p>
        </w:tc>
      </w:tr>
      <w:tr w:rsidR="00767304" w:rsidRPr="004D1BAD" w:rsidTr="00AE0CE9">
        <w:trPr>
          <w:trHeight w:val="20"/>
        </w:trPr>
        <w:tc>
          <w:tcPr>
            <w:tcW w:w="277" w:type="pct"/>
          </w:tcPr>
          <w:p w:rsidR="00767304" w:rsidRDefault="00767304" w:rsidP="00B74DE1">
            <w:pPr>
              <w:spacing w:before="40" w:after="40"/>
              <w:jc w:val="center"/>
              <w:rPr>
                <w:rFonts w:asciiTheme="minorHAnsi" w:hAnsiTheme="minorHAnsi"/>
                <w:color w:val="000000"/>
                <w:sz w:val="20"/>
                <w:szCs w:val="20"/>
              </w:rPr>
            </w:pPr>
            <w:r>
              <w:rPr>
                <w:rFonts w:asciiTheme="minorHAnsi" w:hAnsiTheme="minorHAnsi"/>
                <w:color w:val="000000"/>
                <w:sz w:val="20"/>
                <w:szCs w:val="20"/>
              </w:rPr>
              <w:t>34</w:t>
            </w:r>
          </w:p>
        </w:tc>
        <w:tc>
          <w:tcPr>
            <w:tcW w:w="2614" w:type="pct"/>
          </w:tcPr>
          <w:p w:rsidR="00767304" w:rsidRDefault="00767304" w:rsidP="00767304">
            <w:pPr>
              <w:spacing w:before="40" w:after="40"/>
              <w:jc w:val="center"/>
              <w:rPr>
                <w:rFonts w:asciiTheme="minorHAnsi" w:hAnsiTheme="minorHAnsi"/>
                <w:color w:val="000000"/>
                <w:sz w:val="20"/>
                <w:szCs w:val="20"/>
              </w:rPr>
            </w:pPr>
            <w:r>
              <w:rPr>
                <w:rFonts w:asciiTheme="minorHAnsi" w:hAnsiTheme="minorHAnsi"/>
                <w:color w:val="000000"/>
                <w:sz w:val="20"/>
                <w:szCs w:val="20"/>
              </w:rPr>
              <w:t xml:space="preserve">Строительство новых улиц на территории индивидуальной жилой </w:t>
            </w:r>
            <w:proofErr w:type="gramStart"/>
            <w:r>
              <w:rPr>
                <w:rFonts w:asciiTheme="minorHAnsi" w:hAnsiTheme="minorHAnsi"/>
                <w:color w:val="000000"/>
                <w:sz w:val="20"/>
                <w:szCs w:val="20"/>
              </w:rPr>
              <w:t>застройки</w:t>
            </w:r>
            <w:proofErr w:type="gramEnd"/>
            <w:r>
              <w:rPr>
                <w:rFonts w:asciiTheme="minorHAnsi" w:hAnsiTheme="minorHAnsi"/>
                <w:color w:val="000000"/>
                <w:sz w:val="20"/>
                <w:szCs w:val="20"/>
              </w:rPr>
              <w:t xml:space="preserve"> предоставляемой многодетным семьям</w:t>
            </w:r>
          </w:p>
        </w:tc>
        <w:tc>
          <w:tcPr>
            <w:tcW w:w="650" w:type="pct"/>
          </w:tcPr>
          <w:p w:rsidR="00767304" w:rsidRDefault="00767304"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км</w:t>
            </w:r>
          </w:p>
        </w:tc>
        <w:tc>
          <w:tcPr>
            <w:tcW w:w="740" w:type="pct"/>
          </w:tcPr>
          <w:p w:rsidR="00767304" w:rsidRDefault="00767304"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9,0</w:t>
            </w:r>
          </w:p>
        </w:tc>
        <w:tc>
          <w:tcPr>
            <w:tcW w:w="719" w:type="pct"/>
          </w:tcPr>
          <w:p w:rsidR="00767304" w:rsidRPr="004D1BAD" w:rsidRDefault="00767304"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4,5</w:t>
            </w:r>
          </w:p>
        </w:tc>
      </w:tr>
      <w:tr w:rsidR="000D26FE" w:rsidRPr="004D1BAD" w:rsidTr="00AE0CE9">
        <w:trPr>
          <w:trHeight w:val="20"/>
        </w:trPr>
        <w:tc>
          <w:tcPr>
            <w:tcW w:w="277" w:type="pct"/>
          </w:tcPr>
          <w:p w:rsidR="000D26FE" w:rsidRPr="004D1BAD" w:rsidRDefault="00B74DE1"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3</w:t>
            </w:r>
            <w:r w:rsidR="00767304">
              <w:rPr>
                <w:rFonts w:asciiTheme="minorHAnsi" w:hAnsiTheme="minorHAnsi"/>
                <w:color w:val="000000"/>
                <w:sz w:val="20"/>
                <w:szCs w:val="20"/>
              </w:rPr>
              <w:t>5</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Прокладка новых троллейбусных линий</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км</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12,8</w:t>
            </w: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5,2</w:t>
            </w:r>
          </w:p>
        </w:tc>
      </w:tr>
      <w:tr w:rsidR="000D26FE" w:rsidRPr="004D1BAD" w:rsidTr="00AE0CE9">
        <w:trPr>
          <w:trHeight w:val="20"/>
        </w:trPr>
        <w:tc>
          <w:tcPr>
            <w:tcW w:w="277" w:type="pct"/>
          </w:tcPr>
          <w:p w:rsidR="000D26FE" w:rsidRPr="004D1BAD" w:rsidRDefault="00B74DE1"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3</w:t>
            </w:r>
            <w:r w:rsidR="00767304">
              <w:rPr>
                <w:rFonts w:asciiTheme="minorHAnsi" w:hAnsiTheme="minorHAnsi"/>
                <w:color w:val="000000"/>
                <w:sz w:val="20"/>
                <w:szCs w:val="20"/>
              </w:rPr>
              <w:t>6</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Строительство многоярусных автостоянок </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ед.</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14</w:t>
            </w: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w:t>
            </w:r>
          </w:p>
        </w:tc>
      </w:tr>
      <w:tr w:rsidR="000D26FE" w:rsidRPr="004D1BAD" w:rsidTr="00AE0CE9">
        <w:trPr>
          <w:trHeight w:val="20"/>
        </w:trPr>
        <w:tc>
          <w:tcPr>
            <w:tcW w:w="277" w:type="pct"/>
          </w:tcPr>
          <w:p w:rsidR="000D26FE" w:rsidRPr="004D1BAD" w:rsidRDefault="00B74DE1"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3</w:t>
            </w:r>
            <w:r w:rsidR="00767304">
              <w:rPr>
                <w:rFonts w:asciiTheme="minorHAnsi" w:hAnsiTheme="minorHAnsi"/>
                <w:color w:val="000000"/>
                <w:sz w:val="20"/>
                <w:szCs w:val="20"/>
              </w:rPr>
              <w:t>7</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Реконструкция </w:t>
            </w:r>
            <w:proofErr w:type="spellStart"/>
            <w:r w:rsidRPr="004D1BAD">
              <w:rPr>
                <w:rFonts w:asciiTheme="minorHAnsi" w:hAnsiTheme="minorHAnsi"/>
                <w:color w:val="000000"/>
                <w:sz w:val="20"/>
                <w:szCs w:val="20"/>
              </w:rPr>
              <w:t>ж.д</w:t>
            </w:r>
            <w:proofErr w:type="spellEnd"/>
            <w:r w:rsidRPr="004D1BAD">
              <w:rPr>
                <w:rFonts w:asciiTheme="minorHAnsi" w:hAnsiTheme="minorHAnsi"/>
                <w:color w:val="000000"/>
                <w:sz w:val="20"/>
                <w:szCs w:val="20"/>
              </w:rPr>
              <w:t>. вокзала</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ед.</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c>
          <w:tcPr>
            <w:tcW w:w="719" w:type="pct"/>
          </w:tcPr>
          <w:p w:rsidR="000D26FE" w:rsidRPr="004D1BAD" w:rsidRDefault="000D26FE" w:rsidP="00460BBD">
            <w:pPr>
              <w:spacing w:before="40" w:after="40"/>
              <w:jc w:val="center"/>
              <w:rPr>
                <w:rFonts w:asciiTheme="minorHAnsi" w:hAnsiTheme="minorHAnsi"/>
                <w:color w:val="000000"/>
                <w:sz w:val="20"/>
                <w:szCs w:val="20"/>
              </w:rPr>
            </w:pPr>
          </w:p>
        </w:tc>
      </w:tr>
      <w:tr w:rsidR="000D26FE" w:rsidRPr="004D1BAD" w:rsidTr="00AE0CE9">
        <w:trPr>
          <w:trHeight w:val="20"/>
        </w:trPr>
        <w:tc>
          <w:tcPr>
            <w:tcW w:w="5000" w:type="pct"/>
            <w:gridSpan w:val="5"/>
          </w:tcPr>
          <w:p w:rsidR="000D26FE" w:rsidRPr="004D1BAD" w:rsidRDefault="00664290"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 xml:space="preserve">жилой район </w:t>
            </w:r>
            <w:proofErr w:type="spellStart"/>
            <w:r w:rsidR="000D26FE" w:rsidRPr="004D1BAD">
              <w:rPr>
                <w:rFonts w:asciiTheme="minorHAnsi" w:hAnsiTheme="minorHAnsi"/>
                <w:color w:val="000000"/>
                <w:sz w:val="20"/>
                <w:szCs w:val="20"/>
              </w:rPr>
              <w:t>Росляково</w:t>
            </w:r>
            <w:proofErr w:type="spellEnd"/>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1</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Строительство улицы, соединяющей ул. </w:t>
            </w:r>
            <w:proofErr w:type="gramStart"/>
            <w:r w:rsidRPr="004D1BAD">
              <w:rPr>
                <w:rFonts w:asciiTheme="minorHAnsi" w:hAnsiTheme="minorHAnsi"/>
                <w:color w:val="000000"/>
                <w:sz w:val="20"/>
                <w:szCs w:val="20"/>
              </w:rPr>
              <w:t>Советскую</w:t>
            </w:r>
            <w:proofErr w:type="gramEnd"/>
            <w:r w:rsidRPr="004D1BAD">
              <w:rPr>
                <w:rFonts w:asciiTheme="minorHAnsi" w:hAnsiTheme="minorHAnsi"/>
                <w:color w:val="000000"/>
                <w:sz w:val="20"/>
                <w:szCs w:val="20"/>
              </w:rPr>
              <w:t xml:space="preserve"> и Североморское шоссе</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км</w:t>
            </w:r>
          </w:p>
        </w:tc>
        <w:tc>
          <w:tcPr>
            <w:tcW w:w="740" w:type="pct"/>
          </w:tcPr>
          <w:p w:rsidR="000D26FE" w:rsidRPr="004D1BAD" w:rsidRDefault="000D26FE" w:rsidP="00460BBD">
            <w:pPr>
              <w:spacing w:before="40" w:after="40"/>
              <w:jc w:val="center"/>
              <w:rPr>
                <w:rFonts w:asciiTheme="minorHAnsi" w:hAnsiTheme="minorHAnsi"/>
                <w:color w:val="000000"/>
                <w:sz w:val="20"/>
                <w:szCs w:val="20"/>
              </w:rPr>
            </w:pP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0,4</w:t>
            </w: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2</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Реконструкция ул. Октябрьская с продлением ее в квартал новой застройки и строительство продолжения этой улицы до Североморского шоссе, а также строительство второстепенной улицы в данном проектируемом квартале</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км</w:t>
            </w:r>
          </w:p>
        </w:tc>
        <w:tc>
          <w:tcPr>
            <w:tcW w:w="740" w:type="pct"/>
          </w:tcPr>
          <w:p w:rsidR="000D26FE" w:rsidRPr="004D1BAD" w:rsidRDefault="000D26FE" w:rsidP="00460BBD">
            <w:pPr>
              <w:spacing w:before="40" w:after="40"/>
              <w:jc w:val="center"/>
              <w:rPr>
                <w:rFonts w:asciiTheme="minorHAnsi" w:hAnsiTheme="minorHAnsi"/>
                <w:color w:val="000000"/>
                <w:sz w:val="20"/>
                <w:szCs w:val="20"/>
              </w:rPr>
            </w:pP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1,35</w:t>
            </w: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3</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 xml:space="preserve">Строительство выхода ул. </w:t>
            </w:r>
            <w:proofErr w:type="gramStart"/>
            <w:r w:rsidRPr="004D1BAD">
              <w:rPr>
                <w:rFonts w:asciiTheme="minorHAnsi" w:hAnsiTheme="minorHAnsi"/>
                <w:color w:val="000000"/>
                <w:sz w:val="20"/>
                <w:szCs w:val="20"/>
              </w:rPr>
              <w:t>Приморская</w:t>
            </w:r>
            <w:proofErr w:type="gramEnd"/>
            <w:r w:rsidRPr="004D1BAD">
              <w:rPr>
                <w:rFonts w:asciiTheme="minorHAnsi" w:hAnsiTheme="minorHAnsi"/>
                <w:color w:val="000000"/>
                <w:sz w:val="20"/>
                <w:szCs w:val="20"/>
              </w:rPr>
              <w:t xml:space="preserve"> на Североморское шоссе</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км</w:t>
            </w:r>
          </w:p>
        </w:tc>
        <w:tc>
          <w:tcPr>
            <w:tcW w:w="740" w:type="pct"/>
          </w:tcPr>
          <w:p w:rsidR="000D26FE" w:rsidRPr="004D1BAD" w:rsidRDefault="000D26FE" w:rsidP="00460BBD">
            <w:pPr>
              <w:spacing w:before="40" w:after="40"/>
              <w:jc w:val="center"/>
              <w:rPr>
                <w:rFonts w:asciiTheme="minorHAnsi" w:hAnsiTheme="minorHAnsi"/>
                <w:color w:val="000000"/>
                <w:sz w:val="20"/>
                <w:szCs w:val="20"/>
              </w:rPr>
            </w:pP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0,15</w:t>
            </w: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4</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Реконструкция ул. Октябрьская, участка ул. Приморская</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км</w:t>
            </w:r>
          </w:p>
        </w:tc>
        <w:tc>
          <w:tcPr>
            <w:tcW w:w="740" w:type="pct"/>
          </w:tcPr>
          <w:p w:rsidR="000D26FE" w:rsidRPr="004D1BAD" w:rsidRDefault="000D26FE" w:rsidP="00460BBD">
            <w:pPr>
              <w:spacing w:before="40" w:after="40"/>
              <w:jc w:val="center"/>
              <w:rPr>
                <w:rFonts w:asciiTheme="minorHAnsi" w:hAnsiTheme="minorHAnsi"/>
                <w:color w:val="000000"/>
                <w:sz w:val="20"/>
                <w:szCs w:val="20"/>
              </w:rPr>
            </w:pP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w:t>
            </w:r>
          </w:p>
        </w:tc>
      </w:tr>
      <w:tr w:rsidR="000D26FE" w:rsidRPr="004D1BAD" w:rsidTr="00AE0CE9">
        <w:trPr>
          <w:trHeight w:val="20"/>
        </w:trPr>
        <w:tc>
          <w:tcPr>
            <w:tcW w:w="277" w:type="pct"/>
          </w:tcPr>
          <w:p w:rsidR="000D26FE" w:rsidRPr="004D1BAD" w:rsidRDefault="001D21ED"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5</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Строительство улиц в районе новой застройки в юго-восточной части</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км</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0,8</w:t>
            </w:r>
          </w:p>
        </w:tc>
        <w:tc>
          <w:tcPr>
            <w:tcW w:w="719" w:type="pct"/>
          </w:tcPr>
          <w:p w:rsidR="000D26FE" w:rsidRPr="004D1BAD" w:rsidRDefault="000D26FE" w:rsidP="00460BBD">
            <w:pPr>
              <w:spacing w:before="40" w:after="40"/>
              <w:jc w:val="center"/>
              <w:rPr>
                <w:rFonts w:asciiTheme="minorHAnsi" w:hAnsiTheme="minorHAnsi"/>
                <w:color w:val="000000"/>
                <w:sz w:val="20"/>
                <w:szCs w:val="20"/>
              </w:rPr>
            </w:pPr>
          </w:p>
        </w:tc>
      </w:tr>
      <w:tr w:rsidR="00733FD7" w:rsidRPr="004D1BAD" w:rsidTr="00AE0CE9">
        <w:trPr>
          <w:trHeight w:val="20"/>
        </w:trPr>
        <w:tc>
          <w:tcPr>
            <w:tcW w:w="277" w:type="pct"/>
          </w:tcPr>
          <w:p w:rsidR="00733FD7" w:rsidRPr="00733FD7" w:rsidRDefault="00733FD7" w:rsidP="00460BBD">
            <w:pPr>
              <w:spacing w:before="40" w:after="40"/>
              <w:jc w:val="center"/>
              <w:rPr>
                <w:rFonts w:asciiTheme="minorHAnsi" w:hAnsiTheme="minorHAnsi"/>
                <w:color w:val="000000"/>
                <w:sz w:val="20"/>
                <w:szCs w:val="20"/>
                <w:lang w:val="en-US"/>
              </w:rPr>
            </w:pPr>
            <w:r>
              <w:rPr>
                <w:rFonts w:asciiTheme="minorHAnsi" w:hAnsiTheme="minorHAnsi"/>
                <w:color w:val="000000"/>
                <w:sz w:val="20"/>
                <w:szCs w:val="20"/>
                <w:lang w:val="en-US"/>
              </w:rPr>
              <w:t>6</w:t>
            </w:r>
          </w:p>
        </w:tc>
        <w:tc>
          <w:tcPr>
            <w:tcW w:w="2614" w:type="pct"/>
          </w:tcPr>
          <w:p w:rsidR="00733FD7" w:rsidRPr="00733FD7" w:rsidRDefault="00733FD7"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Строительство новых участков дорог для обслуживания и размещения объектов ОАО "НК РОСНЕФТЬ"</w:t>
            </w:r>
            <w:r w:rsidR="00C660DE">
              <w:rPr>
                <w:rFonts w:asciiTheme="minorHAnsi" w:hAnsiTheme="minorHAnsi"/>
                <w:color w:val="000000"/>
                <w:sz w:val="20"/>
                <w:szCs w:val="20"/>
              </w:rPr>
              <w:t xml:space="preserve"> (в северной части района </w:t>
            </w:r>
            <w:proofErr w:type="spellStart"/>
            <w:r w:rsidR="00C660DE">
              <w:rPr>
                <w:rFonts w:asciiTheme="minorHAnsi" w:hAnsiTheme="minorHAnsi"/>
                <w:color w:val="000000"/>
                <w:sz w:val="20"/>
                <w:szCs w:val="20"/>
              </w:rPr>
              <w:t>Росляково</w:t>
            </w:r>
            <w:proofErr w:type="spellEnd"/>
            <w:r w:rsidR="00C660DE">
              <w:rPr>
                <w:rFonts w:asciiTheme="minorHAnsi" w:hAnsiTheme="minorHAnsi"/>
                <w:color w:val="000000"/>
                <w:sz w:val="20"/>
                <w:szCs w:val="20"/>
              </w:rPr>
              <w:t>)</w:t>
            </w:r>
          </w:p>
        </w:tc>
        <w:tc>
          <w:tcPr>
            <w:tcW w:w="650" w:type="pct"/>
          </w:tcPr>
          <w:p w:rsidR="00733FD7" w:rsidRPr="004D1BAD" w:rsidRDefault="00733FD7"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км</w:t>
            </w:r>
          </w:p>
        </w:tc>
        <w:tc>
          <w:tcPr>
            <w:tcW w:w="740" w:type="pct"/>
          </w:tcPr>
          <w:p w:rsidR="00733FD7" w:rsidRPr="004D1BAD" w:rsidRDefault="00733FD7" w:rsidP="00460BBD">
            <w:pPr>
              <w:spacing w:before="40" w:after="40"/>
              <w:jc w:val="center"/>
              <w:rPr>
                <w:rFonts w:asciiTheme="minorHAnsi" w:hAnsiTheme="minorHAnsi"/>
                <w:color w:val="000000"/>
                <w:sz w:val="20"/>
                <w:szCs w:val="20"/>
              </w:rPr>
            </w:pPr>
            <w:r>
              <w:rPr>
                <w:rFonts w:asciiTheme="minorHAnsi" w:hAnsiTheme="minorHAnsi"/>
                <w:color w:val="000000"/>
                <w:sz w:val="20"/>
                <w:szCs w:val="20"/>
              </w:rPr>
              <w:t>1,6</w:t>
            </w:r>
          </w:p>
        </w:tc>
        <w:tc>
          <w:tcPr>
            <w:tcW w:w="719" w:type="pct"/>
          </w:tcPr>
          <w:p w:rsidR="00733FD7" w:rsidRPr="004D1BAD" w:rsidRDefault="00733FD7" w:rsidP="00460BBD">
            <w:pPr>
              <w:spacing w:before="40" w:after="40"/>
              <w:jc w:val="center"/>
              <w:rPr>
                <w:rFonts w:asciiTheme="minorHAnsi" w:hAnsiTheme="minorHAnsi"/>
                <w:color w:val="000000"/>
                <w:sz w:val="20"/>
                <w:szCs w:val="20"/>
              </w:rPr>
            </w:pPr>
          </w:p>
        </w:tc>
      </w:tr>
      <w:tr w:rsidR="000D26FE" w:rsidRPr="004D1BAD" w:rsidTr="00AE0CE9">
        <w:trPr>
          <w:trHeight w:val="20"/>
        </w:trPr>
        <w:tc>
          <w:tcPr>
            <w:tcW w:w="277" w:type="pct"/>
          </w:tcPr>
          <w:p w:rsidR="000D26FE" w:rsidRPr="00733FD7" w:rsidRDefault="00733FD7" w:rsidP="00460BBD">
            <w:pPr>
              <w:spacing w:before="40" w:after="40"/>
              <w:jc w:val="center"/>
              <w:rPr>
                <w:rFonts w:asciiTheme="minorHAnsi" w:hAnsiTheme="minorHAnsi"/>
                <w:color w:val="000000"/>
                <w:sz w:val="20"/>
                <w:szCs w:val="20"/>
                <w:lang w:val="en-US"/>
              </w:rPr>
            </w:pPr>
            <w:r>
              <w:rPr>
                <w:rFonts w:asciiTheme="minorHAnsi" w:hAnsiTheme="minorHAnsi"/>
                <w:color w:val="000000"/>
                <w:sz w:val="20"/>
                <w:szCs w:val="20"/>
                <w:lang w:val="en-US"/>
              </w:rPr>
              <w:t>7</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Расширение территории под строительство гаражей боксового типа легковых автомобилей индивидуального пользования</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га</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4,2</w:t>
            </w:r>
          </w:p>
        </w:tc>
        <w:tc>
          <w:tcPr>
            <w:tcW w:w="719" w:type="pct"/>
          </w:tcPr>
          <w:p w:rsidR="000D26FE" w:rsidRPr="004D1BAD" w:rsidRDefault="000D26FE" w:rsidP="00460BBD">
            <w:pPr>
              <w:spacing w:before="40" w:after="40"/>
              <w:jc w:val="center"/>
              <w:rPr>
                <w:rFonts w:asciiTheme="minorHAnsi" w:hAnsiTheme="minorHAnsi"/>
                <w:color w:val="000000"/>
                <w:sz w:val="20"/>
                <w:szCs w:val="20"/>
              </w:rPr>
            </w:pPr>
          </w:p>
        </w:tc>
      </w:tr>
      <w:tr w:rsidR="000D26FE" w:rsidRPr="004D1BAD" w:rsidTr="00AE0CE9">
        <w:trPr>
          <w:trHeight w:val="20"/>
        </w:trPr>
        <w:tc>
          <w:tcPr>
            <w:tcW w:w="277" w:type="pct"/>
          </w:tcPr>
          <w:p w:rsidR="000D26FE" w:rsidRPr="00733FD7" w:rsidRDefault="00733FD7" w:rsidP="00460BBD">
            <w:pPr>
              <w:spacing w:before="40" w:after="40"/>
              <w:jc w:val="center"/>
              <w:rPr>
                <w:rFonts w:asciiTheme="minorHAnsi" w:hAnsiTheme="minorHAnsi"/>
                <w:color w:val="000000"/>
                <w:sz w:val="20"/>
                <w:szCs w:val="20"/>
                <w:lang w:val="en-US"/>
              </w:rPr>
            </w:pPr>
            <w:r>
              <w:rPr>
                <w:rFonts w:asciiTheme="minorHAnsi" w:hAnsiTheme="minorHAnsi"/>
                <w:color w:val="000000"/>
                <w:sz w:val="20"/>
                <w:szCs w:val="20"/>
                <w:lang w:val="en-US"/>
              </w:rPr>
              <w:t>8</w:t>
            </w:r>
          </w:p>
        </w:tc>
        <w:tc>
          <w:tcPr>
            <w:tcW w:w="2614"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Строительство станции технического обслуживания</w:t>
            </w:r>
          </w:p>
        </w:tc>
        <w:tc>
          <w:tcPr>
            <w:tcW w:w="65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Ед.</w:t>
            </w:r>
          </w:p>
        </w:tc>
        <w:tc>
          <w:tcPr>
            <w:tcW w:w="740"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c>
          <w:tcPr>
            <w:tcW w:w="719" w:type="pct"/>
          </w:tcPr>
          <w:p w:rsidR="000D26FE" w:rsidRPr="004D1BAD" w:rsidRDefault="000D26FE"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r>
    </w:tbl>
    <w:p w:rsidR="008B3EA4" w:rsidRPr="008B3EA4" w:rsidRDefault="008B3EA4" w:rsidP="008B3EA4">
      <w:pPr>
        <w:pStyle w:val="G1"/>
        <w:rPr>
          <w:rFonts w:asciiTheme="minorHAnsi" w:hAnsiTheme="minorHAnsi"/>
        </w:rPr>
      </w:pPr>
      <w:r w:rsidRPr="008B3EA4">
        <w:rPr>
          <w:rFonts w:asciiTheme="minorHAnsi" w:hAnsiTheme="minorHAnsi"/>
        </w:rPr>
        <w:t>Согласно пунктам 4.2.1-4.2.2 СП 59.13330.2012 «Доступность зданий и сооружений для маломобильных групп населения»:</w:t>
      </w:r>
    </w:p>
    <w:p w:rsidR="008B3EA4" w:rsidRPr="008B3EA4" w:rsidRDefault="008B3EA4" w:rsidP="008B3EA4">
      <w:pPr>
        <w:pStyle w:val="G1"/>
        <w:rPr>
          <w:rFonts w:asciiTheme="minorHAnsi" w:hAnsiTheme="minorHAnsi"/>
        </w:rPr>
      </w:pPr>
      <w:r>
        <w:rPr>
          <w:rFonts w:asciiTheme="minorHAnsi" w:hAnsiTheme="minorHAnsi"/>
        </w:rPr>
        <w:t xml:space="preserve">- </w:t>
      </w:r>
      <w:r w:rsidRPr="008B3EA4">
        <w:rPr>
          <w:rFonts w:asciiTheme="minorHAnsi" w:hAnsiTheme="minorHAnsi"/>
        </w:rPr>
        <w:t>на индивидуальных автостоянках на участке около или внутри зданий учреждений обслуживания следует выделять 10% мест (но не менее 1 места) для транспорта инвалидов, в том числе 5% специализированных мест для автотранспорта инвалидов на кресле-коляске;</w:t>
      </w:r>
    </w:p>
    <w:p w:rsidR="008B3EA4" w:rsidRPr="008B3EA4" w:rsidRDefault="008B3EA4" w:rsidP="008B3EA4">
      <w:pPr>
        <w:pStyle w:val="G1"/>
        <w:rPr>
          <w:rFonts w:asciiTheme="minorHAnsi" w:hAnsiTheme="minorHAnsi"/>
        </w:rPr>
      </w:pPr>
      <w:r>
        <w:rPr>
          <w:rFonts w:asciiTheme="minorHAnsi" w:hAnsiTheme="minorHAnsi"/>
        </w:rPr>
        <w:t xml:space="preserve">- </w:t>
      </w:r>
      <w:r w:rsidRPr="008B3EA4">
        <w:rPr>
          <w:rFonts w:asciiTheme="minorHAnsi" w:hAnsiTheme="minorHAnsi"/>
        </w:rPr>
        <w:t xml:space="preserve">выделяемые места должны </w:t>
      </w:r>
      <w:proofErr w:type="gramStart"/>
      <w:r w:rsidRPr="008B3EA4">
        <w:rPr>
          <w:rFonts w:asciiTheme="minorHAnsi" w:hAnsiTheme="minorHAnsi"/>
        </w:rPr>
        <w:t>обозначаться знаками на поверхности покрытия стоянки и продублированы</w:t>
      </w:r>
      <w:proofErr w:type="gramEnd"/>
      <w:r w:rsidRPr="008B3EA4">
        <w:rPr>
          <w:rFonts w:asciiTheme="minorHAnsi" w:hAnsiTheme="minorHAnsi"/>
        </w:rPr>
        <w:t xml:space="preserve"> знаком на вертикальной поверхности;</w:t>
      </w:r>
    </w:p>
    <w:p w:rsidR="008B3EA4" w:rsidRPr="008B3EA4" w:rsidRDefault="008B3EA4" w:rsidP="008B3EA4">
      <w:pPr>
        <w:pStyle w:val="G1"/>
        <w:rPr>
          <w:rFonts w:asciiTheme="minorHAnsi" w:hAnsiTheme="minorHAnsi"/>
        </w:rPr>
      </w:pPr>
      <w:r>
        <w:rPr>
          <w:rFonts w:asciiTheme="minorHAnsi" w:hAnsiTheme="minorHAnsi"/>
        </w:rPr>
        <w:t xml:space="preserve">- </w:t>
      </w:r>
      <w:r w:rsidRPr="008B3EA4">
        <w:rPr>
          <w:rFonts w:asciiTheme="minorHAnsi" w:hAnsiTheme="minorHAnsi"/>
        </w:rPr>
        <w:t>места для личного автотранспорта инвалидов желательно размещать вблизи входа, доступного для инвалидов, но не далее 50 м, а при жилых зданиях - не далее 100 м. Ширина зоны для парковки автомобиля инвалида должна быть не менее 3,5 м.</w:t>
      </w:r>
    </w:p>
    <w:p w:rsidR="008B3EA4" w:rsidRPr="008B3EA4" w:rsidRDefault="008B3EA4" w:rsidP="008B3EA4">
      <w:pPr>
        <w:pStyle w:val="G1"/>
        <w:rPr>
          <w:rFonts w:asciiTheme="minorHAnsi" w:hAnsiTheme="minorHAnsi"/>
        </w:rPr>
      </w:pPr>
      <w:r w:rsidRPr="008B3EA4">
        <w:rPr>
          <w:rFonts w:asciiTheme="minorHAnsi" w:hAnsiTheme="minorHAnsi"/>
        </w:rPr>
        <w:t xml:space="preserve">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w:t>
      </w:r>
      <w:r w:rsidRPr="008B3EA4">
        <w:rPr>
          <w:rFonts w:asciiTheme="minorHAnsi" w:hAnsiTheme="minorHAnsi"/>
        </w:rPr>
        <w:lastRenderedPageBreak/>
        <w:t>маломобильных групп населения согласно СП 59.13330.2012 «Доступность зданий и сооружений для маломобильных групп населения», в том числе устройство:</w:t>
      </w:r>
    </w:p>
    <w:p w:rsidR="008B3EA4" w:rsidRPr="008B3EA4" w:rsidRDefault="008B3EA4" w:rsidP="008B3EA4">
      <w:pPr>
        <w:pStyle w:val="G1"/>
        <w:rPr>
          <w:rFonts w:asciiTheme="minorHAnsi" w:hAnsiTheme="minorHAnsi"/>
        </w:rPr>
      </w:pPr>
      <w:r>
        <w:rPr>
          <w:rFonts w:asciiTheme="minorHAnsi" w:hAnsiTheme="minorHAnsi"/>
        </w:rPr>
        <w:t xml:space="preserve">- </w:t>
      </w:r>
      <w:r w:rsidRPr="008B3EA4">
        <w:rPr>
          <w:rFonts w:asciiTheme="minorHAnsi" w:hAnsiTheme="minorHAnsi"/>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8B3EA4" w:rsidRPr="008B3EA4" w:rsidRDefault="008B3EA4" w:rsidP="008B3EA4">
      <w:pPr>
        <w:pStyle w:val="G1"/>
        <w:rPr>
          <w:rFonts w:asciiTheme="minorHAnsi" w:hAnsiTheme="minorHAnsi"/>
        </w:rPr>
      </w:pPr>
      <w:r>
        <w:rPr>
          <w:rFonts w:asciiTheme="minorHAnsi" w:hAnsiTheme="minorHAnsi"/>
        </w:rPr>
        <w:t xml:space="preserve">- </w:t>
      </w:r>
      <w:r w:rsidRPr="008B3EA4">
        <w:rPr>
          <w:rFonts w:asciiTheme="minorHAnsi" w:hAnsiTheme="minorHAnsi"/>
        </w:rPr>
        <w:t>пешеходных ограждений  в местах движения инвалидов, на участках, граничащих с высокими откосами и подпорными стенками;</w:t>
      </w:r>
    </w:p>
    <w:p w:rsidR="008B3EA4" w:rsidRPr="008B3EA4" w:rsidRDefault="008B3EA4" w:rsidP="008B3EA4">
      <w:pPr>
        <w:pStyle w:val="G1"/>
        <w:rPr>
          <w:rFonts w:asciiTheme="minorHAnsi" w:hAnsiTheme="minorHAnsi"/>
        </w:rPr>
      </w:pPr>
      <w:r>
        <w:rPr>
          <w:rFonts w:asciiTheme="minorHAnsi" w:hAnsiTheme="minorHAnsi"/>
        </w:rPr>
        <w:t xml:space="preserve">- </w:t>
      </w:r>
      <w:r w:rsidRPr="008B3EA4">
        <w:rPr>
          <w:rFonts w:asciiTheme="minorHAnsi" w:hAnsiTheme="minorHAnsi"/>
        </w:rPr>
        <w:t>пандусов и двухуровневых поручней, а также горизонтальных площадок для отдыха – на лестничных сходах;</w:t>
      </w:r>
    </w:p>
    <w:p w:rsidR="008B3EA4" w:rsidRDefault="008B3EA4" w:rsidP="008B3EA4">
      <w:pPr>
        <w:pStyle w:val="G1"/>
        <w:rPr>
          <w:rFonts w:asciiTheme="minorHAnsi" w:hAnsiTheme="minorHAnsi"/>
        </w:rPr>
      </w:pPr>
      <w:r>
        <w:rPr>
          <w:rFonts w:asciiTheme="minorHAnsi" w:hAnsiTheme="minorHAnsi"/>
        </w:rPr>
        <w:t xml:space="preserve">- </w:t>
      </w:r>
      <w:r w:rsidRPr="008B3EA4">
        <w:rPr>
          <w:rFonts w:asciiTheme="minorHAnsi" w:hAnsiTheme="minorHAnsi"/>
        </w:rPr>
        <w:t>дорожных знаков и указателей, предупреждающих о движении инвалидов.</w:t>
      </w:r>
      <w:r w:rsidR="000D26FE" w:rsidRPr="004D1BAD">
        <w:rPr>
          <w:rFonts w:asciiTheme="minorHAnsi" w:hAnsiTheme="minorHAnsi"/>
        </w:rPr>
        <w:tab/>
      </w:r>
    </w:p>
    <w:p w:rsidR="006E1F55" w:rsidRPr="004D1BAD" w:rsidRDefault="000D26FE" w:rsidP="00460BBD">
      <w:pPr>
        <w:pStyle w:val="G1"/>
        <w:rPr>
          <w:rFonts w:asciiTheme="minorHAnsi" w:hAnsiTheme="minorHAnsi"/>
          <w:color w:val="FF0000"/>
        </w:rPr>
      </w:pPr>
      <w:r w:rsidRPr="004D1BAD">
        <w:rPr>
          <w:rFonts w:asciiTheme="minorHAnsi" w:hAnsiTheme="minorHAnsi"/>
        </w:rPr>
        <w:t>Все предложения генерального плана по развитию улично-дорожной сети, городского транспорта и сети объектов хранения и обслуживания автотранспорта   отображены на соответствующей схеме (Схема развития транспортного обслуживания).</w:t>
      </w:r>
    </w:p>
    <w:p w:rsidR="00B90577" w:rsidRPr="004D1BAD" w:rsidRDefault="00B90577" w:rsidP="000A604F">
      <w:pPr>
        <w:pStyle w:val="2"/>
        <w:ind w:left="0" w:firstLine="0"/>
      </w:pPr>
      <w:bookmarkStart w:id="121" w:name="_Toc438050956"/>
      <w:r w:rsidRPr="004D1BAD">
        <w:t>Инженерная инфраструктура</w:t>
      </w:r>
      <w:bookmarkEnd w:id="121"/>
    </w:p>
    <w:p w:rsidR="00904286" w:rsidRPr="004D1BAD" w:rsidRDefault="00904286" w:rsidP="00904286">
      <w:pPr>
        <w:pStyle w:val="3"/>
      </w:pPr>
      <w:bookmarkStart w:id="122" w:name="_Toc401663575"/>
      <w:bookmarkStart w:id="123" w:name="_Toc438050957"/>
      <w:r w:rsidRPr="004D1BAD">
        <w:t>Водоснабжение</w:t>
      </w:r>
      <w:bookmarkEnd w:id="122"/>
      <w:bookmarkEnd w:id="123"/>
    </w:p>
    <w:p w:rsidR="00C102EE" w:rsidRPr="004D1BAD" w:rsidRDefault="00C102EE" w:rsidP="00C102EE">
      <w:pPr>
        <w:pStyle w:val="G1"/>
        <w:rPr>
          <w:rFonts w:asciiTheme="minorHAnsi" w:hAnsiTheme="minorHAnsi"/>
        </w:rPr>
      </w:pPr>
      <w:bookmarkStart w:id="124" w:name="_Toc401663576"/>
      <w:r w:rsidRPr="004D1BAD">
        <w:rPr>
          <w:rFonts w:asciiTheme="minorHAnsi" w:hAnsiTheme="minorHAnsi"/>
        </w:rPr>
        <w:t xml:space="preserve">На рассматриваемой территории предусматривается развитие существующей централизованной системы водоснабжения с устройством объединенного хозяйственно-питьевого и противопожарного водопровода, с использованием в качестве источника водоснабжения поверхностных вод. Качество воды, подаваемой потребителю, должно соответствовать требованиям ГОСТ </w:t>
      </w:r>
      <w:proofErr w:type="gramStart"/>
      <w:r w:rsidRPr="004D1BAD">
        <w:rPr>
          <w:rFonts w:asciiTheme="minorHAnsi" w:hAnsiTheme="minorHAnsi"/>
        </w:rPr>
        <w:t>Р</w:t>
      </w:r>
      <w:proofErr w:type="gramEnd"/>
      <w:r w:rsidRPr="004D1BAD">
        <w:rPr>
          <w:rFonts w:asciiTheme="minorHAnsi" w:hAnsiTheme="minorHAnsi"/>
        </w:rPr>
        <w:t xml:space="preserve">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p>
    <w:p w:rsidR="00C102EE" w:rsidRPr="004D1BAD" w:rsidRDefault="00C102EE" w:rsidP="00C102EE">
      <w:pPr>
        <w:pStyle w:val="G1"/>
        <w:rPr>
          <w:rFonts w:asciiTheme="minorHAnsi" w:hAnsiTheme="minorHAnsi"/>
        </w:rPr>
      </w:pPr>
      <w:r w:rsidRPr="004D1BAD">
        <w:rPr>
          <w:rFonts w:asciiTheme="minorHAnsi" w:hAnsiTheme="minorHAnsi"/>
        </w:rPr>
        <w:t>При расчете общего водопотребления, в связи с отсутствием данных и стадией проектирования, в соответствии с примечанием к таблице 1 п.3 СП 31.13330.2012 - количество воды на неучтенные расходы принято дополнительно, в процентном отношении от суммарного расхода воды на хозяйственно-питьевые нужды населенного пункта.</w:t>
      </w:r>
    </w:p>
    <w:p w:rsidR="00C102EE" w:rsidRPr="004D1BAD" w:rsidRDefault="00C102EE" w:rsidP="00C102EE">
      <w:pPr>
        <w:pStyle w:val="G1"/>
        <w:rPr>
          <w:rFonts w:asciiTheme="minorHAnsi" w:hAnsiTheme="minorHAnsi"/>
        </w:rPr>
      </w:pPr>
      <w:r w:rsidRPr="004D1BAD">
        <w:rPr>
          <w:rFonts w:asciiTheme="minorHAnsi" w:hAnsiTheme="minorHAnsi"/>
        </w:rPr>
        <w:t>Удельное, среднесуточное за поливочный сезон потребление воды на поливку в расчете на одного жителя принято в объёме 70 л/</w:t>
      </w:r>
      <w:proofErr w:type="spellStart"/>
      <w:r w:rsidRPr="004D1BAD">
        <w:rPr>
          <w:rFonts w:asciiTheme="minorHAnsi" w:hAnsiTheme="minorHAnsi"/>
        </w:rPr>
        <w:t>сут</w:t>
      </w:r>
      <w:proofErr w:type="spellEnd"/>
      <w:r w:rsidRPr="004D1BAD">
        <w:rPr>
          <w:rFonts w:asciiTheme="minorHAnsi" w:hAnsiTheme="minorHAnsi"/>
        </w:rPr>
        <w:t>, с учетом климатических условий и степени благоустройства населенного пункта. Количество поливок принято одна в сутки. На расчетный срок полив будет осуществляться от системы хозяйственно-питьевого и противопожарного водопровода.</w:t>
      </w:r>
    </w:p>
    <w:p w:rsidR="00C102EE" w:rsidRPr="004D1BAD" w:rsidRDefault="00C102EE" w:rsidP="00C102EE">
      <w:pPr>
        <w:pStyle w:val="G1"/>
        <w:rPr>
          <w:rFonts w:asciiTheme="minorHAnsi" w:hAnsiTheme="minorHAnsi"/>
        </w:rPr>
      </w:pPr>
      <w:r w:rsidRPr="004D1BAD">
        <w:rPr>
          <w:rFonts w:asciiTheme="minorHAnsi" w:hAnsiTheme="minorHAnsi"/>
        </w:rPr>
        <w:t xml:space="preserve">Расчетный (средний за год) суточный расход воды на хозяйственно-питьевые нужды в населенном пункте определен в соответствии с п.5.2. СП 31.13330.2012. Расчетный расход воды в сутки наибольшего водопотребления определен при коэффициенте суточной неравномерности </w:t>
      </w:r>
      <w:proofErr w:type="spellStart"/>
      <w:r w:rsidRPr="004D1BAD">
        <w:rPr>
          <w:rFonts w:asciiTheme="minorHAnsi" w:hAnsiTheme="minorHAnsi"/>
        </w:rPr>
        <w:t>Ксут.max</w:t>
      </w:r>
      <w:proofErr w:type="spellEnd"/>
      <w:r w:rsidRPr="004D1BAD">
        <w:rPr>
          <w:rFonts w:asciiTheme="minorHAnsi" w:hAnsiTheme="minorHAnsi"/>
        </w:rPr>
        <w:t>=1,2.</w:t>
      </w:r>
    </w:p>
    <w:p w:rsidR="00C102EE" w:rsidRPr="004D1BAD" w:rsidRDefault="00C102EE" w:rsidP="00C102EE">
      <w:pPr>
        <w:pStyle w:val="G1"/>
        <w:rPr>
          <w:rFonts w:asciiTheme="minorHAnsi" w:hAnsiTheme="minorHAnsi"/>
        </w:rPr>
      </w:pPr>
      <w:r w:rsidRPr="004D1BAD">
        <w:rPr>
          <w:rFonts w:asciiTheme="minorHAnsi" w:hAnsiTheme="minorHAnsi"/>
        </w:rPr>
        <w:t>По развитию системы водоснабжения генеральным планом предусматривается:</w:t>
      </w:r>
    </w:p>
    <w:p w:rsidR="00C102EE" w:rsidRPr="004D1BAD" w:rsidRDefault="00C102EE" w:rsidP="00C102EE">
      <w:pPr>
        <w:pStyle w:val="G"/>
        <w:rPr>
          <w:rFonts w:asciiTheme="minorHAnsi" w:hAnsiTheme="minorHAnsi"/>
        </w:rPr>
      </w:pPr>
      <w:r w:rsidRPr="004D1BAD">
        <w:rPr>
          <w:rFonts w:asciiTheme="minorHAnsi" w:hAnsiTheme="minorHAnsi"/>
        </w:rPr>
        <w:t>строительство магистральных сетей, в том числе на территориях планируемой застройки;</w:t>
      </w:r>
    </w:p>
    <w:p w:rsidR="00C102EE" w:rsidRPr="004D1BAD" w:rsidRDefault="00C102EE" w:rsidP="00C102EE">
      <w:pPr>
        <w:pStyle w:val="G"/>
        <w:rPr>
          <w:rFonts w:asciiTheme="minorHAnsi" w:hAnsiTheme="minorHAnsi"/>
        </w:rPr>
      </w:pPr>
      <w:r w:rsidRPr="004D1BAD">
        <w:rPr>
          <w:rFonts w:asciiTheme="minorHAnsi" w:hAnsiTheme="minorHAnsi"/>
        </w:rPr>
        <w:lastRenderedPageBreak/>
        <w:t xml:space="preserve">реконструкцию участков существующих сетей, для увеличения их пропускной способности, замены изношенных трубопроводов и их </w:t>
      </w:r>
      <w:proofErr w:type="spellStart"/>
      <w:r w:rsidRPr="004D1BAD">
        <w:rPr>
          <w:rFonts w:asciiTheme="minorHAnsi" w:hAnsiTheme="minorHAnsi"/>
        </w:rPr>
        <w:t>закольцовки</w:t>
      </w:r>
      <w:proofErr w:type="spellEnd"/>
      <w:r w:rsidRPr="004D1BAD">
        <w:rPr>
          <w:rFonts w:asciiTheme="minorHAnsi" w:hAnsiTheme="minorHAnsi"/>
        </w:rPr>
        <w:t>;</w:t>
      </w:r>
    </w:p>
    <w:p w:rsidR="00C102EE" w:rsidRPr="004D1BAD" w:rsidRDefault="00C102EE" w:rsidP="00C102EE">
      <w:pPr>
        <w:pStyle w:val="G"/>
        <w:rPr>
          <w:rFonts w:asciiTheme="minorHAnsi" w:hAnsiTheme="minorHAnsi"/>
        </w:rPr>
      </w:pPr>
      <w:r w:rsidRPr="004D1BAD">
        <w:rPr>
          <w:rFonts w:asciiTheme="minorHAnsi" w:hAnsiTheme="minorHAnsi"/>
        </w:rPr>
        <w:t>замену оборудования на водозаборных сооружениях, для увеличения их производительности;</w:t>
      </w:r>
    </w:p>
    <w:p w:rsidR="00C102EE" w:rsidRPr="004D1BAD" w:rsidRDefault="00C102EE" w:rsidP="00C102EE">
      <w:pPr>
        <w:pStyle w:val="G"/>
        <w:rPr>
          <w:rFonts w:asciiTheme="minorHAnsi" w:hAnsiTheme="minorHAnsi"/>
        </w:rPr>
      </w:pPr>
      <w:r w:rsidRPr="004D1BAD">
        <w:rPr>
          <w:rFonts w:asciiTheme="minorHAnsi" w:hAnsiTheme="minorHAnsi"/>
        </w:rPr>
        <w:t>реконструкцию существующих и строительство новых очистных сооружений, для обеспечения потребителей водой питьевого качества.</w:t>
      </w:r>
    </w:p>
    <w:p w:rsidR="00C102EE" w:rsidRPr="004D1BAD" w:rsidRDefault="00C102EE" w:rsidP="00C102EE">
      <w:pPr>
        <w:pStyle w:val="G1"/>
        <w:rPr>
          <w:rFonts w:asciiTheme="minorHAnsi" w:hAnsiTheme="minorHAnsi"/>
        </w:rPr>
      </w:pPr>
      <w:r w:rsidRPr="004D1BAD">
        <w:rPr>
          <w:rFonts w:asciiTheme="minorHAnsi" w:hAnsiTheme="minorHAnsi"/>
        </w:rPr>
        <w:t>Сохранение существующих сетей и объектов водоснабжения предусмотрено с последующей заменой оборудования и сетей на расчетный срок по мере их физического и морального износа.</w:t>
      </w:r>
    </w:p>
    <w:p w:rsidR="00C102EE" w:rsidRPr="004D1BAD" w:rsidRDefault="00C102EE" w:rsidP="00C102EE">
      <w:pPr>
        <w:pStyle w:val="G1"/>
        <w:rPr>
          <w:rFonts w:asciiTheme="minorHAnsi" w:hAnsiTheme="minorHAnsi"/>
        </w:rPr>
      </w:pPr>
      <w:r w:rsidRPr="004D1BAD">
        <w:rPr>
          <w:rFonts w:asciiTheme="minorHAnsi" w:hAnsiTheme="minorHAnsi"/>
        </w:rPr>
        <w:t xml:space="preserve">Проектируемая водопроводная сеть - из полиэтиленовых трубопроводов, прокладывается </w:t>
      </w:r>
      <w:proofErr w:type="spellStart"/>
      <w:r w:rsidRPr="004D1BAD">
        <w:rPr>
          <w:rFonts w:asciiTheme="minorHAnsi" w:hAnsiTheme="minorHAnsi"/>
        </w:rPr>
        <w:t>подземно</w:t>
      </w:r>
      <w:proofErr w:type="spellEnd"/>
      <w:r w:rsidRPr="004D1BAD">
        <w:rPr>
          <w:rFonts w:asciiTheme="minorHAnsi" w:hAnsiTheme="minorHAnsi"/>
        </w:rPr>
        <w:t>.</w:t>
      </w:r>
    </w:p>
    <w:p w:rsidR="00C102EE" w:rsidRPr="004D1BAD" w:rsidRDefault="00C102EE" w:rsidP="00C102EE">
      <w:pPr>
        <w:pStyle w:val="G1"/>
        <w:rPr>
          <w:rFonts w:asciiTheme="minorHAnsi" w:hAnsiTheme="minorHAnsi"/>
        </w:rPr>
      </w:pPr>
      <w:r w:rsidRPr="004D1BAD">
        <w:rPr>
          <w:rFonts w:asciiTheme="minorHAnsi" w:hAnsiTheme="minorHAnsi"/>
        </w:rPr>
        <w:t>При рабочем проектировании будет необходимо выполнить гидравлический расчет водопроводной сети с применением специализированных программных комплексов и уточнить диаметры по участкам.</w:t>
      </w:r>
    </w:p>
    <w:p w:rsidR="00C102EE" w:rsidRPr="004D1BAD" w:rsidRDefault="00C102EE" w:rsidP="00C102EE">
      <w:pPr>
        <w:pStyle w:val="G1"/>
        <w:rPr>
          <w:rFonts w:asciiTheme="minorHAnsi" w:hAnsiTheme="minorHAnsi"/>
        </w:rPr>
      </w:pPr>
      <w:r w:rsidRPr="004D1BAD">
        <w:rPr>
          <w:rFonts w:asciiTheme="minorHAnsi" w:hAnsiTheme="minorHAnsi"/>
        </w:rPr>
        <w:t>Мероприятия по пожаротушению предусмотрены согласно СНиП 2.04.02-84*. Расчетное количество одновременных пожаров принято равным двум. Расход воды на наружное пожаротушение - 50 л/с (две струи по 25 л/с). Время тушения пожара три часа. Проектом предусмотрено выполнение работ по кольцеванию наружных водопроводов, а так же по увеличению диаметра отдельных участков водопроводной сети. Для пожаротушения на водопроводной сети требуется установить пожарные гидранты, вдоль автомобильных дорог, на расстоянии не менее 2 м и не более 2,5 м от края проезжей части, но не ближе 5 м от стен зданий и сооружений. Местоположение пожарных гидрантов уточнить на стадии подготовки рабочей проектной документации для системы водоснабжения отдельных микрорайонов и кварталов.</w:t>
      </w:r>
    </w:p>
    <w:p w:rsidR="00C102EE" w:rsidRPr="004D1BAD" w:rsidRDefault="00C102EE" w:rsidP="00C102EE">
      <w:pPr>
        <w:pStyle w:val="G1"/>
        <w:rPr>
          <w:rFonts w:asciiTheme="minorHAnsi" w:hAnsiTheme="minorHAnsi"/>
        </w:rPr>
      </w:pPr>
      <w:r w:rsidRPr="004D1BAD">
        <w:rPr>
          <w:rFonts w:asciiTheme="minorHAnsi" w:hAnsiTheme="minorHAnsi"/>
        </w:rPr>
        <w:t>Расчет общего водопотребления на хозяйственно-питьевые нужды населенного пункта представлен ниже.</w:t>
      </w:r>
    </w:p>
    <w:p w:rsidR="00C102EE" w:rsidRPr="004D1BAD" w:rsidRDefault="00C102EE" w:rsidP="00C102EE">
      <w:pPr>
        <w:pStyle w:val="ae"/>
      </w:pPr>
      <w:r w:rsidRPr="004D1BAD">
        <w:t xml:space="preserve">Таблица </w:t>
      </w:r>
      <w:r w:rsidR="00ED432A">
        <w:fldChar w:fldCharType="begin"/>
      </w:r>
      <w:r w:rsidR="00153DE6">
        <w:instrText xml:space="preserve"> SEQ Таблица \* ARABIC </w:instrText>
      </w:r>
      <w:r w:rsidR="00ED432A">
        <w:fldChar w:fldCharType="separate"/>
      </w:r>
      <w:r w:rsidR="00863568">
        <w:rPr>
          <w:noProof/>
        </w:rPr>
        <w:t>29</w:t>
      </w:r>
      <w:r w:rsidR="00ED432A">
        <w:rPr>
          <w:noProof/>
        </w:rPr>
        <w:fldChar w:fldCharType="end"/>
      </w:r>
      <w:r w:rsidRPr="004D1BAD">
        <w:t xml:space="preserve"> Расчет общего водопотребления</w:t>
      </w:r>
    </w:p>
    <w:tbl>
      <w:tblPr>
        <w:tblStyle w:val="afc"/>
        <w:tblW w:w="0" w:type="auto"/>
        <w:tblLook w:val="0000" w:firstRow="0" w:lastRow="0" w:firstColumn="0" w:lastColumn="0" w:noHBand="0" w:noVBand="0"/>
      </w:tblPr>
      <w:tblGrid>
        <w:gridCol w:w="631"/>
        <w:gridCol w:w="3137"/>
        <w:gridCol w:w="1420"/>
        <w:gridCol w:w="1969"/>
        <w:gridCol w:w="1099"/>
        <w:gridCol w:w="1314"/>
      </w:tblGrid>
      <w:tr w:rsidR="00C102EE" w:rsidRPr="004D1BAD" w:rsidTr="00B14632">
        <w:trPr>
          <w:trHeight w:val="20"/>
        </w:trPr>
        <w:tc>
          <w:tcPr>
            <w:tcW w:w="0" w:type="auto"/>
            <w:vMerge w:val="restart"/>
          </w:tcPr>
          <w:p w:rsidR="00C102EE" w:rsidRPr="004D1BAD" w:rsidRDefault="00C102EE" w:rsidP="00460BBD">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 xml:space="preserve">№ </w:t>
            </w:r>
            <w:proofErr w:type="gramStart"/>
            <w:r w:rsidRPr="004D1BAD">
              <w:rPr>
                <w:rFonts w:asciiTheme="minorHAnsi" w:hAnsiTheme="minorHAnsi"/>
                <w:b/>
                <w:color w:val="000000"/>
                <w:sz w:val="22"/>
                <w:szCs w:val="22"/>
              </w:rPr>
              <w:t>п</w:t>
            </w:r>
            <w:proofErr w:type="gramEnd"/>
            <w:r w:rsidRPr="004D1BAD">
              <w:rPr>
                <w:rFonts w:asciiTheme="minorHAnsi" w:hAnsiTheme="minorHAnsi"/>
                <w:b/>
                <w:color w:val="000000"/>
                <w:sz w:val="22"/>
                <w:szCs w:val="22"/>
              </w:rPr>
              <w:t>/п</w:t>
            </w:r>
          </w:p>
        </w:tc>
        <w:tc>
          <w:tcPr>
            <w:tcW w:w="0" w:type="auto"/>
            <w:vMerge w:val="restart"/>
          </w:tcPr>
          <w:p w:rsidR="00C102EE" w:rsidRPr="004D1BAD" w:rsidRDefault="00C102EE" w:rsidP="00460BBD">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Наименование</w:t>
            </w:r>
          </w:p>
          <w:p w:rsidR="00C102EE" w:rsidRPr="004D1BAD" w:rsidRDefault="00C102EE" w:rsidP="00460BBD">
            <w:pPr>
              <w:spacing w:before="40" w:after="40"/>
              <w:jc w:val="center"/>
              <w:rPr>
                <w:rFonts w:asciiTheme="minorHAnsi" w:hAnsiTheme="minorHAnsi"/>
                <w:b/>
                <w:color w:val="000000"/>
                <w:sz w:val="22"/>
                <w:szCs w:val="22"/>
              </w:rPr>
            </w:pPr>
            <w:proofErr w:type="spellStart"/>
            <w:r w:rsidRPr="004D1BAD">
              <w:rPr>
                <w:rFonts w:asciiTheme="minorHAnsi" w:hAnsiTheme="minorHAnsi"/>
                <w:b/>
                <w:color w:val="000000"/>
                <w:sz w:val="22"/>
                <w:szCs w:val="22"/>
              </w:rPr>
              <w:t>водопотребителей</w:t>
            </w:r>
            <w:proofErr w:type="spellEnd"/>
          </w:p>
        </w:tc>
        <w:tc>
          <w:tcPr>
            <w:tcW w:w="0" w:type="auto"/>
            <w:vMerge w:val="restart"/>
          </w:tcPr>
          <w:p w:rsidR="00C102EE" w:rsidRPr="004D1BAD" w:rsidRDefault="00C102EE" w:rsidP="00460BBD">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Население, чел</w:t>
            </w:r>
          </w:p>
        </w:tc>
        <w:tc>
          <w:tcPr>
            <w:tcW w:w="0" w:type="auto"/>
            <w:vMerge w:val="restart"/>
          </w:tcPr>
          <w:p w:rsidR="00C102EE" w:rsidRPr="004D1BAD" w:rsidRDefault="00C102EE" w:rsidP="00460BBD">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 xml:space="preserve">Норма </w:t>
            </w:r>
            <w:proofErr w:type="spellStart"/>
            <w:proofErr w:type="gramStart"/>
            <w:r w:rsidRPr="004D1BAD">
              <w:rPr>
                <w:rFonts w:asciiTheme="minorHAnsi" w:hAnsiTheme="minorHAnsi"/>
                <w:b/>
                <w:color w:val="000000"/>
                <w:sz w:val="22"/>
                <w:szCs w:val="22"/>
              </w:rPr>
              <w:t>водопот-ребления</w:t>
            </w:r>
            <w:proofErr w:type="spellEnd"/>
            <w:proofErr w:type="gramEnd"/>
            <w:r w:rsidRPr="004D1BAD">
              <w:rPr>
                <w:rFonts w:asciiTheme="minorHAnsi" w:hAnsiTheme="minorHAnsi"/>
                <w:b/>
                <w:color w:val="000000"/>
                <w:sz w:val="22"/>
                <w:szCs w:val="22"/>
              </w:rPr>
              <w:t>, л/</w:t>
            </w:r>
            <w:proofErr w:type="spellStart"/>
            <w:r w:rsidRPr="004D1BAD">
              <w:rPr>
                <w:rFonts w:asciiTheme="minorHAnsi" w:hAnsiTheme="minorHAnsi"/>
                <w:b/>
                <w:color w:val="000000"/>
                <w:sz w:val="22"/>
                <w:szCs w:val="22"/>
              </w:rPr>
              <w:t>сут</w:t>
            </w:r>
            <w:proofErr w:type="spellEnd"/>
            <w:r w:rsidRPr="004D1BAD">
              <w:rPr>
                <w:rFonts w:asciiTheme="minorHAnsi" w:hAnsiTheme="minorHAnsi"/>
                <w:b/>
                <w:color w:val="000000"/>
                <w:sz w:val="22"/>
                <w:szCs w:val="22"/>
              </w:rPr>
              <w:t>*чел</w:t>
            </w:r>
          </w:p>
        </w:tc>
        <w:tc>
          <w:tcPr>
            <w:tcW w:w="0" w:type="auto"/>
            <w:gridSpan w:val="2"/>
          </w:tcPr>
          <w:p w:rsidR="00C102EE" w:rsidRPr="004D1BAD" w:rsidRDefault="00C102EE" w:rsidP="00460BBD">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Количество</w:t>
            </w:r>
          </w:p>
          <w:p w:rsidR="00C102EE" w:rsidRPr="004D1BAD" w:rsidRDefault="00C102EE" w:rsidP="00460BBD">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потребляемой воды, тыс</w:t>
            </w:r>
            <w:proofErr w:type="gramStart"/>
            <w:r w:rsidRPr="004D1BAD">
              <w:rPr>
                <w:rFonts w:asciiTheme="minorHAnsi" w:hAnsiTheme="minorHAnsi"/>
                <w:b/>
                <w:color w:val="000000"/>
                <w:sz w:val="22"/>
                <w:szCs w:val="22"/>
              </w:rPr>
              <w:t>.м</w:t>
            </w:r>
            <w:proofErr w:type="gramEnd"/>
            <w:r w:rsidRPr="004D1BAD">
              <w:rPr>
                <w:rFonts w:asciiTheme="minorHAnsi" w:hAnsiTheme="minorHAnsi"/>
                <w:b/>
                <w:color w:val="000000"/>
                <w:sz w:val="22"/>
                <w:szCs w:val="22"/>
              </w:rPr>
              <w:t>3/</w:t>
            </w:r>
            <w:proofErr w:type="spellStart"/>
            <w:r w:rsidRPr="004D1BAD">
              <w:rPr>
                <w:rFonts w:asciiTheme="minorHAnsi" w:hAnsiTheme="minorHAnsi"/>
                <w:b/>
                <w:color w:val="000000"/>
                <w:sz w:val="22"/>
                <w:szCs w:val="22"/>
              </w:rPr>
              <w:t>сут</w:t>
            </w:r>
            <w:proofErr w:type="spellEnd"/>
          </w:p>
        </w:tc>
      </w:tr>
      <w:tr w:rsidR="00C102EE" w:rsidRPr="004D1BAD" w:rsidTr="00B14632">
        <w:trPr>
          <w:trHeight w:val="20"/>
        </w:trPr>
        <w:tc>
          <w:tcPr>
            <w:tcW w:w="0" w:type="auto"/>
            <w:vMerge/>
          </w:tcPr>
          <w:p w:rsidR="00C102EE" w:rsidRPr="004D1BAD" w:rsidRDefault="00C102EE" w:rsidP="00460BBD">
            <w:pPr>
              <w:spacing w:before="40" w:after="40"/>
              <w:jc w:val="center"/>
              <w:rPr>
                <w:rFonts w:asciiTheme="minorHAnsi" w:hAnsiTheme="minorHAnsi"/>
                <w:b/>
                <w:color w:val="000000"/>
                <w:sz w:val="22"/>
                <w:szCs w:val="22"/>
              </w:rPr>
            </w:pPr>
          </w:p>
        </w:tc>
        <w:tc>
          <w:tcPr>
            <w:tcW w:w="0" w:type="auto"/>
            <w:vMerge/>
          </w:tcPr>
          <w:p w:rsidR="00C102EE" w:rsidRPr="004D1BAD" w:rsidRDefault="00C102EE" w:rsidP="00460BBD">
            <w:pPr>
              <w:spacing w:before="40" w:after="40"/>
              <w:jc w:val="center"/>
              <w:rPr>
                <w:rFonts w:asciiTheme="minorHAnsi" w:hAnsiTheme="minorHAnsi"/>
                <w:b/>
                <w:color w:val="000000"/>
                <w:sz w:val="22"/>
                <w:szCs w:val="22"/>
              </w:rPr>
            </w:pPr>
          </w:p>
        </w:tc>
        <w:tc>
          <w:tcPr>
            <w:tcW w:w="0" w:type="auto"/>
            <w:vMerge/>
          </w:tcPr>
          <w:p w:rsidR="00C102EE" w:rsidRPr="004D1BAD" w:rsidRDefault="00C102EE" w:rsidP="00460BBD">
            <w:pPr>
              <w:spacing w:before="40" w:after="40"/>
              <w:jc w:val="center"/>
              <w:rPr>
                <w:rFonts w:asciiTheme="minorHAnsi" w:hAnsiTheme="minorHAnsi"/>
                <w:b/>
                <w:color w:val="000000"/>
                <w:sz w:val="22"/>
                <w:szCs w:val="22"/>
              </w:rPr>
            </w:pPr>
          </w:p>
        </w:tc>
        <w:tc>
          <w:tcPr>
            <w:tcW w:w="0" w:type="auto"/>
            <w:vMerge/>
          </w:tcPr>
          <w:p w:rsidR="00C102EE" w:rsidRPr="004D1BAD" w:rsidRDefault="00C102EE" w:rsidP="00460BBD">
            <w:pPr>
              <w:spacing w:before="40" w:after="40"/>
              <w:jc w:val="center"/>
              <w:rPr>
                <w:rFonts w:asciiTheme="minorHAnsi" w:hAnsiTheme="minorHAnsi"/>
                <w:b/>
                <w:color w:val="000000"/>
                <w:sz w:val="22"/>
                <w:szCs w:val="22"/>
              </w:rPr>
            </w:pPr>
          </w:p>
        </w:tc>
        <w:tc>
          <w:tcPr>
            <w:tcW w:w="0" w:type="auto"/>
          </w:tcPr>
          <w:p w:rsidR="00C102EE" w:rsidRPr="004D1BAD" w:rsidRDefault="00C102EE" w:rsidP="00460BBD">
            <w:pPr>
              <w:spacing w:before="40" w:after="40"/>
              <w:jc w:val="center"/>
              <w:rPr>
                <w:rFonts w:asciiTheme="minorHAnsi" w:hAnsiTheme="minorHAnsi"/>
                <w:b/>
                <w:color w:val="000000"/>
                <w:sz w:val="22"/>
                <w:szCs w:val="22"/>
              </w:rPr>
            </w:pPr>
            <w:proofErr w:type="spellStart"/>
            <w:r w:rsidRPr="004D1BAD">
              <w:rPr>
                <w:rFonts w:asciiTheme="minorHAnsi" w:hAnsiTheme="minorHAnsi"/>
                <w:b/>
                <w:color w:val="000000"/>
                <w:sz w:val="22"/>
                <w:szCs w:val="22"/>
              </w:rPr>
              <w:t>Qсут</w:t>
            </w:r>
            <w:proofErr w:type="gramStart"/>
            <w:r w:rsidRPr="004D1BAD">
              <w:rPr>
                <w:rFonts w:asciiTheme="minorHAnsi" w:hAnsiTheme="minorHAnsi"/>
                <w:b/>
                <w:color w:val="000000"/>
                <w:sz w:val="22"/>
                <w:szCs w:val="22"/>
              </w:rPr>
              <w:t>.с</w:t>
            </w:r>
            <w:proofErr w:type="gramEnd"/>
            <w:r w:rsidRPr="004D1BAD">
              <w:rPr>
                <w:rFonts w:asciiTheme="minorHAnsi" w:hAnsiTheme="minorHAnsi"/>
                <w:b/>
                <w:color w:val="000000"/>
                <w:sz w:val="22"/>
                <w:szCs w:val="22"/>
              </w:rPr>
              <w:t>р</w:t>
            </w:r>
            <w:proofErr w:type="spellEnd"/>
          </w:p>
        </w:tc>
        <w:tc>
          <w:tcPr>
            <w:tcW w:w="0" w:type="auto"/>
          </w:tcPr>
          <w:p w:rsidR="00C102EE" w:rsidRPr="004D1BAD" w:rsidRDefault="00C102EE" w:rsidP="00460BBD">
            <w:pPr>
              <w:spacing w:before="40" w:after="40"/>
              <w:jc w:val="center"/>
              <w:rPr>
                <w:rFonts w:asciiTheme="minorHAnsi" w:hAnsiTheme="minorHAnsi"/>
                <w:b/>
                <w:color w:val="000000"/>
                <w:sz w:val="22"/>
                <w:szCs w:val="22"/>
              </w:rPr>
            </w:pPr>
            <w:proofErr w:type="spellStart"/>
            <w:proofErr w:type="gramStart"/>
            <w:r w:rsidRPr="004D1BAD">
              <w:rPr>
                <w:rFonts w:asciiTheme="minorHAnsi" w:hAnsiTheme="minorHAnsi"/>
                <w:b/>
                <w:color w:val="000000"/>
                <w:sz w:val="22"/>
                <w:szCs w:val="22"/>
              </w:rPr>
              <w:t>Q</w:t>
            </w:r>
            <w:proofErr w:type="gramEnd"/>
            <w:r w:rsidRPr="004D1BAD">
              <w:rPr>
                <w:rFonts w:asciiTheme="minorHAnsi" w:hAnsiTheme="minorHAnsi"/>
                <w:b/>
                <w:color w:val="000000"/>
                <w:sz w:val="22"/>
                <w:szCs w:val="22"/>
              </w:rPr>
              <w:t>сут.max</w:t>
            </w:r>
            <w:proofErr w:type="spellEnd"/>
          </w:p>
        </w:tc>
      </w:tr>
      <w:tr w:rsidR="00C102EE" w:rsidRPr="004D1BAD" w:rsidTr="00B14632">
        <w:trPr>
          <w:trHeight w:val="20"/>
        </w:trPr>
        <w:tc>
          <w:tcPr>
            <w:tcW w:w="0" w:type="auto"/>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w:t>
            </w:r>
          </w:p>
        </w:tc>
        <w:tc>
          <w:tcPr>
            <w:tcW w:w="0" w:type="auto"/>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Жилые дома, оборудованные внутренним водопроводом</w:t>
            </w:r>
          </w:p>
        </w:tc>
        <w:tc>
          <w:tcPr>
            <w:tcW w:w="0" w:type="auto"/>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309200</w:t>
            </w:r>
          </w:p>
        </w:tc>
        <w:tc>
          <w:tcPr>
            <w:tcW w:w="0" w:type="auto"/>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300</w:t>
            </w:r>
          </w:p>
        </w:tc>
        <w:tc>
          <w:tcPr>
            <w:tcW w:w="0" w:type="auto"/>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92,76</w:t>
            </w:r>
          </w:p>
        </w:tc>
        <w:tc>
          <w:tcPr>
            <w:tcW w:w="0" w:type="auto"/>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111,31</w:t>
            </w:r>
          </w:p>
        </w:tc>
      </w:tr>
      <w:tr w:rsidR="00C102EE" w:rsidRPr="004D1BAD" w:rsidTr="00B14632">
        <w:trPr>
          <w:trHeight w:val="20"/>
        </w:trPr>
        <w:tc>
          <w:tcPr>
            <w:tcW w:w="0" w:type="auto"/>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w:t>
            </w:r>
          </w:p>
        </w:tc>
        <w:tc>
          <w:tcPr>
            <w:tcW w:w="0" w:type="auto"/>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Расход воды на полив территории</w:t>
            </w:r>
          </w:p>
        </w:tc>
        <w:tc>
          <w:tcPr>
            <w:tcW w:w="0" w:type="auto"/>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309200</w:t>
            </w:r>
          </w:p>
        </w:tc>
        <w:tc>
          <w:tcPr>
            <w:tcW w:w="0" w:type="auto"/>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70</w:t>
            </w:r>
          </w:p>
        </w:tc>
        <w:tc>
          <w:tcPr>
            <w:tcW w:w="0" w:type="auto"/>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21,64</w:t>
            </w:r>
          </w:p>
        </w:tc>
        <w:tc>
          <w:tcPr>
            <w:tcW w:w="0" w:type="auto"/>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25,97</w:t>
            </w:r>
          </w:p>
        </w:tc>
      </w:tr>
      <w:tr w:rsidR="00C102EE" w:rsidRPr="004D1BAD" w:rsidTr="00B14632">
        <w:trPr>
          <w:trHeight w:val="20"/>
        </w:trPr>
        <w:tc>
          <w:tcPr>
            <w:tcW w:w="0" w:type="auto"/>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w:t>
            </w:r>
          </w:p>
        </w:tc>
        <w:tc>
          <w:tcPr>
            <w:tcW w:w="0" w:type="auto"/>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Местное производство и неучтенные расходы 10%</w:t>
            </w:r>
          </w:p>
        </w:tc>
        <w:tc>
          <w:tcPr>
            <w:tcW w:w="0" w:type="auto"/>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c>
          <w:tcPr>
            <w:tcW w:w="0" w:type="auto"/>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c>
          <w:tcPr>
            <w:tcW w:w="0" w:type="auto"/>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11,44</w:t>
            </w:r>
          </w:p>
        </w:tc>
        <w:tc>
          <w:tcPr>
            <w:tcW w:w="0" w:type="auto"/>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13,73</w:t>
            </w:r>
          </w:p>
        </w:tc>
      </w:tr>
      <w:tr w:rsidR="00C102EE" w:rsidRPr="004D1BAD" w:rsidTr="00B14632">
        <w:trPr>
          <w:trHeight w:val="20"/>
        </w:trPr>
        <w:tc>
          <w:tcPr>
            <w:tcW w:w="0" w:type="auto"/>
            <w:gridSpan w:val="5"/>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Итого:</w:t>
            </w:r>
          </w:p>
        </w:tc>
        <w:tc>
          <w:tcPr>
            <w:tcW w:w="0" w:type="auto"/>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lang w:val="en-US"/>
              </w:rPr>
              <w:t>1</w:t>
            </w:r>
            <w:r w:rsidRPr="004D1BAD">
              <w:rPr>
                <w:rFonts w:asciiTheme="minorHAnsi" w:hAnsiTheme="minorHAnsi"/>
                <w:color w:val="000000"/>
                <w:sz w:val="22"/>
                <w:szCs w:val="22"/>
              </w:rPr>
              <w:t>51,01</w:t>
            </w:r>
          </w:p>
        </w:tc>
      </w:tr>
    </w:tbl>
    <w:p w:rsidR="00C102EE" w:rsidRPr="004D1BAD" w:rsidRDefault="00C102EE" w:rsidP="00C102EE">
      <w:pPr>
        <w:pStyle w:val="G1"/>
        <w:rPr>
          <w:rFonts w:asciiTheme="minorHAnsi" w:hAnsiTheme="minorHAnsi"/>
        </w:rPr>
      </w:pPr>
      <w:r w:rsidRPr="004D1BAD">
        <w:rPr>
          <w:rFonts w:asciiTheme="minorHAnsi" w:hAnsiTheme="minorHAnsi"/>
        </w:rPr>
        <w:t>Общее водопотребление составит 151,01 тыс</w:t>
      </w:r>
      <w:proofErr w:type="gramStart"/>
      <w:r w:rsidRPr="004D1BAD">
        <w:rPr>
          <w:rFonts w:asciiTheme="minorHAnsi" w:hAnsiTheme="minorHAnsi"/>
        </w:rPr>
        <w:t>.м</w:t>
      </w:r>
      <w:proofErr w:type="gramEnd"/>
      <w:r w:rsidRPr="004D1BAD">
        <w:rPr>
          <w:rFonts w:asciiTheme="minorHAnsi" w:hAnsiTheme="minorHAnsi"/>
        </w:rPr>
        <w:t>3/</w:t>
      </w:r>
      <w:proofErr w:type="spellStart"/>
      <w:r w:rsidRPr="004D1BAD">
        <w:rPr>
          <w:rFonts w:asciiTheme="minorHAnsi" w:hAnsiTheme="minorHAnsi"/>
        </w:rPr>
        <w:t>сут</w:t>
      </w:r>
      <w:proofErr w:type="spellEnd"/>
      <w:r w:rsidRPr="004D1BAD">
        <w:rPr>
          <w:rFonts w:asciiTheme="minorHAnsi" w:hAnsiTheme="minorHAnsi"/>
        </w:rPr>
        <w:t>. Вода от водозаборных сооружений и очистных сооружений подается в водопроводную сеть для хозяйственно-питьевых нужд потребителей жилых и общественных зданий, предприятий.</w:t>
      </w:r>
    </w:p>
    <w:p w:rsidR="00C102EE" w:rsidRPr="004D1BAD" w:rsidRDefault="00C102EE" w:rsidP="00C102EE">
      <w:pPr>
        <w:pStyle w:val="G1"/>
        <w:rPr>
          <w:rFonts w:asciiTheme="minorHAnsi" w:hAnsiTheme="minorHAnsi"/>
        </w:rPr>
      </w:pPr>
      <w:r w:rsidRPr="004D1BAD">
        <w:rPr>
          <w:rFonts w:asciiTheme="minorHAnsi" w:hAnsiTheme="minorHAnsi"/>
        </w:rPr>
        <w:lastRenderedPageBreak/>
        <w:t>Таким образом, для обеспечения централизованной системой водоснабжения надлежащего качества необходимо выполнить следующие мероприятия:</w:t>
      </w:r>
    </w:p>
    <w:p w:rsidR="00C102EE" w:rsidRPr="004D1BAD" w:rsidRDefault="00C102EE" w:rsidP="00C102EE">
      <w:pPr>
        <w:pStyle w:val="G"/>
        <w:rPr>
          <w:rFonts w:asciiTheme="minorHAnsi" w:hAnsiTheme="minorHAnsi"/>
        </w:rPr>
      </w:pPr>
      <w:r w:rsidRPr="004D1BAD">
        <w:rPr>
          <w:rFonts w:asciiTheme="minorHAnsi" w:hAnsiTheme="minorHAnsi"/>
        </w:rPr>
        <w:t>строительство и реконструкцию водопроводной сети из полиэтиленовых трубопроводов.</w:t>
      </w:r>
    </w:p>
    <w:p w:rsidR="00C102EE" w:rsidRPr="004D1BAD" w:rsidRDefault="00C102EE" w:rsidP="00C102EE">
      <w:pPr>
        <w:pStyle w:val="G"/>
        <w:rPr>
          <w:rFonts w:asciiTheme="minorHAnsi" w:hAnsiTheme="minorHAnsi"/>
        </w:rPr>
      </w:pPr>
      <w:r w:rsidRPr="004D1BAD">
        <w:rPr>
          <w:rFonts w:asciiTheme="minorHAnsi" w:hAnsiTheme="minorHAnsi"/>
        </w:rPr>
        <w:t>строительство и реконструкцию очистных сооружений при водозаборах.</w:t>
      </w:r>
    </w:p>
    <w:p w:rsidR="00C102EE" w:rsidRPr="004D1BAD" w:rsidRDefault="00C102EE" w:rsidP="00C102EE">
      <w:pPr>
        <w:pStyle w:val="G1"/>
        <w:rPr>
          <w:rFonts w:asciiTheme="minorHAnsi" w:hAnsiTheme="minorHAnsi"/>
        </w:rPr>
      </w:pPr>
      <w:r w:rsidRPr="004D1BAD">
        <w:rPr>
          <w:rFonts w:asciiTheme="minorHAnsi" w:hAnsiTheme="minorHAnsi"/>
        </w:rPr>
        <w:t>Размещение на территории населенного пункта вышеперечисленных объектов местного значения позволит:</w:t>
      </w:r>
    </w:p>
    <w:p w:rsidR="00C102EE" w:rsidRPr="004D1BAD" w:rsidRDefault="00C102EE" w:rsidP="00C102EE">
      <w:pPr>
        <w:pStyle w:val="G"/>
        <w:rPr>
          <w:rFonts w:asciiTheme="minorHAnsi" w:hAnsiTheme="minorHAnsi"/>
        </w:rPr>
      </w:pPr>
      <w:r w:rsidRPr="004D1BAD">
        <w:rPr>
          <w:rFonts w:asciiTheme="minorHAnsi" w:hAnsiTheme="minorHAnsi"/>
        </w:rPr>
        <w:t>обеспечить населённый пункт требуемым количеством питьевой воды, качество которой соответствует санитарным нормам;</w:t>
      </w:r>
    </w:p>
    <w:p w:rsidR="00C102EE" w:rsidRPr="004D1BAD" w:rsidRDefault="00C102EE" w:rsidP="00C102EE">
      <w:pPr>
        <w:pStyle w:val="G"/>
        <w:rPr>
          <w:rFonts w:asciiTheme="minorHAnsi" w:hAnsiTheme="minorHAnsi"/>
        </w:rPr>
      </w:pPr>
      <w:r w:rsidRPr="004D1BAD">
        <w:rPr>
          <w:rFonts w:asciiTheme="minorHAnsi" w:hAnsiTheme="minorHAnsi"/>
        </w:rPr>
        <w:t>обеспечить сетями водоснабжения территории, планируемые под жилищное строительство;</w:t>
      </w:r>
    </w:p>
    <w:p w:rsidR="00C102EE" w:rsidRPr="004D1BAD" w:rsidRDefault="00C102EE" w:rsidP="00C102EE">
      <w:pPr>
        <w:pStyle w:val="G"/>
        <w:rPr>
          <w:rFonts w:asciiTheme="minorHAnsi" w:hAnsiTheme="minorHAnsi"/>
        </w:rPr>
      </w:pPr>
      <w:r w:rsidRPr="004D1BAD">
        <w:rPr>
          <w:rFonts w:asciiTheme="minorHAnsi" w:hAnsiTheme="minorHAnsi"/>
        </w:rPr>
        <w:t>снизить износ, улучшить гидравлический режим сетей водоснабжения;</w:t>
      </w:r>
    </w:p>
    <w:p w:rsidR="00C102EE" w:rsidRPr="004D1BAD" w:rsidRDefault="00C102EE" w:rsidP="00C102EE">
      <w:pPr>
        <w:pStyle w:val="G"/>
        <w:rPr>
          <w:rFonts w:asciiTheme="minorHAnsi" w:hAnsiTheme="minorHAnsi"/>
        </w:rPr>
      </w:pPr>
      <w:r w:rsidRPr="004D1BAD">
        <w:rPr>
          <w:rFonts w:asciiTheme="minorHAnsi" w:hAnsiTheme="minorHAnsi"/>
        </w:rPr>
        <w:t>повысить надежность и эффективность функционирования системы водоснабжения;</w:t>
      </w:r>
    </w:p>
    <w:p w:rsidR="00C102EE" w:rsidRPr="004D1BAD" w:rsidRDefault="00C102EE" w:rsidP="00C102EE">
      <w:pPr>
        <w:pStyle w:val="G"/>
        <w:rPr>
          <w:rFonts w:asciiTheme="minorHAnsi" w:hAnsiTheme="minorHAnsi"/>
          <w:color w:val="FF0000"/>
        </w:rPr>
      </w:pPr>
      <w:r w:rsidRPr="004D1BAD">
        <w:rPr>
          <w:rFonts w:asciiTheme="minorHAnsi" w:hAnsiTheme="minorHAnsi"/>
        </w:rPr>
        <w:t>повысить</w:t>
      </w:r>
      <w:r w:rsidRPr="004D1BAD">
        <w:rPr>
          <w:rFonts w:asciiTheme="minorHAnsi" w:hAnsiTheme="minorHAnsi"/>
          <w:color w:val="000000" w:themeColor="text1"/>
        </w:rPr>
        <w:t xml:space="preserve"> пожарную</w:t>
      </w:r>
      <w:r w:rsidRPr="004D1BAD">
        <w:rPr>
          <w:rFonts w:asciiTheme="minorHAnsi" w:hAnsiTheme="minorHAnsi"/>
        </w:rPr>
        <w:t xml:space="preserve"> безопасность, улучшить организацию пожаротушения.</w:t>
      </w:r>
    </w:p>
    <w:p w:rsidR="00904286" w:rsidRPr="004D1BAD" w:rsidRDefault="00904286" w:rsidP="00904286">
      <w:pPr>
        <w:pStyle w:val="3"/>
      </w:pPr>
      <w:bookmarkStart w:id="125" w:name="_Toc438050958"/>
      <w:r w:rsidRPr="004D1BAD">
        <w:t>Водоотведение</w:t>
      </w:r>
      <w:bookmarkEnd w:id="124"/>
      <w:bookmarkEnd w:id="125"/>
    </w:p>
    <w:p w:rsidR="00C102EE" w:rsidRPr="004D1BAD" w:rsidRDefault="00C102EE" w:rsidP="00C102EE">
      <w:pPr>
        <w:pStyle w:val="G1"/>
        <w:rPr>
          <w:rFonts w:asciiTheme="minorHAnsi" w:hAnsiTheme="minorHAnsi"/>
        </w:rPr>
      </w:pPr>
      <w:bookmarkStart w:id="126" w:name="_Toc401663577"/>
      <w:r w:rsidRPr="004D1BAD">
        <w:rPr>
          <w:rFonts w:asciiTheme="minorHAnsi" w:hAnsiTheme="minorHAnsi"/>
        </w:rPr>
        <w:t>На территории генерального плана предусматривается развитие централизованной системы водоотведения, реконструкция сетей водоотведения, реконструкция действующих и строительство новых объектов.</w:t>
      </w:r>
    </w:p>
    <w:p w:rsidR="00C102EE" w:rsidRPr="004D1BAD" w:rsidRDefault="00C102EE" w:rsidP="00C102EE">
      <w:pPr>
        <w:pStyle w:val="G1"/>
        <w:rPr>
          <w:rFonts w:asciiTheme="minorHAnsi" w:hAnsiTheme="minorHAnsi"/>
        </w:rPr>
      </w:pPr>
      <w:r w:rsidRPr="004D1BAD">
        <w:rPr>
          <w:rFonts w:asciiTheme="minorHAnsi" w:hAnsiTheme="minorHAnsi"/>
        </w:rPr>
        <w:t>В целях повышения надежности и эффективности функционирования системы водоотведения, генеральным планом предусматриваются следующие мероприятия:</w:t>
      </w:r>
    </w:p>
    <w:p w:rsidR="00C102EE" w:rsidRPr="004D1BAD" w:rsidRDefault="00C102EE" w:rsidP="00C102EE">
      <w:pPr>
        <w:pStyle w:val="G"/>
        <w:rPr>
          <w:rFonts w:asciiTheme="minorHAnsi" w:hAnsiTheme="minorHAnsi"/>
        </w:rPr>
      </w:pPr>
      <w:r w:rsidRPr="004D1BAD">
        <w:rPr>
          <w:rFonts w:asciiTheme="minorHAnsi" w:hAnsiTheme="minorHAnsi"/>
        </w:rPr>
        <w:t>строительство новых очистных сооружений;</w:t>
      </w:r>
    </w:p>
    <w:p w:rsidR="00C102EE" w:rsidRPr="004D1BAD" w:rsidRDefault="00C102EE" w:rsidP="00C102EE">
      <w:pPr>
        <w:pStyle w:val="G"/>
        <w:rPr>
          <w:rFonts w:asciiTheme="minorHAnsi" w:hAnsiTheme="minorHAnsi"/>
        </w:rPr>
      </w:pPr>
      <w:r w:rsidRPr="004D1BAD">
        <w:rPr>
          <w:rFonts w:asciiTheme="minorHAnsi" w:hAnsiTheme="minorHAnsi"/>
        </w:rPr>
        <w:t xml:space="preserve">строительство </w:t>
      </w:r>
      <w:proofErr w:type="gramStart"/>
      <w:r w:rsidRPr="004D1BAD">
        <w:rPr>
          <w:rFonts w:asciiTheme="minorHAnsi" w:hAnsiTheme="minorHAnsi"/>
        </w:rPr>
        <w:t>новых</w:t>
      </w:r>
      <w:proofErr w:type="gramEnd"/>
      <w:r w:rsidRPr="004D1BAD">
        <w:rPr>
          <w:rFonts w:asciiTheme="minorHAnsi" w:hAnsiTheme="minorHAnsi"/>
        </w:rPr>
        <w:t xml:space="preserve"> КНС;</w:t>
      </w:r>
    </w:p>
    <w:p w:rsidR="00C102EE" w:rsidRPr="004D1BAD" w:rsidRDefault="00C102EE" w:rsidP="00C102EE">
      <w:pPr>
        <w:pStyle w:val="G"/>
        <w:rPr>
          <w:rFonts w:asciiTheme="minorHAnsi" w:hAnsiTheme="minorHAnsi"/>
        </w:rPr>
      </w:pPr>
      <w:r w:rsidRPr="004D1BAD">
        <w:rPr>
          <w:rFonts w:asciiTheme="minorHAnsi" w:hAnsiTheme="minorHAnsi"/>
        </w:rPr>
        <w:t>строительство новых сетей самотечных и напорных коллекторов из полиэтилена, для подключения новых потребителей и улучшения работы существующих сетей.</w:t>
      </w:r>
    </w:p>
    <w:p w:rsidR="00C102EE" w:rsidRPr="004D1BAD" w:rsidRDefault="00C102EE" w:rsidP="00C102EE">
      <w:pPr>
        <w:pStyle w:val="G1"/>
        <w:rPr>
          <w:rFonts w:asciiTheme="minorHAnsi" w:hAnsiTheme="minorHAnsi"/>
        </w:rPr>
      </w:pPr>
      <w:r w:rsidRPr="004D1BAD">
        <w:rPr>
          <w:rFonts w:asciiTheme="minorHAnsi" w:hAnsiTheme="minorHAnsi"/>
        </w:rPr>
        <w:t>Сохранение существующих сетей и объектов канализации предусмотрено с последующей заменой оборудования и сетей на расчетный срок по мере их физического и морального износа. Общая протяженность проектируемых сетей в границах генерального плана составляет 51,5 км.</w:t>
      </w:r>
    </w:p>
    <w:p w:rsidR="00C102EE" w:rsidRPr="004D1BAD" w:rsidRDefault="00C102EE" w:rsidP="00C102EE">
      <w:pPr>
        <w:pStyle w:val="G1"/>
        <w:rPr>
          <w:rFonts w:asciiTheme="minorHAnsi" w:hAnsiTheme="minorHAnsi"/>
          <w:color w:val="C0504D" w:themeColor="accent2"/>
          <w:highlight w:val="yellow"/>
        </w:rPr>
      </w:pPr>
      <w:r w:rsidRPr="004D1BAD">
        <w:rPr>
          <w:rFonts w:asciiTheme="minorHAnsi" w:hAnsiTheme="minorHAnsi"/>
        </w:rPr>
        <w:t>Расчетное удельное среднесуточное (за год) водоотведение бытовых сточных вод от жилых зданий принято равным расчетному удельному среднесуточному (за год) водопотреблению, без учета расхода воды на полив территорий и зеленых насаждений. Расчет объемов сточных вод населенного пункта представлен ниже.</w:t>
      </w:r>
    </w:p>
    <w:p w:rsidR="00C102EE" w:rsidRPr="004D1BAD" w:rsidRDefault="00C102EE" w:rsidP="00C102EE">
      <w:pPr>
        <w:pStyle w:val="ae"/>
      </w:pPr>
      <w:r w:rsidRPr="004D1BAD">
        <w:t xml:space="preserve">Таблица </w:t>
      </w:r>
      <w:r w:rsidR="00ED432A">
        <w:fldChar w:fldCharType="begin"/>
      </w:r>
      <w:r w:rsidR="00153DE6">
        <w:instrText xml:space="preserve"> SEQ Таблица \* ARABIC </w:instrText>
      </w:r>
      <w:r w:rsidR="00ED432A">
        <w:fldChar w:fldCharType="separate"/>
      </w:r>
      <w:r w:rsidR="00863568">
        <w:rPr>
          <w:noProof/>
        </w:rPr>
        <w:t>30</w:t>
      </w:r>
      <w:r w:rsidR="00ED432A">
        <w:rPr>
          <w:noProof/>
        </w:rPr>
        <w:fldChar w:fldCharType="end"/>
      </w:r>
      <w:r w:rsidRPr="004D1BAD">
        <w:t xml:space="preserve"> Расчет объемов сточных вод </w:t>
      </w:r>
    </w:p>
    <w:tbl>
      <w:tblPr>
        <w:tblStyle w:val="afc"/>
        <w:tblW w:w="5000" w:type="pct"/>
        <w:tblLook w:val="0000" w:firstRow="0" w:lastRow="0" w:firstColumn="0" w:lastColumn="0" w:noHBand="0" w:noVBand="0"/>
      </w:tblPr>
      <w:tblGrid>
        <w:gridCol w:w="6163"/>
        <w:gridCol w:w="3407"/>
      </w:tblGrid>
      <w:tr w:rsidR="00C102EE" w:rsidRPr="004D1BAD" w:rsidTr="00B14632">
        <w:trPr>
          <w:trHeight w:val="20"/>
        </w:trPr>
        <w:tc>
          <w:tcPr>
            <w:tcW w:w="3220" w:type="pct"/>
          </w:tcPr>
          <w:p w:rsidR="00C102EE" w:rsidRPr="004D1BAD" w:rsidRDefault="00C102EE" w:rsidP="00460BBD">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 xml:space="preserve">Наименование </w:t>
            </w:r>
          </w:p>
        </w:tc>
        <w:tc>
          <w:tcPr>
            <w:tcW w:w="1780" w:type="pct"/>
          </w:tcPr>
          <w:p w:rsidR="00C102EE" w:rsidRPr="004D1BAD" w:rsidRDefault="00C102EE" w:rsidP="00460BBD">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Объём стоков, тыс</w:t>
            </w:r>
            <w:proofErr w:type="gramStart"/>
            <w:r w:rsidRPr="004D1BAD">
              <w:rPr>
                <w:rFonts w:asciiTheme="minorHAnsi" w:hAnsiTheme="minorHAnsi"/>
                <w:b/>
                <w:color w:val="000000"/>
                <w:sz w:val="22"/>
                <w:szCs w:val="22"/>
              </w:rPr>
              <w:t>.м</w:t>
            </w:r>
            <w:proofErr w:type="gramEnd"/>
            <w:r w:rsidRPr="004D1BAD">
              <w:rPr>
                <w:rFonts w:asciiTheme="minorHAnsi" w:hAnsiTheme="minorHAnsi"/>
                <w:b/>
                <w:color w:val="000000"/>
                <w:sz w:val="22"/>
                <w:szCs w:val="22"/>
              </w:rPr>
              <w:t>3/</w:t>
            </w:r>
            <w:proofErr w:type="spellStart"/>
            <w:r w:rsidRPr="004D1BAD">
              <w:rPr>
                <w:rFonts w:asciiTheme="minorHAnsi" w:hAnsiTheme="minorHAnsi"/>
                <w:b/>
                <w:color w:val="000000"/>
                <w:sz w:val="22"/>
                <w:szCs w:val="22"/>
              </w:rPr>
              <w:t>сут</w:t>
            </w:r>
            <w:proofErr w:type="spellEnd"/>
          </w:p>
        </w:tc>
      </w:tr>
      <w:tr w:rsidR="00C102EE" w:rsidRPr="004D1BAD" w:rsidTr="00B14632">
        <w:trPr>
          <w:trHeight w:val="20"/>
        </w:trPr>
        <w:tc>
          <w:tcPr>
            <w:tcW w:w="3220" w:type="pct"/>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Жилые </w:t>
            </w:r>
            <w:proofErr w:type="gramStart"/>
            <w:r w:rsidRPr="004D1BAD">
              <w:rPr>
                <w:rFonts w:asciiTheme="minorHAnsi" w:hAnsiTheme="minorHAnsi"/>
                <w:color w:val="000000"/>
                <w:sz w:val="22"/>
                <w:szCs w:val="22"/>
              </w:rPr>
              <w:t>дома</w:t>
            </w:r>
            <w:proofErr w:type="gramEnd"/>
            <w:r w:rsidRPr="004D1BAD">
              <w:rPr>
                <w:rFonts w:asciiTheme="minorHAnsi" w:hAnsiTheme="minorHAnsi"/>
                <w:color w:val="000000"/>
                <w:sz w:val="22"/>
                <w:szCs w:val="22"/>
              </w:rPr>
              <w:t xml:space="preserve"> оборудованные канализацией</w:t>
            </w:r>
          </w:p>
        </w:tc>
        <w:tc>
          <w:tcPr>
            <w:tcW w:w="1780" w:type="pct"/>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111,31</w:t>
            </w:r>
          </w:p>
        </w:tc>
      </w:tr>
    </w:tbl>
    <w:p w:rsidR="00C102EE" w:rsidRPr="004D1BAD" w:rsidRDefault="00C102EE" w:rsidP="00C102EE">
      <w:pPr>
        <w:pStyle w:val="G1"/>
        <w:rPr>
          <w:rFonts w:asciiTheme="minorHAnsi" w:hAnsiTheme="minorHAnsi"/>
        </w:rPr>
      </w:pPr>
      <w:r w:rsidRPr="004D1BAD">
        <w:rPr>
          <w:rFonts w:asciiTheme="minorHAnsi" w:hAnsiTheme="minorHAnsi"/>
        </w:rPr>
        <w:t>Общее водоотведение населенного пункта составит 111,31 тыс</w:t>
      </w:r>
      <w:proofErr w:type="gramStart"/>
      <w:r w:rsidRPr="004D1BAD">
        <w:rPr>
          <w:rFonts w:asciiTheme="minorHAnsi" w:hAnsiTheme="minorHAnsi"/>
        </w:rPr>
        <w:t>.м</w:t>
      </w:r>
      <w:proofErr w:type="gramEnd"/>
      <w:r w:rsidRPr="004D1BAD">
        <w:rPr>
          <w:rFonts w:asciiTheme="minorHAnsi" w:hAnsiTheme="minorHAnsi"/>
        </w:rPr>
        <w:t>3/</w:t>
      </w:r>
      <w:proofErr w:type="spellStart"/>
      <w:r w:rsidRPr="004D1BAD">
        <w:rPr>
          <w:rFonts w:asciiTheme="minorHAnsi" w:hAnsiTheme="minorHAnsi"/>
        </w:rPr>
        <w:t>сут</w:t>
      </w:r>
      <w:proofErr w:type="spellEnd"/>
      <w:r w:rsidRPr="004D1BAD">
        <w:rPr>
          <w:rFonts w:asciiTheme="minorHAnsi" w:hAnsiTheme="minorHAnsi"/>
        </w:rPr>
        <w:t xml:space="preserve">. </w:t>
      </w:r>
    </w:p>
    <w:p w:rsidR="00C102EE" w:rsidRPr="004D1BAD" w:rsidRDefault="00C102EE" w:rsidP="00C102EE">
      <w:pPr>
        <w:pStyle w:val="G1"/>
        <w:rPr>
          <w:rFonts w:asciiTheme="minorHAnsi" w:hAnsiTheme="minorHAnsi"/>
        </w:rPr>
      </w:pPr>
      <w:r w:rsidRPr="004D1BAD">
        <w:rPr>
          <w:rFonts w:asciiTheme="minorHAnsi" w:hAnsiTheme="minorHAnsi"/>
        </w:rPr>
        <w:lastRenderedPageBreak/>
        <w:t xml:space="preserve">Таким образом, для обеспечения </w:t>
      </w:r>
      <w:r w:rsidRPr="004D1BAD">
        <w:rPr>
          <w:rFonts w:asciiTheme="minorHAnsi" w:eastAsia="Calibri" w:hAnsiTheme="minorHAnsi"/>
        </w:rPr>
        <w:t>территории</w:t>
      </w:r>
      <w:r w:rsidRPr="004D1BAD">
        <w:rPr>
          <w:rFonts w:asciiTheme="minorHAnsi" w:hAnsiTheme="minorHAnsi"/>
        </w:rPr>
        <w:t xml:space="preserve"> централизованной системой водоотведения и улучшения экологической обстановки, необходимо выполнить следующие мероприятия:</w:t>
      </w:r>
    </w:p>
    <w:p w:rsidR="00C102EE" w:rsidRPr="004D1BAD" w:rsidRDefault="00C102EE" w:rsidP="00C102EE">
      <w:pPr>
        <w:pStyle w:val="G"/>
        <w:rPr>
          <w:rFonts w:asciiTheme="minorHAnsi" w:hAnsiTheme="minorHAnsi"/>
        </w:rPr>
      </w:pPr>
      <w:r w:rsidRPr="004D1BAD">
        <w:rPr>
          <w:rFonts w:asciiTheme="minorHAnsi" w:hAnsiTheme="minorHAnsi"/>
        </w:rPr>
        <w:t>ввод в эксплуатацию новых очистных сооружений;</w:t>
      </w:r>
    </w:p>
    <w:p w:rsidR="00C102EE" w:rsidRPr="004D1BAD" w:rsidRDefault="00C102EE" w:rsidP="00C102EE">
      <w:pPr>
        <w:pStyle w:val="G"/>
        <w:rPr>
          <w:rFonts w:asciiTheme="minorHAnsi" w:hAnsiTheme="minorHAnsi"/>
        </w:rPr>
      </w:pPr>
      <w:r w:rsidRPr="004D1BAD">
        <w:rPr>
          <w:rFonts w:asciiTheme="minorHAnsi" w:hAnsiTheme="minorHAnsi"/>
        </w:rPr>
        <w:t xml:space="preserve">строительство </w:t>
      </w:r>
      <w:proofErr w:type="gramStart"/>
      <w:r w:rsidRPr="004D1BAD">
        <w:rPr>
          <w:rFonts w:asciiTheme="minorHAnsi" w:hAnsiTheme="minorHAnsi"/>
        </w:rPr>
        <w:t>новых</w:t>
      </w:r>
      <w:proofErr w:type="gramEnd"/>
      <w:r w:rsidRPr="004D1BAD">
        <w:rPr>
          <w:rFonts w:asciiTheme="minorHAnsi" w:hAnsiTheme="minorHAnsi"/>
        </w:rPr>
        <w:t xml:space="preserve"> и реконструкцию существующих КНС;</w:t>
      </w:r>
    </w:p>
    <w:p w:rsidR="00C102EE" w:rsidRPr="004D1BAD" w:rsidRDefault="00C102EE" w:rsidP="00C102EE">
      <w:pPr>
        <w:pStyle w:val="G"/>
        <w:rPr>
          <w:rFonts w:asciiTheme="minorHAnsi" w:hAnsiTheme="minorHAnsi"/>
        </w:rPr>
      </w:pPr>
      <w:r w:rsidRPr="004D1BAD">
        <w:rPr>
          <w:rFonts w:asciiTheme="minorHAnsi" w:hAnsiTheme="minorHAnsi"/>
        </w:rPr>
        <w:t>строительство и реконструкцию магистральных самотечных канализационных коллекторов  трубопроводов.</w:t>
      </w:r>
    </w:p>
    <w:p w:rsidR="00C102EE" w:rsidRPr="004D1BAD" w:rsidRDefault="00C102EE" w:rsidP="00C102EE">
      <w:pPr>
        <w:pStyle w:val="G1"/>
        <w:rPr>
          <w:rFonts w:asciiTheme="minorHAnsi" w:hAnsiTheme="minorHAnsi"/>
        </w:rPr>
      </w:pPr>
      <w:r w:rsidRPr="004D1BAD">
        <w:rPr>
          <w:rFonts w:asciiTheme="minorHAnsi" w:hAnsiTheme="minorHAnsi"/>
        </w:rPr>
        <w:t>Размещение на территории населенного пункта вышеперечисленных объектов местного значения позволит:</w:t>
      </w:r>
    </w:p>
    <w:p w:rsidR="00C102EE" w:rsidRPr="004D1BAD" w:rsidRDefault="00C102EE" w:rsidP="00C102EE">
      <w:pPr>
        <w:pStyle w:val="G"/>
        <w:rPr>
          <w:rFonts w:asciiTheme="minorHAnsi" w:hAnsiTheme="minorHAnsi"/>
        </w:rPr>
      </w:pPr>
      <w:r w:rsidRPr="004D1BAD">
        <w:rPr>
          <w:rFonts w:asciiTheme="minorHAnsi" w:hAnsiTheme="minorHAnsi"/>
        </w:rPr>
        <w:t>осуществлять водоотведение в объеме, необходимом для обеспечения жизнедеятельности населённого пункта, с учётом перспектив его развития;</w:t>
      </w:r>
    </w:p>
    <w:p w:rsidR="00C102EE" w:rsidRPr="004D1BAD" w:rsidRDefault="00C102EE" w:rsidP="00C102EE">
      <w:pPr>
        <w:pStyle w:val="G"/>
        <w:rPr>
          <w:rFonts w:asciiTheme="minorHAnsi" w:hAnsiTheme="minorHAnsi"/>
        </w:rPr>
      </w:pPr>
      <w:r w:rsidRPr="004D1BAD">
        <w:rPr>
          <w:rFonts w:asciiTheme="minorHAnsi" w:hAnsiTheme="minorHAnsi"/>
        </w:rPr>
        <w:t>повысить надежность и эффективность функционирования системы водоотведения;</w:t>
      </w:r>
    </w:p>
    <w:p w:rsidR="00C102EE" w:rsidRPr="004D1BAD" w:rsidRDefault="00C102EE" w:rsidP="00C102EE">
      <w:pPr>
        <w:pStyle w:val="G"/>
        <w:rPr>
          <w:rFonts w:asciiTheme="minorHAnsi" w:hAnsiTheme="minorHAnsi"/>
        </w:rPr>
      </w:pPr>
      <w:r w:rsidRPr="004D1BAD">
        <w:rPr>
          <w:rFonts w:asciiTheme="minorHAnsi" w:hAnsiTheme="minorHAnsi"/>
        </w:rPr>
        <w:t>улучшить экологическую обстановку населенного пункта.</w:t>
      </w:r>
    </w:p>
    <w:p w:rsidR="00904286" w:rsidRPr="004D1BAD" w:rsidRDefault="00904286" w:rsidP="004A7B66">
      <w:pPr>
        <w:pStyle w:val="3"/>
        <w:pBdr>
          <w:left w:val="single" w:sz="4" w:space="1" w:color="8DB3E2" w:themeColor="text2" w:themeTint="66"/>
        </w:pBdr>
      </w:pPr>
      <w:bookmarkStart w:id="127" w:name="_Toc438050959"/>
      <w:r w:rsidRPr="004D1BAD">
        <w:t>Теплоснабжение</w:t>
      </w:r>
      <w:bookmarkEnd w:id="126"/>
      <w:bookmarkEnd w:id="127"/>
    </w:p>
    <w:p w:rsidR="00C102EE" w:rsidRPr="004D1BAD" w:rsidRDefault="00C102EE" w:rsidP="00C102EE">
      <w:pPr>
        <w:pStyle w:val="G1"/>
        <w:rPr>
          <w:rFonts w:asciiTheme="minorHAnsi" w:hAnsiTheme="minorHAnsi"/>
        </w:rPr>
      </w:pPr>
      <w:r w:rsidRPr="004D1BAD">
        <w:rPr>
          <w:rFonts w:asciiTheme="minorHAnsi" w:hAnsiTheme="minorHAnsi"/>
        </w:rPr>
        <w:t>Климатические данные для расчета тепловых нагрузок приняты в соответствии с СП 131.13330.2012. Свод правил. «Строительная климатология. Актуализированная версия СНиП 23-01-99*»</w:t>
      </w:r>
    </w:p>
    <w:p w:rsidR="00C102EE" w:rsidRPr="004D1BAD" w:rsidRDefault="00C102EE" w:rsidP="00C102EE">
      <w:pPr>
        <w:pStyle w:val="G"/>
        <w:rPr>
          <w:rFonts w:asciiTheme="minorHAnsi" w:hAnsiTheme="minorHAnsi"/>
        </w:rPr>
      </w:pPr>
      <w:r w:rsidRPr="004D1BAD">
        <w:rPr>
          <w:rFonts w:asciiTheme="minorHAnsi" w:hAnsiTheme="minorHAnsi"/>
        </w:rPr>
        <w:t>расчетная температура наружного воздуха для проектирования отопления и вентиляции – минус 27</w:t>
      </w:r>
      <w:proofErr w:type="gramStart"/>
      <w:r w:rsidRPr="004D1BAD">
        <w:rPr>
          <w:rFonts w:asciiTheme="minorHAnsi" w:hAnsiTheme="minorHAnsi"/>
        </w:rPr>
        <w:t>°С</w:t>
      </w:r>
      <w:proofErr w:type="gramEnd"/>
      <w:r w:rsidRPr="004D1BAD">
        <w:rPr>
          <w:rFonts w:asciiTheme="minorHAnsi" w:hAnsiTheme="minorHAnsi"/>
        </w:rPr>
        <w:t xml:space="preserve">; </w:t>
      </w:r>
    </w:p>
    <w:p w:rsidR="00C102EE" w:rsidRPr="004D1BAD" w:rsidRDefault="00C102EE" w:rsidP="00C102EE">
      <w:pPr>
        <w:pStyle w:val="G"/>
        <w:rPr>
          <w:rFonts w:asciiTheme="minorHAnsi" w:hAnsiTheme="minorHAnsi"/>
        </w:rPr>
      </w:pPr>
      <w:r w:rsidRPr="004D1BAD">
        <w:rPr>
          <w:rFonts w:asciiTheme="minorHAnsi" w:hAnsiTheme="minorHAnsi"/>
        </w:rPr>
        <w:t>средняя температура наружного воздуха за отопительный период – минус 3,2</w:t>
      </w:r>
      <w:proofErr w:type="gramStart"/>
      <w:r w:rsidRPr="004D1BAD">
        <w:rPr>
          <w:rFonts w:asciiTheme="minorHAnsi" w:hAnsiTheme="minorHAnsi"/>
        </w:rPr>
        <w:t xml:space="preserve"> °С</w:t>
      </w:r>
      <w:proofErr w:type="gramEnd"/>
      <w:r w:rsidRPr="004D1BAD">
        <w:rPr>
          <w:rFonts w:asciiTheme="minorHAnsi" w:hAnsiTheme="minorHAnsi"/>
        </w:rPr>
        <w:t>;</w:t>
      </w:r>
    </w:p>
    <w:p w:rsidR="00C102EE" w:rsidRPr="004D1BAD" w:rsidRDefault="00C102EE" w:rsidP="00C102EE">
      <w:pPr>
        <w:pStyle w:val="G"/>
        <w:rPr>
          <w:rFonts w:asciiTheme="minorHAnsi" w:hAnsiTheme="minorHAnsi"/>
        </w:rPr>
      </w:pPr>
      <w:r w:rsidRPr="004D1BAD">
        <w:rPr>
          <w:rFonts w:asciiTheme="minorHAnsi" w:hAnsiTheme="minorHAnsi"/>
        </w:rPr>
        <w:t>продолжительность отопительного периода – 275 суток.</w:t>
      </w:r>
    </w:p>
    <w:p w:rsidR="00C102EE" w:rsidRPr="004D1BAD" w:rsidRDefault="00C102EE" w:rsidP="00C102EE">
      <w:pPr>
        <w:pStyle w:val="G1"/>
        <w:rPr>
          <w:rFonts w:asciiTheme="minorHAnsi" w:hAnsiTheme="minorHAnsi"/>
        </w:rPr>
      </w:pPr>
      <w:r w:rsidRPr="004D1BAD">
        <w:rPr>
          <w:rFonts w:asciiTheme="minorHAnsi" w:hAnsiTheme="minorHAnsi"/>
        </w:rPr>
        <w:t>Генеральным планом предусматривается развитие централизованной системы теплоснабжения населенного пункта. Предусмотрены следующие мероприятия, направленные на повышение эффективности и надёжности системы теплоснабжения:</w:t>
      </w:r>
    </w:p>
    <w:p w:rsidR="00C102EE" w:rsidRPr="004D1BAD" w:rsidRDefault="00C102EE" w:rsidP="00C102EE">
      <w:pPr>
        <w:pStyle w:val="G"/>
        <w:rPr>
          <w:rFonts w:asciiTheme="minorHAnsi" w:hAnsiTheme="minorHAnsi"/>
        </w:rPr>
      </w:pPr>
      <w:r w:rsidRPr="004D1BAD">
        <w:rPr>
          <w:rFonts w:asciiTheme="minorHAnsi" w:hAnsiTheme="minorHAnsi"/>
        </w:rPr>
        <w:t xml:space="preserve">реконструкция действующих котельных, с использованием </w:t>
      </w:r>
      <w:proofErr w:type="spellStart"/>
      <w:r w:rsidRPr="004D1BAD">
        <w:rPr>
          <w:rFonts w:asciiTheme="minorHAnsi" w:hAnsiTheme="minorHAnsi"/>
        </w:rPr>
        <w:t>энергоэффективного</w:t>
      </w:r>
      <w:proofErr w:type="spellEnd"/>
      <w:r w:rsidRPr="004D1BAD">
        <w:rPr>
          <w:rFonts w:asciiTheme="minorHAnsi" w:hAnsiTheme="minorHAnsi"/>
        </w:rPr>
        <w:t xml:space="preserve"> оборудования, с переводом на газ в качестве топлива. Реконструкция включает в себя замену физически и морально устаревшего оборудования, реконструкцию установок водоподготовки, установку приборов учета и средств диагностики, а так же установку дополнительных котлов и увеличение суммарной мощности;</w:t>
      </w:r>
    </w:p>
    <w:p w:rsidR="00C102EE" w:rsidRPr="004D1BAD" w:rsidRDefault="00C102EE" w:rsidP="00C102EE">
      <w:pPr>
        <w:pStyle w:val="G"/>
        <w:rPr>
          <w:rFonts w:asciiTheme="minorHAnsi" w:hAnsiTheme="minorHAnsi"/>
        </w:rPr>
      </w:pPr>
      <w:r w:rsidRPr="004D1BAD">
        <w:rPr>
          <w:rFonts w:asciiTheme="minorHAnsi" w:hAnsiTheme="minorHAnsi"/>
          <w:lang w:eastAsia="ar-SA"/>
        </w:rPr>
        <w:t>для транспортировки теплоносителя от котельных до потребителей необходима реконструкция и прокладка новых магистральных тепловых сетей из стальных трубопроводов. Способ прокладки – подземный.</w:t>
      </w:r>
      <w:r w:rsidRPr="004D1BAD">
        <w:rPr>
          <w:rFonts w:asciiTheme="minorHAnsi" w:hAnsiTheme="minorHAnsi"/>
        </w:rPr>
        <w:t xml:space="preserve"> </w:t>
      </w:r>
      <w:r w:rsidRPr="004D1BAD">
        <w:rPr>
          <w:rFonts w:asciiTheme="minorHAnsi" w:hAnsiTheme="minorHAnsi"/>
          <w:lang w:eastAsia="ar-SA"/>
        </w:rPr>
        <w:t>Протяженность реконструируемых и вновь строящихся магистральных сетей теплоснабжения составляет – 23,2 км.</w:t>
      </w:r>
    </w:p>
    <w:p w:rsidR="00C102EE" w:rsidRPr="004D1BAD" w:rsidRDefault="00C102EE" w:rsidP="00C102EE">
      <w:pPr>
        <w:pStyle w:val="G1"/>
        <w:rPr>
          <w:rFonts w:asciiTheme="minorHAnsi" w:hAnsiTheme="minorHAnsi"/>
          <w:color w:val="C0504D" w:themeColor="accent2"/>
          <w:highlight w:val="yellow"/>
        </w:rPr>
      </w:pPr>
      <w:r w:rsidRPr="004D1BAD">
        <w:rPr>
          <w:rFonts w:asciiTheme="minorHAnsi" w:hAnsiTheme="minorHAnsi"/>
        </w:rPr>
        <w:t>Укрупненные тепловые нагрузки на отопление, вентиляцию и горячее водоснабжение (ГВС)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Результаты расчёта приведены ниже.</w:t>
      </w:r>
    </w:p>
    <w:p w:rsidR="00C102EE" w:rsidRPr="004D1BAD" w:rsidRDefault="00C102EE" w:rsidP="00C102EE">
      <w:pPr>
        <w:pStyle w:val="ae"/>
        <w:spacing w:before="120" w:after="60"/>
      </w:pPr>
      <w:r w:rsidRPr="004D1BAD">
        <w:t xml:space="preserve">Таблица </w:t>
      </w:r>
      <w:r w:rsidR="00ED432A">
        <w:fldChar w:fldCharType="begin"/>
      </w:r>
      <w:r w:rsidR="00153DE6">
        <w:instrText xml:space="preserve"> SEQ Таблица \* ARABIC </w:instrText>
      </w:r>
      <w:r w:rsidR="00ED432A">
        <w:fldChar w:fldCharType="separate"/>
      </w:r>
      <w:r w:rsidR="00863568">
        <w:rPr>
          <w:noProof/>
        </w:rPr>
        <w:t>31</w:t>
      </w:r>
      <w:r w:rsidR="00ED432A">
        <w:rPr>
          <w:noProof/>
        </w:rPr>
        <w:fldChar w:fldCharType="end"/>
      </w:r>
      <w:r w:rsidRPr="004D1BAD">
        <w:t xml:space="preserve"> Расчетные тепловые нагрузки на расчетный год</w:t>
      </w:r>
    </w:p>
    <w:tbl>
      <w:tblPr>
        <w:tblStyle w:val="afc"/>
        <w:tblW w:w="5000" w:type="pct"/>
        <w:tblLook w:val="04A0" w:firstRow="1" w:lastRow="0" w:firstColumn="1" w:lastColumn="0" w:noHBand="0" w:noVBand="1"/>
      </w:tblPr>
      <w:tblGrid>
        <w:gridCol w:w="4615"/>
        <w:gridCol w:w="1306"/>
        <w:gridCol w:w="1447"/>
        <w:gridCol w:w="1150"/>
        <w:gridCol w:w="1052"/>
      </w:tblGrid>
      <w:tr w:rsidR="00C102EE" w:rsidRPr="004D1BAD" w:rsidTr="00B14632">
        <w:trPr>
          <w:trHeight w:val="20"/>
          <w:tblHeader/>
        </w:trPr>
        <w:tc>
          <w:tcPr>
            <w:tcW w:w="2419" w:type="pct"/>
            <w:vMerge w:val="restart"/>
          </w:tcPr>
          <w:p w:rsidR="00C102EE" w:rsidRPr="004D1BAD" w:rsidRDefault="00C102EE" w:rsidP="00460BBD">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Наименование застройки</w:t>
            </w:r>
          </w:p>
        </w:tc>
        <w:tc>
          <w:tcPr>
            <w:tcW w:w="2581" w:type="pct"/>
            <w:gridSpan w:val="4"/>
          </w:tcPr>
          <w:p w:rsidR="00C102EE" w:rsidRPr="004D1BAD" w:rsidRDefault="00C102EE" w:rsidP="00460BBD">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Расчетные тепловые нагрузки, Гкал/час</w:t>
            </w:r>
          </w:p>
        </w:tc>
      </w:tr>
      <w:tr w:rsidR="00C102EE" w:rsidRPr="004D1BAD" w:rsidTr="00B14632">
        <w:trPr>
          <w:trHeight w:val="20"/>
          <w:tblHeader/>
        </w:trPr>
        <w:tc>
          <w:tcPr>
            <w:tcW w:w="2419" w:type="pct"/>
            <w:vMerge/>
          </w:tcPr>
          <w:p w:rsidR="00C102EE" w:rsidRPr="004D1BAD" w:rsidRDefault="00C102EE" w:rsidP="00460BBD">
            <w:pPr>
              <w:spacing w:before="40" w:after="40"/>
              <w:jc w:val="center"/>
              <w:rPr>
                <w:rFonts w:asciiTheme="minorHAnsi" w:hAnsiTheme="minorHAnsi"/>
                <w:b/>
                <w:color w:val="000000"/>
                <w:sz w:val="22"/>
                <w:szCs w:val="22"/>
              </w:rPr>
            </w:pPr>
          </w:p>
        </w:tc>
        <w:tc>
          <w:tcPr>
            <w:tcW w:w="690" w:type="pct"/>
          </w:tcPr>
          <w:p w:rsidR="00C102EE" w:rsidRPr="004D1BAD" w:rsidRDefault="00C102EE" w:rsidP="00460BBD">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Отопление</w:t>
            </w:r>
          </w:p>
        </w:tc>
        <w:tc>
          <w:tcPr>
            <w:tcW w:w="764" w:type="pct"/>
          </w:tcPr>
          <w:p w:rsidR="00C102EE" w:rsidRPr="004D1BAD" w:rsidRDefault="00C102EE" w:rsidP="00460BBD">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Вентиляция</w:t>
            </w:r>
          </w:p>
        </w:tc>
        <w:tc>
          <w:tcPr>
            <w:tcW w:w="608" w:type="pct"/>
          </w:tcPr>
          <w:p w:rsidR="00C102EE" w:rsidRPr="004D1BAD" w:rsidRDefault="00C102EE" w:rsidP="00460BBD">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ГВС</w:t>
            </w:r>
          </w:p>
        </w:tc>
        <w:tc>
          <w:tcPr>
            <w:tcW w:w="519" w:type="pct"/>
          </w:tcPr>
          <w:p w:rsidR="00C102EE" w:rsidRPr="004D1BAD" w:rsidRDefault="00C102EE" w:rsidP="00460BBD">
            <w:pPr>
              <w:spacing w:before="40" w:after="40"/>
              <w:jc w:val="center"/>
              <w:rPr>
                <w:rFonts w:asciiTheme="minorHAnsi" w:hAnsiTheme="minorHAnsi"/>
                <w:b/>
                <w:color w:val="000000"/>
                <w:sz w:val="22"/>
                <w:szCs w:val="22"/>
              </w:rPr>
            </w:pPr>
            <w:r w:rsidRPr="004D1BAD">
              <w:rPr>
                <w:rFonts w:asciiTheme="minorHAnsi" w:hAnsiTheme="minorHAnsi"/>
                <w:b/>
                <w:color w:val="000000"/>
                <w:sz w:val="22"/>
                <w:szCs w:val="22"/>
              </w:rPr>
              <w:t>Итого</w:t>
            </w:r>
          </w:p>
        </w:tc>
      </w:tr>
      <w:tr w:rsidR="00C102EE" w:rsidRPr="004D1BAD" w:rsidTr="00B14632">
        <w:trPr>
          <w:trHeight w:val="20"/>
        </w:trPr>
        <w:tc>
          <w:tcPr>
            <w:tcW w:w="5000" w:type="pct"/>
            <w:gridSpan w:val="5"/>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Децентрализованное теплоснабжение</w:t>
            </w:r>
          </w:p>
        </w:tc>
      </w:tr>
      <w:tr w:rsidR="00C102EE" w:rsidRPr="004D1BAD" w:rsidTr="00B14632">
        <w:trPr>
          <w:trHeight w:val="20"/>
        </w:trPr>
        <w:tc>
          <w:tcPr>
            <w:tcW w:w="2419"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Индивидуальная жилая застройка</w:t>
            </w:r>
          </w:p>
        </w:tc>
        <w:tc>
          <w:tcPr>
            <w:tcW w:w="690"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319,760</w:t>
            </w:r>
          </w:p>
        </w:tc>
        <w:tc>
          <w:tcPr>
            <w:tcW w:w="764"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c>
          <w:tcPr>
            <w:tcW w:w="608"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5,320</w:t>
            </w:r>
          </w:p>
        </w:tc>
        <w:tc>
          <w:tcPr>
            <w:tcW w:w="519"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325,080</w:t>
            </w:r>
          </w:p>
        </w:tc>
      </w:tr>
      <w:tr w:rsidR="00C102EE" w:rsidRPr="004D1BAD" w:rsidTr="00B14632">
        <w:trPr>
          <w:trHeight w:val="20"/>
        </w:trPr>
        <w:tc>
          <w:tcPr>
            <w:tcW w:w="5000" w:type="pct"/>
            <w:gridSpan w:val="5"/>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Централизованное теплоснабжение</w:t>
            </w:r>
          </w:p>
        </w:tc>
      </w:tr>
      <w:tr w:rsidR="00C102EE" w:rsidRPr="004D1BAD" w:rsidTr="00B14632">
        <w:trPr>
          <w:trHeight w:val="20"/>
        </w:trPr>
        <w:tc>
          <w:tcPr>
            <w:tcW w:w="2419"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Зона застройки многоэтажными жилыми домами</w:t>
            </w:r>
          </w:p>
        </w:tc>
        <w:tc>
          <w:tcPr>
            <w:tcW w:w="690"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532,692</w:t>
            </w:r>
          </w:p>
        </w:tc>
        <w:tc>
          <w:tcPr>
            <w:tcW w:w="764"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c>
          <w:tcPr>
            <w:tcW w:w="608"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8,438</w:t>
            </w:r>
          </w:p>
        </w:tc>
        <w:tc>
          <w:tcPr>
            <w:tcW w:w="519"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541,130</w:t>
            </w:r>
          </w:p>
        </w:tc>
      </w:tr>
      <w:tr w:rsidR="00C102EE" w:rsidRPr="004D1BAD" w:rsidTr="00B14632">
        <w:trPr>
          <w:trHeight w:val="20"/>
        </w:trPr>
        <w:tc>
          <w:tcPr>
            <w:tcW w:w="2419"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Зона застройки малоэтажными жилыми домами</w:t>
            </w:r>
          </w:p>
        </w:tc>
        <w:tc>
          <w:tcPr>
            <w:tcW w:w="690"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1,514</w:t>
            </w:r>
          </w:p>
        </w:tc>
        <w:tc>
          <w:tcPr>
            <w:tcW w:w="764"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c>
          <w:tcPr>
            <w:tcW w:w="608"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0,289</w:t>
            </w:r>
          </w:p>
        </w:tc>
        <w:tc>
          <w:tcPr>
            <w:tcW w:w="519"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1,803</w:t>
            </w:r>
          </w:p>
        </w:tc>
      </w:tr>
      <w:tr w:rsidR="00C102EE" w:rsidRPr="004D1BAD" w:rsidTr="00B14632">
        <w:trPr>
          <w:trHeight w:val="20"/>
        </w:trPr>
        <w:tc>
          <w:tcPr>
            <w:tcW w:w="2419"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Зона смешанной жилой застройки</w:t>
            </w:r>
          </w:p>
        </w:tc>
        <w:tc>
          <w:tcPr>
            <w:tcW w:w="690"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67,925</w:t>
            </w:r>
          </w:p>
        </w:tc>
        <w:tc>
          <w:tcPr>
            <w:tcW w:w="764"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w:t>
            </w:r>
          </w:p>
        </w:tc>
        <w:tc>
          <w:tcPr>
            <w:tcW w:w="608"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35,629</w:t>
            </w:r>
          </w:p>
        </w:tc>
        <w:tc>
          <w:tcPr>
            <w:tcW w:w="519"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103,554</w:t>
            </w:r>
          </w:p>
        </w:tc>
      </w:tr>
      <w:tr w:rsidR="00C102EE" w:rsidRPr="004D1BAD" w:rsidTr="00B14632">
        <w:trPr>
          <w:trHeight w:val="20"/>
        </w:trPr>
        <w:tc>
          <w:tcPr>
            <w:tcW w:w="2419" w:type="pct"/>
            <w:vAlign w:val="center"/>
          </w:tcPr>
          <w:p w:rsidR="00C102EE" w:rsidRPr="004D1BAD" w:rsidRDefault="00C102EE" w:rsidP="003C602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 xml:space="preserve">Зона </w:t>
            </w:r>
            <w:r w:rsidR="003C602D">
              <w:rPr>
                <w:rFonts w:asciiTheme="minorHAnsi" w:hAnsiTheme="minorHAnsi"/>
                <w:color w:val="000000"/>
                <w:sz w:val="22"/>
                <w:szCs w:val="22"/>
              </w:rPr>
              <w:t>объектов спорта</w:t>
            </w:r>
          </w:p>
        </w:tc>
        <w:tc>
          <w:tcPr>
            <w:tcW w:w="690"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107,512</w:t>
            </w:r>
          </w:p>
        </w:tc>
        <w:tc>
          <w:tcPr>
            <w:tcW w:w="764"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74,932</w:t>
            </w:r>
          </w:p>
        </w:tc>
        <w:tc>
          <w:tcPr>
            <w:tcW w:w="608"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13,788</w:t>
            </w:r>
          </w:p>
        </w:tc>
        <w:tc>
          <w:tcPr>
            <w:tcW w:w="519"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196,232</w:t>
            </w:r>
          </w:p>
        </w:tc>
      </w:tr>
      <w:tr w:rsidR="00C102EE" w:rsidRPr="004D1BAD" w:rsidTr="00B14632">
        <w:trPr>
          <w:trHeight w:val="20"/>
        </w:trPr>
        <w:tc>
          <w:tcPr>
            <w:tcW w:w="2419"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Учебно-образовательная зона</w:t>
            </w:r>
          </w:p>
        </w:tc>
        <w:tc>
          <w:tcPr>
            <w:tcW w:w="690"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5,772</w:t>
            </w:r>
          </w:p>
        </w:tc>
        <w:tc>
          <w:tcPr>
            <w:tcW w:w="764"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1,319</w:t>
            </w:r>
          </w:p>
        </w:tc>
        <w:tc>
          <w:tcPr>
            <w:tcW w:w="608"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0,136</w:t>
            </w:r>
          </w:p>
        </w:tc>
        <w:tc>
          <w:tcPr>
            <w:tcW w:w="519"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7,227</w:t>
            </w:r>
          </w:p>
        </w:tc>
      </w:tr>
      <w:tr w:rsidR="00C102EE" w:rsidRPr="004D1BAD" w:rsidTr="00B14632">
        <w:trPr>
          <w:trHeight w:val="20"/>
        </w:trPr>
        <w:tc>
          <w:tcPr>
            <w:tcW w:w="2419"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Общественно-деловая застройка</w:t>
            </w:r>
          </w:p>
        </w:tc>
        <w:tc>
          <w:tcPr>
            <w:tcW w:w="690"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205,035</w:t>
            </w:r>
          </w:p>
        </w:tc>
        <w:tc>
          <w:tcPr>
            <w:tcW w:w="764"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43,165</w:t>
            </w:r>
          </w:p>
        </w:tc>
        <w:tc>
          <w:tcPr>
            <w:tcW w:w="608"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8,386</w:t>
            </w:r>
          </w:p>
        </w:tc>
        <w:tc>
          <w:tcPr>
            <w:tcW w:w="519"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256,586</w:t>
            </w:r>
          </w:p>
        </w:tc>
      </w:tr>
      <w:tr w:rsidR="00C102EE" w:rsidRPr="004D1BAD" w:rsidTr="00B14632">
        <w:trPr>
          <w:trHeight w:val="20"/>
        </w:trPr>
        <w:tc>
          <w:tcPr>
            <w:tcW w:w="2419"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Здравоохранение и социальная защита</w:t>
            </w:r>
          </w:p>
        </w:tc>
        <w:tc>
          <w:tcPr>
            <w:tcW w:w="690"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37,896</w:t>
            </w:r>
          </w:p>
        </w:tc>
        <w:tc>
          <w:tcPr>
            <w:tcW w:w="764"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29,475</w:t>
            </w:r>
          </w:p>
        </w:tc>
        <w:tc>
          <w:tcPr>
            <w:tcW w:w="608"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7,511</w:t>
            </w:r>
          </w:p>
        </w:tc>
        <w:tc>
          <w:tcPr>
            <w:tcW w:w="519"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74,882</w:t>
            </w:r>
          </w:p>
        </w:tc>
      </w:tr>
      <w:tr w:rsidR="00C102EE" w:rsidRPr="004D1BAD" w:rsidTr="00B14632">
        <w:trPr>
          <w:trHeight w:val="20"/>
        </w:trPr>
        <w:tc>
          <w:tcPr>
            <w:tcW w:w="2419" w:type="pct"/>
            <w:vAlign w:val="center"/>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Итого</w:t>
            </w:r>
          </w:p>
        </w:tc>
        <w:tc>
          <w:tcPr>
            <w:tcW w:w="690" w:type="pct"/>
            <w:vAlign w:val="bottom"/>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1278,106</w:t>
            </w:r>
          </w:p>
        </w:tc>
        <w:tc>
          <w:tcPr>
            <w:tcW w:w="764" w:type="pct"/>
            <w:vAlign w:val="bottom"/>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148,891</w:t>
            </w:r>
          </w:p>
        </w:tc>
        <w:tc>
          <w:tcPr>
            <w:tcW w:w="608" w:type="pct"/>
            <w:vAlign w:val="bottom"/>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79,497</w:t>
            </w:r>
          </w:p>
        </w:tc>
        <w:tc>
          <w:tcPr>
            <w:tcW w:w="519" w:type="pct"/>
            <w:vAlign w:val="bottom"/>
          </w:tcPr>
          <w:p w:rsidR="00C102EE" w:rsidRPr="004D1BAD" w:rsidRDefault="00C102EE" w:rsidP="00460BBD">
            <w:pPr>
              <w:spacing w:before="40" w:after="40"/>
              <w:jc w:val="center"/>
              <w:rPr>
                <w:rFonts w:asciiTheme="minorHAnsi" w:hAnsiTheme="minorHAnsi"/>
                <w:color w:val="000000"/>
                <w:sz w:val="22"/>
                <w:szCs w:val="22"/>
              </w:rPr>
            </w:pPr>
            <w:r w:rsidRPr="004D1BAD">
              <w:rPr>
                <w:rFonts w:asciiTheme="minorHAnsi" w:hAnsiTheme="minorHAnsi"/>
                <w:color w:val="000000"/>
                <w:sz w:val="22"/>
                <w:szCs w:val="22"/>
              </w:rPr>
              <w:t>1506,494</w:t>
            </w:r>
          </w:p>
        </w:tc>
      </w:tr>
    </w:tbl>
    <w:p w:rsidR="00C102EE" w:rsidRPr="004D1BAD" w:rsidRDefault="00C102EE" w:rsidP="00C102EE">
      <w:pPr>
        <w:pStyle w:val="G1"/>
        <w:rPr>
          <w:rFonts w:asciiTheme="minorHAnsi" w:hAnsiTheme="minorHAnsi"/>
        </w:rPr>
      </w:pPr>
      <w:r w:rsidRPr="004D1BAD">
        <w:rPr>
          <w:rFonts w:asciiTheme="minorHAnsi" w:hAnsiTheme="minorHAnsi"/>
        </w:rPr>
        <w:t>Примечание: тепловая нагрузка дана без учёта собственных нужд источников тепла, утечек и тепловых потерь в сетях. Тепловые нагрузки на промышленные и оборонные объекты в расчете не учтены.</w:t>
      </w:r>
    </w:p>
    <w:p w:rsidR="00C102EE" w:rsidRPr="004D1BAD" w:rsidRDefault="00C102EE" w:rsidP="00C102EE">
      <w:pPr>
        <w:pStyle w:val="G1"/>
        <w:rPr>
          <w:rFonts w:asciiTheme="minorHAnsi" w:hAnsiTheme="minorHAnsi"/>
        </w:rPr>
      </w:pPr>
      <w:r w:rsidRPr="004D1BAD">
        <w:rPr>
          <w:rFonts w:asciiTheme="minorHAnsi" w:hAnsiTheme="minorHAnsi"/>
        </w:rPr>
        <w:t xml:space="preserve">Суммарная расчетная тепловая нагрузка жилой и общественно-деловой застройки составит </w:t>
      </w:r>
      <w:r w:rsidRPr="004D1BAD">
        <w:rPr>
          <w:rFonts w:asciiTheme="minorHAnsi" w:hAnsiTheme="minorHAnsi"/>
          <w:color w:val="000000"/>
          <w:sz w:val="22"/>
          <w:szCs w:val="22"/>
        </w:rPr>
        <w:t xml:space="preserve">1506,494 </w:t>
      </w:r>
      <w:r w:rsidRPr="004D1BAD">
        <w:rPr>
          <w:rFonts w:asciiTheme="minorHAnsi" w:hAnsiTheme="minorHAnsi"/>
        </w:rPr>
        <w:t xml:space="preserve">Гкал/час. </w:t>
      </w:r>
    </w:p>
    <w:p w:rsidR="00C102EE" w:rsidRPr="004D1BAD" w:rsidRDefault="00C102EE" w:rsidP="00C102EE">
      <w:pPr>
        <w:pStyle w:val="G1"/>
        <w:rPr>
          <w:rFonts w:asciiTheme="minorHAnsi" w:hAnsiTheme="minorHAnsi"/>
        </w:rPr>
      </w:pPr>
      <w:r w:rsidRPr="004D1BAD">
        <w:rPr>
          <w:rFonts w:asciiTheme="minorHAnsi" w:hAnsiTheme="minorHAnsi"/>
        </w:rPr>
        <w:t>Таким образом, для обеспечения теплоснабжением новых потребителей, улучшения качества предоставляемых услуг и повышения надежности системы теплоснабжения, генеральным планом предусмотрены следующие мероприятия:</w:t>
      </w:r>
    </w:p>
    <w:p w:rsidR="00C102EE" w:rsidRPr="004D1BAD" w:rsidRDefault="00C102EE" w:rsidP="00C102EE">
      <w:pPr>
        <w:pStyle w:val="G"/>
        <w:rPr>
          <w:rFonts w:asciiTheme="minorHAnsi" w:hAnsiTheme="minorHAnsi"/>
        </w:rPr>
      </w:pPr>
      <w:r w:rsidRPr="004D1BAD">
        <w:rPr>
          <w:rFonts w:asciiTheme="minorHAnsi" w:hAnsiTheme="minorHAnsi"/>
        </w:rPr>
        <w:t>реконструкция существующих котельных;</w:t>
      </w:r>
    </w:p>
    <w:p w:rsidR="00C102EE" w:rsidRPr="004D1BAD" w:rsidRDefault="00C102EE" w:rsidP="00C102EE">
      <w:pPr>
        <w:pStyle w:val="G"/>
        <w:rPr>
          <w:rFonts w:asciiTheme="minorHAnsi" w:hAnsiTheme="minorHAnsi"/>
        </w:rPr>
      </w:pPr>
      <w:r w:rsidRPr="004D1BAD">
        <w:rPr>
          <w:rFonts w:asciiTheme="minorHAnsi" w:hAnsiTheme="minorHAnsi"/>
        </w:rPr>
        <w:t xml:space="preserve">реконструкция и строительство магистральных тепловых сетей протяженностью 23,2 км от котельных до потребителей; </w:t>
      </w:r>
    </w:p>
    <w:p w:rsidR="00C102EE" w:rsidRPr="004D1BAD" w:rsidRDefault="00C102EE" w:rsidP="00C102EE">
      <w:pPr>
        <w:pStyle w:val="G1"/>
        <w:rPr>
          <w:rFonts w:asciiTheme="minorHAnsi" w:hAnsiTheme="minorHAnsi"/>
        </w:rPr>
      </w:pPr>
      <w:r w:rsidRPr="004D1BAD">
        <w:rPr>
          <w:rFonts w:asciiTheme="minorHAnsi" w:hAnsiTheme="minorHAnsi"/>
        </w:rPr>
        <w:t xml:space="preserve">Проектом предусмотрено внедрение энергосберегающих технологий на всех этапах производства, транспортировки и потребления тепла. В качестве энергосберегающих технологий предлагается применение трубопроводов в современной тепловой ППУ изоляции, установка частотно-регулируемых приводов на насосы, </w:t>
      </w:r>
      <w:hyperlink r:id="rId32" w:history="1">
        <w:r w:rsidRPr="004D1BAD">
          <w:rPr>
            <w:rFonts w:asciiTheme="minorHAnsi" w:hAnsiTheme="minorHAnsi"/>
          </w:rPr>
          <w:t>установка приборов учета тепловой энергии</w:t>
        </w:r>
      </w:hyperlink>
      <w:r w:rsidRPr="004D1BAD">
        <w:rPr>
          <w:rFonts w:asciiTheme="minorHAnsi" w:hAnsiTheme="minorHAnsi"/>
        </w:rPr>
        <w:t>, устройство средств диагностики оборудования и трубопроводов.</w:t>
      </w:r>
    </w:p>
    <w:p w:rsidR="00C102EE" w:rsidRPr="004D1BAD" w:rsidRDefault="00C102EE" w:rsidP="00C102EE">
      <w:pPr>
        <w:pStyle w:val="G1"/>
        <w:rPr>
          <w:rFonts w:asciiTheme="minorHAnsi" w:hAnsiTheme="minorHAnsi"/>
        </w:rPr>
      </w:pPr>
      <w:r w:rsidRPr="004D1BAD">
        <w:rPr>
          <w:rFonts w:asciiTheme="minorHAnsi" w:hAnsiTheme="minorHAnsi"/>
        </w:rPr>
        <w:t>Таким образом, основные решения генерального плана направлены:</w:t>
      </w:r>
    </w:p>
    <w:p w:rsidR="00C102EE" w:rsidRPr="004D1BAD" w:rsidRDefault="00C102EE" w:rsidP="00C102EE">
      <w:pPr>
        <w:pStyle w:val="G"/>
        <w:rPr>
          <w:rFonts w:asciiTheme="minorHAnsi" w:hAnsiTheme="minorHAnsi"/>
        </w:rPr>
      </w:pPr>
      <w:r w:rsidRPr="004D1BAD">
        <w:rPr>
          <w:rFonts w:asciiTheme="minorHAnsi" w:hAnsiTheme="minorHAnsi"/>
        </w:rPr>
        <w:t>на обеспечение развитие и модернизацию системы теплоснабжения;</w:t>
      </w:r>
    </w:p>
    <w:p w:rsidR="00C102EE" w:rsidRPr="004D1BAD" w:rsidRDefault="00C102EE" w:rsidP="00C102EE">
      <w:pPr>
        <w:pStyle w:val="G"/>
        <w:rPr>
          <w:rFonts w:asciiTheme="minorHAnsi" w:hAnsiTheme="minorHAnsi"/>
        </w:rPr>
      </w:pPr>
      <w:r w:rsidRPr="004D1BAD">
        <w:rPr>
          <w:rFonts w:asciiTheme="minorHAnsi" w:hAnsiTheme="minorHAnsi"/>
        </w:rPr>
        <w:t>на повышение надежность и эффективность функционирования системы теплоснабжения;</w:t>
      </w:r>
    </w:p>
    <w:p w:rsidR="00C102EE" w:rsidRPr="004D1BAD" w:rsidRDefault="00C102EE" w:rsidP="00C102EE">
      <w:pPr>
        <w:pStyle w:val="G"/>
        <w:rPr>
          <w:rFonts w:asciiTheme="minorHAnsi" w:hAnsiTheme="minorHAnsi"/>
        </w:rPr>
      </w:pPr>
      <w:r w:rsidRPr="004D1BAD">
        <w:rPr>
          <w:rFonts w:asciiTheme="minorHAnsi" w:hAnsiTheme="minorHAnsi"/>
        </w:rPr>
        <w:t>на обеспечение теплоснабжения существующей застройки, а также территорий, планируемых под строительство;</w:t>
      </w:r>
    </w:p>
    <w:p w:rsidR="00C102EE" w:rsidRPr="004D1BAD" w:rsidRDefault="00C102EE" w:rsidP="00C102EE">
      <w:pPr>
        <w:pStyle w:val="G"/>
        <w:rPr>
          <w:rFonts w:asciiTheme="minorHAnsi" w:hAnsiTheme="minorHAnsi"/>
        </w:rPr>
      </w:pPr>
      <w:r w:rsidRPr="004D1BAD">
        <w:rPr>
          <w:rFonts w:asciiTheme="minorHAnsi" w:hAnsiTheme="minorHAnsi"/>
        </w:rPr>
        <w:t>на снижение уровня износа сетей и объектов теплоснабжения;</w:t>
      </w:r>
    </w:p>
    <w:p w:rsidR="00C102EE" w:rsidRPr="004D1BAD" w:rsidRDefault="00C102EE" w:rsidP="00C102EE">
      <w:pPr>
        <w:pStyle w:val="G"/>
        <w:rPr>
          <w:rFonts w:asciiTheme="minorHAnsi" w:hAnsiTheme="minorHAnsi"/>
        </w:rPr>
      </w:pPr>
      <w:r w:rsidRPr="004D1BAD">
        <w:rPr>
          <w:rFonts w:asciiTheme="minorHAnsi" w:hAnsiTheme="minorHAnsi"/>
        </w:rPr>
        <w:t>на улучшение гидравлического режим работы сетей теплоснабжения;</w:t>
      </w:r>
    </w:p>
    <w:p w:rsidR="00C102EE" w:rsidRPr="004D1BAD" w:rsidRDefault="00C102EE" w:rsidP="00C102EE">
      <w:pPr>
        <w:pStyle w:val="G"/>
        <w:rPr>
          <w:rFonts w:asciiTheme="minorHAnsi" w:hAnsiTheme="minorHAnsi"/>
        </w:rPr>
      </w:pPr>
      <w:r w:rsidRPr="004D1BAD">
        <w:rPr>
          <w:rFonts w:asciiTheme="minorHAnsi" w:hAnsiTheme="minorHAnsi"/>
        </w:rPr>
        <w:t>на снижение доли потерь тепловой энергии при транспортировке;</w:t>
      </w:r>
    </w:p>
    <w:p w:rsidR="00C102EE" w:rsidRPr="004D1BAD" w:rsidRDefault="00C102EE" w:rsidP="00C102EE">
      <w:pPr>
        <w:pStyle w:val="G"/>
        <w:rPr>
          <w:rFonts w:asciiTheme="minorHAnsi" w:hAnsiTheme="minorHAnsi"/>
        </w:rPr>
      </w:pPr>
      <w:r w:rsidRPr="004D1BAD">
        <w:rPr>
          <w:rFonts w:asciiTheme="minorHAnsi" w:hAnsiTheme="minorHAnsi"/>
        </w:rPr>
        <w:t>на повышение уровня автоматизации, диспетчеризации и учета отпуска тепловой энергии.</w:t>
      </w:r>
    </w:p>
    <w:p w:rsidR="00B90577" w:rsidRPr="004D1BAD" w:rsidRDefault="00B90577" w:rsidP="00B90577">
      <w:pPr>
        <w:pStyle w:val="3"/>
      </w:pPr>
      <w:bookmarkStart w:id="128" w:name="_Toc438050960"/>
      <w:r w:rsidRPr="004D1BAD">
        <w:lastRenderedPageBreak/>
        <w:t>Электроснабжение</w:t>
      </w:r>
      <w:bookmarkEnd w:id="128"/>
    </w:p>
    <w:p w:rsidR="004B04A8" w:rsidRPr="004D1BAD" w:rsidRDefault="004B04A8" w:rsidP="004B04A8">
      <w:pPr>
        <w:pStyle w:val="G1"/>
        <w:rPr>
          <w:rFonts w:asciiTheme="minorHAnsi" w:hAnsiTheme="minorHAnsi"/>
        </w:rPr>
      </w:pPr>
      <w:r w:rsidRPr="004D1BAD">
        <w:rPr>
          <w:rFonts w:asciiTheme="minorHAnsi" w:hAnsiTheme="minorHAnsi"/>
        </w:rPr>
        <w:t>Генеральным планом предусмотрены мероприятия, направленные на повышение надежности системы электроснабжения города Мурманск. Все мероприятия по развитию системы электроснабжения предлагаются в течение срока реализации генерального плана, с учетом физического износа действующего оборудования и сетей.</w:t>
      </w:r>
    </w:p>
    <w:p w:rsidR="004B04A8" w:rsidRPr="004D1BAD" w:rsidRDefault="004B04A8" w:rsidP="004B04A8">
      <w:pPr>
        <w:pStyle w:val="G1"/>
        <w:rPr>
          <w:rFonts w:asciiTheme="minorHAnsi" w:hAnsiTheme="minorHAnsi"/>
        </w:rPr>
      </w:pPr>
      <w:r w:rsidRPr="004D1BAD">
        <w:rPr>
          <w:rFonts w:asciiTheme="minorHAnsi" w:hAnsiTheme="minorHAnsi"/>
        </w:rPr>
        <w:t xml:space="preserve">Существующая централизованная система электроснабжения, с действующими источниками питания, сохраняется с изменениями, связанными с растущими потребностями  в электроэнергии. </w:t>
      </w:r>
    </w:p>
    <w:p w:rsidR="004B04A8" w:rsidRPr="004D1BAD" w:rsidRDefault="004B04A8" w:rsidP="004B04A8">
      <w:pPr>
        <w:pStyle w:val="G1"/>
        <w:rPr>
          <w:rFonts w:asciiTheme="minorHAnsi" w:hAnsiTheme="minorHAnsi"/>
        </w:rPr>
      </w:pPr>
      <w:r w:rsidRPr="004D1BAD">
        <w:rPr>
          <w:rFonts w:asciiTheme="minorHAnsi" w:hAnsiTheme="minorHAnsi"/>
        </w:rPr>
        <w:t xml:space="preserve">В соответствии с программой развития Мурманского транспортного узла, Федеральной Сетевой компанией предполагается строительство в 2018 году ПС 330 </w:t>
      </w:r>
      <w:proofErr w:type="spellStart"/>
      <w:r w:rsidRPr="004D1BAD">
        <w:rPr>
          <w:rFonts w:asciiTheme="minorHAnsi" w:hAnsiTheme="minorHAnsi"/>
        </w:rPr>
        <w:t>кВ</w:t>
      </w:r>
      <w:proofErr w:type="spellEnd"/>
      <w:r w:rsidRPr="004D1BAD">
        <w:rPr>
          <w:rFonts w:asciiTheme="minorHAnsi" w:hAnsiTheme="minorHAnsi"/>
        </w:rPr>
        <w:t xml:space="preserve"> «Мурманская», мощность трансформаторного оборудования 500 МВА. Подстанция 330 </w:t>
      </w:r>
      <w:proofErr w:type="spellStart"/>
      <w:r w:rsidRPr="004D1BAD">
        <w:rPr>
          <w:rFonts w:asciiTheme="minorHAnsi" w:hAnsiTheme="minorHAnsi"/>
        </w:rPr>
        <w:t>кВ</w:t>
      </w:r>
      <w:proofErr w:type="spellEnd"/>
      <w:r w:rsidRPr="004D1BAD">
        <w:rPr>
          <w:rFonts w:asciiTheme="minorHAnsi" w:hAnsiTheme="minorHAnsi"/>
        </w:rPr>
        <w:t xml:space="preserve"> «Мурманская» предполагается закрытого типа с комплектным распределительным устройством с </w:t>
      </w:r>
      <w:proofErr w:type="spellStart"/>
      <w:r w:rsidRPr="004D1BAD">
        <w:rPr>
          <w:rFonts w:asciiTheme="minorHAnsi" w:hAnsiTheme="minorHAnsi"/>
        </w:rPr>
        <w:t>элегазовой</w:t>
      </w:r>
      <w:proofErr w:type="spellEnd"/>
      <w:r w:rsidRPr="004D1BAD">
        <w:rPr>
          <w:rFonts w:asciiTheme="minorHAnsi" w:hAnsiTheme="minorHAnsi"/>
        </w:rPr>
        <w:t xml:space="preserve"> изоляцией (КРУЭ) на 330, 150 </w:t>
      </w:r>
      <w:proofErr w:type="spellStart"/>
      <w:r w:rsidRPr="004D1BAD">
        <w:rPr>
          <w:rFonts w:asciiTheme="minorHAnsi" w:hAnsiTheme="minorHAnsi"/>
        </w:rPr>
        <w:t>кВ</w:t>
      </w:r>
      <w:proofErr w:type="spellEnd"/>
      <w:r w:rsidRPr="004D1BAD">
        <w:rPr>
          <w:rFonts w:asciiTheme="minorHAnsi" w:hAnsiTheme="minorHAnsi"/>
        </w:rPr>
        <w:t xml:space="preserve"> и наружными автотрансформаторными установками. Учитывая расположение вблизи городской черты, применение КРУЭ позволит более эффективно использовать земельные ресурсы.</w:t>
      </w:r>
    </w:p>
    <w:p w:rsidR="004B04A8" w:rsidRPr="004D1BAD" w:rsidRDefault="004B04A8" w:rsidP="004B04A8">
      <w:pPr>
        <w:pStyle w:val="G1"/>
        <w:rPr>
          <w:rFonts w:asciiTheme="minorHAnsi" w:hAnsiTheme="minorHAnsi"/>
        </w:rPr>
      </w:pPr>
      <w:r w:rsidRPr="004D1BAD">
        <w:rPr>
          <w:rFonts w:asciiTheme="minorHAnsi" w:hAnsiTheme="minorHAnsi"/>
        </w:rPr>
        <w:t>На основании инвестиционных программ филиала ОАО «МРСК Северо-Запада» «</w:t>
      </w:r>
      <w:proofErr w:type="spellStart"/>
      <w:r w:rsidRPr="004D1BAD">
        <w:rPr>
          <w:rFonts w:asciiTheme="minorHAnsi" w:hAnsiTheme="minorHAnsi"/>
        </w:rPr>
        <w:t>Коэнерго</w:t>
      </w:r>
      <w:proofErr w:type="spellEnd"/>
      <w:r w:rsidRPr="004D1BAD">
        <w:rPr>
          <w:rFonts w:asciiTheme="minorHAnsi" w:hAnsiTheme="minorHAnsi"/>
        </w:rPr>
        <w:t>» на 2014-2018 гг., и ОАО "Мурманская областная электросетевая компания" на 2015-2019 гг., с учетом переустройства системы электроснабжения и развития территории, предусмотрено:</w:t>
      </w:r>
    </w:p>
    <w:p w:rsidR="00BB6330" w:rsidRDefault="004B04A8" w:rsidP="004B04A8">
      <w:pPr>
        <w:pStyle w:val="G"/>
        <w:rPr>
          <w:rFonts w:asciiTheme="minorHAnsi" w:hAnsiTheme="minorHAnsi"/>
        </w:rPr>
      </w:pPr>
      <w:r w:rsidRPr="004D1BAD">
        <w:rPr>
          <w:rFonts w:asciiTheme="minorHAnsi" w:hAnsiTheme="minorHAnsi"/>
        </w:rPr>
        <w:t xml:space="preserve"> строительство подстанций «Северная» 150/35/6 </w:t>
      </w:r>
      <w:proofErr w:type="spellStart"/>
      <w:r w:rsidRPr="004D1BAD">
        <w:rPr>
          <w:rFonts w:asciiTheme="minorHAnsi" w:hAnsiTheme="minorHAnsi"/>
        </w:rPr>
        <w:t>кВ</w:t>
      </w:r>
      <w:proofErr w:type="spellEnd"/>
      <w:r w:rsidRPr="004D1BAD">
        <w:rPr>
          <w:rFonts w:asciiTheme="minorHAnsi" w:hAnsiTheme="minorHAnsi"/>
        </w:rPr>
        <w:t>,</w:t>
      </w:r>
      <w:r w:rsidR="00BB6330">
        <w:rPr>
          <w:rFonts w:asciiTheme="minorHAnsi" w:hAnsiTheme="minorHAnsi"/>
        </w:rPr>
        <w:t xml:space="preserve"> с установкой трех трансформаторов 40 МВА каждый;</w:t>
      </w:r>
    </w:p>
    <w:p w:rsidR="00B50925" w:rsidRDefault="00BB6330" w:rsidP="00B50925">
      <w:pPr>
        <w:pStyle w:val="G"/>
        <w:rPr>
          <w:rFonts w:asciiTheme="minorHAnsi" w:hAnsiTheme="minorHAnsi"/>
        </w:rPr>
      </w:pPr>
      <w:r>
        <w:rPr>
          <w:rFonts w:asciiTheme="minorHAnsi" w:hAnsiTheme="minorHAnsi"/>
        </w:rPr>
        <w:t xml:space="preserve">строительство </w:t>
      </w:r>
      <w:r w:rsidR="004B04A8" w:rsidRPr="004D1BAD">
        <w:rPr>
          <w:rFonts w:asciiTheme="minorHAnsi" w:hAnsiTheme="minorHAnsi"/>
        </w:rPr>
        <w:t xml:space="preserve"> 35 </w:t>
      </w:r>
      <w:proofErr w:type="spellStart"/>
      <w:r w:rsidR="004B04A8" w:rsidRPr="004D1BAD">
        <w:rPr>
          <w:rFonts w:asciiTheme="minorHAnsi" w:hAnsiTheme="minorHAnsi"/>
        </w:rPr>
        <w:t>кВ</w:t>
      </w:r>
      <w:proofErr w:type="spellEnd"/>
      <w:r w:rsidR="004B04A8" w:rsidRPr="004D1BAD">
        <w:rPr>
          <w:rFonts w:asciiTheme="minorHAnsi" w:hAnsiTheme="minorHAnsi"/>
        </w:rPr>
        <w:t xml:space="preserve"> «Порт», 35 </w:t>
      </w:r>
      <w:proofErr w:type="spellStart"/>
      <w:r w:rsidR="004B04A8" w:rsidRPr="004D1BAD">
        <w:rPr>
          <w:rFonts w:asciiTheme="minorHAnsi" w:hAnsiTheme="minorHAnsi"/>
        </w:rPr>
        <w:t>кВ</w:t>
      </w:r>
      <w:proofErr w:type="spellEnd"/>
      <w:r w:rsidR="004B04A8" w:rsidRPr="004D1BAD">
        <w:rPr>
          <w:rFonts w:asciiTheme="minorHAnsi" w:hAnsiTheme="minorHAnsi"/>
        </w:rPr>
        <w:t xml:space="preserve"> «Малоэтажная жилая застройка», 35 </w:t>
      </w:r>
      <w:proofErr w:type="spellStart"/>
      <w:r w:rsidR="004B04A8" w:rsidRPr="004D1BAD">
        <w:rPr>
          <w:rFonts w:asciiTheme="minorHAnsi" w:hAnsiTheme="minorHAnsi"/>
        </w:rPr>
        <w:t>кВ</w:t>
      </w:r>
      <w:proofErr w:type="spellEnd"/>
      <w:r w:rsidR="004B04A8" w:rsidRPr="004D1BAD">
        <w:rPr>
          <w:rFonts w:asciiTheme="minorHAnsi" w:hAnsiTheme="minorHAnsi"/>
        </w:rPr>
        <w:t xml:space="preserve"> «Центральный стадион», </w:t>
      </w:r>
    </w:p>
    <w:p w:rsidR="004B04A8" w:rsidRPr="00B50925" w:rsidRDefault="004B04A8" w:rsidP="00B50925">
      <w:pPr>
        <w:pStyle w:val="G"/>
        <w:rPr>
          <w:rFonts w:asciiTheme="minorHAnsi" w:hAnsiTheme="minorHAnsi"/>
        </w:rPr>
      </w:pPr>
      <w:proofErr w:type="gramStart"/>
      <w:r w:rsidRPr="00B50925">
        <w:rPr>
          <w:rFonts w:asciiTheme="minorHAnsi" w:hAnsiTheme="minorHAnsi"/>
        </w:rPr>
        <w:t>р</w:t>
      </w:r>
      <w:r w:rsidR="00B50925" w:rsidRPr="00B50925">
        <w:rPr>
          <w:rFonts w:asciiTheme="minorHAnsi" w:hAnsiTheme="minorHAnsi"/>
        </w:rPr>
        <w:t xml:space="preserve">еконструкция </w:t>
      </w:r>
      <w:r w:rsidRPr="00B50925">
        <w:rPr>
          <w:rFonts w:asciiTheme="minorHAnsi" w:hAnsiTheme="minorHAnsi"/>
        </w:rPr>
        <w:t xml:space="preserve">ПС-53 150/110/35/6 </w:t>
      </w:r>
      <w:proofErr w:type="spellStart"/>
      <w:r w:rsidRPr="00B50925">
        <w:rPr>
          <w:rFonts w:asciiTheme="minorHAnsi" w:hAnsiTheme="minorHAnsi"/>
        </w:rPr>
        <w:t>кВ</w:t>
      </w:r>
      <w:r w:rsidR="00B50925">
        <w:rPr>
          <w:rFonts w:asciiTheme="minorHAnsi" w:hAnsiTheme="minorHAnsi"/>
        </w:rPr>
        <w:t>.</w:t>
      </w:r>
      <w:proofErr w:type="spellEnd"/>
      <w:r w:rsidR="00B50925" w:rsidRPr="00B50925">
        <w:rPr>
          <w:rFonts w:asciiTheme="minorHAnsi" w:hAnsiTheme="minorHAnsi"/>
        </w:rPr>
        <w:t xml:space="preserve">  Для резервирования питания сети 110 </w:t>
      </w:r>
      <w:proofErr w:type="spellStart"/>
      <w:r w:rsidR="00B50925" w:rsidRPr="00B50925">
        <w:rPr>
          <w:rFonts w:asciiTheme="minorHAnsi" w:hAnsiTheme="minorHAnsi"/>
        </w:rPr>
        <w:t>кВ</w:t>
      </w:r>
      <w:proofErr w:type="spellEnd"/>
      <w:r w:rsidR="00B50925" w:rsidRPr="00B50925">
        <w:rPr>
          <w:rFonts w:asciiTheme="minorHAnsi" w:hAnsiTheme="minorHAnsi"/>
        </w:rPr>
        <w:t xml:space="preserve"> (ПС- 5, ПС- 57, ПС- 4, ПС- 8) и потребителей г. Мурманск намечается выполнить замену существующего </w:t>
      </w:r>
      <w:r w:rsidR="005820AC">
        <w:rPr>
          <w:rFonts w:asciiTheme="minorHAnsi" w:hAnsiTheme="minorHAnsi"/>
        </w:rPr>
        <w:t xml:space="preserve">силового трансформатора </w:t>
      </w:r>
      <w:r w:rsidR="00B50925" w:rsidRPr="00B50925">
        <w:rPr>
          <w:rFonts w:asciiTheme="minorHAnsi" w:hAnsiTheme="minorHAnsi"/>
        </w:rPr>
        <w:t xml:space="preserve">150/110 </w:t>
      </w:r>
      <w:proofErr w:type="spellStart"/>
      <w:r w:rsidR="00B50925" w:rsidRPr="00B50925">
        <w:rPr>
          <w:rFonts w:asciiTheme="minorHAnsi" w:hAnsiTheme="minorHAnsi"/>
        </w:rPr>
        <w:t>кВ</w:t>
      </w:r>
      <w:proofErr w:type="spellEnd"/>
      <w:r w:rsidR="00B50925" w:rsidRPr="00B50925">
        <w:rPr>
          <w:rFonts w:asciiTheme="minorHAnsi" w:hAnsiTheme="minorHAnsi"/>
        </w:rPr>
        <w:t xml:space="preserve"> 90 МВА на 125 МВА и установку второго </w:t>
      </w:r>
      <w:r w:rsidR="005820AC">
        <w:rPr>
          <w:rFonts w:asciiTheme="minorHAnsi" w:hAnsiTheme="minorHAnsi"/>
        </w:rPr>
        <w:t>трансформатора</w:t>
      </w:r>
      <w:r w:rsidR="00B50925" w:rsidRPr="00B50925">
        <w:rPr>
          <w:rFonts w:asciiTheme="minorHAnsi" w:hAnsiTheme="minorHAnsi"/>
        </w:rPr>
        <w:t xml:space="preserve"> </w:t>
      </w:r>
      <w:r w:rsidR="005820AC">
        <w:rPr>
          <w:rFonts w:asciiTheme="minorHAnsi" w:hAnsiTheme="minorHAnsi"/>
        </w:rPr>
        <w:t xml:space="preserve">на </w:t>
      </w:r>
      <w:r w:rsidR="00B50925" w:rsidRPr="00B50925">
        <w:rPr>
          <w:rFonts w:asciiTheme="minorHAnsi" w:hAnsiTheme="minorHAnsi"/>
        </w:rPr>
        <w:t xml:space="preserve">125 МВА, а также реконструкцию ОРУ 110 </w:t>
      </w:r>
      <w:proofErr w:type="spellStart"/>
      <w:r w:rsidR="00B50925" w:rsidRPr="00B50925">
        <w:rPr>
          <w:rFonts w:asciiTheme="minorHAnsi" w:hAnsiTheme="minorHAnsi"/>
        </w:rPr>
        <w:t>кВ</w:t>
      </w:r>
      <w:proofErr w:type="spellEnd"/>
      <w:r w:rsidR="00B50925" w:rsidRPr="00B50925">
        <w:rPr>
          <w:rFonts w:asciiTheme="minorHAnsi" w:hAnsiTheme="minorHAnsi"/>
        </w:rPr>
        <w:t xml:space="preserve"> по схеме «одна рабочая секционированная выключателем система шин»</w:t>
      </w:r>
      <w:r w:rsidR="00B50925">
        <w:rPr>
          <w:rFonts w:asciiTheme="minorHAnsi" w:hAnsiTheme="minorHAnsi"/>
        </w:rPr>
        <w:t>;</w:t>
      </w:r>
      <w:proofErr w:type="gramEnd"/>
    </w:p>
    <w:p w:rsidR="004B04A8" w:rsidRPr="004D1BAD" w:rsidRDefault="004B04A8" w:rsidP="004B04A8">
      <w:pPr>
        <w:pStyle w:val="G"/>
        <w:rPr>
          <w:rFonts w:asciiTheme="minorHAnsi" w:hAnsiTheme="minorHAnsi"/>
        </w:rPr>
      </w:pPr>
      <w:r w:rsidRPr="004D1BAD">
        <w:rPr>
          <w:rFonts w:asciiTheme="minorHAnsi" w:hAnsiTheme="minorHAnsi"/>
        </w:rPr>
        <w:t xml:space="preserve">реконструкция существующих подстанций с заменой трансформаторов на более </w:t>
      </w:r>
      <w:proofErr w:type="gramStart"/>
      <w:r w:rsidRPr="004D1BAD">
        <w:rPr>
          <w:rFonts w:asciiTheme="minorHAnsi" w:hAnsiTheme="minorHAnsi"/>
        </w:rPr>
        <w:t>мощные</w:t>
      </w:r>
      <w:proofErr w:type="gramEnd"/>
      <w:r w:rsidRPr="004D1BAD">
        <w:rPr>
          <w:rFonts w:asciiTheme="minorHAnsi" w:hAnsiTheme="minorHAnsi"/>
        </w:rPr>
        <w:t>:</w:t>
      </w:r>
      <w:r w:rsidRPr="004D1BAD">
        <w:rPr>
          <w:rFonts w:asciiTheme="minorHAnsi" w:hAnsiTheme="minorHAnsi"/>
          <w:color w:val="FF0000"/>
        </w:rPr>
        <w:t xml:space="preserve"> </w:t>
      </w:r>
      <w:r w:rsidRPr="004D1BAD">
        <w:rPr>
          <w:rFonts w:asciiTheme="minorHAnsi" w:hAnsiTheme="minorHAnsi"/>
        </w:rPr>
        <w:t xml:space="preserve">ПС-341 35/6 </w:t>
      </w:r>
      <w:proofErr w:type="spellStart"/>
      <w:r w:rsidRPr="004D1BAD">
        <w:rPr>
          <w:rFonts w:asciiTheme="minorHAnsi" w:hAnsiTheme="minorHAnsi"/>
        </w:rPr>
        <w:t>кВ</w:t>
      </w:r>
      <w:proofErr w:type="spellEnd"/>
      <w:r w:rsidRPr="004D1BAD">
        <w:rPr>
          <w:rFonts w:asciiTheme="minorHAnsi" w:hAnsiTheme="minorHAnsi"/>
        </w:rPr>
        <w:t xml:space="preserve"> 3х16 МВА, ПС-301 35/6 </w:t>
      </w:r>
      <w:proofErr w:type="spellStart"/>
      <w:r w:rsidRPr="004D1BAD">
        <w:rPr>
          <w:rFonts w:asciiTheme="minorHAnsi" w:hAnsiTheme="minorHAnsi"/>
        </w:rPr>
        <w:t>кВ</w:t>
      </w:r>
      <w:proofErr w:type="spellEnd"/>
      <w:r w:rsidRPr="004D1BAD">
        <w:rPr>
          <w:rFonts w:asciiTheme="minorHAnsi" w:hAnsiTheme="minorHAnsi"/>
        </w:rPr>
        <w:t xml:space="preserve"> 2 х10 МВА, ПС-338 35/6 </w:t>
      </w:r>
      <w:proofErr w:type="spellStart"/>
      <w:r w:rsidRPr="004D1BAD">
        <w:rPr>
          <w:rFonts w:asciiTheme="minorHAnsi" w:hAnsiTheme="minorHAnsi"/>
        </w:rPr>
        <w:t>кВ</w:t>
      </w:r>
      <w:proofErr w:type="spellEnd"/>
      <w:r w:rsidRPr="004D1BAD">
        <w:rPr>
          <w:rFonts w:asciiTheme="minorHAnsi" w:hAnsiTheme="minorHAnsi"/>
        </w:rPr>
        <w:t xml:space="preserve"> 4х10 МВА и ПС-4 110/6 </w:t>
      </w:r>
      <w:proofErr w:type="spellStart"/>
      <w:r w:rsidRPr="004D1BAD">
        <w:rPr>
          <w:rFonts w:asciiTheme="minorHAnsi" w:hAnsiTheme="minorHAnsi"/>
        </w:rPr>
        <w:t>кВ</w:t>
      </w:r>
      <w:proofErr w:type="spellEnd"/>
      <w:r w:rsidRPr="004D1BAD">
        <w:rPr>
          <w:rFonts w:asciiTheme="minorHAnsi" w:hAnsiTheme="minorHAnsi"/>
        </w:rPr>
        <w:t xml:space="preserve"> 2х40 МВА; </w:t>
      </w:r>
    </w:p>
    <w:p w:rsidR="004B04A8" w:rsidRDefault="004B04A8" w:rsidP="004B04A8">
      <w:pPr>
        <w:pStyle w:val="G"/>
        <w:rPr>
          <w:rFonts w:asciiTheme="minorHAnsi" w:hAnsiTheme="minorHAnsi"/>
        </w:rPr>
      </w:pPr>
      <w:r w:rsidRPr="004D1BAD">
        <w:rPr>
          <w:rFonts w:asciiTheme="minorHAnsi" w:hAnsiTheme="minorHAnsi"/>
        </w:rPr>
        <w:t xml:space="preserve">строительство заходов ВЛ-35, 150 </w:t>
      </w:r>
      <w:proofErr w:type="spellStart"/>
      <w:r w:rsidRPr="004D1BAD">
        <w:rPr>
          <w:rFonts w:asciiTheme="minorHAnsi" w:hAnsiTheme="minorHAnsi"/>
        </w:rPr>
        <w:t>кВ</w:t>
      </w:r>
      <w:proofErr w:type="spellEnd"/>
      <w:r w:rsidRPr="004D1BAD">
        <w:rPr>
          <w:rFonts w:asciiTheme="minorHAnsi" w:hAnsiTheme="minorHAnsi"/>
        </w:rPr>
        <w:t xml:space="preserve"> на ПС «Северная», строительство ВЛ-35 </w:t>
      </w:r>
      <w:proofErr w:type="spellStart"/>
      <w:r w:rsidRPr="004D1BAD">
        <w:rPr>
          <w:rFonts w:asciiTheme="minorHAnsi" w:hAnsiTheme="minorHAnsi"/>
        </w:rPr>
        <w:t>кВ</w:t>
      </w:r>
      <w:proofErr w:type="spellEnd"/>
      <w:r w:rsidRPr="004D1BAD">
        <w:rPr>
          <w:rFonts w:asciiTheme="minorHAnsi" w:hAnsiTheme="minorHAnsi"/>
        </w:rPr>
        <w:t xml:space="preserve"> к подстанции «Порт»,  «Малоэтажная жилая застройка», усиление линий 35 </w:t>
      </w:r>
      <w:proofErr w:type="spellStart"/>
      <w:r w:rsidRPr="004D1BAD">
        <w:rPr>
          <w:rFonts w:asciiTheme="minorHAnsi" w:hAnsiTheme="minorHAnsi"/>
        </w:rPr>
        <w:t>кВ</w:t>
      </w:r>
      <w:proofErr w:type="spellEnd"/>
      <w:r w:rsidRPr="004D1BAD">
        <w:rPr>
          <w:rFonts w:asciiTheme="minorHAnsi" w:hAnsiTheme="minorHAnsi"/>
        </w:rPr>
        <w:t xml:space="preserve"> М-38/39 к ПС-335, перевод линий 35 </w:t>
      </w:r>
      <w:proofErr w:type="spellStart"/>
      <w:r w:rsidRPr="004D1BAD">
        <w:rPr>
          <w:rFonts w:asciiTheme="minorHAnsi" w:hAnsiTheme="minorHAnsi"/>
        </w:rPr>
        <w:t>кВ</w:t>
      </w:r>
      <w:proofErr w:type="spellEnd"/>
      <w:r w:rsidRPr="004D1BAD">
        <w:rPr>
          <w:rFonts w:asciiTheme="minorHAnsi" w:hAnsiTheme="minorHAnsi"/>
        </w:rPr>
        <w:t xml:space="preserve"> М-12, М-33 на напряжение 110 </w:t>
      </w:r>
      <w:proofErr w:type="spellStart"/>
      <w:r w:rsidRPr="004D1BAD">
        <w:rPr>
          <w:rFonts w:asciiTheme="minorHAnsi" w:hAnsiTheme="minorHAnsi"/>
        </w:rPr>
        <w:t>кВ</w:t>
      </w:r>
      <w:proofErr w:type="spellEnd"/>
      <w:r w:rsidRPr="004D1BAD">
        <w:rPr>
          <w:rFonts w:asciiTheme="minorHAnsi" w:hAnsiTheme="minorHAnsi"/>
        </w:rPr>
        <w:t>, реконструк</w:t>
      </w:r>
      <w:r w:rsidR="00CD2304">
        <w:rPr>
          <w:rFonts w:asciiTheme="minorHAnsi" w:hAnsiTheme="minorHAnsi"/>
        </w:rPr>
        <w:t xml:space="preserve">ция </w:t>
      </w:r>
      <w:proofErr w:type="gramStart"/>
      <w:r w:rsidR="00CD2304">
        <w:rPr>
          <w:rFonts w:asciiTheme="minorHAnsi" w:hAnsiTheme="minorHAnsi"/>
        </w:rPr>
        <w:t>ВЛ</w:t>
      </w:r>
      <w:proofErr w:type="gramEnd"/>
      <w:r w:rsidR="00CD2304">
        <w:rPr>
          <w:rFonts w:asciiTheme="minorHAnsi" w:hAnsiTheme="minorHAnsi"/>
        </w:rPr>
        <w:t xml:space="preserve"> 110 </w:t>
      </w:r>
      <w:proofErr w:type="spellStart"/>
      <w:r w:rsidR="00CD2304">
        <w:rPr>
          <w:rFonts w:asciiTheme="minorHAnsi" w:hAnsiTheme="minorHAnsi"/>
        </w:rPr>
        <w:t>кВ</w:t>
      </w:r>
      <w:proofErr w:type="spellEnd"/>
      <w:r w:rsidR="00CD2304">
        <w:rPr>
          <w:rFonts w:asciiTheme="minorHAnsi" w:hAnsiTheme="minorHAnsi"/>
        </w:rPr>
        <w:t xml:space="preserve"> от ПС-53 до ПС-64;</w:t>
      </w:r>
    </w:p>
    <w:p w:rsidR="00CD2304" w:rsidRDefault="00CD2304" w:rsidP="004B04A8">
      <w:pPr>
        <w:pStyle w:val="G"/>
        <w:rPr>
          <w:rFonts w:asciiTheme="minorHAnsi" w:hAnsiTheme="minorHAnsi"/>
        </w:rPr>
      </w:pPr>
      <w:r w:rsidRPr="00CD2304">
        <w:rPr>
          <w:rFonts w:asciiTheme="minorHAnsi" w:hAnsiTheme="minorHAnsi"/>
        </w:rPr>
        <w:t xml:space="preserve">строительство ВЛ-150 </w:t>
      </w:r>
      <w:proofErr w:type="spellStart"/>
      <w:r w:rsidRPr="00CD2304">
        <w:rPr>
          <w:rFonts w:asciiTheme="minorHAnsi" w:hAnsiTheme="minorHAnsi"/>
        </w:rPr>
        <w:t>кВ</w:t>
      </w:r>
      <w:proofErr w:type="spellEnd"/>
      <w:r w:rsidRPr="00CD2304">
        <w:rPr>
          <w:rFonts w:asciiTheme="minorHAnsi" w:hAnsiTheme="minorHAnsi"/>
        </w:rPr>
        <w:t xml:space="preserve"> </w:t>
      </w:r>
      <w:r>
        <w:rPr>
          <w:rFonts w:asciiTheme="minorHAnsi" w:hAnsiTheme="minorHAnsi"/>
        </w:rPr>
        <w:t>«</w:t>
      </w:r>
      <w:r w:rsidRPr="00CD2304">
        <w:rPr>
          <w:rFonts w:asciiTheme="minorHAnsi" w:hAnsiTheme="minorHAnsi"/>
        </w:rPr>
        <w:t xml:space="preserve">ПС 330 </w:t>
      </w:r>
      <w:proofErr w:type="spellStart"/>
      <w:r w:rsidRPr="00CD2304">
        <w:rPr>
          <w:rFonts w:asciiTheme="minorHAnsi" w:hAnsiTheme="minorHAnsi"/>
        </w:rPr>
        <w:t>кВ</w:t>
      </w:r>
      <w:proofErr w:type="spellEnd"/>
      <w:r w:rsidRPr="00CD2304">
        <w:rPr>
          <w:rFonts w:asciiTheme="minorHAnsi" w:hAnsiTheme="minorHAnsi"/>
        </w:rPr>
        <w:t xml:space="preserve"> </w:t>
      </w:r>
      <w:proofErr w:type="gramStart"/>
      <w:r w:rsidRPr="00CD2304">
        <w:rPr>
          <w:rFonts w:asciiTheme="minorHAnsi" w:hAnsiTheme="minorHAnsi"/>
        </w:rPr>
        <w:t>Мурманская</w:t>
      </w:r>
      <w:proofErr w:type="gramEnd"/>
      <w:r>
        <w:rPr>
          <w:rFonts w:asciiTheme="minorHAnsi" w:hAnsiTheme="minorHAnsi"/>
        </w:rPr>
        <w:t xml:space="preserve"> </w:t>
      </w:r>
      <w:r w:rsidRPr="00CD2304">
        <w:rPr>
          <w:rFonts w:asciiTheme="minorHAnsi" w:hAnsiTheme="minorHAnsi"/>
        </w:rPr>
        <w:t>-</w:t>
      </w:r>
      <w:r>
        <w:rPr>
          <w:rFonts w:asciiTheme="minorHAnsi" w:hAnsiTheme="minorHAnsi"/>
        </w:rPr>
        <w:t xml:space="preserve"> </w:t>
      </w:r>
      <w:r w:rsidRPr="00CD2304">
        <w:rPr>
          <w:rFonts w:asciiTheme="minorHAnsi" w:hAnsiTheme="minorHAnsi"/>
        </w:rPr>
        <w:t xml:space="preserve">ПС 150 </w:t>
      </w:r>
      <w:proofErr w:type="spellStart"/>
      <w:r w:rsidRPr="00CD2304">
        <w:rPr>
          <w:rFonts w:asciiTheme="minorHAnsi" w:hAnsiTheme="minorHAnsi"/>
        </w:rPr>
        <w:t>кВ</w:t>
      </w:r>
      <w:proofErr w:type="spellEnd"/>
      <w:r w:rsidRPr="00CD2304">
        <w:rPr>
          <w:rFonts w:asciiTheme="minorHAnsi" w:hAnsiTheme="minorHAnsi"/>
        </w:rPr>
        <w:t xml:space="preserve"> </w:t>
      </w:r>
      <w:proofErr w:type="spellStart"/>
      <w:r w:rsidRPr="00CD2304">
        <w:rPr>
          <w:rFonts w:asciiTheme="minorHAnsi" w:hAnsiTheme="minorHAnsi"/>
        </w:rPr>
        <w:t>Лавна</w:t>
      </w:r>
      <w:proofErr w:type="spellEnd"/>
      <w:r>
        <w:rPr>
          <w:rFonts w:asciiTheme="minorHAnsi" w:hAnsiTheme="minorHAnsi"/>
        </w:rPr>
        <w:t>»;</w:t>
      </w:r>
    </w:p>
    <w:p w:rsidR="00762714" w:rsidRDefault="00762714" w:rsidP="004B04A8">
      <w:pPr>
        <w:pStyle w:val="G"/>
        <w:rPr>
          <w:rFonts w:asciiTheme="minorHAnsi" w:hAnsiTheme="minorHAnsi"/>
        </w:rPr>
      </w:pPr>
      <w:r w:rsidRPr="00762714">
        <w:rPr>
          <w:rFonts w:asciiTheme="minorHAnsi" w:hAnsiTheme="minorHAnsi"/>
        </w:rPr>
        <w:t xml:space="preserve">к строительству ПС 110 </w:t>
      </w:r>
      <w:proofErr w:type="spellStart"/>
      <w:r w:rsidRPr="00762714">
        <w:rPr>
          <w:rFonts w:asciiTheme="minorHAnsi" w:hAnsiTheme="minorHAnsi"/>
        </w:rPr>
        <w:t>кВ</w:t>
      </w:r>
      <w:proofErr w:type="spellEnd"/>
      <w:r w:rsidRPr="00762714">
        <w:rPr>
          <w:rFonts w:asciiTheme="minorHAnsi" w:hAnsiTheme="minorHAnsi"/>
        </w:rPr>
        <w:t xml:space="preserve"> 1444 км и заходы ЛЭП-11- </w:t>
      </w:r>
      <w:proofErr w:type="spellStart"/>
      <w:r w:rsidRPr="00762714">
        <w:rPr>
          <w:rFonts w:asciiTheme="minorHAnsi" w:hAnsiTheme="minorHAnsi"/>
        </w:rPr>
        <w:t>кВ</w:t>
      </w:r>
      <w:proofErr w:type="spellEnd"/>
      <w:r w:rsidRPr="00762714">
        <w:rPr>
          <w:rFonts w:asciiTheme="minorHAnsi" w:hAnsiTheme="minorHAnsi"/>
        </w:rPr>
        <w:t xml:space="preserve"> на </w:t>
      </w:r>
      <w:proofErr w:type="gramStart"/>
      <w:r w:rsidRPr="00762714">
        <w:rPr>
          <w:rFonts w:asciiTheme="minorHAnsi" w:hAnsiTheme="minorHAnsi"/>
        </w:rPr>
        <w:t>данную</w:t>
      </w:r>
      <w:proofErr w:type="gramEnd"/>
      <w:r w:rsidRPr="00762714">
        <w:rPr>
          <w:rFonts w:asciiTheme="minorHAnsi" w:hAnsiTheme="minorHAnsi"/>
        </w:rPr>
        <w:t xml:space="preserve"> ПС</w:t>
      </w:r>
    </w:p>
    <w:p w:rsidR="00CD2304" w:rsidRPr="004D1BAD" w:rsidRDefault="00CD2304" w:rsidP="004B04A8">
      <w:pPr>
        <w:pStyle w:val="G"/>
        <w:rPr>
          <w:rFonts w:asciiTheme="minorHAnsi" w:hAnsiTheme="minorHAnsi"/>
        </w:rPr>
      </w:pPr>
      <w:r w:rsidRPr="00CD2304">
        <w:rPr>
          <w:rFonts w:asciiTheme="minorHAnsi" w:hAnsiTheme="minorHAnsi"/>
        </w:rPr>
        <w:t xml:space="preserve">строительству ПС 35/6 </w:t>
      </w:r>
      <w:proofErr w:type="spellStart"/>
      <w:r w:rsidRPr="00CD2304">
        <w:rPr>
          <w:rFonts w:asciiTheme="minorHAnsi" w:hAnsiTheme="minorHAnsi"/>
        </w:rPr>
        <w:t>кВ</w:t>
      </w:r>
      <w:proofErr w:type="spellEnd"/>
      <w:r w:rsidRPr="00CD2304">
        <w:rPr>
          <w:rFonts w:asciiTheme="minorHAnsi" w:hAnsiTheme="minorHAnsi"/>
        </w:rPr>
        <w:t xml:space="preserve"> </w:t>
      </w:r>
      <w:r w:rsidR="00762714">
        <w:rPr>
          <w:rFonts w:asciiTheme="minorHAnsi" w:hAnsiTheme="minorHAnsi"/>
        </w:rPr>
        <w:t>«</w:t>
      </w:r>
      <w:proofErr w:type="spellStart"/>
      <w:r w:rsidRPr="00CD2304">
        <w:rPr>
          <w:rFonts w:asciiTheme="minorHAnsi" w:hAnsiTheme="minorHAnsi"/>
        </w:rPr>
        <w:t>Жилстрой</w:t>
      </w:r>
      <w:proofErr w:type="spellEnd"/>
      <w:r w:rsidR="00762714">
        <w:rPr>
          <w:rFonts w:asciiTheme="minorHAnsi" w:hAnsiTheme="minorHAnsi"/>
        </w:rPr>
        <w:t>»</w:t>
      </w:r>
      <w:r w:rsidRPr="00CD2304">
        <w:rPr>
          <w:rFonts w:asciiTheme="minorHAnsi" w:hAnsiTheme="minorHAnsi"/>
        </w:rPr>
        <w:t xml:space="preserve"> </w:t>
      </w:r>
      <w:r>
        <w:rPr>
          <w:rFonts w:asciiTheme="minorHAnsi" w:hAnsiTheme="minorHAnsi"/>
        </w:rPr>
        <w:t xml:space="preserve">и заходы ЛЭП 35 </w:t>
      </w:r>
      <w:proofErr w:type="spellStart"/>
      <w:r>
        <w:rPr>
          <w:rFonts w:asciiTheme="minorHAnsi" w:hAnsiTheme="minorHAnsi"/>
        </w:rPr>
        <w:t>кВ</w:t>
      </w:r>
      <w:proofErr w:type="spellEnd"/>
      <w:r>
        <w:rPr>
          <w:rFonts w:asciiTheme="minorHAnsi" w:hAnsiTheme="minorHAnsi"/>
        </w:rPr>
        <w:t xml:space="preserve"> на </w:t>
      </w:r>
      <w:proofErr w:type="gramStart"/>
      <w:r>
        <w:rPr>
          <w:rFonts w:asciiTheme="minorHAnsi" w:hAnsiTheme="minorHAnsi"/>
        </w:rPr>
        <w:t>данную</w:t>
      </w:r>
      <w:proofErr w:type="gramEnd"/>
      <w:r>
        <w:rPr>
          <w:rFonts w:asciiTheme="minorHAnsi" w:hAnsiTheme="minorHAnsi"/>
        </w:rPr>
        <w:t xml:space="preserve"> ПС;</w:t>
      </w:r>
    </w:p>
    <w:p w:rsidR="004B04A8" w:rsidRPr="004D1BAD" w:rsidRDefault="004B04A8" w:rsidP="004B04A8">
      <w:pPr>
        <w:pStyle w:val="G1"/>
        <w:rPr>
          <w:rFonts w:asciiTheme="minorHAnsi" w:hAnsiTheme="minorHAnsi"/>
        </w:rPr>
      </w:pPr>
      <w:r w:rsidRPr="004D1BAD">
        <w:rPr>
          <w:rFonts w:asciiTheme="minorHAnsi" w:hAnsiTheme="minorHAnsi"/>
        </w:rPr>
        <w:t xml:space="preserve">Таким образом, протяженность проектных сетей 110 (150) </w:t>
      </w:r>
      <w:proofErr w:type="spellStart"/>
      <w:r w:rsidRPr="004D1BAD">
        <w:rPr>
          <w:rFonts w:asciiTheme="minorHAnsi" w:hAnsiTheme="minorHAnsi"/>
        </w:rPr>
        <w:t>кВ</w:t>
      </w:r>
      <w:proofErr w:type="spellEnd"/>
      <w:r w:rsidRPr="004D1BAD">
        <w:rPr>
          <w:rFonts w:asciiTheme="minorHAnsi" w:hAnsiTheme="minorHAnsi"/>
        </w:rPr>
        <w:t xml:space="preserve"> (в границах города) составит </w:t>
      </w:r>
      <w:r w:rsidR="00863A4B">
        <w:rPr>
          <w:rFonts w:asciiTheme="minorHAnsi" w:hAnsiTheme="minorHAnsi"/>
        </w:rPr>
        <w:t>29</w:t>
      </w:r>
      <w:r w:rsidRPr="004D1BAD">
        <w:rPr>
          <w:rFonts w:asciiTheme="minorHAnsi" w:hAnsiTheme="minorHAnsi"/>
        </w:rPr>
        <w:t xml:space="preserve"> км, 35 </w:t>
      </w:r>
      <w:proofErr w:type="spellStart"/>
      <w:r w:rsidRPr="004D1BAD">
        <w:rPr>
          <w:rFonts w:asciiTheme="minorHAnsi" w:hAnsiTheme="minorHAnsi"/>
        </w:rPr>
        <w:t>кВ</w:t>
      </w:r>
      <w:proofErr w:type="spellEnd"/>
      <w:r w:rsidRPr="004D1BAD">
        <w:rPr>
          <w:rFonts w:asciiTheme="minorHAnsi" w:hAnsiTheme="minorHAnsi"/>
        </w:rPr>
        <w:t xml:space="preserve"> -  4,4 км.</w:t>
      </w:r>
    </w:p>
    <w:p w:rsidR="004B04A8" w:rsidRPr="004D1BAD" w:rsidRDefault="004B04A8" w:rsidP="004B04A8">
      <w:pPr>
        <w:pStyle w:val="G1"/>
        <w:rPr>
          <w:rFonts w:asciiTheme="minorHAnsi" w:hAnsiTheme="minorHAnsi"/>
        </w:rPr>
      </w:pPr>
      <w:r w:rsidRPr="004D1BAD">
        <w:rPr>
          <w:rFonts w:asciiTheme="minorHAnsi" w:hAnsiTheme="minorHAnsi"/>
        </w:rPr>
        <w:t>Сохранение действующих подстанций и линий электропередачи предусмотрено с последующей заменой оборудования и сооружений на расчетный срок по мере их физического и морального износа.</w:t>
      </w:r>
    </w:p>
    <w:p w:rsidR="004B04A8" w:rsidRPr="004D1BAD" w:rsidRDefault="004B04A8" w:rsidP="004B04A8">
      <w:pPr>
        <w:pStyle w:val="G1"/>
        <w:rPr>
          <w:rFonts w:asciiTheme="minorHAnsi" w:hAnsiTheme="minorHAnsi"/>
        </w:rPr>
      </w:pPr>
      <w:r w:rsidRPr="004D1BAD">
        <w:rPr>
          <w:rFonts w:asciiTheme="minorHAnsi" w:hAnsiTheme="minorHAnsi"/>
        </w:rPr>
        <w:lastRenderedPageBreak/>
        <w:t xml:space="preserve">На территории города находятся потребители электрической энергии, относящиеся в отношении обеспеченности надежности электроснабжения, в основном, к </w:t>
      </w:r>
      <w:proofErr w:type="spellStart"/>
      <w:r w:rsidRPr="004D1BAD">
        <w:rPr>
          <w:rFonts w:asciiTheme="minorHAnsi" w:hAnsiTheme="minorHAnsi"/>
        </w:rPr>
        <w:t>электроприемникам</w:t>
      </w:r>
      <w:proofErr w:type="spellEnd"/>
      <w:r w:rsidRPr="004D1BAD">
        <w:rPr>
          <w:rFonts w:asciiTheme="minorHAnsi" w:hAnsiTheme="minorHAnsi"/>
        </w:rPr>
        <w:t xml:space="preserve"> II и III категории, за исключением:</w:t>
      </w:r>
    </w:p>
    <w:p w:rsidR="004B04A8" w:rsidRPr="004D1BAD" w:rsidRDefault="004B04A8" w:rsidP="004B04A8">
      <w:pPr>
        <w:pStyle w:val="G"/>
        <w:rPr>
          <w:rFonts w:asciiTheme="minorHAnsi" w:hAnsiTheme="minorHAnsi"/>
        </w:rPr>
      </w:pPr>
      <w:r w:rsidRPr="004D1BAD">
        <w:rPr>
          <w:rFonts w:asciiTheme="minorHAnsi" w:hAnsiTheme="minorHAnsi"/>
        </w:rPr>
        <w:t>детских садов и школы, в соответствии с требованиями СП 31-110-2003 «Проектирование и монтаж электроустановок жилых и общественных зданий»;</w:t>
      </w:r>
    </w:p>
    <w:p w:rsidR="004B04A8" w:rsidRPr="004D1BAD" w:rsidRDefault="004B04A8" w:rsidP="004B04A8">
      <w:pPr>
        <w:pStyle w:val="G"/>
        <w:rPr>
          <w:rFonts w:asciiTheme="minorHAnsi" w:hAnsiTheme="minorHAnsi"/>
        </w:rPr>
      </w:pPr>
      <w:r w:rsidRPr="004D1BAD">
        <w:rPr>
          <w:rFonts w:asciiTheme="minorHAnsi" w:hAnsiTheme="minorHAnsi"/>
        </w:rPr>
        <w:t>объектов водоснабжения и водоотведения, таких как ВОС и КОС, в соответствии с требованием СНиП 2.04.02.84* «Водоснабжение. Наружные сети и сооружения» и СНиП 2.04.03-85 «Канализация. Наружные сети и сооружения»;</w:t>
      </w:r>
    </w:p>
    <w:p w:rsidR="004B04A8" w:rsidRPr="004D1BAD" w:rsidRDefault="004B04A8" w:rsidP="004B04A8">
      <w:pPr>
        <w:pStyle w:val="G"/>
        <w:rPr>
          <w:rFonts w:asciiTheme="minorHAnsi" w:hAnsiTheme="minorHAnsi"/>
          <w:lang w:eastAsia="ar-SA"/>
        </w:rPr>
      </w:pPr>
      <w:r w:rsidRPr="004D1BAD">
        <w:rPr>
          <w:rFonts w:asciiTheme="minorHAnsi" w:hAnsiTheme="minorHAnsi"/>
        </w:rPr>
        <w:t>котельные, в соответствии с п. 1.12 СНиП II-35-76 «Котельные установки», СП 31-110-2003 «Проектирование и монтаж</w:t>
      </w:r>
      <w:r w:rsidRPr="004D1BAD">
        <w:rPr>
          <w:rFonts w:asciiTheme="minorHAnsi" w:hAnsiTheme="minorHAnsi"/>
          <w:lang w:eastAsia="ar-SA"/>
        </w:rPr>
        <w:t xml:space="preserve"> электроустановок жилых и общественных зданий».</w:t>
      </w:r>
    </w:p>
    <w:p w:rsidR="004B04A8" w:rsidRPr="004D1BAD" w:rsidRDefault="004B04A8" w:rsidP="004B04A8">
      <w:pPr>
        <w:pStyle w:val="G1"/>
        <w:rPr>
          <w:rFonts w:asciiTheme="minorHAnsi" w:hAnsiTheme="minorHAnsi"/>
        </w:rPr>
      </w:pPr>
      <w:r w:rsidRPr="004D1BAD">
        <w:rPr>
          <w:rFonts w:asciiTheme="minorHAnsi" w:hAnsiTheme="minorHAnsi"/>
        </w:rPr>
        <w:t xml:space="preserve">Данные потребители электрической энергии относятся в отношении обеспеченности надежности электроснабжения к </w:t>
      </w:r>
      <w:proofErr w:type="spellStart"/>
      <w:r w:rsidRPr="004D1BAD">
        <w:rPr>
          <w:rFonts w:asciiTheme="minorHAnsi" w:hAnsiTheme="minorHAnsi"/>
        </w:rPr>
        <w:t>электроприемникам</w:t>
      </w:r>
      <w:proofErr w:type="spellEnd"/>
      <w:r w:rsidRPr="004D1BAD">
        <w:rPr>
          <w:rFonts w:asciiTheme="minorHAnsi" w:hAnsiTheme="minorHAnsi"/>
        </w:rPr>
        <w:t xml:space="preserve"> I и II категории, с учётом требований ПУЭ 7 издания, в нормальных режимах, должны обеспечиваться  электроэнергией от двух  независимых взаимно резервирующих источников питания. </w:t>
      </w:r>
    </w:p>
    <w:p w:rsidR="004B04A8" w:rsidRPr="004D1BAD" w:rsidRDefault="004B04A8" w:rsidP="004B04A8">
      <w:pPr>
        <w:pStyle w:val="G1"/>
        <w:rPr>
          <w:rFonts w:asciiTheme="minorHAnsi" w:hAnsiTheme="minorHAnsi"/>
        </w:rPr>
      </w:pPr>
      <w:r w:rsidRPr="004D1BAD">
        <w:rPr>
          <w:rFonts w:asciiTheme="minorHAnsi" w:hAnsiTheme="minorHAnsi"/>
        </w:rPr>
        <w:t>В качестве резервного источника питания проектом предлагается использовать передвижные дизельные электростанции (ДЭС), или трансформаторные подстанции, подключенные от разных секций шин.</w:t>
      </w:r>
    </w:p>
    <w:p w:rsidR="004B04A8" w:rsidRPr="004D1BAD" w:rsidRDefault="004B04A8" w:rsidP="004B04A8">
      <w:pPr>
        <w:pStyle w:val="G1"/>
        <w:rPr>
          <w:rFonts w:asciiTheme="minorHAnsi" w:hAnsiTheme="minorHAnsi"/>
        </w:rPr>
      </w:pPr>
      <w:r w:rsidRPr="004D1BAD">
        <w:rPr>
          <w:rFonts w:asciiTheme="minorHAnsi" w:hAnsiTheme="minorHAnsi"/>
        </w:rPr>
        <w:t xml:space="preserve">Марку проектного трансформаторных оборудования и мощность, сечения проводов и марку опор уточнить на стадии рабочего проектирования. </w:t>
      </w:r>
    </w:p>
    <w:p w:rsidR="004B04A8" w:rsidRPr="004D1BAD" w:rsidRDefault="004B04A8" w:rsidP="004B04A8">
      <w:pPr>
        <w:pStyle w:val="G1"/>
        <w:rPr>
          <w:rFonts w:asciiTheme="minorHAnsi" w:hAnsiTheme="minorHAnsi"/>
          <w:sz w:val="20"/>
        </w:rPr>
      </w:pPr>
      <w:r w:rsidRPr="004D1BAD">
        <w:rPr>
          <w:rFonts w:asciiTheme="minorHAnsi" w:hAnsiTheme="minorHAnsi"/>
        </w:rPr>
        <w:t>Прогноз электропотребле</w:t>
      </w:r>
      <w:r w:rsidR="003C602D">
        <w:rPr>
          <w:rFonts w:asciiTheme="minorHAnsi" w:hAnsiTheme="minorHAnsi"/>
        </w:rPr>
        <w:t>ния жилищно-коммунальной сферой</w:t>
      </w:r>
      <w:r w:rsidRPr="004D1BAD">
        <w:rPr>
          <w:rFonts w:asciiTheme="minorHAnsi" w:hAnsiTheme="minorHAnsi"/>
        </w:rPr>
        <w:t xml:space="preserve"> приведен ниже.</w:t>
      </w:r>
      <w:bookmarkStart w:id="129" w:name="_Ref305054469"/>
      <w:r w:rsidR="003C602D">
        <w:rPr>
          <w:rFonts w:asciiTheme="minorHAnsi" w:hAnsiTheme="minorHAnsi"/>
        </w:rPr>
        <w:t xml:space="preserve"> </w:t>
      </w:r>
      <w:proofErr w:type="gramStart"/>
      <w:r w:rsidR="003C602D">
        <w:rPr>
          <w:rFonts w:asciiTheme="minorHAnsi" w:hAnsiTheme="minorHAnsi"/>
        </w:rPr>
        <w:t>Расчет</w:t>
      </w:r>
      <w:r w:rsidRPr="004D1BAD">
        <w:rPr>
          <w:rFonts w:asciiTheme="minorHAnsi" w:hAnsiTheme="minorHAnsi"/>
        </w:rPr>
        <w:t xml:space="preserve"> электрических выполнен по удельной расчетной электрической нагрузке на  основании раздела 2 (Изменённая редакция, Изм. 1999) РД 34.20.185-94 «Инструкция по проектированию городских электрических сетей» Таблица 2.4.3"</w:t>
      </w:r>
      <w:r w:rsidRPr="004D1BAD">
        <w:rPr>
          <w:rFonts w:asciiTheme="minorHAnsi" w:hAnsiTheme="minorHAnsi"/>
          <w:sz w:val="20"/>
        </w:rPr>
        <w:t>.</w:t>
      </w:r>
      <w:proofErr w:type="gramEnd"/>
    </w:p>
    <w:p w:rsidR="004B04A8" w:rsidRPr="004D1BAD" w:rsidRDefault="004B04A8" w:rsidP="004B04A8">
      <w:pPr>
        <w:pStyle w:val="ae"/>
      </w:pPr>
      <w:bookmarkStart w:id="130" w:name="_Ref343338268"/>
      <w:r w:rsidRPr="004D1BAD">
        <w:t xml:space="preserve">Таблица </w:t>
      </w:r>
      <w:r w:rsidR="00ED432A">
        <w:fldChar w:fldCharType="begin"/>
      </w:r>
      <w:r w:rsidR="00153DE6">
        <w:instrText xml:space="preserve"> SEQ Таблица \* ARABIC </w:instrText>
      </w:r>
      <w:r w:rsidR="00ED432A">
        <w:fldChar w:fldCharType="separate"/>
      </w:r>
      <w:r w:rsidR="00863568">
        <w:rPr>
          <w:noProof/>
        </w:rPr>
        <w:t>32</w:t>
      </w:r>
      <w:r w:rsidR="00ED432A">
        <w:rPr>
          <w:noProof/>
        </w:rPr>
        <w:fldChar w:fldCharType="end"/>
      </w:r>
      <w:bookmarkEnd w:id="129"/>
      <w:bookmarkEnd w:id="130"/>
      <w:r w:rsidRPr="004D1BAD">
        <w:t xml:space="preserve"> Прогноз  электропотребления  жилищно-коммунальной сферой</w:t>
      </w:r>
    </w:p>
    <w:tbl>
      <w:tblPr>
        <w:tblStyle w:val="afc"/>
        <w:tblW w:w="5000" w:type="pct"/>
        <w:tblLayout w:type="fixed"/>
        <w:tblLook w:val="0000" w:firstRow="0" w:lastRow="0" w:firstColumn="0" w:lastColumn="0" w:noHBand="0" w:noVBand="0"/>
      </w:tblPr>
      <w:tblGrid>
        <w:gridCol w:w="1384"/>
        <w:gridCol w:w="1133"/>
        <w:gridCol w:w="1550"/>
        <w:gridCol w:w="1571"/>
        <w:gridCol w:w="940"/>
        <w:gridCol w:w="1518"/>
        <w:gridCol w:w="1474"/>
      </w:tblGrid>
      <w:tr w:rsidR="004B04A8" w:rsidRPr="004D1BAD" w:rsidTr="004B04A8">
        <w:trPr>
          <w:trHeight w:val="330"/>
        </w:trPr>
        <w:tc>
          <w:tcPr>
            <w:tcW w:w="723" w:type="pct"/>
            <w:vMerge w:val="restart"/>
          </w:tcPr>
          <w:p w:rsidR="004B04A8" w:rsidRPr="004D1BAD" w:rsidRDefault="004B04A8" w:rsidP="00460BBD">
            <w:pPr>
              <w:pStyle w:val="af0"/>
              <w:spacing w:before="40" w:after="40"/>
              <w:rPr>
                <w:b/>
              </w:rPr>
            </w:pPr>
            <w:r w:rsidRPr="004D1BAD">
              <w:rPr>
                <w:b/>
              </w:rPr>
              <w:t>Наименование населенного пункта</w:t>
            </w:r>
          </w:p>
        </w:tc>
        <w:tc>
          <w:tcPr>
            <w:tcW w:w="2222" w:type="pct"/>
            <w:gridSpan w:val="3"/>
          </w:tcPr>
          <w:p w:rsidR="004B04A8" w:rsidRPr="004D1BAD" w:rsidRDefault="004B04A8" w:rsidP="00460BBD">
            <w:pPr>
              <w:pStyle w:val="af0"/>
              <w:spacing w:before="40" w:after="40"/>
              <w:rPr>
                <w:b/>
              </w:rPr>
            </w:pPr>
            <w:r w:rsidRPr="004D1BAD">
              <w:rPr>
                <w:b/>
              </w:rPr>
              <w:t>2015г.</w:t>
            </w:r>
          </w:p>
        </w:tc>
        <w:tc>
          <w:tcPr>
            <w:tcW w:w="2055" w:type="pct"/>
            <w:gridSpan w:val="3"/>
          </w:tcPr>
          <w:p w:rsidR="004B04A8" w:rsidRPr="004D1BAD" w:rsidRDefault="004B04A8" w:rsidP="00460BBD">
            <w:pPr>
              <w:pStyle w:val="af0"/>
              <w:spacing w:before="40" w:after="40"/>
              <w:rPr>
                <w:b/>
              </w:rPr>
            </w:pPr>
            <w:r w:rsidRPr="004D1BAD">
              <w:rPr>
                <w:b/>
              </w:rPr>
              <w:t>2035г.</w:t>
            </w:r>
          </w:p>
        </w:tc>
      </w:tr>
      <w:tr w:rsidR="004B04A8" w:rsidRPr="004D1BAD" w:rsidTr="004B04A8">
        <w:trPr>
          <w:trHeight w:val="2025"/>
        </w:trPr>
        <w:tc>
          <w:tcPr>
            <w:tcW w:w="723" w:type="pct"/>
            <w:vMerge/>
          </w:tcPr>
          <w:p w:rsidR="004B04A8" w:rsidRPr="004D1BAD" w:rsidRDefault="004B04A8" w:rsidP="00460BBD">
            <w:pPr>
              <w:pStyle w:val="af0"/>
              <w:spacing w:before="40" w:after="40"/>
              <w:rPr>
                <w:b/>
              </w:rPr>
            </w:pPr>
          </w:p>
        </w:tc>
        <w:tc>
          <w:tcPr>
            <w:tcW w:w="592" w:type="pct"/>
          </w:tcPr>
          <w:p w:rsidR="004B04A8" w:rsidRPr="004D1BAD" w:rsidRDefault="004B04A8" w:rsidP="00460BBD">
            <w:pPr>
              <w:pStyle w:val="af0"/>
              <w:spacing w:before="40" w:after="40"/>
              <w:rPr>
                <w:b/>
              </w:rPr>
            </w:pPr>
            <w:r w:rsidRPr="004D1BAD">
              <w:rPr>
                <w:b/>
              </w:rPr>
              <w:t>Числен-</w:t>
            </w:r>
          </w:p>
          <w:p w:rsidR="004B04A8" w:rsidRPr="004D1BAD" w:rsidRDefault="004B04A8" w:rsidP="00460BBD">
            <w:pPr>
              <w:pStyle w:val="af0"/>
              <w:spacing w:before="40" w:after="40"/>
              <w:rPr>
                <w:b/>
              </w:rPr>
            </w:pPr>
            <w:proofErr w:type="spellStart"/>
            <w:r w:rsidRPr="004D1BAD">
              <w:rPr>
                <w:b/>
              </w:rPr>
              <w:t>ность</w:t>
            </w:r>
            <w:proofErr w:type="spellEnd"/>
            <w:r w:rsidRPr="004D1BAD">
              <w:rPr>
                <w:b/>
              </w:rPr>
              <w:t>,</w:t>
            </w:r>
          </w:p>
          <w:p w:rsidR="004B04A8" w:rsidRPr="004D1BAD" w:rsidRDefault="004B04A8" w:rsidP="00460BBD">
            <w:pPr>
              <w:pStyle w:val="af0"/>
              <w:spacing w:before="40" w:after="40"/>
              <w:rPr>
                <w:b/>
              </w:rPr>
            </w:pPr>
            <w:r w:rsidRPr="004D1BAD">
              <w:rPr>
                <w:b/>
              </w:rPr>
              <w:t>чел</w:t>
            </w:r>
          </w:p>
        </w:tc>
        <w:tc>
          <w:tcPr>
            <w:tcW w:w="810" w:type="pct"/>
          </w:tcPr>
          <w:p w:rsidR="004B04A8" w:rsidRPr="004D1BAD" w:rsidRDefault="004B04A8" w:rsidP="00460BBD">
            <w:pPr>
              <w:pStyle w:val="af0"/>
              <w:spacing w:before="40" w:after="40"/>
              <w:rPr>
                <w:b/>
              </w:rPr>
            </w:pPr>
            <w:r w:rsidRPr="004D1BAD">
              <w:rPr>
                <w:b/>
              </w:rPr>
              <w:t>Удельная электрическая нагрузка (со стационарными электрическими плитами) кВт/чел.</w:t>
            </w:r>
          </w:p>
        </w:tc>
        <w:tc>
          <w:tcPr>
            <w:tcW w:w="821" w:type="pct"/>
          </w:tcPr>
          <w:p w:rsidR="004B04A8" w:rsidRPr="004D1BAD" w:rsidRDefault="004B04A8" w:rsidP="00460BBD">
            <w:pPr>
              <w:pStyle w:val="af0"/>
              <w:spacing w:before="40" w:after="40"/>
              <w:rPr>
                <w:b/>
              </w:rPr>
            </w:pPr>
            <w:r w:rsidRPr="004D1BAD">
              <w:rPr>
                <w:b/>
              </w:rPr>
              <w:t xml:space="preserve">Удельная электрическая нагрузка, приведенная к шинам 10 (6) </w:t>
            </w:r>
            <w:proofErr w:type="spellStart"/>
            <w:r w:rsidRPr="004D1BAD">
              <w:rPr>
                <w:b/>
              </w:rPr>
              <w:t>кВ</w:t>
            </w:r>
            <w:proofErr w:type="spellEnd"/>
            <w:r w:rsidRPr="004D1BAD">
              <w:rPr>
                <w:b/>
              </w:rPr>
              <w:t xml:space="preserve"> центров питания, </w:t>
            </w:r>
          </w:p>
          <w:p w:rsidR="004B04A8" w:rsidRPr="004D1BAD" w:rsidRDefault="004B04A8" w:rsidP="00460BBD">
            <w:pPr>
              <w:pStyle w:val="af0"/>
              <w:spacing w:before="40" w:after="40"/>
              <w:rPr>
                <w:b/>
              </w:rPr>
            </w:pPr>
            <w:r w:rsidRPr="004D1BAD">
              <w:rPr>
                <w:b/>
              </w:rPr>
              <w:t>МВт</w:t>
            </w:r>
          </w:p>
        </w:tc>
        <w:tc>
          <w:tcPr>
            <w:tcW w:w="491" w:type="pct"/>
          </w:tcPr>
          <w:p w:rsidR="004B04A8" w:rsidRPr="004D1BAD" w:rsidRDefault="004B04A8" w:rsidP="00460BBD">
            <w:pPr>
              <w:pStyle w:val="af0"/>
              <w:spacing w:before="40" w:after="40"/>
              <w:rPr>
                <w:b/>
              </w:rPr>
            </w:pPr>
            <w:proofErr w:type="gramStart"/>
            <w:r w:rsidRPr="004D1BAD">
              <w:rPr>
                <w:b/>
              </w:rPr>
              <w:t>Числен-</w:t>
            </w:r>
            <w:proofErr w:type="spellStart"/>
            <w:r w:rsidRPr="004D1BAD">
              <w:rPr>
                <w:b/>
              </w:rPr>
              <w:t>ность</w:t>
            </w:r>
            <w:proofErr w:type="spellEnd"/>
            <w:proofErr w:type="gramEnd"/>
            <w:r w:rsidRPr="004D1BAD">
              <w:rPr>
                <w:b/>
              </w:rPr>
              <w:t>, чел</w:t>
            </w:r>
          </w:p>
        </w:tc>
        <w:tc>
          <w:tcPr>
            <w:tcW w:w="793" w:type="pct"/>
          </w:tcPr>
          <w:p w:rsidR="004B04A8" w:rsidRPr="004D1BAD" w:rsidRDefault="004B04A8" w:rsidP="00460BBD">
            <w:pPr>
              <w:pStyle w:val="af0"/>
              <w:spacing w:before="40" w:after="40"/>
              <w:rPr>
                <w:b/>
              </w:rPr>
            </w:pPr>
            <w:r w:rsidRPr="004D1BAD">
              <w:rPr>
                <w:b/>
              </w:rPr>
              <w:t>Удельная электрическая нагрузка (со стационарными электрическими и газовыми плитами) кВт/чел.</w:t>
            </w:r>
          </w:p>
        </w:tc>
        <w:tc>
          <w:tcPr>
            <w:tcW w:w="772" w:type="pct"/>
          </w:tcPr>
          <w:p w:rsidR="004B04A8" w:rsidRPr="004D1BAD" w:rsidRDefault="004B04A8" w:rsidP="00460BBD">
            <w:pPr>
              <w:pStyle w:val="af0"/>
              <w:spacing w:before="40" w:after="40"/>
              <w:rPr>
                <w:b/>
              </w:rPr>
            </w:pPr>
            <w:r w:rsidRPr="004D1BAD">
              <w:rPr>
                <w:b/>
              </w:rPr>
              <w:t xml:space="preserve">Удельная электрическая нагрузка, приведенная к шинам 10 (6) </w:t>
            </w:r>
            <w:proofErr w:type="spellStart"/>
            <w:r w:rsidRPr="004D1BAD">
              <w:rPr>
                <w:b/>
              </w:rPr>
              <w:t>кВ</w:t>
            </w:r>
            <w:proofErr w:type="spellEnd"/>
            <w:r w:rsidRPr="004D1BAD">
              <w:rPr>
                <w:b/>
              </w:rPr>
              <w:t xml:space="preserve"> центров питания, </w:t>
            </w:r>
          </w:p>
          <w:p w:rsidR="004B04A8" w:rsidRPr="004D1BAD" w:rsidRDefault="004B04A8" w:rsidP="00460BBD">
            <w:pPr>
              <w:pStyle w:val="af0"/>
              <w:spacing w:before="40" w:after="40"/>
              <w:rPr>
                <w:b/>
              </w:rPr>
            </w:pPr>
            <w:r w:rsidRPr="004D1BAD">
              <w:rPr>
                <w:b/>
              </w:rPr>
              <w:t>МВт</w:t>
            </w:r>
          </w:p>
        </w:tc>
      </w:tr>
      <w:tr w:rsidR="004B04A8" w:rsidRPr="004D1BAD" w:rsidTr="004B04A8">
        <w:trPr>
          <w:trHeight w:val="315"/>
        </w:trPr>
        <w:tc>
          <w:tcPr>
            <w:tcW w:w="723" w:type="pct"/>
          </w:tcPr>
          <w:p w:rsidR="004B04A8" w:rsidRPr="004D1BAD" w:rsidRDefault="004B04A8" w:rsidP="00460BBD">
            <w:pPr>
              <w:pStyle w:val="af0"/>
              <w:spacing w:before="40" w:after="40"/>
            </w:pPr>
            <w:r w:rsidRPr="004D1BAD">
              <w:t>г.  Мурманск</w:t>
            </w:r>
          </w:p>
        </w:tc>
        <w:tc>
          <w:tcPr>
            <w:tcW w:w="592" w:type="pct"/>
          </w:tcPr>
          <w:p w:rsidR="004B04A8" w:rsidRPr="004D1BAD" w:rsidRDefault="004B04A8" w:rsidP="00460BBD">
            <w:pPr>
              <w:pStyle w:val="af0"/>
              <w:spacing w:before="40" w:after="40"/>
            </w:pPr>
            <w:r w:rsidRPr="004D1BAD">
              <w:t>308100</w:t>
            </w:r>
          </w:p>
        </w:tc>
        <w:tc>
          <w:tcPr>
            <w:tcW w:w="810" w:type="pct"/>
          </w:tcPr>
          <w:p w:rsidR="004B04A8" w:rsidRPr="004D1BAD" w:rsidRDefault="004B04A8" w:rsidP="00460BBD">
            <w:pPr>
              <w:pStyle w:val="af0"/>
              <w:spacing w:before="40" w:after="40"/>
            </w:pPr>
            <w:r w:rsidRPr="004D1BAD">
              <w:t>0,74</w:t>
            </w:r>
          </w:p>
        </w:tc>
        <w:tc>
          <w:tcPr>
            <w:tcW w:w="821" w:type="pct"/>
          </w:tcPr>
          <w:p w:rsidR="004B04A8" w:rsidRPr="004D1BAD" w:rsidRDefault="004B04A8" w:rsidP="00460BBD">
            <w:pPr>
              <w:pStyle w:val="af0"/>
              <w:spacing w:before="40" w:after="40"/>
            </w:pPr>
            <w:r w:rsidRPr="004D1BAD">
              <w:t>228</w:t>
            </w:r>
          </w:p>
        </w:tc>
        <w:tc>
          <w:tcPr>
            <w:tcW w:w="491" w:type="pct"/>
          </w:tcPr>
          <w:p w:rsidR="004B04A8" w:rsidRPr="004D1BAD" w:rsidRDefault="004B04A8" w:rsidP="00460BBD">
            <w:pPr>
              <w:pStyle w:val="af0"/>
              <w:spacing w:before="40" w:after="40"/>
            </w:pPr>
            <w:r w:rsidRPr="004D1BAD">
              <w:t>309200</w:t>
            </w:r>
          </w:p>
        </w:tc>
        <w:tc>
          <w:tcPr>
            <w:tcW w:w="793" w:type="pct"/>
          </w:tcPr>
          <w:p w:rsidR="004B04A8" w:rsidRPr="004D1BAD" w:rsidRDefault="004B04A8" w:rsidP="00460BBD">
            <w:pPr>
              <w:pStyle w:val="af0"/>
              <w:spacing w:before="40" w:after="40"/>
            </w:pPr>
            <w:r w:rsidRPr="004D1BAD">
              <w:t>0,73</w:t>
            </w:r>
          </w:p>
        </w:tc>
        <w:tc>
          <w:tcPr>
            <w:tcW w:w="772" w:type="pct"/>
          </w:tcPr>
          <w:p w:rsidR="004B04A8" w:rsidRPr="004D1BAD" w:rsidRDefault="004B04A8" w:rsidP="00460BBD">
            <w:pPr>
              <w:pStyle w:val="af0"/>
              <w:spacing w:before="40" w:after="40"/>
            </w:pPr>
            <w:r w:rsidRPr="004D1BAD">
              <w:t>225,7</w:t>
            </w:r>
          </w:p>
        </w:tc>
      </w:tr>
    </w:tbl>
    <w:p w:rsidR="004B04A8" w:rsidRPr="004D1BAD" w:rsidRDefault="004B04A8" w:rsidP="004B04A8">
      <w:pPr>
        <w:pStyle w:val="G1"/>
        <w:rPr>
          <w:rFonts w:asciiTheme="minorHAnsi" w:hAnsiTheme="minorHAnsi"/>
        </w:rPr>
      </w:pPr>
      <w:proofErr w:type="gramStart"/>
      <w:r w:rsidRPr="004D1BAD">
        <w:rPr>
          <w:rFonts w:asciiTheme="minorHAnsi" w:hAnsiTheme="minorHAnsi"/>
        </w:rPr>
        <w:t xml:space="preserve">Приведенные в </w:t>
      </w:r>
      <w:hyperlink w:anchor="sub_11148" w:history="1">
        <w:r w:rsidRPr="004D1BAD">
          <w:rPr>
            <w:rFonts w:asciiTheme="minorHAnsi" w:hAnsiTheme="minorHAnsi"/>
          </w:rPr>
          <w:t>таблице</w:t>
        </w:r>
      </w:hyperlink>
      <w:r w:rsidRPr="004D1BAD">
        <w:rPr>
          <w:rFonts w:asciiTheme="minorHAnsi" w:hAnsiTheme="minorHAnsi"/>
        </w:rPr>
        <w:t xml:space="preserve">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w:t>
      </w:r>
      <w:r w:rsidRPr="004D1BAD">
        <w:rPr>
          <w:rFonts w:asciiTheme="minorHAnsi" w:hAnsiTheme="minorHAnsi"/>
          <w:color w:val="000000" w:themeColor="text1"/>
        </w:rPr>
        <w:t>открытых стоянок автомобилей), наружного освещения.</w:t>
      </w:r>
      <w:proofErr w:type="gramEnd"/>
      <w:r w:rsidRPr="004D1BAD">
        <w:rPr>
          <w:rFonts w:asciiTheme="minorHAnsi" w:hAnsiTheme="minorHAnsi"/>
          <w:color w:val="000000" w:themeColor="text1"/>
        </w:rPr>
        <w:t xml:space="preserve"> В </w:t>
      </w:r>
      <w:hyperlink w:anchor="sub_11148" w:history="1">
        <w:r w:rsidRPr="004D1BAD">
          <w:rPr>
            <w:rFonts w:asciiTheme="minorHAnsi" w:hAnsiTheme="minorHAnsi"/>
            <w:color w:val="000000" w:themeColor="text1"/>
          </w:rPr>
          <w:t>таблице</w:t>
        </w:r>
      </w:hyperlink>
      <w:r w:rsidRPr="004D1BAD">
        <w:rPr>
          <w:rFonts w:asciiTheme="minorHAnsi" w:hAnsiTheme="minorHAnsi"/>
          <w:color w:val="000000" w:themeColor="text1"/>
        </w:rPr>
        <w:t xml:space="preserve"> не учтены </w:t>
      </w:r>
      <w:proofErr w:type="spellStart"/>
      <w:r w:rsidRPr="004D1BAD">
        <w:rPr>
          <w:rFonts w:asciiTheme="minorHAnsi" w:hAnsiTheme="minorHAnsi"/>
          <w:color w:val="000000" w:themeColor="text1"/>
        </w:rPr>
        <w:t>мелкопромышленные</w:t>
      </w:r>
      <w:proofErr w:type="spellEnd"/>
      <w:r w:rsidRPr="004D1BAD">
        <w:rPr>
          <w:rFonts w:asciiTheme="minorHAnsi" w:hAnsiTheme="minorHAnsi"/>
          <w:color w:val="000000" w:themeColor="text1"/>
        </w:rPr>
        <w:t xml:space="preserve"> потребители питающиеся, как правило, по городским распределительным сетям.</w:t>
      </w:r>
    </w:p>
    <w:p w:rsidR="00B90577" w:rsidRPr="004D1BAD" w:rsidRDefault="00B90577" w:rsidP="00B90577">
      <w:pPr>
        <w:pStyle w:val="3"/>
      </w:pPr>
      <w:bookmarkStart w:id="131" w:name="_Toc438050961"/>
      <w:r w:rsidRPr="004D1BAD">
        <w:lastRenderedPageBreak/>
        <w:t>Газоснабжение</w:t>
      </w:r>
      <w:bookmarkEnd w:id="131"/>
    </w:p>
    <w:p w:rsidR="004B04A8" w:rsidRPr="004D1BAD" w:rsidRDefault="004B04A8" w:rsidP="004B04A8">
      <w:pPr>
        <w:pStyle w:val="G1"/>
        <w:rPr>
          <w:rFonts w:asciiTheme="minorHAnsi" w:hAnsiTheme="minorHAnsi"/>
        </w:rPr>
      </w:pPr>
      <w:r w:rsidRPr="004D1BAD">
        <w:rPr>
          <w:rFonts w:asciiTheme="minorHAnsi" w:hAnsiTheme="minorHAnsi"/>
        </w:rPr>
        <w:t xml:space="preserve">Настоящим проектом предусмотрены мероприятия, направленные на обеспечение бесперебойного функционирования системы газораспределения и надежного газоснабжения проектируемых потребителей. Все мероприятия по развитию газораспределительной системы предлагаются  в течение срока реализации проекта. </w:t>
      </w:r>
    </w:p>
    <w:p w:rsidR="009274C8" w:rsidRPr="009274C8" w:rsidRDefault="004B04A8" w:rsidP="009274C8">
      <w:pPr>
        <w:pStyle w:val="G1"/>
        <w:rPr>
          <w:rFonts w:asciiTheme="minorHAnsi" w:hAnsiTheme="minorHAnsi"/>
        </w:rPr>
      </w:pPr>
      <w:r w:rsidRPr="004D1BAD">
        <w:rPr>
          <w:rFonts w:asciiTheme="minorHAnsi" w:hAnsiTheme="minorHAnsi"/>
          <w:color w:val="000000" w:themeColor="text1"/>
        </w:rPr>
        <w:t xml:space="preserve">В рамках реализации задач по  освоению </w:t>
      </w:r>
      <w:proofErr w:type="spellStart"/>
      <w:r w:rsidRPr="004D1BAD">
        <w:rPr>
          <w:rFonts w:asciiTheme="minorHAnsi" w:hAnsiTheme="minorHAnsi"/>
          <w:color w:val="000000" w:themeColor="text1"/>
        </w:rPr>
        <w:t>Штокмановского</w:t>
      </w:r>
      <w:proofErr w:type="spellEnd"/>
      <w:r w:rsidRPr="004D1BAD">
        <w:rPr>
          <w:rFonts w:asciiTheme="minorHAnsi" w:hAnsiTheme="minorHAnsi"/>
          <w:color w:val="000000" w:themeColor="text1"/>
        </w:rPr>
        <w:t xml:space="preserve"> газоконденсатного месторождения в Баренцевом море предусмотрена промышленная добыча газа. </w:t>
      </w:r>
      <w:r w:rsidR="009274C8" w:rsidRPr="009274C8">
        <w:rPr>
          <w:rFonts w:asciiTheme="minorHAnsi" w:hAnsiTheme="minorHAnsi"/>
        </w:rPr>
        <w:t xml:space="preserve">Разработка </w:t>
      </w:r>
      <w:proofErr w:type="spellStart"/>
      <w:r w:rsidR="009274C8" w:rsidRPr="009274C8">
        <w:rPr>
          <w:rFonts w:asciiTheme="minorHAnsi" w:hAnsiTheme="minorHAnsi"/>
        </w:rPr>
        <w:t>Штокмановского</w:t>
      </w:r>
      <w:proofErr w:type="spellEnd"/>
      <w:r w:rsidR="009274C8" w:rsidRPr="009274C8">
        <w:rPr>
          <w:rFonts w:asciiTheme="minorHAnsi" w:hAnsiTheme="minorHAnsi"/>
        </w:rPr>
        <w:t xml:space="preserve"> газоконденсатного месторождения и</w:t>
      </w:r>
      <w:r w:rsidR="009274C8">
        <w:rPr>
          <w:rFonts w:asciiTheme="minorHAnsi" w:hAnsiTheme="minorHAnsi"/>
        </w:rPr>
        <w:t xml:space="preserve"> </w:t>
      </w:r>
      <w:r w:rsidR="009274C8" w:rsidRPr="009274C8">
        <w:rPr>
          <w:rFonts w:asciiTheme="minorHAnsi" w:hAnsiTheme="minorHAnsi"/>
        </w:rPr>
        <w:t>строительство газопровода «Териберка – Мурманск – Волхов» должны были</w:t>
      </w:r>
      <w:r w:rsidR="009274C8">
        <w:rPr>
          <w:rFonts w:asciiTheme="minorHAnsi" w:hAnsiTheme="minorHAnsi"/>
        </w:rPr>
        <w:t xml:space="preserve"> </w:t>
      </w:r>
      <w:r w:rsidR="009274C8" w:rsidRPr="009274C8">
        <w:rPr>
          <w:rFonts w:asciiTheme="minorHAnsi" w:hAnsiTheme="minorHAnsi"/>
        </w:rPr>
        <w:t xml:space="preserve">привести к газификации области. Также со </w:t>
      </w:r>
      <w:proofErr w:type="spellStart"/>
      <w:r w:rsidR="009274C8" w:rsidRPr="009274C8">
        <w:rPr>
          <w:rFonts w:asciiTheme="minorHAnsi" w:hAnsiTheme="minorHAnsi"/>
        </w:rPr>
        <w:t>Штокмановского</w:t>
      </w:r>
      <w:proofErr w:type="spellEnd"/>
      <w:r w:rsidR="009274C8" w:rsidRPr="009274C8">
        <w:rPr>
          <w:rFonts w:asciiTheme="minorHAnsi" w:hAnsiTheme="minorHAnsi"/>
        </w:rPr>
        <w:t xml:space="preserve"> газоконденсатного</w:t>
      </w:r>
      <w:r w:rsidR="009274C8">
        <w:rPr>
          <w:rFonts w:asciiTheme="minorHAnsi" w:hAnsiTheme="minorHAnsi"/>
        </w:rPr>
        <w:t xml:space="preserve"> </w:t>
      </w:r>
      <w:r w:rsidR="009274C8" w:rsidRPr="009274C8">
        <w:rPr>
          <w:rFonts w:asciiTheme="minorHAnsi" w:hAnsiTheme="minorHAnsi"/>
        </w:rPr>
        <w:t>месторождения предполагалось осуществлять поставки природного газа для</w:t>
      </w:r>
      <w:r w:rsidR="009274C8">
        <w:rPr>
          <w:rFonts w:asciiTheme="minorHAnsi" w:hAnsiTheme="minorHAnsi"/>
        </w:rPr>
        <w:t xml:space="preserve"> </w:t>
      </w:r>
      <w:r w:rsidR="009274C8" w:rsidRPr="009274C8">
        <w:rPr>
          <w:rFonts w:asciiTheme="minorHAnsi" w:hAnsiTheme="minorHAnsi"/>
        </w:rPr>
        <w:t>потребителей Северо-Западного региона России.</w:t>
      </w:r>
      <w:r w:rsidR="009274C8">
        <w:rPr>
          <w:rFonts w:asciiTheme="minorHAnsi" w:hAnsiTheme="minorHAnsi"/>
        </w:rPr>
        <w:t xml:space="preserve"> </w:t>
      </w:r>
      <w:r w:rsidR="009274C8" w:rsidRPr="009274C8">
        <w:rPr>
          <w:rFonts w:asciiTheme="minorHAnsi" w:hAnsiTheme="minorHAnsi"/>
        </w:rPr>
        <w:t>Однако, учитывая, что до настоящего времени отсутствуют окончательные</w:t>
      </w:r>
      <w:r w:rsidR="009274C8">
        <w:rPr>
          <w:rFonts w:asciiTheme="minorHAnsi" w:hAnsiTheme="minorHAnsi"/>
        </w:rPr>
        <w:t xml:space="preserve"> </w:t>
      </w:r>
      <w:r w:rsidR="009274C8" w:rsidRPr="009274C8">
        <w:rPr>
          <w:rFonts w:asciiTheme="minorHAnsi" w:hAnsiTheme="minorHAnsi"/>
        </w:rPr>
        <w:t xml:space="preserve">решения по вводу объектов </w:t>
      </w:r>
      <w:proofErr w:type="spellStart"/>
      <w:r w:rsidR="009274C8" w:rsidRPr="009274C8">
        <w:rPr>
          <w:rFonts w:asciiTheme="minorHAnsi" w:hAnsiTheme="minorHAnsi"/>
        </w:rPr>
        <w:t>Штокмановского</w:t>
      </w:r>
      <w:proofErr w:type="spellEnd"/>
      <w:r w:rsidR="009274C8" w:rsidRPr="009274C8">
        <w:rPr>
          <w:rFonts w:asciiTheme="minorHAnsi" w:hAnsiTheme="minorHAnsi"/>
        </w:rPr>
        <w:t xml:space="preserve"> газоконденсатного месторождения,</w:t>
      </w:r>
      <w:r w:rsidR="009274C8">
        <w:rPr>
          <w:rFonts w:asciiTheme="minorHAnsi" w:hAnsiTheme="minorHAnsi"/>
        </w:rPr>
        <w:t xml:space="preserve"> </w:t>
      </w:r>
      <w:r w:rsidR="009274C8" w:rsidRPr="009274C8">
        <w:rPr>
          <w:rFonts w:asciiTheme="minorHAnsi" w:hAnsiTheme="minorHAnsi"/>
        </w:rPr>
        <w:t>очевидно, что сроки реализации данного проекта выходят за рамки</w:t>
      </w:r>
      <w:r w:rsidR="009274C8">
        <w:rPr>
          <w:rFonts w:asciiTheme="minorHAnsi" w:hAnsiTheme="minorHAnsi"/>
        </w:rPr>
        <w:t xml:space="preserve"> </w:t>
      </w:r>
      <w:r w:rsidR="009274C8" w:rsidRPr="009274C8">
        <w:rPr>
          <w:rFonts w:asciiTheme="minorHAnsi" w:hAnsiTheme="minorHAnsi"/>
        </w:rPr>
        <w:t xml:space="preserve">прогнозируемого периода. </w:t>
      </w:r>
      <w:r w:rsidR="009274C8">
        <w:rPr>
          <w:rFonts w:asciiTheme="minorHAnsi" w:hAnsiTheme="minorHAnsi"/>
        </w:rPr>
        <w:t>Данным проектом предусматривается возможность газификации города.</w:t>
      </w:r>
    </w:p>
    <w:p w:rsidR="004B04A8" w:rsidRPr="004D1BAD" w:rsidRDefault="004B04A8" w:rsidP="004B04A8">
      <w:pPr>
        <w:pStyle w:val="G1"/>
        <w:rPr>
          <w:rFonts w:asciiTheme="minorHAnsi" w:hAnsiTheme="minorHAnsi"/>
          <w:color w:val="000000" w:themeColor="text1"/>
        </w:rPr>
      </w:pPr>
      <w:r w:rsidRPr="004D1BAD">
        <w:rPr>
          <w:rFonts w:asciiTheme="minorHAnsi" w:hAnsiTheme="minorHAnsi"/>
          <w:color w:val="000000" w:themeColor="text1"/>
        </w:rPr>
        <w:t>Центральная и западная части города Мурманска представлены расчленённым горным рельефом, что  затрудняет  прокладку  газопроводов, требует  решения  сложных гидравлических задач при создании распределительных сетей.  В районах горной местности допускается предусматривать прокладку трубопроводов в специально построенных тоннелях, однако в данном случае применение указанного способа экономически не целесообразно и достаточно трудоемко.</w:t>
      </w:r>
    </w:p>
    <w:p w:rsidR="004B04A8" w:rsidRPr="004D1BAD" w:rsidRDefault="004B04A8" w:rsidP="004B04A8">
      <w:pPr>
        <w:pStyle w:val="G1"/>
        <w:rPr>
          <w:rFonts w:asciiTheme="minorHAnsi" w:hAnsiTheme="minorHAnsi"/>
          <w:color w:val="000000" w:themeColor="text1"/>
        </w:rPr>
      </w:pPr>
      <w:r w:rsidRPr="004D1BAD">
        <w:rPr>
          <w:rFonts w:asciiTheme="minorHAnsi" w:hAnsiTheme="minorHAnsi"/>
          <w:color w:val="000000" w:themeColor="text1"/>
        </w:rPr>
        <w:t>С учетом указанных обстоятельств на перспективу генеральным планом  предлагается для объектов г. Мурманска обеспечить подачу природного  газа от двух проектируемых газораспределительных станций:  ГРС «Северная и  ГРС «Южная». В соответствии с положениями пункта 3.17 СНиП 2.05.06-85*  "Магистральные трубопроводы"  ГРС должны располагаться  за пределами городской черты.</w:t>
      </w:r>
    </w:p>
    <w:p w:rsidR="004B04A8" w:rsidRPr="004D1BAD" w:rsidRDefault="004B04A8" w:rsidP="004B04A8">
      <w:pPr>
        <w:pStyle w:val="G1"/>
        <w:rPr>
          <w:rFonts w:asciiTheme="minorHAnsi" w:hAnsiTheme="minorHAnsi"/>
        </w:rPr>
      </w:pPr>
      <w:r w:rsidRPr="004D1BAD">
        <w:rPr>
          <w:rFonts w:asciiTheme="minorHAnsi" w:hAnsiTheme="minorHAnsi"/>
        </w:rPr>
        <w:t xml:space="preserve">ГРС «Северная» обеспечит  потребителей природного газа в Ленинском и Октябрьском округах,  ГРС «Южная» -  потребителей  Первомайского  округа,  а также и г. Колу. </w:t>
      </w:r>
    </w:p>
    <w:p w:rsidR="004B04A8" w:rsidRPr="004D1BAD" w:rsidRDefault="004B04A8" w:rsidP="004B04A8">
      <w:pPr>
        <w:pStyle w:val="G1"/>
        <w:rPr>
          <w:rFonts w:asciiTheme="minorHAnsi" w:hAnsiTheme="minorHAnsi"/>
        </w:rPr>
      </w:pPr>
      <w:r w:rsidRPr="004D1BAD">
        <w:rPr>
          <w:rFonts w:asciiTheme="minorHAnsi" w:hAnsiTheme="minorHAnsi"/>
        </w:rPr>
        <w:t xml:space="preserve">Сети газопроводов низкого давления предлагается закольцевать в единую систему, обеспечивающую надежность и бесперебойность газоснабжения. </w:t>
      </w:r>
    </w:p>
    <w:p w:rsidR="004B04A8" w:rsidRPr="004D1BAD" w:rsidRDefault="004B04A8" w:rsidP="004B04A8">
      <w:pPr>
        <w:pStyle w:val="G1"/>
        <w:rPr>
          <w:rFonts w:asciiTheme="minorHAnsi" w:hAnsiTheme="minorHAnsi"/>
        </w:rPr>
      </w:pPr>
      <w:r w:rsidRPr="004D1BAD">
        <w:rPr>
          <w:rFonts w:asciiTheme="minorHAnsi" w:hAnsiTheme="minorHAnsi"/>
        </w:rPr>
        <w:t>Для развития системы газоснабжения города предусмотрены следующие мероприятия:</w:t>
      </w:r>
    </w:p>
    <w:p w:rsidR="004B04A8" w:rsidRPr="004D1BAD" w:rsidRDefault="004B04A8" w:rsidP="00460BBD">
      <w:pPr>
        <w:pStyle w:val="G"/>
        <w:rPr>
          <w:rFonts w:asciiTheme="minorHAnsi" w:hAnsiTheme="minorHAnsi"/>
        </w:rPr>
      </w:pPr>
      <w:r w:rsidRPr="004D1BAD">
        <w:rPr>
          <w:rFonts w:asciiTheme="minorHAnsi" w:hAnsiTheme="minorHAnsi"/>
        </w:rPr>
        <w:t>строительство 2х ГРС «Северная» и «Южная»;</w:t>
      </w:r>
    </w:p>
    <w:p w:rsidR="004B04A8" w:rsidRPr="004D1BAD" w:rsidRDefault="004B04A8" w:rsidP="00460BBD">
      <w:pPr>
        <w:pStyle w:val="G"/>
        <w:rPr>
          <w:rFonts w:asciiTheme="minorHAnsi" w:hAnsiTheme="minorHAnsi"/>
        </w:rPr>
      </w:pPr>
      <w:r w:rsidRPr="004D1BAD">
        <w:rPr>
          <w:rFonts w:asciiTheme="minorHAnsi" w:hAnsiTheme="minorHAnsi"/>
        </w:rPr>
        <w:t>строительство газорегуляторных пунктов (далее - ГРП) – 45 объектов,</w:t>
      </w:r>
    </w:p>
    <w:p w:rsidR="004B04A8" w:rsidRPr="004D1BAD" w:rsidRDefault="004B04A8" w:rsidP="00460BBD">
      <w:pPr>
        <w:pStyle w:val="G"/>
        <w:rPr>
          <w:rFonts w:asciiTheme="minorHAnsi" w:hAnsiTheme="minorHAnsi"/>
        </w:rPr>
      </w:pPr>
      <w:r w:rsidRPr="004D1BAD">
        <w:rPr>
          <w:rFonts w:asciiTheme="minorHAnsi" w:hAnsiTheme="minorHAnsi"/>
        </w:rPr>
        <w:t>строительство газопровода высокого давления, для подключения проектируемых ГРП, общей протяженностью 70 км;</w:t>
      </w:r>
    </w:p>
    <w:p w:rsidR="004B04A8" w:rsidRPr="004D1BAD" w:rsidRDefault="004B04A8" w:rsidP="004B04A8">
      <w:pPr>
        <w:pStyle w:val="G1"/>
        <w:rPr>
          <w:rFonts w:asciiTheme="minorHAnsi" w:hAnsiTheme="minorHAnsi"/>
        </w:rPr>
      </w:pPr>
      <w:r w:rsidRPr="004D1BAD">
        <w:rPr>
          <w:rFonts w:asciiTheme="minorHAnsi" w:hAnsiTheme="minorHAnsi"/>
        </w:rPr>
        <w:t>Протяженность сетей указана ориентировочная. Местоположение объектов газоснабжения, трассировку сетей распределительных газопроводов необходимо уточнить на стадии рабочего проектирования.</w:t>
      </w:r>
    </w:p>
    <w:p w:rsidR="004B04A8" w:rsidRPr="004D1BAD" w:rsidRDefault="004B04A8" w:rsidP="004B04A8">
      <w:pPr>
        <w:pStyle w:val="G1"/>
        <w:rPr>
          <w:rFonts w:asciiTheme="minorHAnsi" w:hAnsiTheme="minorHAnsi"/>
          <w:color w:val="000000" w:themeColor="text1"/>
        </w:rPr>
      </w:pPr>
      <w:r w:rsidRPr="004D1BAD">
        <w:rPr>
          <w:rFonts w:asciiTheme="minorHAnsi" w:hAnsiTheme="minorHAnsi"/>
          <w:color w:val="000000" w:themeColor="text1"/>
        </w:rPr>
        <w:t xml:space="preserve">Для определения расходов газа на бытовые нужды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w:t>
      </w:r>
      <w:r w:rsidRPr="004D1BAD">
        <w:rPr>
          <w:rFonts w:asciiTheme="minorHAnsi" w:hAnsiTheme="minorHAnsi"/>
          <w:color w:val="000000" w:themeColor="text1"/>
        </w:rPr>
        <w:lastRenderedPageBreak/>
        <w:t>и СП 62.13330.2011 «Газораспределительные системы». 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rsidR="004B04A8" w:rsidRPr="004D1BAD" w:rsidRDefault="004B04A8" w:rsidP="004B04A8">
      <w:pPr>
        <w:pStyle w:val="G1"/>
        <w:rPr>
          <w:rFonts w:asciiTheme="minorHAnsi" w:hAnsiTheme="minorHAnsi"/>
          <w:color w:val="000000" w:themeColor="text1"/>
        </w:rPr>
      </w:pPr>
      <w:r w:rsidRPr="004D1BAD">
        <w:rPr>
          <w:rFonts w:asciiTheme="minorHAnsi" w:hAnsiTheme="minorHAnsi"/>
          <w:color w:val="000000" w:themeColor="text1"/>
        </w:rPr>
        <w:t>В проекте приняты укрупненные показатели потребления газа, при наличии централизованного горячего водоснабжения 120 м³/год на 1 чел, при теплоте сгорания газа 34 МДж/м³ (8000 ккал/м³).</w:t>
      </w:r>
    </w:p>
    <w:p w:rsidR="004B04A8" w:rsidRPr="004D1BAD" w:rsidRDefault="004B04A8" w:rsidP="004B04A8">
      <w:pPr>
        <w:pStyle w:val="G1"/>
        <w:rPr>
          <w:rFonts w:asciiTheme="minorHAnsi" w:hAnsiTheme="minorHAnsi"/>
          <w:color w:val="000000" w:themeColor="text1"/>
        </w:rPr>
      </w:pPr>
      <w:r w:rsidRPr="004D1BAD">
        <w:rPr>
          <w:rFonts w:asciiTheme="minorHAnsi" w:hAnsiTheme="minorHAnsi"/>
          <w:color w:val="000000" w:themeColor="text1"/>
        </w:rPr>
        <w:t>Расход газа на отопление от индивидуальных газовых котлов определен исходя из расчетов теплопотребления.</w:t>
      </w:r>
    </w:p>
    <w:p w:rsidR="004B04A8" w:rsidRPr="004D1BAD" w:rsidRDefault="004B04A8" w:rsidP="004B04A8">
      <w:pPr>
        <w:pStyle w:val="G1"/>
        <w:rPr>
          <w:rFonts w:asciiTheme="minorHAnsi" w:hAnsiTheme="minorHAnsi"/>
          <w:color w:val="000000" w:themeColor="text1"/>
        </w:rPr>
      </w:pPr>
      <w:r w:rsidRPr="004D1BAD">
        <w:rPr>
          <w:rFonts w:asciiTheme="minorHAnsi" w:hAnsiTheme="minorHAnsi"/>
          <w:color w:val="000000" w:themeColor="text1"/>
        </w:rPr>
        <w:t xml:space="preserve">Основные показатели </w:t>
      </w:r>
      <w:proofErr w:type="spellStart"/>
      <w:r w:rsidRPr="004D1BAD">
        <w:rPr>
          <w:rFonts w:asciiTheme="minorHAnsi" w:hAnsiTheme="minorHAnsi"/>
          <w:color w:val="000000" w:themeColor="text1"/>
        </w:rPr>
        <w:t>газопотребления</w:t>
      </w:r>
      <w:proofErr w:type="spellEnd"/>
      <w:r w:rsidRPr="004D1BAD">
        <w:rPr>
          <w:rFonts w:asciiTheme="minorHAnsi" w:hAnsiTheme="minorHAnsi"/>
          <w:color w:val="000000" w:themeColor="text1"/>
        </w:rPr>
        <w:t xml:space="preserve"> на расчетный срок для потребителей коммунально-бытового сектора, с учетом пропорции потребителей, использующие для  </w:t>
      </w:r>
      <w:proofErr w:type="spellStart"/>
      <w:r w:rsidRPr="004D1BAD">
        <w:rPr>
          <w:rFonts w:asciiTheme="minorHAnsi" w:hAnsiTheme="minorHAnsi"/>
          <w:color w:val="000000" w:themeColor="text1"/>
        </w:rPr>
        <w:t>пищеприготовления</w:t>
      </w:r>
      <w:proofErr w:type="spellEnd"/>
      <w:r w:rsidRPr="004D1BAD">
        <w:rPr>
          <w:rFonts w:asciiTheme="minorHAnsi" w:hAnsiTheme="minorHAnsi"/>
          <w:color w:val="000000" w:themeColor="text1"/>
        </w:rPr>
        <w:t xml:space="preserve"> газовые плиты - 53,1%  и электрич</w:t>
      </w:r>
      <w:r w:rsidR="00460BBD" w:rsidRPr="004D1BAD">
        <w:rPr>
          <w:rFonts w:asciiTheme="minorHAnsi" w:hAnsiTheme="minorHAnsi"/>
          <w:color w:val="000000" w:themeColor="text1"/>
        </w:rPr>
        <w:t>еские  -  46,9%, приведены ниже.</w:t>
      </w:r>
    </w:p>
    <w:p w:rsidR="004B04A8" w:rsidRPr="004D1BAD" w:rsidRDefault="004B04A8" w:rsidP="004B04A8">
      <w:pPr>
        <w:pStyle w:val="ad"/>
        <w:jc w:val="left"/>
        <w:rPr>
          <w:color w:val="000000" w:themeColor="text1"/>
          <w:szCs w:val="24"/>
        </w:rPr>
      </w:pPr>
      <w:bookmarkStart w:id="132" w:name="_Ref335989655"/>
      <w:r w:rsidRPr="004D1BAD">
        <w:rPr>
          <w:color w:val="000000" w:themeColor="text1"/>
          <w:szCs w:val="24"/>
        </w:rPr>
        <w:t xml:space="preserve">Таблица </w:t>
      </w:r>
      <w:r w:rsidR="00ED432A" w:rsidRPr="004D1BAD">
        <w:rPr>
          <w:color w:val="000000" w:themeColor="text1"/>
          <w:szCs w:val="24"/>
        </w:rPr>
        <w:fldChar w:fldCharType="begin"/>
      </w:r>
      <w:r w:rsidRPr="004D1BAD">
        <w:rPr>
          <w:color w:val="000000" w:themeColor="text1"/>
          <w:szCs w:val="24"/>
        </w:rPr>
        <w:instrText xml:space="preserve"> SEQ Таблица \* ARABIC </w:instrText>
      </w:r>
      <w:r w:rsidR="00ED432A" w:rsidRPr="004D1BAD">
        <w:rPr>
          <w:color w:val="000000" w:themeColor="text1"/>
          <w:szCs w:val="24"/>
        </w:rPr>
        <w:fldChar w:fldCharType="separate"/>
      </w:r>
      <w:r w:rsidR="00863568">
        <w:rPr>
          <w:noProof/>
          <w:color w:val="000000" w:themeColor="text1"/>
          <w:szCs w:val="24"/>
        </w:rPr>
        <w:t>33</w:t>
      </w:r>
      <w:r w:rsidR="00ED432A" w:rsidRPr="004D1BAD">
        <w:rPr>
          <w:color w:val="000000" w:themeColor="text1"/>
          <w:szCs w:val="24"/>
        </w:rPr>
        <w:fldChar w:fldCharType="end"/>
      </w:r>
      <w:bookmarkEnd w:id="132"/>
      <w:r w:rsidRPr="004D1BAD">
        <w:rPr>
          <w:color w:val="000000" w:themeColor="text1"/>
          <w:szCs w:val="24"/>
        </w:rPr>
        <w:t xml:space="preserve"> Основные показатели </w:t>
      </w:r>
      <w:proofErr w:type="spellStart"/>
      <w:r w:rsidRPr="004D1BAD">
        <w:rPr>
          <w:color w:val="000000" w:themeColor="text1"/>
          <w:szCs w:val="24"/>
        </w:rPr>
        <w:t>газопотребления</w:t>
      </w:r>
      <w:proofErr w:type="spellEnd"/>
      <w:r w:rsidRPr="004D1BAD">
        <w:rPr>
          <w:color w:val="000000" w:themeColor="text1"/>
          <w:szCs w:val="24"/>
        </w:rPr>
        <w:t xml:space="preserve"> </w:t>
      </w:r>
    </w:p>
    <w:tbl>
      <w:tblPr>
        <w:tblStyle w:val="afc"/>
        <w:tblW w:w="4888" w:type="pct"/>
        <w:tblInd w:w="108" w:type="dxa"/>
        <w:tblLook w:val="04A0" w:firstRow="1" w:lastRow="0" w:firstColumn="1" w:lastColumn="0" w:noHBand="0" w:noVBand="1"/>
      </w:tblPr>
      <w:tblGrid>
        <w:gridCol w:w="547"/>
        <w:gridCol w:w="4031"/>
        <w:gridCol w:w="1983"/>
        <w:gridCol w:w="1448"/>
        <w:gridCol w:w="1347"/>
      </w:tblGrid>
      <w:tr w:rsidR="004B04A8" w:rsidRPr="004D1BAD" w:rsidTr="004B04A8">
        <w:trPr>
          <w:trHeight w:val="584"/>
        </w:trPr>
        <w:tc>
          <w:tcPr>
            <w:tcW w:w="292" w:type="pct"/>
            <w:hideMark/>
          </w:tcPr>
          <w:p w:rsidR="004B04A8" w:rsidRPr="004D1BAD" w:rsidRDefault="004B04A8" w:rsidP="00460BBD">
            <w:pPr>
              <w:pStyle w:val="Geonika3"/>
              <w:spacing w:before="40" w:after="40"/>
              <w:rPr>
                <w:rFonts w:asciiTheme="minorHAnsi" w:hAnsiTheme="minorHAnsi" w:cs="Calibri"/>
                <w:b/>
                <w:color w:val="000000" w:themeColor="text1"/>
                <w:sz w:val="22"/>
                <w:szCs w:val="22"/>
              </w:rPr>
            </w:pPr>
            <w:r w:rsidRPr="004D1BAD">
              <w:rPr>
                <w:rFonts w:asciiTheme="minorHAnsi" w:hAnsiTheme="minorHAnsi" w:cs="Calibri"/>
                <w:b/>
                <w:color w:val="000000" w:themeColor="text1"/>
                <w:sz w:val="22"/>
                <w:szCs w:val="22"/>
              </w:rPr>
              <w:t xml:space="preserve">N </w:t>
            </w:r>
            <w:proofErr w:type="gramStart"/>
            <w:r w:rsidRPr="004D1BAD">
              <w:rPr>
                <w:rFonts w:asciiTheme="minorHAnsi" w:hAnsiTheme="minorHAnsi" w:cs="Calibri"/>
                <w:b/>
                <w:color w:val="000000" w:themeColor="text1"/>
                <w:sz w:val="22"/>
                <w:szCs w:val="22"/>
              </w:rPr>
              <w:t>п</w:t>
            </w:r>
            <w:proofErr w:type="gramEnd"/>
            <w:r w:rsidRPr="004D1BAD">
              <w:rPr>
                <w:rFonts w:asciiTheme="minorHAnsi" w:hAnsiTheme="minorHAnsi" w:cs="Calibri"/>
                <w:b/>
                <w:color w:val="000000" w:themeColor="text1"/>
                <w:sz w:val="22"/>
                <w:szCs w:val="22"/>
              </w:rPr>
              <w:t>/п</w:t>
            </w:r>
          </w:p>
        </w:tc>
        <w:tc>
          <w:tcPr>
            <w:tcW w:w="2154" w:type="pct"/>
            <w:hideMark/>
          </w:tcPr>
          <w:p w:rsidR="004B04A8" w:rsidRPr="004D1BAD" w:rsidRDefault="004B04A8" w:rsidP="00460BBD">
            <w:pPr>
              <w:pStyle w:val="Geonika3"/>
              <w:spacing w:before="40" w:after="40"/>
              <w:rPr>
                <w:rFonts w:asciiTheme="minorHAnsi" w:hAnsiTheme="minorHAnsi" w:cs="Calibri"/>
                <w:b/>
                <w:color w:val="000000" w:themeColor="text1"/>
                <w:sz w:val="22"/>
                <w:szCs w:val="22"/>
              </w:rPr>
            </w:pPr>
            <w:r w:rsidRPr="004D1BAD">
              <w:rPr>
                <w:rFonts w:asciiTheme="minorHAnsi" w:hAnsiTheme="minorHAnsi" w:cs="Calibri"/>
                <w:b/>
                <w:color w:val="000000" w:themeColor="text1"/>
                <w:sz w:val="22"/>
                <w:szCs w:val="22"/>
              </w:rPr>
              <w:t>Назначение</w:t>
            </w:r>
          </w:p>
        </w:tc>
        <w:tc>
          <w:tcPr>
            <w:tcW w:w="1060" w:type="pct"/>
            <w:hideMark/>
          </w:tcPr>
          <w:p w:rsidR="004B04A8" w:rsidRPr="004D1BAD" w:rsidRDefault="004B04A8" w:rsidP="00460BBD">
            <w:pPr>
              <w:pStyle w:val="Geonika3"/>
              <w:spacing w:before="40" w:after="40"/>
              <w:rPr>
                <w:rFonts w:asciiTheme="minorHAnsi" w:hAnsiTheme="minorHAnsi" w:cs="Calibri"/>
                <w:b/>
                <w:color w:val="000000" w:themeColor="text1"/>
                <w:sz w:val="22"/>
                <w:szCs w:val="22"/>
              </w:rPr>
            </w:pPr>
            <w:r w:rsidRPr="004D1BAD">
              <w:rPr>
                <w:rFonts w:asciiTheme="minorHAnsi" w:hAnsiTheme="minorHAnsi" w:cs="Calibri"/>
                <w:b/>
                <w:color w:val="000000" w:themeColor="text1"/>
                <w:sz w:val="22"/>
                <w:szCs w:val="22"/>
              </w:rPr>
              <w:t>Количество проживающих, чел.</w:t>
            </w:r>
          </w:p>
        </w:tc>
        <w:tc>
          <w:tcPr>
            <w:tcW w:w="774" w:type="pct"/>
            <w:hideMark/>
          </w:tcPr>
          <w:p w:rsidR="004B04A8" w:rsidRPr="004D1BAD" w:rsidRDefault="004B04A8" w:rsidP="00460BBD">
            <w:pPr>
              <w:pStyle w:val="Geonika3"/>
              <w:spacing w:before="40" w:after="40"/>
              <w:rPr>
                <w:rFonts w:asciiTheme="minorHAnsi" w:hAnsiTheme="minorHAnsi" w:cs="Calibri"/>
                <w:b/>
                <w:color w:val="000000" w:themeColor="text1"/>
                <w:sz w:val="22"/>
                <w:szCs w:val="22"/>
              </w:rPr>
            </w:pPr>
            <w:r w:rsidRPr="004D1BAD">
              <w:rPr>
                <w:rFonts w:asciiTheme="minorHAnsi" w:hAnsiTheme="minorHAnsi" w:cs="Calibri"/>
                <w:b/>
                <w:color w:val="000000" w:themeColor="text1"/>
                <w:sz w:val="22"/>
                <w:szCs w:val="22"/>
              </w:rPr>
              <w:t>Часовой расход газа, м3</w:t>
            </w:r>
          </w:p>
        </w:tc>
        <w:tc>
          <w:tcPr>
            <w:tcW w:w="720" w:type="pct"/>
            <w:hideMark/>
          </w:tcPr>
          <w:p w:rsidR="004B04A8" w:rsidRPr="004D1BAD" w:rsidRDefault="004B04A8" w:rsidP="00460BBD">
            <w:pPr>
              <w:pStyle w:val="Geonika3"/>
              <w:spacing w:before="40" w:after="40"/>
              <w:rPr>
                <w:rFonts w:asciiTheme="minorHAnsi" w:hAnsiTheme="minorHAnsi" w:cs="Calibri"/>
                <w:b/>
                <w:color w:val="000000" w:themeColor="text1"/>
                <w:sz w:val="22"/>
                <w:szCs w:val="22"/>
              </w:rPr>
            </w:pPr>
            <w:r w:rsidRPr="004D1BAD">
              <w:rPr>
                <w:rFonts w:asciiTheme="minorHAnsi" w:hAnsiTheme="minorHAnsi" w:cs="Calibri"/>
                <w:b/>
                <w:color w:val="000000" w:themeColor="text1"/>
                <w:sz w:val="22"/>
                <w:szCs w:val="22"/>
              </w:rPr>
              <w:t>Годовой расход газа, м3</w:t>
            </w:r>
          </w:p>
        </w:tc>
      </w:tr>
      <w:tr w:rsidR="004B04A8" w:rsidRPr="004D1BAD" w:rsidTr="004B04A8">
        <w:trPr>
          <w:trHeight w:val="315"/>
        </w:trPr>
        <w:tc>
          <w:tcPr>
            <w:tcW w:w="292" w:type="pct"/>
            <w:hideMark/>
          </w:tcPr>
          <w:p w:rsidR="004B04A8" w:rsidRPr="004D1BAD" w:rsidRDefault="004B04A8" w:rsidP="00460BBD">
            <w:pPr>
              <w:pStyle w:val="af0"/>
              <w:spacing w:before="40" w:after="40"/>
              <w:rPr>
                <w:color w:val="000000" w:themeColor="text1"/>
              </w:rPr>
            </w:pPr>
            <w:r w:rsidRPr="004D1BAD">
              <w:rPr>
                <w:color w:val="000000" w:themeColor="text1"/>
              </w:rPr>
              <w:t>1</w:t>
            </w:r>
          </w:p>
        </w:tc>
        <w:tc>
          <w:tcPr>
            <w:tcW w:w="2154" w:type="pct"/>
            <w:vAlign w:val="center"/>
            <w:hideMark/>
          </w:tcPr>
          <w:p w:rsidR="004B04A8" w:rsidRPr="004D1BAD" w:rsidRDefault="004B04A8" w:rsidP="00460BBD">
            <w:pPr>
              <w:pStyle w:val="af0"/>
              <w:spacing w:before="40" w:after="40"/>
              <w:rPr>
                <w:color w:val="000000" w:themeColor="text1"/>
              </w:rPr>
            </w:pPr>
            <w:proofErr w:type="spellStart"/>
            <w:r w:rsidRPr="004D1BAD">
              <w:rPr>
                <w:color w:val="000000" w:themeColor="text1"/>
              </w:rPr>
              <w:t>Пищеприготовление</w:t>
            </w:r>
            <w:proofErr w:type="spellEnd"/>
            <w:r w:rsidRPr="004D1BAD">
              <w:rPr>
                <w:color w:val="000000" w:themeColor="text1"/>
              </w:rPr>
              <w:t xml:space="preserve"> </w:t>
            </w:r>
          </w:p>
        </w:tc>
        <w:tc>
          <w:tcPr>
            <w:tcW w:w="1060" w:type="pct"/>
            <w:vMerge w:val="restart"/>
            <w:vAlign w:val="center"/>
            <w:hideMark/>
          </w:tcPr>
          <w:p w:rsidR="004B04A8" w:rsidRPr="004D1BAD" w:rsidRDefault="004B04A8" w:rsidP="00460BBD">
            <w:pPr>
              <w:pStyle w:val="af0"/>
              <w:spacing w:before="40" w:after="40"/>
              <w:rPr>
                <w:color w:val="000000" w:themeColor="text1"/>
              </w:rPr>
            </w:pPr>
            <w:r w:rsidRPr="004D1BAD">
              <w:rPr>
                <w:color w:val="000000" w:themeColor="text1"/>
              </w:rPr>
              <w:t>164185</w:t>
            </w:r>
          </w:p>
        </w:tc>
        <w:tc>
          <w:tcPr>
            <w:tcW w:w="774" w:type="pct"/>
            <w:vAlign w:val="bottom"/>
            <w:hideMark/>
          </w:tcPr>
          <w:p w:rsidR="004B04A8" w:rsidRPr="004D1BAD" w:rsidRDefault="004B04A8" w:rsidP="00460BBD">
            <w:pPr>
              <w:spacing w:before="40" w:after="40"/>
              <w:jc w:val="center"/>
              <w:rPr>
                <w:rFonts w:asciiTheme="minorHAnsi" w:hAnsiTheme="minorHAnsi"/>
                <w:bCs/>
                <w:color w:val="000000" w:themeColor="text1"/>
                <w:sz w:val="22"/>
                <w:szCs w:val="22"/>
              </w:rPr>
            </w:pPr>
            <w:r w:rsidRPr="004D1BAD">
              <w:rPr>
                <w:rFonts w:asciiTheme="minorHAnsi" w:hAnsiTheme="minorHAnsi"/>
                <w:bCs/>
                <w:color w:val="000000" w:themeColor="text1"/>
                <w:sz w:val="22"/>
                <w:szCs w:val="22"/>
              </w:rPr>
              <w:t>8956</w:t>
            </w:r>
          </w:p>
        </w:tc>
        <w:tc>
          <w:tcPr>
            <w:tcW w:w="720" w:type="pct"/>
            <w:vAlign w:val="bottom"/>
            <w:hideMark/>
          </w:tcPr>
          <w:p w:rsidR="004B04A8" w:rsidRPr="004D1BAD" w:rsidRDefault="004B04A8" w:rsidP="00460BBD">
            <w:pPr>
              <w:spacing w:before="40" w:after="40"/>
              <w:jc w:val="center"/>
              <w:rPr>
                <w:rFonts w:asciiTheme="minorHAnsi" w:hAnsiTheme="minorHAnsi"/>
                <w:bCs/>
                <w:color w:val="000000" w:themeColor="text1"/>
                <w:sz w:val="22"/>
                <w:szCs w:val="22"/>
              </w:rPr>
            </w:pPr>
            <w:r w:rsidRPr="004D1BAD">
              <w:rPr>
                <w:rFonts w:asciiTheme="minorHAnsi" w:hAnsiTheme="minorHAnsi"/>
                <w:bCs/>
                <w:color w:val="000000" w:themeColor="text1"/>
                <w:sz w:val="22"/>
                <w:szCs w:val="22"/>
              </w:rPr>
              <w:t>19702200</w:t>
            </w:r>
          </w:p>
        </w:tc>
      </w:tr>
      <w:tr w:rsidR="004B04A8" w:rsidRPr="004D1BAD" w:rsidTr="004B04A8">
        <w:trPr>
          <w:trHeight w:val="657"/>
        </w:trPr>
        <w:tc>
          <w:tcPr>
            <w:tcW w:w="292" w:type="pct"/>
            <w:vAlign w:val="center"/>
            <w:hideMark/>
          </w:tcPr>
          <w:p w:rsidR="004B04A8" w:rsidRPr="004D1BAD" w:rsidRDefault="004B04A8" w:rsidP="00460BBD">
            <w:pPr>
              <w:pStyle w:val="af0"/>
              <w:spacing w:before="40" w:after="40"/>
              <w:rPr>
                <w:color w:val="000000" w:themeColor="text1"/>
              </w:rPr>
            </w:pPr>
            <w:r w:rsidRPr="004D1BAD">
              <w:rPr>
                <w:color w:val="000000" w:themeColor="text1"/>
              </w:rPr>
              <w:t>2</w:t>
            </w:r>
          </w:p>
        </w:tc>
        <w:tc>
          <w:tcPr>
            <w:tcW w:w="2154" w:type="pct"/>
            <w:vAlign w:val="center"/>
            <w:hideMark/>
          </w:tcPr>
          <w:p w:rsidR="004B04A8" w:rsidRPr="004D1BAD" w:rsidRDefault="004B04A8" w:rsidP="00460BBD">
            <w:pPr>
              <w:pStyle w:val="af0"/>
              <w:spacing w:before="40" w:after="40"/>
              <w:rPr>
                <w:color w:val="000000" w:themeColor="text1"/>
              </w:rPr>
            </w:pPr>
            <w:r w:rsidRPr="004D1BAD">
              <w:rPr>
                <w:color w:val="000000" w:themeColor="text1"/>
              </w:rPr>
              <w:t xml:space="preserve">Отопление и горячее водоснабжение от индивидуальных газовых котлов (децентрализованное теплоснабжение) </w:t>
            </w:r>
          </w:p>
        </w:tc>
        <w:tc>
          <w:tcPr>
            <w:tcW w:w="1060" w:type="pct"/>
            <w:vMerge/>
            <w:vAlign w:val="center"/>
            <w:hideMark/>
          </w:tcPr>
          <w:p w:rsidR="004B04A8" w:rsidRPr="004D1BAD" w:rsidRDefault="004B04A8" w:rsidP="00460BBD">
            <w:pPr>
              <w:pStyle w:val="af0"/>
              <w:spacing w:before="40" w:after="40"/>
              <w:rPr>
                <w:color w:val="000000" w:themeColor="text1"/>
              </w:rPr>
            </w:pPr>
          </w:p>
        </w:tc>
        <w:tc>
          <w:tcPr>
            <w:tcW w:w="774" w:type="pct"/>
            <w:vAlign w:val="bottom"/>
            <w:hideMark/>
          </w:tcPr>
          <w:p w:rsidR="004B04A8" w:rsidRPr="004D1BAD" w:rsidRDefault="004B04A8" w:rsidP="00460BBD">
            <w:pPr>
              <w:spacing w:before="40" w:after="40"/>
              <w:jc w:val="center"/>
              <w:rPr>
                <w:rFonts w:asciiTheme="minorHAnsi" w:hAnsiTheme="minorHAnsi"/>
                <w:bCs/>
                <w:color w:val="000000" w:themeColor="text1"/>
                <w:sz w:val="22"/>
                <w:szCs w:val="22"/>
              </w:rPr>
            </w:pPr>
            <w:r w:rsidRPr="004D1BAD">
              <w:rPr>
                <w:rFonts w:asciiTheme="minorHAnsi" w:hAnsiTheme="minorHAnsi"/>
                <w:bCs/>
                <w:color w:val="000000" w:themeColor="text1"/>
                <w:sz w:val="22"/>
                <w:szCs w:val="22"/>
              </w:rPr>
              <w:t>40725</w:t>
            </w:r>
          </w:p>
        </w:tc>
        <w:tc>
          <w:tcPr>
            <w:tcW w:w="720" w:type="pct"/>
            <w:vAlign w:val="bottom"/>
            <w:hideMark/>
          </w:tcPr>
          <w:p w:rsidR="004B04A8" w:rsidRPr="004D1BAD" w:rsidRDefault="004B04A8" w:rsidP="00460BBD">
            <w:pPr>
              <w:spacing w:before="40" w:after="40"/>
              <w:jc w:val="center"/>
              <w:rPr>
                <w:rFonts w:asciiTheme="minorHAnsi" w:hAnsiTheme="minorHAnsi"/>
                <w:bCs/>
                <w:color w:val="000000" w:themeColor="text1"/>
                <w:sz w:val="22"/>
                <w:szCs w:val="22"/>
              </w:rPr>
            </w:pPr>
            <w:r w:rsidRPr="004D1BAD">
              <w:rPr>
                <w:rFonts w:asciiTheme="minorHAnsi" w:hAnsiTheme="minorHAnsi"/>
                <w:bCs/>
                <w:color w:val="000000" w:themeColor="text1"/>
                <w:sz w:val="22"/>
                <w:szCs w:val="22"/>
              </w:rPr>
              <w:t>269627500</w:t>
            </w:r>
          </w:p>
        </w:tc>
      </w:tr>
      <w:tr w:rsidR="004B04A8" w:rsidRPr="004D1BAD" w:rsidTr="004B04A8">
        <w:trPr>
          <w:trHeight w:val="375"/>
        </w:trPr>
        <w:tc>
          <w:tcPr>
            <w:tcW w:w="292" w:type="pct"/>
            <w:vAlign w:val="center"/>
          </w:tcPr>
          <w:p w:rsidR="004B04A8" w:rsidRPr="004D1BAD" w:rsidRDefault="004B04A8" w:rsidP="00460BBD">
            <w:pPr>
              <w:pStyle w:val="af0"/>
              <w:spacing w:before="40" w:after="40"/>
              <w:rPr>
                <w:color w:val="000000" w:themeColor="text1"/>
              </w:rPr>
            </w:pPr>
            <w:r w:rsidRPr="004D1BAD">
              <w:rPr>
                <w:color w:val="000000" w:themeColor="text1"/>
              </w:rPr>
              <w:t>3</w:t>
            </w:r>
          </w:p>
        </w:tc>
        <w:tc>
          <w:tcPr>
            <w:tcW w:w="2154" w:type="pct"/>
            <w:vAlign w:val="center"/>
          </w:tcPr>
          <w:p w:rsidR="004B04A8" w:rsidRPr="004D1BAD" w:rsidRDefault="004B04A8" w:rsidP="00460BBD">
            <w:pPr>
              <w:pStyle w:val="af0"/>
              <w:spacing w:before="40" w:after="40"/>
              <w:rPr>
                <w:color w:val="000000" w:themeColor="text1"/>
              </w:rPr>
            </w:pPr>
            <w:r w:rsidRPr="004D1BAD">
              <w:rPr>
                <w:color w:val="000000" w:themeColor="text1"/>
              </w:rPr>
              <w:t>Котельные</w:t>
            </w:r>
          </w:p>
        </w:tc>
        <w:tc>
          <w:tcPr>
            <w:tcW w:w="1060" w:type="pct"/>
            <w:vAlign w:val="center"/>
          </w:tcPr>
          <w:p w:rsidR="004B04A8" w:rsidRPr="004D1BAD" w:rsidRDefault="004B04A8" w:rsidP="00460BBD">
            <w:pPr>
              <w:pStyle w:val="af0"/>
              <w:spacing w:before="40" w:after="40"/>
              <w:rPr>
                <w:color w:val="000000" w:themeColor="text1"/>
              </w:rPr>
            </w:pPr>
            <w:r w:rsidRPr="004D1BAD">
              <w:rPr>
                <w:color w:val="000000" w:themeColor="text1"/>
              </w:rPr>
              <w:t>-</w:t>
            </w:r>
          </w:p>
        </w:tc>
        <w:tc>
          <w:tcPr>
            <w:tcW w:w="774" w:type="pct"/>
            <w:vAlign w:val="bottom"/>
          </w:tcPr>
          <w:p w:rsidR="004B04A8" w:rsidRPr="004D1BAD" w:rsidRDefault="004B04A8" w:rsidP="00460BBD">
            <w:pPr>
              <w:spacing w:before="40" w:after="40"/>
              <w:jc w:val="center"/>
              <w:rPr>
                <w:rFonts w:asciiTheme="minorHAnsi" w:hAnsiTheme="minorHAnsi"/>
                <w:bCs/>
                <w:color w:val="000000" w:themeColor="text1"/>
                <w:sz w:val="22"/>
                <w:szCs w:val="22"/>
              </w:rPr>
            </w:pPr>
            <w:r w:rsidRPr="004D1BAD">
              <w:rPr>
                <w:rFonts w:asciiTheme="minorHAnsi" w:hAnsiTheme="minorHAnsi"/>
                <w:bCs/>
                <w:color w:val="000000" w:themeColor="text1"/>
                <w:sz w:val="22"/>
                <w:szCs w:val="22"/>
              </w:rPr>
              <w:t>147687</w:t>
            </w:r>
          </w:p>
        </w:tc>
        <w:tc>
          <w:tcPr>
            <w:tcW w:w="720" w:type="pct"/>
            <w:vAlign w:val="bottom"/>
          </w:tcPr>
          <w:p w:rsidR="004B04A8" w:rsidRPr="004D1BAD" w:rsidRDefault="004B04A8" w:rsidP="00460BBD">
            <w:pPr>
              <w:spacing w:before="40" w:after="40"/>
              <w:jc w:val="center"/>
              <w:rPr>
                <w:rFonts w:asciiTheme="minorHAnsi" w:hAnsiTheme="minorHAnsi"/>
                <w:bCs/>
                <w:color w:val="000000" w:themeColor="text1"/>
                <w:sz w:val="22"/>
                <w:szCs w:val="22"/>
              </w:rPr>
            </w:pPr>
            <w:r w:rsidRPr="004D1BAD">
              <w:rPr>
                <w:rFonts w:asciiTheme="minorHAnsi" w:hAnsiTheme="minorHAnsi"/>
                <w:bCs/>
                <w:color w:val="000000" w:themeColor="text1"/>
                <w:sz w:val="22"/>
                <w:szCs w:val="22"/>
              </w:rPr>
              <w:t>103489500</w:t>
            </w:r>
          </w:p>
        </w:tc>
      </w:tr>
      <w:tr w:rsidR="004B04A8" w:rsidRPr="004D1BAD" w:rsidTr="004B04A8">
        <w:trPr>
          <w:trHeight w:val="383"/>
        </w:trPr>
        <w:tc>
          <w:tcPr>
            <w:tcW w:w="292" w:type="pct"/>
          </w:tcPr>
          <w:p w:rsidR="004B04A8" w:rsidRPr="004D1BAD" w:rsidRDefault="004B04A8" w:rsidP="00460BBD">
            <w:pPr>
              <w:pStyle w:val="Geonika3"/>
              <w:spacing w:before="40" w:after="40"/>
              <w:rPr>
                <w:rFonts w:asciiTheme="minorHAnsi" w:hAnsiTheme="minorHAnsi" w:cs="Calibri"/>
                <w:color w:val="000000" w:themeColor="text1"/>
                <w:sz w:val="22"/>
                <w:szCs w:val="22"/>
              </w:rPr>
            </w:pPr>
          </w:p>
        </w:tc>
        <w:tc>
          <w:tcPr>
            <w:tcW w:w="2154" w:type="pct"/>
            <w:vAlign w:val="center"/>
          </w:tcPr>
          <w:p w:rsidR="004B04A8" w:rsidRPr="004D1BAD" w:rsidRDefault="004B04A8" w:rsidP="00460BBD">
            <w:pPr>
              <w:pStyle w:val="af0"/>
              <w:spacing w:before="40" w:after="40"/>
              <w:rPr>
                <w:color w:val="000000" w:themeColor="text1"/>
              </w:rPr>
            </w:pPr>
            <w:r w:rsidRPr="004D1BAD">
              <w:rPr>
                <w:b/>
                <w:color w:val="000000" w:themeColor="text1"/>
              </w:rPr>
              <w:t>Итого:</w:t>
            </w:r>
          </w:p>
        </w:tc>
        <w:tc>
          <w:tcPr>
            <w:tcW w:w="1060" w:type="pct"/>
            <w:vAlign w:val="center"/>
          </w:tcPr>
          <w:p w:rsidR="004B04A8" w:rsidRPr="004D1BAD" w:rsidRDefault="004B04A8" w:rsidP="00460BBD">
            <w:pPr>
              <w:pStyle w:val="af0"/>
              <w:spacing w:before="40" w:after="40"/>
              <w:rPr>
                <w:color w:val="000000" w:themeColor="text1"/>
              </w:rPr>
            </w:pPr>
          </w:p>
        </w:tc>
        <w:tc>
          <w:tcPr>
            <w:tcW w:w="774" w:type="pct"/>
            <w:vAlign w:val="bottom"/>
          </w:tcPr>
          <w:p w:rsidR="004B04A8" w:rsidRPr="004D1BAD" w:rsidRDefault="004B04A8" w:rsidP="00460BBD">
            <w:pPr>
              <w:spacing w:before="40" w:after="40"/>
              <w:jc w:val="center"/>
              <w:rPr>
                <w:rFonts w:asciiTheme="minorHAnsi" w:hAnsiTheme="minorHAnsi"/>
                <w:b/>
                <w:bCs/>
                <w:color w:val="000000" w:themeColor="text1"/>
                <w:sz w:val="22"/>
                <w:szCs w:val="22"/>
              </w:rPr>
            </w:pPr>
            <w:r w:rsidRPr="004D1BAD">
              <w:rPr>
                <w:rFonts w:asciiTheme="minorHAnsi" w:hAnsiTheme="minorHAnsi"/>
                <w:b/>
                <w:bCs/>
                <w:color w:val="000000" w:themeColor="text1"/>
                <w:sz w:val="22"/>
                <w:szCs w:val="22"/>
              </w:rPr>
              <w:t>197368</w:t>
            </w:r>
          </w:p>
        </w:tc>
        <w:tc>
          <w:tcPr>
            <w:tcW w:w="720" w:type="pct"/>
            <w:vAlign w:val="bottom"/>
          </w:tcPr>
          <w:p w:rsidR="004B04A8" w:rsidRPr="004D1BAD" w:rsidRDefault="004B04A8" w:rsidP="00460BBD">
            <w:pPr>
              <w:spacing w:before="40" w:after="40"/>
              <w:jc w:val="center"/>
              <w:rPr>
                <w:rFonts w:asciiTheme="minorHAnsi" w:hAnsiTheme="minorHAnsi"/>
                <w:b/>
                <w:bCs/>
                <w:color w:val="000000" w:themeColor="text1"/>
                <w:sz w:val="22"/>
                <w:szCs w:val="22"/>
              </w:rPr>
            </w:pPr>
            <w:r w:rsidRPr="004D1BAD">
              <w:rPr>
                <w:rFonts w:asciiTheme="minorHAnsi" w:hAnsiTheme="minorHAnsi"/>
                <w:b/>
                <w:bCs/>
                <w:color w:val="000000" w:themeColor="text1"/>
                <w:sz w:val="22"/>
                <w:szCs w:val="22"/>
              </w:rPr>
              <w:t>392819200</w:t>
            </w:r>
          </w:p>
        </w:tc>
      </w:tr>
    </w:tbl>
    <w:p w:rsidR="00B90577" w:rsidRPr="004D1BAD" w:rsidRDefault="00B90577" w:rsidP="00B90577">
      <w:pPr>
        <w:pStyle w:val="3"/>
      </w:pPr>
      <w:bookmarkStart w:id="133" w:name="_Toc438050962"/>
      <w:r w:rsidRPr="004D1BAD">
        <w:t>Связь и информатизация</w:t>
      </w:r>
      <w:bookmarkEnd w:id="133"/>
    </w:p>
    <w:p w:rsidR="004B04A8" w:rsidRPr="004D1BAD" w:rsidRDefault="004B04A8" w:rsidP="004B04A8">
      <w:pPr>
        <w:pStyle w:val="G1"/>
        <w:rPr>
          <w:rFonts w:asciiTheme="minorHAnsi" w:hAnsiTheme="minorHAnsi"/>
        </w:rPr>
      </w:pPr>
      <w:r w:rsidRPr="004D1BAD">
        <w:rPr>
          <w:rFonts w:asciiTheme="minorHAnsi" w:hAnsiTheme="minorHAnsi"/>
        </w:rPr>
        <w:t xml:space="preserve">Настоящим проектом предлагается развитие инфраструктуры связи. Развитие отрасли характеризуется высоким уровнем внедрения современных телекоммуникационных технологий, обеспечивающих постоянно возрастающие скорости передачи информации и требуемое качество обслуживания, и сопровождается увеличением объема оказываемых услуг населению. Главная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 населенного пункта. Создание единого информационного пространства проводится в рамках выполнения «Стратегии развития информационного общества Российской Федерации» утвержденной  Президентом Российской Федерации 7 февраля 2008 г., № </w:t>
      </w:r>
      <w:proofErr w:type="spellStart"/>
      <w:proofErr w:type="gramStart"/>
      <w:r w:rsidRPr="004D1BAD">
        <w:rPr>
          <w:rFonts w:asciiTheme="minorHAnsi" w:hAnsiTheme="minorHAnsi"/>
        </w:rPr>
        <w:t>Пр</w:t>
      </w:r>
      <w:proofErr w:type="spellEnd"/>
      <w:proofErr w:type="gramEnd"/>
      <w:r w:rsidRPr="004D1BAD">
        <w:rPr>
          <w:rFonts w:asciiTheme="minorHAnsi" w:hAnsiTheme="minorHAnsi"/>
        </w:rPr>
        <w:t xml:space="preserve">- 212 уровень доступности для населения базовых услуг в сфере информационных и телекоммуникационных технологий  100 %  в любом населенном пункте, независимо от его экономического веса. </w:t>
      </w:r>
      <w:r w:rsidR="005A4AA5" w:rsidRPr="004D1BAD">
        <w:rPr>
          <w:rFonts w:asciiTheme="minorHAnsi" w:hAnsiTheme="minorHAnsi"/>
        </w:rPr>
        <w:t>П</w:t>
      </w:r>
      <w:r w:rsidRPr="004D1BAD">
        <w:rPr>
          <w:rFonts w:asciiTheme="minorHAnsi" w:hAnsiTheme="minorHAnsi"/>
        </w:rPr>
        <w:t>редлагаются строительство сетей связи с оказанием широкого спектра услуг.</w:t>
      </w:r>
    </w:p>
    <w:p w:rsidR="004B04A8" w:rsidRPr="004D1BAD" w:rsidRDefault="004B04A8" w:rsidP="004B04A8">
      <w:pPr>
        <w:pStyle w:val="G1"/>
        <w:rPr>
          <w:rFonts w:asciiTheme="minorHAnsi" w:hAnsiTheme="minorHAnsi"/>
        </w:rPr>
      </w:pPr>
      <w:r w:rsidRPr="004D1BAD">
        <w:rPr>
          <w:rFonts w:asciiTheme="minorHAnsi" w:hAnsiTheme="minorHAnsi"/>
        </w:rPr>
        <w:t>Для подключения потребителей проектной жилой и административной застройки предусмотрено:</w:t>
      </w:r>
    </w:p>
    <w:p w:rsidR="004B04A8" w:rsidRPr="004D1BAD" w:rsidRDefault="004B04A8" w:rsidP="004B04A8">
      <w:pPr>
        <w:pStyle w:val="G"/>
        <w:spacing w:before="80"/>
        <w:ind w:left="1417" w:hanging="357"/>
        <w:rPr>
          <w:rFonts w:asciiTheme="minorHAnsi" w:hAnsiTheme="minorHAnsi"/>
        </w:rPr>
      </w:pPr>
      <w:r w:rsidRPr="004D1BAD">
        <w:rPr>
          <w:rFonts w:asciiTheme="minorHAnsi" w:hAnsiTheme="minorHAnsi"/>
        </w:rPr>
        <w:t>строительство 9-ти автоматических телефонных станций.</w:t>
      </w:r>
    </w:p>
    <w:p w:rsidR="004B04A8" w:rsidRPr="004D1BAD" w:rsidRDefault="004B04A8" w:rsidP="004B04A8">
      <w:pPr>
        <w:pStyle w:val="G1"/>
        <w:rPr>
          <w:rFonts w:asciiTheme="minorHAnsi" w:hAnsiTheme="minorHAnsi"/>
        </w:rPr>
      </w:pPr>
      <w:r w:rsidRPr="004D1BAD">
        <w:rPr>
          <w:rFonts w:asciiTheme="minorHAnsi" w:hAnsiTheme="minorHAnsi"/>
        </w:rPr>
        <w:t xml:space="preserve"> Дальнейшими основными направлениями развития телекоммуникационного комплекса будут являться:</w:t>
      </w:r>
    </w:p>
    <w:p w:rsidR="004B04A8" w:rsidRPr="004D1BAD" w:rsidRDefault="004B04A8" w:rsidP="00460BBD">
      <w:pPr>
        <w:pStyle w:val="G"/>
        <w:rPr>
          <w:rFonts w:asciiTheme="minorHAnsi" w:hAnsiTheme="minorHAnsi"/>
        </w:rPr>
      </w:pPr>
      <w:r w:rsidRPr="004D1BAD">
        <w:rPr>
          <w:rFonts w:asciiTheme="minorHAnsi" w:hAnsiTheme="minorHAnsi"/>
        </w:rPr>
        <w:lastRenderedPageBreak/>
        <w:t>расширение мультимедийных услуг, предоставляемых населению, включая услуги "Интернета";</w:t>
      </w:r>
    </w:p>
    <w:p w:rsidR="004B04A8" w:rsidRPr="004D1BAD" w:rsidRDefault="004B04A8" w:rsidP="00460BBD">
      <w:pPr>
        <w:pStyle w:val="G"/>
        <w:rPr>
          <w:rFonts w:asciiTheme="minorHAnsi" w:hAnsiTheme="minorHAnsi"/>
        </w:rPr>
      </w:pPr>
      <w:r w:rsidRPr="004D1BAD">
        <w:rPr>
          <w:rFonts w:asciiTheme="minorHAnsi" w:hAnsiTheme="minorHAnsi"/>
        </w:rPr>
        <w:t>развитие сети эфирного цифрового телевизионного вещания за счет увеличения количества и улучшения качества принимаемых телевизионных каналов.</w:t>
      </w:r>
    </w:p>
    <w:p w:rsidR="004B04A8" w:rsidRPr="004D1BAD" w:rsidRDefault="004B04A8" w:rsidP="004B04A8">
      <w:pPr>
        <w:pStyle w:val="G1"/>
        <w:rPr>
          <w:rFonts w:asciiTheme="minorHAnsi" w:hAnsiTheme="minorHAnsi"/>
        </w:rPr>
      </w:pPr>
      <w:r w:rsidRPr="004D1BAD">
        <w:rPr>
          <w:rFonts w:asciiTheme="minorHAnsi" w:hAnsiTheme="minorHAnsi"/>
        </w:rPr>
        <w:t xml:space="preserve">Емкость сети телефонной связи общего пользования определена из расчета 100 % телефонизации квартирного сектора из расчета 400 номером на 1000 жителей. Требуемая номерная емкость составит 148416 </w:t>
      </w:r>
      <w:proofErr w:type="gramStart"/>
      <w:r w:rsidRPr="004D1BAD">
        <w:rPr>
          <w:rFonts w:asciiTheme="minorHAnsi" w:hAnsiTheme="minorHAnsi"/>
        </w:rPr>
        <w:t>абонентских</w:t>
      </w:r>
      <w:proofErr w:type="gramEnd"/>
      <w:r w:rsidRPr="004D1BAD">
        <w:rPr>
          <w:rFonts w:asciiTheme="minorHAnsi" w:hAnsiTheme="minorHAnsi"/>
        </w:rPr>
        <w:t xml:space="preserve"> номера.</w:t>
      </w:r>
    </w:p>
    <w:p w:rsidR="004B04A8" w:rsidRPr="004D1BAD" w:rsidRDefault="004B04A8" w:rsidP="004B04A8">
      <w:pPr>
        <w:pStyle w:val="G1"/>
        <w:rPr>
          <w:rFonts w:asciiTheme="minorHAnsi" w:hAnsiTheme="minorHAnsi"/>
        </w:rPr>
      </w:pPr>
      <w:r w:rsidRPr="004D1BAD">
        <w:rPr>
          <w:rFonts w:asciiTheme="minorHAnsi" w:hAnsiTheme="minorHAnsi"/>
        </w:rPr>
        <w:t xml:space="preserve"> Расчет необходимой номерной емкости телефонной связи общего пользования представлен ниже (</w:t>
      </w:r>
      <w:r w:rsidR="007F1D9A">
        <w:fldChar w:fldCharType="begin"/>
      </w:r>
      <w:r w:rsidR="007F1D9A">
        <w:instrText xml:space="preserve"> REF _Ref335996034 \h  \* MERGEFORMAT </w:instrText>
      </w:r>
      <w:r w:rsidR="007F1D9A">
        <w:fldChar w:fldCharType="separate"/>
      </w:r>
      <w:r w:rsidR="00863568" w:rsidRPr="00863568">
        <w:rPr>
          <w:rFonts w:asciiTheme="minorHAnsi" w:hAnsiTheme="minorHAnsi"/>
          <w:color w:val="000000" w:themeColor="text1"/>
        </w:rPr>
        <w:t>Таблица 34</w:t>
      </w:r>
      <w:r w:rsidR="007F1D9A">
        <w:fldChar w:fldCharType="end"/>
      </w:r>
      <w:r w:rsidRPr="004D1BAD">
        <w:rPr>
          <w:rFonts w:asciiTheme="minorHAnsi" w:hAnsiTheme="minorHAnsi"/>
        </w:rPr>
        <w:t>).</w:t>
      </w:r>
    </w:p>
    <w:p w:rsidR="004B04A8" w:rsidRPr="004D1BAD" w:rsidRDefault="004B04A8" w:rsidP="004B04A8">
      <w:pPr>
        <w:pStyle w:val="ad"/>
        <w:jc w:val="left"/>
        <w:rPr>
          <w:rFonts w:cs="Calibri"/>
          <w:color w:val="000000" w:themeColor="text1"/>
          <w:szCs w:val="24"/>
        </w:rPr>
      </w:pPr>
      <w:bookmarkStart w:id="134" w:name="_Ref335996034"/>
      <w:bookmarkStart w:id="135" w:name="_Ref270249255"/>
      <w:bookmarkStart w:id="136" w:name="_Ref274313288"/>
      <w:r w:rsidRPr="004D1BAD">
        <w:rPr>
          <w:color w:val="000000" w:themeColor="text1"/>
          <w:szCs w:val="24"/>
        </w:rPr>
        <w:t xml:space="preserve">Таблица </w:t>
      </w:r>
      <w:r w:rsidR="00ED432A" w:rsidRPr="004D1BAD">
        <w:rPr>
          <w:szCs w:val="24"/>
        </w:rPr>
        <w:fldChar w:fldCharType="begin"/>
      </w:r>
      <w:r w:rsidRPr="004D1BAD">
        <w:rPr>
          <w:color w:val="000000" w:themeColor="text1"/>
          <w:szCs w:val="24"/>
        </w:rPr>
        <w:instrText xml:space="preserve"> SEQ Таблица \* ARABIC </w:instrText>
      </w:r>
      <w:r w:rsidR="00ED432A" w:rsidRPr="004D1BAD">
        <w:rPr>
          <w:szCs w:val="24"/>
        </w:rPr>
        <w:fldChar w:fldCharType="separate"/>
      </w:r>
      <w:r w:rsidR="00863568">
        <w:rPr>
          <w:noProof/>
          <w:color w:val="000000" w:themeColor="text1"/>
          <w:szCs w:val="24"/>
        </w:rPr>
        <w:t>34</w:t>
      </w:r>
      <w:r w:rsidR="00ED432A" w:rsidRPr="004D1BAD">
        <w:rPr>
          <w:szCs w:val="24"/>
        </w:rPr>
        <w:fldChar w:fldCharType="end"/>
      </w:r>
      <w:bookmarkEnd w:id="134"/>
      <w:r w:rsidRPr="004D1BAD">
        <w:rPr>
          <w:color w:val="000000" w:themeColor="text1"/>
          <w:szCs w:val="24"/>
        </w:rPr>
        <w:t xml:space="preserve"> </w:t>
      </w:r>
      <w:bookmarkStart w:id="137" w:name="_Ref335996029"/>
      <w:r w:rsidRPr="004D1BAD">
        <w:rPr>
          <w:rFonts w:cs="Calibri"/>
          <w:color w:val="000000" w:themeColor="text1"/>
          <w:szCs w:val="24"/>
        </w:rPr>
        <w:t>Расчет необходимой номерной емкости телефонной связи общего пользования</w:t>
      </w:r>
      <w:bookmarkEnd w:id="137"/>
    </w:p>
    <w:tbl>
      <w:tblPr>
        <w:tblStyle w:val="afc"/>
        <w:tblW w:w="5000" w:type="pct"/>
        <w:tblLook w:val="04A0" w:firstRow="1" w:lastRow="0" w:firstColumn="1" w:lastColumn="0" w:noHBand="0" w:noVBand="1"/>
      </w:tblPr>
      <w:tblGrid>
        <w:gridCol w:w="3880"/>
        <w:gridCol w:w="5690"/>
      </w:tblGrid>
      <w:tr w:rsidR="004B04A8" w:rsidRPr="004D1BAD" w:rsidTr="004B04A8">
        <w:trPr>
          <w:trHeight w:val="20"/>
        </w:trPr>
        <w:tc>
          <w:tcPr>
            <w:tcW w:w="21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bookmarkEnd w:id="135"/>
          <w:bookmarkEnd w:id="136"/>
          <w:p w:rsidR="004B04A8" w:rsidRPr="004D1BAD" w:rsidRDefault="004B04A8" w:rsidP="00460BBD">
            <w:pPr>
              <w:pStyle w:val="af0"/>
              <w:spacing w:before="40" w:after="40"/>
              <w:rPr>
                <w:b/>
                <w:color w:val="000000" w:themeColor="text1"/>
              </w:rPr>
            </w:pPr>
            <w:r w:rsidRPr="004D1BAD">
              <w:rPr>
                <w:b/>
                <w:color w:val="000000" w:themeColor="text1"/>
              </w:rPr>
              <w:t xml:space="preserve">Вид застройки </w:t>
            </w:r>
          </w:p>
        </w:tc>
        <w:tc>
          <w:tcPr>
            <w:tcW w:w="280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4B04A8" w:rsidRPr="004D1BAD" w:rsidRDefault="004B04A8" w:rsidP="00460BBD">
            <w:pPr>
              <w:pStyle w:val="af0"/>
              <w:spacing w:before="40" w:after="40"/>
              <w:rPr>
                <w:b/>
                <w:color w:val="000000" w:themeColor="text1"/>
              </w:rPr>
            </w:pPr>
            <w:r w:rsidRPr="004D1BAD">
              <w:rPr>
                <w:b/>
                <w:color w:val="000000" w:themeColor="text1"/>
              </w:rPr>
              <w:t>Емкость телефонной сети общего пользования, номеров</w:t>
            </w:r>
          </w:p>
        </w:tc>
      </w:tr>
      <w:tr w:rsidR="004B04A8" w:rsidRPr="004D1BAD" w:rsidTr="004B04A8">
        <w:trPr>
          <w:trHeight w:val="20"/>
        </w:trPr>
        <w:tc>
          <w:tcPr>
            <w:tcW w:w="21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4B04A8" w:rsidRPr="004D1BAD" w:rsidRDefault="004B04A8" w:rsidP="00460BBD">
            <w:pPr>
              <w:pStyle w:val="af0"/>
              <w:spacing w:before="40" w:after="40"/>
              <w:rPr>
                <w:color w:val="000000" w:themeColor="text1"/>
              </w:rPr>
            </w:pPr>
            <w:r w:rsidRPr="004D1BAD">
              <w:rPr>
                <w:color w:val="000000" w:themeColor="text1"/>
              </w:rPr>
              <w:t xml:space="preserve">Жилая застройка  </w:t>
            </w:r>
          </w:p>
        </w:tc>
        <w:tc>
          <w:tcPr>
            <w:tcW w:w="280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4B04A8" w:rsidRPr="004D1BAD" w:rsidRDefault="004B04A8" w:rsidP="00460BBD">
            <w:pPr>
              <w:pStyle w:val="af0"/>
              <w:tabs>
                <w:tab w:val="left" w:pos="2280"/>
                <w:tab w:val="center" w:pos="2490"/>
              </w:tabs>
              <w:spacing w:before="40" w:after="40"/>
              <w:rPr>
                <w:color w:val="000000" w:themeColor="text1"/>
              </w:rPr>
            </w:pPr>
            <w:r w:rsidRPr="004D1BAD">
              <w:rPr>
                <w:color w:val="000000" w:themeColor="text1"/>
              </w:rPr>
              <w:t>123680</w:t>
            </w:r>
          </w:p>
        </w:tc>
      </w:tr>
      <w:tr w:rsidR="004B04A8" w:rsidRPr="004D1BAD" w:rsidTr="004B04A8">
        <w:trPr>
          <w:trHeight w:val="20"/>
        </w:trPr>
        <w:tc>
          <w:tcPr>
            <w:tcW w:w="21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4B04A8" w:rsidRPr="004D1BAD" w:rsidRDefault="004B04A8" w:rsidP="00460BBD">
            <w:pPr>
              <w:pStyle w:val="af0"/>
              <w:spacing w:before="40" w:after="40"/>
              <w:rPr>
                <w:color w:val="000000" w:themeColor="text1"/>
              </w:rPr>
            </w:pPr>
            <w:r w:rsidRPr="004D1BAD">
              <w:rPr>
                <w:color w:val="000000" w:themeColor="text1"/>
              </w:rPr>
              <w:t>Административная застройка</w:t>
            </w:r>
          </w:p>
        </w:tc>
        <w:tc>
          <w:tcPr>
            <w:tcW w:w="280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4B04A8" w:rsidRPr="004D1BAD" w:rsidRDefault="004B04A8" w:rsidP="00460BBD">
            <w:pPr>
              <w:pStyle w:val="af0"/>
              <w:tabs>
                <w:tab w:val="left" w:pos="2280"/>
                <w:tab w:val="center" w:pos="2490"/>
              </w:tabs>
              <w:spacing w:before="40" w:after="40"/>
              <w:rPr>
                <w:color w:val="000000" w:themeColor="text1"/>
              </w:rPr>
            </w:pPr>
            <w:r w:rsidRPr="004D1BAD">
              <w:rPr>
                <w:color w:val="000000" w:themeColor="text1"/>
              </w:rPr>
              <w:t>24736</w:t>
            </w:r>
          </w:p>
        </w:tc>
      </w:tr>
      <w:tr w:rsidR="004B04A8" w:rsidRPr="004D1BAD" w:rsidTr="004B04A8">
        <w:trPr>
          <w:trHeight w:val="20"/>
        </w:trPr>
        <w:tc>
          <w:tcPr>
            <w:tcW w:w="21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B04A8" w:rsidRPr="004D1BAD" w:rsidRDefault="004B04A8" w:rsidP="00460BBD">
            <w:pPr>
              <w:pStyle w:val="af0"/>
              <w:spacing w:before="40" w:after="40"/>
              <w:rPr>
                <w:b/>
                <w:color w:val="000000" w:themeColor="text1"/>
              </w:rPr>
            </w:pPr>
            <w:r w:rsidRPr="004D1BAD">
              <w:rPr>
                <w:b/>
                <w:color w:val="000000" w:themeColor="text1"/>
              </w:rPr>
              <w:t>Итого</w:t>
            </w:r>
          </w:p>
        </w:tc>
        <w:tc>
          <w:tcPr>
            <w:tcW w:w="280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4B04A8" w:rsidRPr="004D1BAD" w:rsidRDefault="004B04A8" w:rsidP="00460BBD">
            <w:pPr>
              <w:pStyle w:val="af0"/>
              <w:spacing w:before="40" w:after="40"/>
              <w:rPr>
                <w:b/>
                <w:color w:val="000000" w:themeColor="text1"/>
              </w:rPr>
            </w:pPr>
            <w:r w:rsidRPr="004D1BAD">
              <w:rPr>
                <w:b/>
                <w:color w:val="000000" w:themeColor="text1"/>
              </w:rPr>
              <w:t>148416</w:t>
            </w:r>
          </w:p>
        </w:tc>
      </w:tr>
    </w:tbl>
    <w:p w:rsidR="004B04A8" w:rsidRPr="004D1BAD" w:rsidRDefault="004B04A8" w:rsidP="004B04A8">
      <w:pPr>
        <w:pStyle w:val="G1"/>
        <w:rPr>
          <w:rFonts w:asciiTheme="minorHAnsi" w:hAnsiTheme="minorHAnsi"/>
        </w:rPr>
      </w:pPr>
      <w:r w:rsidRPr="004D1BAD">
        <w:rPr>
          <w:rFonts w:asciiTheme="minorHAnsi" w:hAnsiTheme="minorHAnsi"/>
        </w:rPr>
        <w:t>В соответствии проектными решениями, учитывая объекты, запланированные к строительству и реконструкции, определен следующий перечень объектов местного значения уровня населенного пункта, предусмотренных к размещению:</w:t>
      </w:r>
    </w:p>
    <w:p w:rsidR="004B04A8" w:rsidRPr="004D1BAD" w:rsidRDefault="004B04A8" w:rsidP="00460BBD">
      <w:pPr>
        <w:pStyle w:val="G"/>
        <w:rPr>
          <w:rFonts w:asciiTheme="minorHAnsi" w:hAnsiTheme="minorHAnsi"/>
        </w:rPr>
      </w:pPr>
      <w:r w:rsidRPr="004D1BAD">
        <w:rPr>
          <w:rFonts w:asciiTheme="minorHAnsi" w:hAnsiTheme="minorHAnsi"/>
        </w:rPr>
        <w:t>автоматические телефонные станции  – 9 объектов.</w:t>
      </w:r>
    </w:p>
    <w:p w:rsidR="00FD4773" w:rsidRPr="004D1BAD" w:rsidRDefault="00FD4773" w:rsidP="000A604F">
      <w:pPr>
        <w:pStyle w:val="2"/>
        <w:ind w:left="0" w:firstLine="0"/>
      </w:pPr>
      <w:bookmarkStart w:id="138" w:name="_Toc438050963"/>
      <w:r w:rsidRPr="004D1BAD">
        <w:t>Характеристика зон с особыми условиями использования</w:t>
      </w:r>
      <w:bookmarkEnd w:id="138"/>
    </w:p>
    <w:p w:rsidR="00FD4773" w:rsidRPr="004D1BAD" w:rsidRDefault="00FD4773" w:rsidP="00460BBD">
      <w:pPr>
        <w:pStyle w:val="G1"/>
        <w:rPr>
          <w:rFonts w:asciiTheme="minorHAnsi" w:hAnsiTheme="minorHAnsi"/>
        </w:rPr>
      </w:pPr>
      <w:r w:rsidRPr="004D1BAD">
        <w:rPr>
          <w:rFonts w:asciiTheme="minorHAnsi" w:hAnsiTheme="minorHAnsi"/>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территории.</w:t>
      </w:r>
    </w:p>
    <w:p w:rsidR="00FD4773" w:rsidRPr="004D1BAD" w:rsidRDefault="00FD4773" w:rsidP="00460BBD">
      <w:pPr>
        <w:pStyle w:val="G1"/>
        <w:rPr>
          <w:rFonts w:asciiTheme="minorHAnsi" w:hAnsiTheme="minorHAnsi"/>
        </w:rPr>
      </w:pPr>
      <w:r w:rsidRPr="004D1BAD">
        <w:rPr>
          <w:rFonts w:asciiTheme="minorHAnsi" w:hAnsiTheme="minorHAnsi"/>
        </w:rPr>
        <w:t>Наличие тех или иных зон с особыми условиями использования территории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промышленных зон.</w:t>
      </w:r>
    </w:p>
    <w:p w:rsidR="00FD4773" w:rsidRPr="004D1BAD" w:rsidRDefault="00FD4773" w:rsidP="00460BBD">
      <w:pPr>
        <w:pStyle w:val="G1"/>
        <w:rPr>
          <w:rFonts w:asciiTheme="minorHAnsi" w:hAnsiTheme="minorHAnsi"/>
        </w:rPr>
      </w:pPr>
      <w:r w:rsidRPr="004D1BAD">
        <w:rPr>
          <w:rFonts w:asciiTheme="minorHAnsi" w:hAnsiTheme="minorHAnsi"/>
        </w:rPr>
        <w:t>На террито</w:t>
      </w:r>
      <w:r w:rsidR="00EB375B">
        <w:rPr>
          <w:rFonts w:asciiTheme="minorHAnsi" w:hAnsiTheme="minorHAnsi"/>
        </w:rPr>
        <w:t>рии города</w:t>
      </w:r>
      <w:r w:rsidRPr="004D1BAD">
        <w:rPr>
          <w:rFonts w:asciiTheme="minorHAnsi" w:hAnsiTheme="minorHAnsi"/>
        </w:rPr>
        <w:t xml:space="preserve"> зоны с особыми условиями использования представлены</w:t>
      </w:r>
      <w:r w:rsidR="003C64ED" w:rsidRPr="004D1BAD">
        <w:rPr>
          <w:rFonts w:asciiTheme="minorHAnsi" w:hAnsiTheme="minorHAnsi"/>
        </w:rPr>
        <w:t xml:space="preserve"> (</w:t>
      </w:r>
      <w:r w:rsidR="007F1D9A">
        <w:fldChar w:fldCharType="begin"/>
      </w:r>
      <w:r w:rsidR="007F1D9A">
        <w:instrText xml:space="preserve"> REF _Ref343266028 \h  \* MERGEFORMAT </w:instrText>
      </w:r>
      <w:r w:rsidR="007F1D9A">
        <w:fldChar w:fldCharType="separate"/>
      </w:r>
      <w:r w:rsidR="00863568" w:rsidRPr="00863568">
        <w:rPr>
          <w:rFonts w:asciiTheme="minorHAnsi" w:hAnsiTheme="minorHAnsi"/>
        </w:rPr>
        <w:t xml:space="preserve">Таблица </w:t>
      </w:r>
      <w:r w:rsidR="00863568" w:rsidRPr="00863568">
        <w:rPr>
          <w:rFonts w:asciiTheme="minorHAnsi" w:hAnsiTheme="minorHAnsi"/>
          <w:noProof/>
        </w:rPr>
        <w:t>35</w:t>
      </w:r>
      <w:r w:rsidR="007F1D9A">
        <w:fldChar w:fldCharType="end"/>
      </w:r>
      <w:r w:rsidR="003C64ED" w:rsidRPr="004D1BAD">
        <w:rPr>
          <w:rFonts w:asciiTheme="minorHAnsi" w:hAnsiTheme="minorHAnsi"/>
        </w:rPr>
        <w:t>)</w:t>
      </w:r>
      <w:r w:rsidRPr="004D1BAD">
        <w:rPr>
          <w:rFonts w:asciiTheme="minorHAnsi" w:hAnsiTheme="minorHAnsi"/>
        </w:rPr>
        <w:t>:</w:t>
      </w:r>
    </w:p>
    <w:p w:rsidR="00FD4773" w:rsidRPr="004D1BAD" w:rsidRDefault="00FD4773" w:rsidP="00460BBD">
      <w:pPr>
        <w:pStyle w:val="G"/>
        <w:rPr>
          <w:rFonts w:asciiTheme="minorHAnsi" w:hAnsiTheme="minorHAnsi"/>
        </w:rPr>
      </w:pPr>
      <w:r w:rsidRPr="004D1BAD">
        <w:rPr>
          <w:rFonts w:asciiTheme="minorHAnsi" w:hAnsiTheme="minorHAnsi"/>
        </w:rPr>
        <w:t>санитарными разрывами;</w:t>
      </w:r>
    </w:p>
    <w:p w:rsidR="003B72BA" w:rsidRDefault="003B72BA" w:rsidP="00460BBD">
      <w:pPr>
        <w:pStyle w:val="G"/>
        <w:rPr>
          <w:rFonts w:asciiTheme="minorHAnsi" w:hAnsiTheme="minorHAnsi"/>
        </w:rPr>
      </w:pPr>
      <w:r w:rsidRPr="004D1BAD">
        <w:rPr>
          <w:rFonts w:asciiTheme="minorHAnsi" w:hAnsiTheme="minorHAnsi"/>
        </w:rPr>
        <w:t>зонами санитарной охраны источников водоснабжения и во</w:t>
      </w:r>
      <w:r w:rsidR="00521D5A" w:rsidRPr="004D1BAD">
        <w:rPr>
          <w:rFonts w:asciiTheme="minorHAnsi" w:hAnsiTheme="minorHAnsi"/>
        </w:rPr>
        <w:t>допроводов питьевого назначения;</w:t>
      </w:r>
    </w:p>
    <w:p w:rsidR="00931275" w:rsidRPr="004D1BAD" w:rsidRDefault="00931275" w:rsidP="00460BBD">
      <w:pPr>
        <w:pStyle w:val="G"/>
        <w:rPr>
          <w:rFonts w:asciiTheme="minorHAnsi" w:hAnsiTheme="minorHAnsi"/>
        </w:rPr>
      </w:pPr>
      <w:r>
        <w:rPr>
          <w:rFonts w:asciiTheme="minorHAnsi" w:hAnsiTheme="minorHAnsi"/>
        </w:rPr>
        <w:t>территориями объектов культурного наследия (</w:t>
      </w:r>
      <w:r w:rsidR="00ED432A">
        <w:rPr>
          <w:rFonts w:asciiTheme="minorHAnsi" w:hAnsiTheme="minorHAnsi"/>
        </w:rPr>
        <w:fldChar w:fldCharType="begin"/>
      </w:r>
      <w:r>
        <w:rPr>
          <w:rFonts w:asciiTheme="minorHAnsi" w:hAnsiTheme="minorHAnsi"/>
        </w:rPr>
        <w:instrText xml:space="preserve"> REF _Ref436211625 \h </w:instrText>
      </w:r>
      <w:r w:rsidR="00ED432A">
        <w:rPr>
          <w:rFonts w:asciiTheme="minorHAnsi" w:hAnsiTheme="minorHAnsi"/>
        </w:rPr>
      </w:r>
      <w:r w:rsidR="00ED432A">
        <w:rPr>
          <w:rFonts w:asciiTheme="minorHAnsi" w:hAnsiTheme="minorHAnsi"/>
        </w:rPr>
        <w:fldChar w:fldCharType="separate"/>
      </w:r>
      <w:r w:rsidR="00863568" w:rsidRPr="004D1BAD">
        <w:t xml:space="preserve">Таблица </w:t>
      </w:r>
      <w:r w:rsidR="00863568">
        <w:rPr>
          <w:noProof/>
        </w:rPr>
        <w:t>20</w:t>
      </w:r>
      <w:r w:rsidR="00ED432A">
        <w:rPr>
          <w:rFonts w:asciiTheme="minorHAnsi" w:hAnsiTheme="minorHAnsi"/>
        </w:rPr>
        <w:fldChar w:fldCharType="end"/>
      </w:r>
      <w:r>
        <w:rPr>
          <w:rFonts w:asciiTheme="minorHAnsi" w:hAnsiTheme="minorHAnsi"/>
        </w:rPr>
        <w:t>)</w:t>
      </w:r>
    </w:p>
    <w:p w:rsidR="00C422F5" w:rsidRDefault="00C422F5" w:rsidP="00460BBD">
      <w:pPr>
        <w:pStyle w:val="G"/>
        <w:rPr>
          <w:rFonts w:asciiTheme="minorHAnsi" w:hAnsiTheme="minorHAnsi"/>
        </w:rPr>
      </w:pPr>
      <w:r w:rsidRPr="004D1BAD">
        <w:rPr>
          <w:rFonts w:asciiTheme="minorHAnsi" w:hAnsiTheme="minorHAnsi"/>
        </w:rPr>
        <w:t>зонами охраны объектов культурного наследия</w:t>
      </w:r>
      <w:r w:rsidR="00931275">
        <w:rPr>
          <w:rFonts w:asciiTheme="minorHAnsi" w:hAnsiTheme="minorHAnsi"/>
        </w:rPr>
        <w:t xml:space="preserve"> (</w:t>
      </w:r>
      <w:r w:rsidR="00ED432A">
        <w:rPr>
          <w:rFonts w:asciiTheme="minorHAnsi" w:hAnsiTheme="minorHAnsi"/>
        </w:rPr>
        <w:fldChar w:fldCharType="begin"/>
      </w:r>
      <w:r w:rsidR="00931275">
        <w:rPr>
          <w:rFonts w:asciiTheme="minorHAnsi" w:hAnsiTheme="minorHAnsi"/>
        </w:rPr>
        <w:instrText xml:space="preserve"> REF _Ref436211570 \h </w:instrText>
      </w:r>
      <w:r w:rsidR="00ED432A">
        <w:rPr>
          <w:rFonts w:asciiTheme="minorHAnsi" w:hAnsiTheme="minorHAnsi"/>
        </w:rPr>
      </w:r>
      <w:r w:rsidR="00ED432A">
        <w:rPr>
          <w:rFonts w:asciiTheme="minorHAnsi" w:hAnsiTheme="minorHAnsi"/>
        </w:rPr>
        <w:fldChar w:fldCharType="separate"/>
      </w:r>
      <w:r w:rsidR="00863568" w:rsidRPr="004D1BAD">
        <w:t xml:space="preserve">Таблица </w:t>
      </w:r>
      <w:r w:rsidR="00863568">
        <w:rPr>
          <w:noProof/>
        </w:rPr>
        <w:t>21</w:t>
      </w:r>
      <w:r w:rsidR="00ED432A">
        <w:rPr>
          <w:rFonts w:asciiTheme="minorHAnsi" w:hAnsiTheme="minorHAnsi"/>
        </w:rPr>
        <w:fldChar w:fldCharType="end"/>
      </w:r>
      <w:r w:rsidR="00931275">
        <w:rPr>
          <w:rFonts w:asciiTheme="minorHAnsi" w:hAnsiTheme="minorHAnsi"/>
        </w:rPr>
        <w:t>)</w:t>
      </w:r>
      <w:r w:rsidR="00521D5A" w:rsidRPr="004D1BAD">
        <w:rPr>
          <w:rFonts w:asciiTheme="minorHAnsi" w:hAnsiTheme="minorHAnsi"/>
        </w:rPr>
        <w:t>;</w:t>
      </w:r>
    </w:p>
    <w:p w:rsidR="003B72BA" w:rsidRPr="004D1BAD" w:rsidRDefault="00521D5A" w:rsidP="00460BBD">
      <w:pPr>
        <w:pStyle w:val="G"/>
        <w:rPr>
          <w:rFonts w:asciiTheme="minorHAnsi" w:hAnsiTheme="minorHAnsi"/>
        </w:rPr>
      </w:pPr>
      <w:r w:rsidRPr="004D1BAD">
        <w:rPr>
          <w:rFonts w:asciiTheme="minorHAnsi" w:hAnsiTheme="minorHAnsi"/>
        </w:rPr>
        <w:t>охранными зонами;</w:t>
      </w:r>
    </w:p>
    <w:p w:rsidR="00B0515D" w:rsidRPr="004D1BAD" w:rsidRDefault="00BB4067" w:rsidP="00460BBD">
      <w:pPr>
        <w:pStyle w:val="G"/>
        <w:rPr>
          <w:rFonts w:asciiTheme="minorHAnsi" w:hAnsiTheme="minorHAnsi"/>
        </w:rPr>
      </w:pPr>
      <w:r w:rsidRPr="004D1BAD">
        <w:rPr>
          <w:rFonts w:asciiTheme="minorHAnsi" w:hAnsiTheme="minorHAnsi"/>
        </w:rPr>
        <w:t>санитарно-защитными зонами;</w:t>
      </w:r>
    </w:p>
    <w:p w:rsidR="00521D5A" w:rsidRPr="004D1BAD" w:rsidRDefault="00521D5A" w:rsidP="00460BBD">
      <w:pPr>
        <w:pStyle w:val="G"/>
        <w:rPr>
          <w:rFonts w:asciiTheme="minorHAnsi" w:hAnsiTheme="minorHAnsi"/>
        </w:rPr>
      </w:pPr>
      <w:proofErr w:type="spellStart"/>
      <w:r w:rsidRPr="004D1BAD">
        <w:rPr>
          <w:rFonts w:asciiTheme="minorHAnsi" w:hAnsiTheme="minorHAnsi"/>
        </w:rPr>
        <w:t>водоохранными</w:t>
      </w:r>
      <w:proofErr w:type="spellEnd"/>
      <w:r w:rsidRPr="004D1BAD">
        <w:rPr>
          <w:rFonts w:asciiTheme="minorHAnsi" w:hAnsiTheme="minorHAnsi"/>
        </w:rPr>
        <w:t xml:space="preserve"> зонами.</w:t>
      </w:r>
    </w:p>
    <w:p w:rsidR="00FD4773" w:rsidRPr="004D1BAD" w:rsidRDefault="00FD4773" w:rsidP="00FD4773">
      <w:pPr>
        <w:pStyle w:val="ae"/>
        <w:rPr>
          <w:highlight w:val="yellow"/>
        </w:rPr>
      </w:pPr>
      <w:bookmarkStart w:id="139" w:name="_Ref343266028"/>
      <w:bookmarkStart w:id="140" w:name="_Ref343265991"/>
      <w:r w:rsidRPr="004D1BAD">
        <w:lastRenderedPageBreak/>
        <w:t xml:space="preserve">Таблица </w:t>
      </w:r>
      <w:r w:rsidR="00ED432A" w:rsidRPr="004D1BAD">
        <w:fldChar w:fldCharType="begin"/>
      </w:r>
      <w:r w:rsidR="007C4133" w:rsidRPr="004D1BAD">
        <w:instrText xml:space="preserve"> SEQ Таблица \* ARABIC </w:instrText>
      </w:r>
      <w:r w:rsidR="00ED432A" w:rsidRPr="004D1BAD">
        <w:fldChar w:fldCharType="separate"/>
      </w:r>
      <w:r w:rsidR="00863568">
        <w:rPr>
          <w:noProof/>
        </w:rPr>
        <w:t>35</w:t>
      </w:r>
      <w:r w:rsidR="00ED432A" w:rsidRPr="004D1BAD">
        <w:rPr>
          <w:noProof/>
        </w:rPr>
        <w:fldChar w:fldCharType="end"/>
      </w:r>
      <w:bookmarkEnd w:id="139"/>
      <w:r w:rsidRPr="004D1BAD">
        <w:t xml:space="preserve"> Зоны с особыми условиями использования территории </w:t>
      </w:r>
      <w:r w:rsidR="00915C2C" w:rsidRPr="004D1BAD">
        <w:t xml:space="preserve">г. </w:t>
      </w:r>
      <w:bookmarkEnd w:id="140"/>
      <w:r w:rsidR="00E3511E" w:rsidRPr="004D1BAD">
        <w:t>Мурманск</w:t>
      </w:r>
    </w:p>
    <w:tbl>
      <w:tblPr>
        <w:tblStyle w:val="afc"/>
        <w:tblW w:w="5000" w:type="pct"/>
        <w:tblLook w:val="04A0" w:firstRow="1" w:lastRow="0" w:firstColumn="1" w:lastColumn="0" w:noHBand="0" w:noVBand="1"/>
      </w:tblPr>
      <w:tblGrid>
        <w:gridCol w:w="1443"/>
        <w:gridCol w:w="6510"/>
        <w:gridCol w:w="1617"/>
      </w:tblGrid>
      <w:tr w:rsidR="000A549A" w:rsidRPr="004D1BAD" w:rsidTr="00460BBD">
        <w:trPr>
          <w:trHeight w:val="20"/>
          <w:tblHeader/>
        </w:trPr>
        <w:tc>
          <w:tcPr>
            <w:tcW w:w="754" w:type="pct"/>
            <w:vAlign w:val="center"/>
          </w:tcPr>
          <w:p w:rsidR="00A271A4" w:rsidRPr="004D1BAD" w:rsidRDefault="00A271A4" w:rsidP="00460BBD">
            <w:pPr>
              <w:pStyle w:val="af"/>
              <w:spacing w:before="40" w:after="40"/>
              <w:rPr>
                <w:sz w:val="20"/>
                <w:szCs w:val="20"/>
              </w:rPr>
            </w:pPr>
            <w:r w:rsidRPr="004D1BAD">
              <w:rPr>
                <w:sz w:val="20"/>
                <w:szCs w:val="20"/>
              </w:rPr>
              <w:t xml:space="preserve">№ </w:t>
            </w:r>
            <w:proofErr w:type="gramStart"/>
            <w:r w:rsidRPr="004D1BAD">
              <w:rPr>
                <w:sz w:val="20"/>
                <w:szCs w:val="20"/>
              </w:rPr>
              <w:t>п</w:t>
            </w:r>
            <w:proofErr w:type="gramEnd"/>
            <w:r w:rsidRPr="004D1BAD">
              <w:rPr>
                <w:sz w:val="20"/>
                <w:szCs w:val="20"/>
              </w:rPr>
              <w:t>/п</w:t>
            </w:r>
          </w:p>
        </w:tc>
        <w:tc>
          <w:tcPr>
            <w:tcW w:w="3401" w:type="pct"/>
            <w:noWrap/>
            <w:vAlign w:val="center"/>
            <w:hideMark/>
          </w:tcPr>
          <w:p w:rsidR="00A271A4" w:rsidRPr="004D1BAD" w:rsidRDefault="00A271A4" w:rsidP="00460BBD">
            <w:pPr>
              <w:pStyle w:val="af"/>
              <w:spacing w:before="40" w:after="40"/>
              <w:rPr>
                <w:sz w:val="20"/>
                <w:szCs w:val="20"/>
              </w:rPr>
            </w:pPr>
            <w:r w:rsidRPr="004D1BAD">
              <w:rPr>
                <w:sz w:val="20"/>
                <w:szCs w:val="20"/>
              </w:rPr>
              <w:t>Назначение объекта</w:t>
            </w:r>
          </w:p>
        </w:tc>
        <w:tc>
          <w:tcPr>
            <w:tcW w:w="845" w:type="pct"/>
            <w:noWrap/>
            <w:vAlign w:val="center"/>
            <w:hideMark/>
          </w:tcPr>
          <w:p w:rsidR="00A271A4" w:rsidRPr="004D1BAD" w:rsidRDefault="00A271A4" w:rsidP="00460BBD">
            <w:pPr>
              <w:pStyle w:val="af"/>
              <w:spacing w:before="40" w:after="40"/>
              <w:rPr>
                <w:sz w:val="20"/>
                <w:szCs w:val="20"/>
              </w:rPr>
            </w:pPr>
            <w:r w:rsidRPr="004D1BAD">
              <w:rPr>
                <w:sz w:val="20"/>
                <w:szCs w:val="20"/>
              </w:rPr>
              <w:t>Размер СЗЗ</w:t>
            </w:r>
          </w:p>
        </w:tc>
      </w:tr>
      <w:tr w:rsidR="000A549A" w:rsidRPr="004D1BAD" w:rsidTr="00460BBD">
        <w:trPr>
          <w:trHeight w:val="20"/>
        </w:trPr>
        <w:tc>
          <w:tcPr>
            <w:tcW w:w="5000" w:type="pct"/>
            <w:gridSpan w:val="3"/>
            <w:vAlign w:val="center"/>
          </w:tcPr>
          <w:p w:rsidR="00E3511E" w:rsidRPr="004D1BAD" w:rsidRDefault="00E3511E" w:rsidP="00460BBD">
            <w:pPr>
              <w:pStyle w:val="af0"/>
              <w:spacing w:before="40" w:after="40"/>
              <w:rPr>
                <w:b/>
                <w:sz w:val="20"/>
                <w:szCs w:val="20"/>
              </w:rPr>
            </w:pPr>
            <w:r w:rsidRPr="004D1BAD">
              <w:rPr>
                <w:b/>
                <w:sz w:val="20"/>
                <w:szCs w:val="20"/>
              </w:rPr>
              <w:t>Санитарный разрыв</w:t>
            </w:r>
          </w:p>
        </w:tc>
      </w:tr>
      <w:tr w:rsidR="000A549A" w:rsidRPr="004D1BAD" w:rsidTr="00460BBD">
        <w:trPr>
          <w:trHeight w:val="20"/>
        </w:trPr>
        <w:tc>
          <w:tcPr>
            <w:tcW w:w="754" w:type="pct"/>
            <w:vAlign w:val="center"/>
          </w:tcPr>
          <w:p w:rsidR="000A549A" w:rsidRPr="004D1BAD" w:rsidRDefault="000A549A" w:rsidP="00460BBD">
            <w:pPr>
              <w:pStyle w:val="af0"/>
              <w:spacing w:before="40" w:after="40"/>
              <w:rPr>
                <w:sz w:val="20"/>
                <w:szCs w:val="20"/>
              </w:rPr>
            </w:pPr>
            <w:r w:rsidRPr="004D1BAD">
              <w:rPr>
                <w:sz w:val="20"/>
                <w:szCs w:val="20"/>
              </w:rPr>
              <w:t>1</w:t>
            </w:r>
          </w:p>
        </w:tc>
        <w:tc>
          <w:tcPr>
            <w:tcW w:w="3401" w:type="pct"/>
            <w:noWrap/>
            <w:vAlign w:val="center"/>
          </w:tcPr>
          <w:p w:rsidR="000A549A" w:rsidRPr="004D1BAD" w:rsidRDefault="00B14632" w:rsidP="00460BBD">
            <w:pPr>
              <w:spacing w:before="40" w:after="40"/>
              <w:rPr>
                <w:rFonts w:asciiTheme="minorHAnsi" w:hAnsiTheme="minorHAnsi"/>
                <w:sz w:val="20"/>
                <w:szCs w:val="20"/>
              </w:rPr>
            </w:pPr>
            <w:r w:rsidRPr="004D1BAD">
              <w:rPr>
                <w:rFonts w:asciiTheme="minorHAnsi" w:hAnsiTheme="minorHAnsi"/>
                <w:sz w:val="20"/>
                <w:szCs w:val="20"/>
              </w:rPr>
              <w:t>Железная дорога</w:t>
            </w:r>
          </w:p>
        </w:tc>
        <w:tc>
          <w:tcPr>
            <w:tcW w:w="845" w:type="pct"/>
            <w:noWrap/>
            <w:vAlign w:val="center"/>
          </w:tcPr>
          <w:p w:rsidR="000A549A" w:rsidRPr="004D1BAD" w:rsidRDefault="000A549A" w:rsidP="00460BBD">
            <w:pPr>
              <w:spacing w:before="40" w:after="40"/>
              <w:jc w:val="center"/>
              <w:rPr>
                <w:rFonts w:asciiTheme="minorHAnsi" w:hAnsiTheme="minorHAnsi"/>
                <w:sz w:val="20"/>
                <w:szCs w:val="20"/>
              </w:rPr>
            </w:pPr>
            <w:r w:rsidRPr="004D1BAD">
              <w:rPr>
                <w:rFonts w:asciiTheme="minorHAnsi" w:hAnsiTheme="minorHAnsi"/>
                <w:sz w:val="20"/>
                <w:szCs w:val="20"/>
              </w:rPr>
              <w:t>100</w:t>
            </w:r>
          </w:p>
        </w:tc>
      </w:tr>
      <w:tr w:rsidR="000A549A" w:rsidRPr="004D1BAD" w:rsidTr="00460BBD">
        <w:trPr>
          <w:trHeight w:val="20"/>
        </w:trPr>
        <w:tc>
          <w:tcPr>
            <w:tcW w:w="5000" w:type="pct"/>
            <w:gridSpan w:val="3"/>
            <w:vAlign w:val="center"/>
          </w:tcPr>
          <w:p w:rsidR="00542625" w:rsidRPr="004D1BAD" w:rsidRDefault="00542625" w:rsidP="00460BBD">
            <w:pPr>
              <w:pStyle w:val="af0"/>
              <w:spacing w:before="40" w:after="40"/>
              <w:rPr>
                <w:b/>
                <w:sz w:val="20"/>
                <w:szCs w:val="20"/>
              </w:rPr>
            </w:pPr>
            <w:r w:rsidRPr="004D1BAD">
              <w:rPr>
                <w:b/>
                <w:sz w:val="20"/>
                <w:szCs w:val="20"/>
              </w:rPr>
              <w:t>Зоны санитарной охраны источников водоснабжения и водопроводов питьевого назначения</w:t>
            </w:r>
          </w:p>
        </w:tc>
      </w:tr>
      <w:tr w:rsidR="000A549A" w:rsidRPr="004D1BAD" w:rsidTr="00460BBD">
        <w:trPr>
          <w:trHeight w:val="20"/>
        </w:trPr>
        <w:tc>
          <w:tcPr>
            <w:tcW w:w="754" w:type="pct"/>
            <w:vAlign w:val="center"/>
          </w:tcPr>
          <w:p w:rsidR="00E3511E" w:rsidRPr="004D1BAD" w:rsidRDefault="00E3511E" w:rsidP="00460BBD">
            <w:pPr>
              <w:pStyle w:val="af0"/>
              <w:spacing w:before="40" w:after="40"/>
              <w:rPr>
                <w:sz w:val="20"/>
                <w:szCs w:val="20"/>
              </w:rPr>
            </w:pPr>
            <w:r w:rsidRPr="004D1BAD">
              <w:rPr>
                <w:sz w:val="20"/>
                <w:szCs w:val="20"/>
              </w:rPr>
              <w:t>1</w:t>
            </w:r>
          </w:p>
        </w:tc>
        <w:tc>
          <w:tcPr>
            <w:tcW w:w="3401" w:type="pct"/>
            <w:vAlign w:val="center"/>
          </w:tcPr>
          <w:p w:rsidR="00E3511E" w:rsidRPr="004D1BAD" w:rsidRDefault="00E3511E" w:rsidP="00460BBD">
            <w:pPr>
              <w:spacing w:before="40" w:after="40"/>
              <w:rPr>
                <w:rFonts w:asciiTheme="minorHAnsi" w:hAnsiTheme="minorHAnsi"/>
                <w:sz w:val="20"/>
                <w:szCs w:val="20"/>
              </w:rPr>
            </w:pPr>
            <w:r w:rsidRPr="004D1BAD">
              <w:rPr>
                <w:rFonts w:asciiTheme="minorHAnsi" w:hAnsiTheme="minorHAnsi"/>
                <w:sz w:val="20"/>
                <w:szCs w:val="20"/>
              </w:rPr>
              <w:t>Второй пояс зон санитарной охраны озеро Первое</w:t>
            </w:r>
          </w:p>
        </w:tc>
        <w:tc>
          <w:tcPr>
            <w:tcW w:w="845" w:type="pct"/>
            <w:vAlign w:val="center"/>
          </w:tcPr>
          <w:p w:rsidR="00E3511E" w:rsidRPr="004D1BAD" w:rsidRDefault="00E3511E" w:rsidP="00460BBD">
            <w:pPr>
              <w:spacing w:before="40" w:after="40"/>
              <w:jc w:val="center"/>
              <w:rPr>
                <w:rFonts w:asciiTheme="minorHAnsi" w:hAnsiTheme="minorHAnsi"/>
                <w:sz w:val="20"/>
                <w:szCs w:val="20"/>
              </w:rPr>
            </w:pPr>
            <w:r w:rsidRPr="004D1BAD">
              <w:rPr>
                <w:rFonts w:asciiTheme="minorHAnsi" w:hAnsiTheme="minorHAnsi"/>
                <w:sz w:val="20"/>
                <w:szCs w:val="20"/>
              </w:rPr>
              <w:t>1000</w:t>
            </w:r>
          </w:p>
        </w:tc>
      </w:tr>
      <w:tr w:rsidR="000A549A" w:rsidRPr="004D1BAD" w:rsidTr="00460BBD">
        <w:trPr>
          <w:trHeight w:val="20"/>
        </w:trPr>
        <w:tc>
          <w:tcPr>
            <w:tcW w:w="754" w:type="pct"/>
            <w:vAlign w:val="center"/>
          </w:tcPr>
          <w:p w:rsidR="00E3511E" w:rsidRPr="004D1BAD" w:rsidRDefault="00E3511E" w:rsidP="00460BBD">
            <w:pPr>
              <w:pStyle w:val="af0"/>
              <w:spacing w:before="40" w:after="40"/>
              <w:rPr>
                <w:sz w:val="20"/>
                <w:szCs w:val="20"/>
              </w:rPr>
            </w:pPr>
            <w:r w:rsidRPr="004D1BAD">
              <w:rPr>
                <w:sz w:val="20"/>
                <w:szCs w:val="20"/>
              </w:rPr>
              <w:t>2</w:t>
            </w:r>
          </w:p>
        </w:tc>
        <w:tc>
          <w:tcPr>
            <w:tcW w:w="3401" w:type="pct"/>
            <w:vAlign w:val="center"/>
          </w:tcPr>
          <w:p w:rsidR="00E3511E" w:rsidRPr="004D1BAD" w:rsidRDefault="00E3511E" w:rsidP="00460BBD">
            <w:pPr>
              <w:spacing w:before="40" w:after="40"/>
              <w:rPr>
                <w:rFonts w:asciiTheme="minorHAnsi" w:hAnsiTheme="minorHAnsi"/>
                <w:sz w:val="20"/>
                <w:szCs w:val="20"/>
              </w:rPr>
            </w:pPr>
            <w:r w:rsidRPr="004D1BAD">
              <w:rPr>
                <w:rFonts w:asciiTheme="minorHAnsi" w:hAnsiTheme="minorHAnsi"/>
                <w:sz w:val="20"/>
                <w:szCs w:val="20"/>
              </w:rPr>
              <w:t>Первый пояс зон санитарной охраны (строгого режима) озеро Первое</w:t>
            </w:r>
          </w:p>
        </w:tc>
        <w:tc>
          <w:tcPr>
            <w:tcW w:w="845" w:type="pct"/>
            <w:vAlign w:val="center"/>
          </w:tcPr>
          <w:p w:rsidR="00E3511E" w:rsidRPr="004D1BAD" w:rsidRDefault="00E3511E" w:rsidP="00460BBD">
            <w:pPr>
              <w:spacing w:before="40" w:after="40"/>
              <w:jc w:val="center"/>
              <w:rPr>
                <w:rFonts w:asciiTheme="minorHAnsi" w:hAnsiTheme="minorHAnsi"/>
                <w:sz w:val="20"/>
                <w:szCs w:val="20"/>
              </w:rPr>
            </w:pPr>
            <w:r w:rsidRPr="004D1BAD">
              <w:rPr>
                <w:rFonts w:asciiTheme="minorHAnsi" w:hAnsiTheme="minorHAnsi"/>
                <w:sz w:val="20"/>
                <w:szCs w:val="20"/>
              </w:rPr>
              <w:t>100</w:t>
            </w:r>
          </w:p>
        </w:tc>
      </w:tr>
      <w:tr w:rsidR="000A549A" w:rsidRPr="004D1BAD" w:rsidTr="00460BBD">
        <w:trPr>
          <w:trHeight w:val="20"/>
        </w:trPr>
        <w:tc>
          <w:tcPr>
            <w:tcW w:w="754" w:type="pct"/>
            <w:vAlign w:val="center"/>
          </w:tcPr>
          <w:p w:rsidR="00E3511E" w:rsidRPr="004D1BAD" w:rsidRDefault="00E3511E" w:rsidP="00460BBD">
            <w:pPr>
              <w:pStyle w:val="af0"/>
              <w:spacing w:before="40" w:after="40"/>
              <w:rPr>
                <w:sz w:val="20"/>
                <w:szCs w:val="20"/>
              </w:rPr>
            </w:pPr>
            <w:r w:rsidRPr="004D1BAD">
              <w:rPr>
                <w:sz w:val="20"/>
                <w:szCs w:val="20"/>
              </w:rPr>
              <w:t>3</w:t>
            </w:r>
          </w:p>
        </w:tc>
        <w:tc>
          <w:tcPr>
            <w:tcW w:w="3401" w:type="pct"/>
            <w:vAlign w:val="center"/>
          </w:tcPr>
          <w:p w:rsidR="00E3511E" w:rsidRPr="004D1BAD" w:rsidRDefault="00E3511E" w:rsidP="00460BBD">
            <w:pPr>
              <w:spacing w:before="40" w:after="40"/>
              <w:rPr>
                <w:rFonts w:asciiTheme="minorHAnsi" w:hAnsiTheme="minorHAnsi"/>
                <w:sz w:val="20"/>
                <w:szCs w:val="20"/>
              </w:rPr>
            </w:pPr>
            <w:r w:rsidRPr="004D1BAD">
              <w:rPr>
                <w:rFonts w:asciiTheme="minorHAnsi" w:hAnsiTheme="minorHAnsi"/>
                <w:sz w:val="20"/>
                <w:szCs w:val="20"/>
              </w:rPr>
              <w:t>Второй пояс зон санитарной охраны озеро Большое</w:t>
            </w:r>
          </w:p>
        </w:tc>
        <w:tc>
          <w:tcPr>
            <w:tcW w:w="845" w:type="pct"/>
            <w:vAlign w:val="center"/>
          </w:tcPr>
          <w:p w:rsidR="00E3511E" w:rsidRPr="004D1BAD" w:rsidRDefault="00E3511E" w:rsidP="00460BBD">
            <w:pPr>
              <w:spacing w:before="40" w:after="40"/>
              <w:jc w:val="center"/>
              <w:rPr>
                <w:rFonts w:asciiTheme="minorHAnsi" w:hAnsiTheme="minorHAnsi"/>
                <w:sz w:val="20"/>
                <w:szCs w:val="20"/>
              </w:rPr>
            </w:pPr>
          </w:p>
        </w:tc>
      </w:tr>
      <w:tr w:rsidR="000A549A" w:rsidRPr="004D1BAD" w:rsidTr="00460BBD">
        <w:trPr>
          <w:trHeight w:val="20"/>
        </w:trPr>
        <w:tc>
          <w:tcPr>
            <w:tcW w:w="754" w:type="pct"/>
            <w:vAlign w:val="center"/>
          </w:tcPr>
          <w:p w:rsidR="00E3511E" w:rsidRPr="004D1BAD" w:rsidRDefault="00E3511E" w:rsidP="00460BBD">
            <w:pPr>
              <w:pStyle w:val="af0"/>
              <w:spacing w:before="40" w:after="40"/>
              <w:rPr>
                <w:sz w:val="20"/>
                <w:szCs w:val="20"/>
              </w:rPr>
            </w:pPr>
            <w:r w:rsidRPr="004D1BAD">
              <w:rPr>
                <w:sz w:val="20"/>
                <w:szCs w:val="20"/>
              </w:rPr>
              <w:t>4</w:t>
            </w:r>
          </w:p>
        </w:tc>
        <w:tc>
          <w:tcPr>
            <w:tcW w:w="3401" w:type="pct"/>
            <w:vAlign w:val="center"/>
          </w:tcPr>
          <w:p w:rsidR="00E3511E" w:rsidRPr="004D1BAD" w:rsidRDefault="00E3511E" w:rsidP="00460BBD">
            <w:pPr>
              <w:pStyle w:val="af0"/>
              <w:spacing w:before="40" w:after="40"/>
              <w:jc w:val="left"/>
              <w:rPr>
                <w:sz w:val="20"/>
                <w:szCs w:val="20"/>
              </w:rPr>
            </w:pPr>
            <w:r w:rsidRPr="004D1BAD">
              <w:rPr>
                <w:sz w:val="20"/>
                <w:szCs w:val="20"/>
              </w:rPr>
              <w:t xml:space="preserve">Первый пояс зон санитарной охраны (строгого режима) озеро </w:t>
            </w:r>
            <w:r w:rsidRPr="004D1BAD">
              <w:rPr>
                <w:b/>
                <w:sz w:val="20"/>
                <w:szCs w:val="20"/>
              </w:rPr>
              <w:t>Большое</w:t>
            </w:r>
          </w:p>
        </w:tc>
        <w:tc>
          <w:tcPr>
            <w:tcW w:w="845" w:type="pct"/>
            <w:vAlign w:val="center"/>
          </w:tcPr>
          <w:p w:rsidR="00E3511E" w:rsidRPr="004D1BAD" w:rsidRDefault="00E3511E" w:rsidP="00460BBD">
            <w:pPr>
              <w:spacing w:before="40" w:after="40"/>
              <w:jc w:val="center"/>
              <w:rPr>
                <w:rFonts w:asciiTheme="minorHAnsi" w:hAnsiTheme="minorHAnsi"/>
                <w:sz w:val="20"/>
                <w:szCs w:val="20"/>
              </w:rPr>
            </w:pPr>
            <w:r w:rsidRPr="004D1BAD">
              <w:rPr>
                <w:rFonts w:asciiTheme="minorHAnsi" w:hAnsiTheme="minorHAnsi"/>
                <w:sz w:val="20"/>
                <w:szCs w:val="20"/>
              </w:rPr>
              <w:t>100</w:t>
            </w:r>
          </w:p>
        </w:tc>
      </w:tr>
      <w:tr w:rsidR="000A549A" w:rsidRPr="004D1BAD" w:rsidTr="00460BBD">
        <w:trPr>
          <w:trHeight w:val="20"/>
        </w:trPr>
        <w:tc>
          <w:tcPr>
            <w:tcW w:w="754" w:type="pct"/>
            <w:vAlign w:val="center"/>
          </w:tcPr>
          <w:p w:rsidR="00E3511E" w:rsidRPr="004D1BAD" w:rsidRDefault="00E3511E" w:rsidP="00460BBD">
            <w:pPr>
              <w:pStyle w:val="af0"/>
              <w:spacing w:before="40" w:after="40"/>
              <w:rPr>
                <w:sz w:val="20"/>
                <w:szCs w:val="20"/>
              </w:rPr>
            </w:pPr>
            <w:r w:rsidRPr="004D1BAD">
              <w:rPr>
                <w:sz w:val="20"/>
                <w:szCs w:val="20"/>
              </w:rPr>
              <w:t>5</w:t>
            </w:r>
          </w:p>
        </w:tc>
        <w:tc>
          <w:tcPr>
            <w:tcW w:w="3401" w:type="pct"/>
            <w:vAlign w:val="center"/>
          </w:tcPr>
          <w:p w:rsidR="00E3511E" w:rsidRPr="004D1BAD" w:rsidRDefault="00E3511E" w:rsidP="00460BBD">
            <w:pPr>
              <w:spacing w:before="40" w:after="40"/>
              <w:rPr>
                <w:rFonts w:asciiTheme="minorHAnsi" w:hAnsiTheme="minorHAnsi"/>
                <w:sz w:val="20"/>
                <w:szCs w:val="20"/>
              </w:rPr>
            </w:pPr>
            <w:r w:rsidRPr="004D1BAD">
              <w:rPr>
                <w:rFonts w:asciiTheme="minorHAnsi" w:hAnsiTheme="minorHAnsi"/>
                <w:sz w:val="20"/>
                <w:szCs w:val="20"/>
              </w:rPr>
              <w:t>Зоны санитарной охраны источников водоснабжения и водопроводов питьевого назначения</w:t>
            </w:r>
          </w:p>
        </w:tc>
        <w:tc>
          <w:tcPr>
            <w:tcW w:w="845" w:type="pct"/>
            <w:vAlign w:val="center"/>
          </w:tcPr>
          <w:p w:rsidR="00E3511E" w:rsidRPr="004D1BAD" w:rsidRDefault="00E3511E" w:rsidP="00460BBD">
            <w:pPr>
              <w:spacing w:before="40" w:after="40"/>
              <w:jc w:val="center"/>
              <w:rPr>
                <w:rFonts w:asciiTheme="minorHAnsi" w:hAnsiTheme="minorHAnsi"/>
                <w:sz w:val="20"/>
                <w:szCs w:val="20"/>
              </w:rPr>
            </w:pPr>
            <w:r w:rsidRPr="004D1BAD">
              <w:rPr>
                <w:rFonts w:asciiTheme="minorHAnsi" w:hAnsiTheme="minorHAnsi"/>
                <w:sz w:val="20"/>
                <w:szCs w:val="20"/>
              </w:rPr>
              <w:t>30</w:t>
            </w:r>
          </w:p>
        </w:tc>
      </w:tr>
      <w:tr w:rsidR="009672FD" w:rsidRPr="004D1BAD" w:rsidTr="00460BBD">
        <w:trPr>
          <w:trHeight w:val="20"/>
        </w:trPr>
        <w:tc>
          <w:tcPr>
            <w:tcW w:w="5000" w:type="pct"/>
            <w:gridSpan w:val="3"/>
            <w:vAlign w:val="center"/>
          </w:tcPr>
          <w:p w:rsidR="00542625" w:rsidRPr="004D1BAD" w:rsidRDefault="00542625" w:rsidP="00460BBD">
            <w:pPr>
              <w:pStyle w:val="af0"/>
              <w:spacing w:before="40" w:after="40"/>
              <w:rPr>
                <w:b/>
                <w:sz w:val="20"/>
                <w:szCs w:val="20"/>
              </w:rPr>
            </w:pPr>
            <w:r w:rsidRPr="004D1BAD">
              <w:rPr>
                <w:b/>
                <w:sz w:val="20"/>
                <w:szCs w:val="20"/>
              </w:rPr>
              <w:t>Охранные зоны</w:t>
            </w:r>
          </w:p>
        </w:tc>
      </w:tr>
      <w:tr w:rsidR="00521D5A" w:rsidRPr="004D1BAD" w:rsidTr="00460BBD">
        <w:trPr>
          <w:trHeight w:val="20"/>
        </w:trPr>
        <w:tc>
          <w:tcPr>
            <w:tcW w:w="754" w:type="pct"/>
            <w:vAlign w:val="center"/>
          </w:tcPr>
          <w:p w:rsidR="00521D5A" w:rsidRPr="004D1BAD" w:rsidRDefault="00521D5A" w:rsidP="00460BBD">
            <w:pPr>
              <w:pStyle w:val="af0"/>
              <w:spacing w:before="40" w:after="40"/>
              <w:rPr>
                <w:sz w:val="20"/>
                <w:szCs w:val="20"/>
              </w:rPr>
            </w:pPr>
            <w:r w:rsidRPr="004D1BAD">
              <w:rPr>
                <w:sz w:val="20"/>
                <w:szCs w:val="20"/>
              </w:rPr>
              <w:t>1</w:t>
            </w:r>
          </w:p>
        </w:tc>
        <w:tc>
          <w:tcPr>
            <w:tcW w:w="3401" w:type="pct"/>
            <w:vAlign w:val="bottom"/>
          </w:tcPr>
          <w:p w:rsidR="00521D5A" w:rsidRPr="004D1BAD" w:rsidRDefault="00521D5A" w:rsidP="00460BBD">
            <w:pPr>
              <w:spacing w:before="40" w:after="40"/>
              <w:rPr>
                <w:rFonts w:asciiTheme="minorHAnsi" w:hAnsiTheme="minorHAnsi"/>
                <w:sz w:val="20"/>
                <w:szCs w:val="20"/>
              </w:rPr>
            </w:pPr>
            <w:r w:rsidRPr="004D1BAD">
              <w:rPr>
                <w:rFonts w:asciiTheme="minorHAnsi" w:hAnsiTheme="minorHAnsi"/>
                <w:sz w:val="20"/>
                <w:szCs w:val="20"/>
              </w:rPr>
              <w:t xml:space="preserve">Линия электропередачи 150 </w:t>
            </w:r>
            <w:proofErr w:type="spellStart"/>
            <w:r w:rsidRPr="004D1BAD">
              <w:rPr>
                <w:rFonts w:asciiTheme="minorHAnsi" w:hAnsiTheme="minorHAnsi"/>
                <w:sz w:val="20"/>
                <w:szCs w:val="20"/>
              </w:rPr>
              <w:t>кВ</w:t>
            </w:r>
            <w:proofErr w:type="spellEnd"/>
          </w:p>
        </w:tc>
        <w:tc>
          <w:tcPr>
            <w:tcW w:w="845" w:type="pct"/>
            <w:vAlign w:val="center"/>
          </w:tcPr>
          <w:p w:rsidR="00521D5A" w:rsidRPr="004D1BAD" w:rsidRDefault="00521D5A" w:rsidP="00460BBD">
            <w:pPr>
              <w:spacing w:before="40" w:after="40"/>
              <w:jc w:val="center"/>
              <w:rPr>
                <w:rFonts w:asciiTheme="minorHAnsi" w:hAnsiTheme="minorHAnsi"/>
                <w:sz w:val="20"/>
                <w:szCs w:val="20"/>
              </w:rPr>
            </w:pPr>
            <w:r w:rsidRPr="004D1BAD">
              <w:rPr>
                <w:rFonts w:asciiTheme="minorHAnsi" w:hAnsiTheme="minorHAnsi"/>
                <w:sz w:val="20"/>
                <w:szCs w:val="20"/>
              </w:rPr>
              <w:t>20</w:t>
            </w:r>
          </w:p>
        </w:tc>
      </w:tr>
      <w:tr w:rsidR="00521D5A" w:rsidRPr="004D1BAD" w:rsidTr="00460BBD">
        <w:trPr>
          <w:trHeight w:val="20"/>
        </w:trPr>
        <w:tc>
          <w:tcPr>
            <w:tcW w:w="754" w:type="pct"/>
            <w:vAlign w:val="center"/>
          </w:tcPr>
          <w:p w:rsidR="00521D5A" w:rsidRPr="004D1BAD" w:rsidRDefault="00521D5A" w:rsidP="00460BBD">
            <w:pPr>
              <w:pStyle w:val="af0"/>
              <w:spacing w:before="40" w:after="40"/>
              <w:rPr>
                <w:sz w:val="20"/>
                <w:szCs w:val="20"/>
              </w:rPr>
            </w:pPr>
            <w:r w:rsidRPr="004D1BAD">
              <w:rPr>
                <w:sz w:val="20"/>
                <w:szCs w:val="20"/>
              </w:rPr>
              <w:t>2</w:t>
            </w:r>
          </w:p>
        </w:tc>
        <w:tc>
          <w:tcPr>
            <w:tcW w:w="3401" w:type="pct"/>
            <w:vAlign w:val="bottom"/>
          </w:tcPr>
          <w:p w:rsidR="00521D5A" w:rsidRPr="004D1BAD" w:rsidRDefault="00521D5A" w:rsidP="00460BBD">
            <w:pPr>
              <w:spacing w:before="40" w:after="40"/>
              <w:rPr>
                <w:rFonts w:asciiTheme="minorHAnsi" w:hAnsiTheme="minorHAnsi"/>
                <w:sz w:val="20"/>
                <w:szCs w:val="20"/>
              </w:rPr>
            </w:pPr>
            <w:r w:rsidRPr="004D1BAD">
              <w:rPr>
                <w:rFonts w:asciiTheme="minorHAnsi" w:hAnsiTheme="minorHAnsi"/>
                <w:sz w:val="20"/>
                <w:szCs w:val="20"/>
              </w:rPr>
              <w:t xml:space="preserve">Линия электропередачи 110 </w:t>
            </w:r>
            <w:proofErr w:type="spellStart"/>
            <w:r w:rsidRPr="004D1BAD">
              <w:rPr>
                <w:rFonts w:asciiTheme="minorHAnsi" w:hAnsiTheme="minorHAnsi"/>
                <w:sz w:val="20"/>
                <w:szCs w:val="20"/>
              </w:rPr>
              <w:t>кВ</w:t>
            </w:r>
            <w:proofErr w:type="spellEnd"/>
          </w:p>
        </w:tc>
        <w:tc>
          <w:tcPr>
            <w:tcW w:w="845" w:type="pct"/>
            <w:vAlign w:val="center"/>
          </w:tcPr>
          <w:p w:rsidR="00521D5A" w:rsidRPr="004D1BAD" w:rsidRDefault="00521D5A" w:rsidP="00460BBD">
            <w:pPr>
              <w:spacing w:before="40" w:after="40"/>
              <w:jc w:val="center"/>
              <w:rPr>
                <w:rFonts w:asciiTheme="minorHAnsi" w:hAnsiTheme="minorHAnsi"/>
                <w:sz w:val="20"/>
                <w:szCs w:val="20"/>
              </w:rPr>
            </w:pPr>
            <w:r w:rsidRPr="004D1BAD">
              <w:rPr>
                <w:rFonts w:asciiTheme="minorHAnsi" w:hAnsiTheme="minorHAnsi"/>
                <w:sz w:val="20"/>
                <w:szCs w:val="20"/>
              </w:rPr>
              <w:t>20</w:t>
            </w:r>
          </w:p>
        </w:tc>
      </w:tr>
      <w:tr w:rsidR="00521D5A" w:rsidRPr="004D1BAD" w:rsidTr="00460BBD">
        <w:trPr>
          <w:trHeight w:val="20"/>
        </w:trPr>
        <w:tc>
          <w:tcPr>
            <w:tcW w:w="754" w:type="pct"/>
            <w:vAlign w:val="center"/>
          </w:tcPr>
          <w:p w:rsidR="00521D5A" w:rsidRPr="004D1BAD" w:rsidRDefault="00521D5A" w:rsidP="00460BBD">
            <w:pPr>
              <w:pStyle w:val="af0"/>
              <w:spacing w:before="40" w:after="40"/>
              <w:rPr>
                <w:sz w:val="20"/>
                <w:szCs w:val="20"/>
              </w:rPr>
            </w:pPr>
            <w:r w:rsidRPr="004D1BAD">
              <w:rPr>
                <w:sz w:val="20"/>
                <w:szCs w:val="20"/>
              </w:rPr>
              <w:t>3</w:t>
            </w:r>
          </w:p>
        </w:tc>
        <w:tc>
          <w:tcPr>
            <w:tcW w:w="3401" w:type="pct"/>
            <w:vAlign w:val="bottom"/>
          </w:tcPr>
          <w:p w:rsidR="00521D5A" w:rsidRPr="004D1BAD" w:rsidRDefault="00521D5A" w:rsidP="00460BBD">
            <w:pPr>
              <w:spacing w:before="40" w:after="40"/>
              <w:rPr>
                <w:rFonts w:asciiTheme="minorHAnsi" w:hAnsiTheme="minorHAnsi"/>
                <w:sz w:val="20"/>
                <w:szCs w:val="20"/>
              </w:rPr>
            </w:pPr>
            <w:r w:rsidRPr="004D1BAD">
              <w:rPr>
                <w:rFonts w:asciiTheme="minorHAnsi" w:hAnsiTheme="minorHAnsi"/>
                <w:sz w:val="20"/>
                <w:szCs w:val="20"/>
              </w:rPr>
              <w:t xml:space="preserve">Линия электропередачи 35 </w:t>
            </w:r>
            <w:proofErr w:type="spellStart"/>
            <w:r w:rsidRPr="004D1BAD">
              <w:rPr>
                <w:rFonts w:asciiTheme="minorHAnsi" w:hAnsiTheme="minorHAnsi"/>
                <w:sz w:val="20"/>
                <w:szCs w:val="20"/>
              </w:rPr>
              <w:t>кВ</w:t>
            </w:r>
            <w:proofErr w:type="spellEnd"/>
          </w:p>
        </w:tc>
        <w:tc>
          <w:tcPr>
            <w:tcW w:w="845" w:type="pct"/>
            <w:vAlign w:val="center"/>
          </w:tcPr>
          <w:p w:rsidR="00521D5A" w:rsidRPr="004D1BAD" w:rsidRDefault="00521D5A" w:rsidP="00460BBD">
            <w:pPr>
              <w:spacing w:before="40" w:after="40"/>
              <w:jc w:val="center"/>
              <w:rPr>
                <w:rFonts w:asciiTheme="minorHAnsi" w:hAnsiTheme="minorHAnsi"/>
                <w:sz w:val="20"/>
                <w:szCs w:val="20"/>
              </w:rPr>
            </w:pPr>
            <w:r w:rsidRPr="004D1BAD">
              <w:rPr>
                <w:rFonts w:asciiTheme="minorHAnsi" w:hAnsiTheme="minorHAnsi"/>
                <w:sz w:val="20"/>
                <w:szCs w:val="20"/>
              </w:rPr>
              <w:t>15</w:t>
            </w:r>
          </w:p>
        </w:tc>
      </w:tr>
      <w:tr w:rsidR="00521D5A" w:rsidRPr="004D1BAD" w:rsidTr="00460BBD">
        <w:trPr>
          <w:trHeight w:val="20"/>
        </w:trPr>
        <w:tc>
          <w:tcPr>
            <w:tcW w:w="754" w:type="pct"/>
            <w:vAlign w:val="center"/>
          </w:tcPr>
          <w:p w:rsidR="00521D5A" w:rsidRPr="004D1BAD" w:rsidRDefault="00521D5A" w:rsidP="00460BBD">
            <w:pPr>
              <w:pStyle w:val="af0"/>
              <w:spacing w:before="40" w:after="40"/>
              <w:rPr>
                <w:sz w:val="20"/>
                <w:szCs w:val="20"/>
              </w:rPr>
            </w:pPr>
            <w:r w:rsidRPr="004D1BAD">
              <w:rPr>
                <w:sz w:val="20"/>
                <w:szCs w:val="20"/>
              </w:rPr>
              <w:t>4</w:t>
            </w:r>
          </w:p>
        </w:tc>
        <w:tc>
          <w:tcPr>
            <w:tcW w:w="3401" w:type="pct"/>
            <w:vAlign w:val="bottom"/>
          </w:tcPr>
          <w:p w:rsidR="00521D5A" w:rsidRPr="004D1BAD" w:rsidRDefault="00521D5A" w:rsidP="00460BBD">
            <w:pPr>
              <w:spacing w:before="40" w:after="40"/>
              <w:rPr>
                <w:rFonts w:asciiTheme="minorHAnsi" w:hAnsiTheme="minorHAnsi"/>
                <w:sz w:val="20"/>
                <w:szCs w:val="20"/>
              </w:rPr>
            </w:pPr>
            <w:r w:rsidRPr="004D1BAD">
              <w:rPr>
                <w:rFonts w:asciiTheme="minorHAnsi" w:hAnsiTheme="minorHAnsi"/>
                <w:sz w:val="20"/>
                <w:szCs w:val="20"/>
              </w:rPr>
              <w:t>Напорный коллектор хозяйственно-фекальной канализации</w:t>
            </w:r>
          </w:p>
        </w:tc>
        <w:tc>
          <w:tcPr>
            <w:tcW w:w="845" w:type="pct"/>
            <w:vAlign w:val="center"/>
          </w:tcPr>
          <w:p w:rsidR="00521D5A" w:rsidRPr="004D1BAD" w:rsidRDefault="00521D5A" w:rsidP="00460BBD">
            <w:pPr>
              <w:spacing w:before="40" w:after="40"/>
              <w:jc w:val="center"/>
              <w:rPr>
                <w:rFonts w:asciiTheme="minorHAnsi" w:hAnsiTheme="minorHAnsi"/>
                <w:sz w:val="20"/>
                <w:szCs w:val="20"/>
              </w:rPr>
            </w:pPr>
            <w:r w:rsidRPr="004D1BAD">
              <w:rPr>
                <w:rFonts w:asciiTheme="minorHAnsi" w:hAnsiTheme="minorHAnsi"/>
                <w:sz w:val="20"/>
                <w:szCs w:val="20"/>
              </w:rPr>
              <w:t>5</w:t>
            </w:r>
          </w:p>
        </w:tc>
      </w:tr>
      <w:tr w:rsidR="00521D5A" w:rsidRPr="004D1BAD" w:rsidTr="00460BBD">
        <w:trPr>
          <w:trHeight w:val="20"/>
        </w:trPr>
        <w:tc>
          <w:tcPr>
            <w:tcW w:w="754" w:type="pct"/>
            <w:vAlign w:val="center"/>
          </w:tcPr>
          <w:p w:rsidR="00521D5A" w:rsidRPr="004D1BAD" w:rsidRDefault="00521D5A" w:rsidP="00460BBD">
            <w:pPr>
              <w:pStyle w:val="af0"/>
              <w:spacing w:before="40" w:after="40"/>
              <w:rPr>
                <w:sz w:val="20"/>
                <w:szCs w:val="20"/>
              </w:rPr>
            </w:pPr>
            <w:r w:rsidRPr="004D1BAD">
              <w:rPr>
                <w:sz w:val="20"/>
                <w:szCs w:val="20"/>
              </w:rPr>
              <w:t>5</w:t>
            </w:r>
          </w:p>
        </w:tc>
        <w:tc>
          <w:tcPr>
            <w:tcW w:w="3401" w:type="pct"/>
            <w:vAlign w:val="bottom"/>
          </w:tcPr>
          <w:p w:rsidR="00521D5A" w:rsidRPr="004D1BAD" w:rsidRDefault="00521D5A" w:rsidP="00460BBD">
            <w:pPr>
              <w:spacing w:before="40" w:after="40"/>
              <w:rPr>
                <w:rFonts w:asciiTheme="minorHAnsi" w:hAnsiTheme="minorHAnsi"/>
                <w:sz w:val="20"/>
                <w:szCs w:val="20"/>
              </w:rPr>
            </w:pPr>
            <w:r w:rsidRPr="004D1BAD">
              <w:rPr>
                <w:rFonts w:asciiTheme="minorHAnsi" w:hAnsiTheme="minorHAnsi"/>
                <w:sz w:val="20"/>
                <w:szCs w:val="20"/>
              </w:rPr>
              <w:t>Безнапорный коллектор хозяйственно-фекальной канализации</w:t>
            </w:r>
          </w:p>
        </w:tc>
        <w:tc>
          <w:tcPr>
            <w:tcW w:w="845" w:type="pct"/>
            <w:vAlign w:val="center"/>
          </w:tcPr>
          <w:p w:rsidR="00521D5A" w:rsidRPr="004D1BAD" w:rsidRDefault="00521D5A" w:rsidP="00460BBD">
            <w:pPr>
              <w:spacing w:before="40" w:after="40"/>
              <w:jc w:val="center"/>
              <w:rPr>
                <w:rFonts w:asciiTheme="minorHAnsi" w:hAnsiTheme="minorHAnsi"/>
                <w:sz w:val="20"/>
                <w:szCs w:val="20"/>
              </w:rPr>
            </w:pPr>
            <w:r w:rsidRPr="004D1BAD">
              <w:rPr>
                <w:rFonts w:asciiTheme="minorHAnsi" w:hAnsiTheme="minorHAnsi"/>
                <w:sz w:val="20"/>
                <w:szCs w:val="20"/>
              </w:rPr>
              <w:t>3</w:t>
            </w:r>
          </w:p>
        </w:tc>
      </w:tr>
      <w:tr w:rsidR="00521D5A" w:rsidRPr="004D1BAD" w:rsidTr="00460BBD">
        <w:trPr>
          <w:trHeight w:val="20"/>
        </w:trPr>
        <w:tc>
          <w:tcPr>
            <w:tcW w:w="754" w:type="pct"/>
            <w:vAlign w:val="center"/>
          </w:tcPr>
          <w:p w:rsidR="00521D5A" w:rsidRPr="004D1BAD" w:rsidRDefault="00521D5A" w:rsidP="00460BBD">
            <w:pPr>
              <w:pStyle w:val="af0"/>
              <w:spacing w:before="40" w:after="40"/>
              <w:rPr>
                <w:sz w:val="20"/>
                <w:szCs w:val="20"/>
              </w:rPr>
            </w:pPr>
            <w:r w:rsidRPr="004D1BAD">
              <w:rPr>
                <w:sz w:val="20"/>
                <w:szCs w:val="20"/>
              </w:rPr>
              <w:t>6</w:t>
            </w:r>
          </w:p>
        </w:tc>
        <w:tc>
          <w:tcPr>
            <w:tcW w:w="3401" w:type="pct"/>
            <w:vAlign w:val="bottom"/>
          </w:tcPr>
          <w:p w:rsidR="00521D5A" w:rsidRPr="004D1BAD" w:rsidRDefault="00521D5A" w:rsidP="00460BBD">
            <w:pPr>
              <w:spacing w:before="40" w:after="40"/>
              <w:rPr>
                <w:rFonts w:asciiTheme="minorHAnsi" w:hAnsiTheme="minorHAnsi"/>
                <w:sz w:val="20"/>
                <w:szCs w:val="20"/>
              </w:rPr>
            </w:pPr>
            <w:r w:rsidRPr="004D1BAD">
              <w:rPr>
                <w:rFonts w:asciiTheme="minorHAnsi" w:hAnsiTheme="minorHAnsi"/>
                <w:sz w:val="20"/>
                <w:szCs w:val="20"/>
              </w:rPr>
              <w:t>Теплотрасса</w:t>
            </w:r>
          </w:p>
        </w:tc>
        <w:tc>
          <w:tcPr>
            <w:tcW w:w="845" w:type="pct"/>
            <w:vAlign w:val="center"/>
          </w:tcPr>
          <w:p w:rsidR="00521D5A" w:rsidRPr="004D1BAD" w:rsidRDefault="00521D5A" w:rsidP="00460BBD">
            <w:pPr>
              <w:spacing w:before="40" w:after="40"/>
              <w:jc w:val="center"/>
              <w:rPr>
                <w:rFonts w:asciiTheme="minorHAnsi" w:hAnsiTheme="minorHAnsi"/>
                <w:sz w:val="20"/>
                <w:szCs w:val="20"/>
              </w:rPr>
            </w:pPr>
            <w:r w:rsidRPr="004D1BAD">
              <w:rPr>
                <w:rFonts w:asciiTheme="minorHAnsi" w:hAnsiTheme="minorHAnsi"/>
                <w:sz w:val="20"/>
                <w:szCs w:val="20"/>
              </w:rPr>
              <w:t>3</w:t>
            </w:r>
          </w:p>
        </w:tc>
      </w:tr>
      <w:tr w:rsidR="00521D5A" w:rsidRPr="004D1BAD" w:rsidTr="00460BBD">
        <w:trPr>
          <w:trHeight w:val="20"/>
        </w:trPr>
        <w:tc>
          <w:tcPr>
            <w:tcW w:w="5000" w:type="pct"/>
            <w:gridSpan w:val="3"/>
            <w:vAlign w:val="center"/>
          </w:tcPr>
          <w:p w:rsidR="00521D5A" w:rsidRPr="004D1BAD" w:rsidRDefault="00521D5A" w:rsidP="00460BBD">
            <w:pPr>
              <w:pStyle w:val="af0"/>
              <w:spacing w:before="40" w:after="40"/>
              <w:rPr>
                <w:b/>
                <w:sz w:val="20"/>
                <w:szCs w:val="20"/>
              </w:rPr>
            </w:pPr>
            <w:r w:rsidRPr="004D1BAD">
              <w:rPr>
                <w:b/>
                <w:sz w:val="20"/>
                <w:szCs w:val="20"/>
              </w:rPr>
              <w:t>Санитарно-защитные зоны</w:t>
            </w:r>
          </w:p>
        </w:tc>
      </w:tr>
      <w:tr w:rsidR="00521D5A" w:rsidRPr="004D1BAD" w:rsidTr="00460BBD">
        <w:trPr>
          <w:trHeight w:val="20"/>
        </w:trPr>
        <w:tc>
          <w:tcPr>
            <w:tcW w:w="754" w:type="pct"/>
            <w:vAlign w:val="center"/>
          </w:tcPr>
          <w:p w:rsidR="00521D5A" w:rsidRPr="004D1BAD" w:rsidRDefault="00521D5A"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w:t>
            </w:r>
          </w:p>
        </w:tc>
        <w:tc>
          <w:tcPr>
            <w:tcW w:w="3401" w:type="pct"/>
            <w:vAlign w:val="center"/>
          </w:tcPr>
          <w:p w:rsidR="00521D5A" w:rsidRPr="004D1BAD" w:rsidRDefault="00521D5A"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ФГУП "</w:t>
            </w:r>
            <w:proofErr w:type="spellStart"/>
            <w:r w:rsidRPr="004D1BAD">
              <w:rPr>
                <w:rFonts w:asciiTheme="minorHAnsi" w:hAnsiTheme="minorHAnsi"/>
                <w:color w:val="000000"/>
                <w:sz w:val="20"/>
                <w:szCs w:val="20"/>
              </w:rPr>
              <w:t>Атомфлот</w:t>
            </w:r>
            <w:proofErr w:type="spellEnd"/>
            <w:r w:rsidRPr="004D1BAD">
              <w:rPr>
                <w:rFonts w:asciiTheme="minorHAnsi" w:hAnsiTheme="minorHAnsi"/>
                <w:color w:val="000000"/>
                <w:sz w:val="20"/>
                <w:szCs w:val="20"/>
              </w:rPr>
              <w:t>"</w:t>
            </w:r>
          </w:p>
        </w:tc>
        <w:tc>
          <w:tcPr>
            <w:tcW w:w="845" w:type="pct"/>
            <w:vAlign w:val="center"/>
          </w:tcPr>
          <w:p w:rsidR="00521D5A" w:rsidRPr="004D1BAD" w:rsidRDefault="00521D5A"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5000. 1000</w:t>
            </w:r>
          </w:p>
        </w:tc>
      </w:tr>
      <w:tr w:rsidR="00521D5A" w:rsidRPr="004D1BAD" w:rsidTr="00460BBD">
        <w:trPr>
          <w:trHeight w:val="20"/>
        </w:trPr>
        <w:tc>
          <w:tcPr>
            <w:tcW w:w="754" w:type="pct"/>
            <w:vAlign w:val="center"/>
          </w:tcPr>
          <w:p w:rsidR="00521D5A" w:rsidRPr="004D1BAD" w:rsidRDefault="00521D5A"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w:t>
            </w:r>
          </w:p>
        </w:tc>
        <w:tc>
          <w:tcPr>
            <w:tcW w:w="3401" w:type="pct"/>
            <w:vAlign w:val="center"/>
          </w:tcPr>
          <w:p w:rsidR="00521D5A" w:rsidRPr="004D1BAD" w:rsidRDefault="00521D5A"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Мясокомбинат. ООО "</w:t>
            </w:r>
            <w:proofErr w:type="spellStart"/>
            <w:r w:rsidRPr="004D1BAD">
              <w:rPr>
                <w:rFonts w:asciiTheme="minorHAnsi" w:hAnsiTheme="minorHAnsi"/>
                <w:color w:val="000000"/>
                <w:sz w:val="20"/>
                <w:szCs w:val="20"/>
              </w:rPr>
              <w:t>Деликат</w:t>
            </w:r>
            <w:proofErr w:type="spellEnd"/>
            <w:r w:rsidRPr="004D1BAD">
              <w:rPr>
                <w:rFonts w:asciiTheme="minorHAnsi" w:hAnsiTheme="minorHAnsi"/>
                <w:color w:val="000000"/>
                <w:sz w:val="20"/>
                <w:szCs w:val="20"/>
              </w:rPr>
              <w:t>"</w:t>
            </w:r>
          </w:p>
        </w:tc>
        <w:tc>
          <w:tcPr>
            <w:tcW w:w="845" w:type="pct"/>
            <w:vAlign w:val="center"/>
          </w:tcPr>
          <w:p w:rsidR="00521D5A" w:rsidRPr="004D1BAD" w:rsidRDefault="00521D5A"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1000</w:t>
            </w:r>
          </w:p>
        </w:tc>
      </w:tr>
      <w:tr w:rsidR="00521D5A" w:rsidRPr="004D1BAD" w:rsidTr="00460BBD">
        <w:trPr>
          <w:trHeight w:val="20"/>
        </w:trPr>
        <w:tc>
          <w:tcPr>
            <w:tcW w:w="754" w:type="pct"/>
            <w:vAlign w:val="center"/>
          </w:tcPr>
          <w:p w:rsidR="00521D5A" w:rsidRPr="004D1BAD" w:rsidRDefault="00521D5A"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w:t>
            </w:r>
          </w:p>
        </w:tc>
        <w:tc>
          <w:tcPr>
            <w:tcW w:w="3401" w:type="pct"/>
            <w:vAlign w:val="center"/>
          </w:tcPr>
          <w:p w:rsidR="00521D5A" w:rsidRPr="004D1BAD" w:rsidRDefault="00521D5A"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ОАО "Завод ТО ТБО"</w:t>
            </w:r>
          </w:p>
        </w:tc>
        <w:tc>
          <w:tcPr>
            <w:tcW w:w="845" w:type="pct"/>
            <w:vAlign w:val="center"/>
          </w:tcPr>
          <w:p w:rsidR="00521D5A" w:rsidRPr="004D1BAD" w:rsidRDefault="00521D5A"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1000</w:t>
            </w:r>
          </w:p>
        </w:tc>
      </w:tr>
      <w:tr w:rsidR="00521D5A" w:rsidRPr="004D1BAD" w:rsidTr="00460BBD">
        <w:trPr>
          <w:trHeight w:val="20"/>
        </w:trPr>
        <w:tc>
          <w:tcPr>
            <w:tcW w:w="754" w:type="pct"/>
            <w:vAlign w:val="center"/>
          </w:tcPr>
          <w:p w:rsidR="00521D5A" w:rsidRPr="004D1BAD" w:rsidRDefault="00521D5A"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w:t>
            </w:r>
          </w:p>
        </w:tc>
        <w:tc>
          <w:tcPr>
            <w:tcW w:w="3401" w:type="pct"/>
            <w:vAlign w:val="center"/>
          </w:tcPr>
          <w:p w:rsidR="00521D5A" w:rsidRPr="004D1BAD" w:rsidRDefault="00521D5A"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ООО Мурманский </w:t>
            </w:r>
            <w:proofErr w:type="spellStart"/>
            <w:r w:rsidRPr="004D1BAD">
              <w:rPr>
                <w:rFonts w:asciiTheme="minorHAnsi" w:hAnsiTheme="minorHAnsi"/>
                <w:color w:val="000000"/>
                <w:sz w:val="20"/>
                <w:szCs w:val="20"/>
              </w:rPr>
              <w:t>рыбомукомольный</w:t>
            </w:r>
            <w:proofErr w:type="spellEnd"/>
            <w:r w:rsidRPr="004D1BAD">
              <w:rPr>
                <w:rFonts w:asciiTheme="minorHAnsi" w:hAnsiTheme="minorHAnsi"/>
                <w:color w:val="000000"/>
                <w:sz w:val="20"/>
                <w:szCs w:val="20"/>
              </w:rPr>
              <w:t xml:space="preserve"> завод</w:t>
            </w:r>
          </w:p>
        </w:tc>
        <w:tc>
          <w:tcPr>
            <w:tcW w:w="845" w:type="pct"/>
            <w:vAlign w:val="center"/>
          </w:tcPr>
          <w:p w:rsidR="00521D5A" w:rsidRPr="004D1BAD" w:rsidRDefault="00521D5A"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w:t>
            </w:r>
          </w:p>
        </w:tc>
        <w:tc>
          <w:tcPr>
            <w:tcW w:w="3401" w:type="pct"/>
            <w:vAlign w:val="center"/>
          </w:tcPr>
          <w:p w:rsidR="00CD557B" w:rsidRPr="004D1BAD" w:rsidRDefault="00CD557B" w:rsidP="00080027">
            <w:pPr>
              <w:spacing w:before="40" w:after="40"/>
              <w:rPr>
                <w:rFonts w:asciiTheme="minorHAnsi" w:hAnsiTheme="minorHAnsi"/>
                <w:color w:val="000000"/>
                <w:sz w:val="20"/>
                <w:szCs w:val="20"/>
              </w:rPr>
            </w:pPr>
            <w:r>
              <w:rPr>
                <w:rFonts w:asciiTheme="minorHAnsi" w:hAnsiTheme="minorHAnsi"/>
                <w:color w:val="000000"/>
                <w:sz w:val="20"/>
                <w:szCs w:val="20"/>
              </w:rPr>
              <w:t>Городская свалка твердых отходов</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Сооружения Угольной базы</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Центральная котельная. ФГУП ММПР</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proofErr w:type="spellStart"/>
            <w:proofErr w:type="gramStart"/>
            <w:r w:rsidRPr="004D1BAD">
              <w:rPr>
                <w:rFonts w:asciiTheme="minorHAnsi" w:hAnsiTheme="minorHAnsi"/>
                <w:color w:val="000000"/>
                <w:sz w:val="20"/>
                <w:szCs w:val="20"/>
              </w:rPr>
              <w:t>Асфальто</w:t>
            </w:r>
            <w:proofErr w:type="spellEnd"/>
            <w:r w:rsidRPr="004D1BAD">
              <w:rPr>
                <w:rFonts w:asciiTheme="minorHAnsi" w:hAnsiTheme="minorHAnsi"/>
                <w:color w:val="000000"/>
                <w:sz w:val="20"/>
                <w:szCs w:val="20"/>
              </w:rPr>
              <w:t>-бетонный</w:t>
            </w:r>
            <w:proofErr w:type="gramEnd"/>
            <w:r w:rsidRPr="004D1BAD">
              <w:rPr>
                <w:rFonts w:asciiTheme="minorHAnsi" w:hAnsiTheme="minorHAnsi"/>
                <w:color w:val="000000"/>
                <w:sz w:val="20"/>
                <w:szCs w:val="20"/>
              </w:rPr>
              <w:t xml:space="preserve"> завод. АО "</w:t>
            </w:r>
            <w:proofErr w:type="spellStart"/>
            <w:r w:rsidRPr="004D1BAD">
              <w:rPr>
                <w:rFonts w:asciiTheme="minorHAnsi" w:hAnsiTheme="minorHAnsi"/>
                <w:color w:val="000000"/>
                <w:sz w:val="20"/>
                <w:szCs w:val="20"/>
              </w:rPr>
              <w:t>Спецстроймеханизация</w:t>
            </w:r>
            <w:proofErr w:type="spellEnd"/>
            <w:r w:rsidRPr="004D1BAD">
              <w:rPr>
                <w:rFonts w:asciiTheme="minorHAnsi" w:hAnsiTheme="minorHAnsi"/>
                <w:color w:val="000000"/>
                <w:sz w:val="20"/>
                <w:szCs w:val="20"/>
              </w:rPr>
              <w:t>"</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База техобслуживания "Двина" и автодорога. ООО "Спектр-ПЛЮС"</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Котельная</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Газонаполнительная станция. ОАО "</w:t>
            </w:r>
            <w:proofErr w:type="spellStart"/>
            <w:r w:rsidRPr="004D1BAD">
              <w:rPr>
                <w:rFonts w:asciiTheme="minorHAnsi" w:hAnsiTheme="minorHAnsi"/>
                <w:color w:val="000000"/>
                <w:sz w:val="20"/>
                <w:szCs w:val="20"/>
              </w:rPr>
              <w:t>Мурманоблгаз</w:t>
            </w:r>
            <w:proofErr w:type="spellEnd"/>
            <w:r w:rsidRPr="004D1BAD">
              <w:rPr>
                <w:rFonts w:asciiTheme="minorHAnsi" w:hAnsiTheme="minorHAnsi"/>
                <w:color w:val="000000"/>
                <w:sz w:val="20"/>
                <w:szCs w:val="20"/>
              </w:rPr>
              <w:t>"</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Мурманский ордена Ленина морской рыбный порт</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13</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Нефтебаза. ФГУП "ММРП"</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14</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Нижняя площадка нефтебазы. ОАО "ММРП"</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15</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Речной  порт</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16</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Угольная база</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17</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КОС. ГОУП "</w:t>
            </w:r>
            <w:proofErr w:type="spellStart"/>
            <w:r w:rsidRPr="004D1BAD">
              <w:rPr>
                <w:rFonts w:asciiTheme="minorHAnsi" w:hAnsiTheme="minorHAnsi"/>
                <w:color w:val="000000"/>
                <w:sz w:val="20"/>
                <w:szCs w:val="20"/>
              </w:rPr>
              <w:t>Мурманскводоканал</w:t>
            </w:r>
            <w:proofErr w:type="spellEnd"/>
            <w:r w:rsidRPr="004D1BAD">
              <w:rPr>
                <w:rFonts w:asciiTheme="minorHAnsi" w:hAnsiTheme="minorHAnsi"/>
                <w:color w:val="000000"/>
                <w:sz w:val="20"/>
                <w:szCs w:val="20"/>
              </w:rPr>
              <w:t>"</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18</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Кладбище</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300. 50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19</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АБК оптовой базы, склад консервов. АООТ "</w:t>
            </w:r>
            <w:proofErr w:type="spellStart"/>
            <w:r w:rsidRPr="004D1BAD">
              <w:rPr>
                <w:rFonts w:asciiTheme="minorHAnsi" w:hAnsiTheme="minorHAnsi"/>
                <w:color w:val="000000"/>
                <w:sz w:val="20"/>
                <w:szCs w:val="20"/>
              </w:rPr>
              <w:t>Севрыбсбыт</w:t>
            </w:r>
            <w:proofErr w:type="spellEnd"/>
            <w:r w:rsidRPr="004D1BAD">
              <w:rPr>
                <w:rFonts w:asciiTheme="minorHAnsi" w:hAnsiTheme="minorHAnsi"/>
                <w:color w:val="000000"/>
                <w:sz w:val="20"/>
                <w:szCs w:val="20"/>
              </w:rPr>
              <w:t>"</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20</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Административные здания, автопарк, складские помещения</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21</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Административные здания. Министерство обороны  Р.Ф.</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22</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Здание завода переработки рыбной продукции. ОАО "</w:t>
            </w:r>
            <w:proofErr w:type="spellStart"/>
            <w:r w:rsidRPr="004D1BAD">
              <w:rPr>
                <w:rFonts w:asciiTheme="minorHAnsi" w:hAnsiTheme="minorHAnsi"/>
                <w:color w:val="000000"/>
                <w:sz w:val="20"/>
                <w:szCs w:val="20"/>
              </w:rPr>
              <w:t>Полярис</w:t>
            </w:r>
            <w:proofErr w:type="spellEnd"/>
            <w:r w:rsidRPr="004D1BAD">
              <w:rPr>
                <w:rFonts w:asciiTheme="minorHAnsi" w:hAnsiTheme="minorHAnsi"/>
                <w:color w:val="000000"/>
                <w:sz w:val="20"/>
                <w:szCs w:val="20"/>
              </w:rPr>
              <w:t>"</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23</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Здание транспортного цеха, склад, моечный пост проходная. ОАО </w:t>
            </w:r>
            <w:r w:rsidRPr="004D1BAD">
              <w:rPr>
                <w:rFonts w:asciiTheme="minorHAnsi" w:hAnsiTheme="minorHAnsi"/>
                <w:color w:val="000000"/>
                <w:sz w:val="20"/>
                <w:szCs w:val="20"/>
              </w:rPr>
              <w:lastRenderedPageBreak/>
              <w:t>Мурманская судоверфь-СДП</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lastRenderedPageBreak/>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lastRenderedPageBreak/>
              <w:t>24</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Здания и сооружения завода. ОАО "</w:t>
            </w:r>
            <w:proofErr w:type="gramStart"/>
            <w:r w:rsidRPr="004D1BAD">
              <w:rPr>
                <w:rFonts w:asciiTheme="minorHAnsi" w:hAnsiTheme="minorHAnsi"/>
                <w:color w:val="000000"/>
                <w:sz w:val="20"/>
                <w:szCs w:val="20"/>
              </w:rPr>
              <w:t>Мурманский</w:t>
            </w:r>
            <w:proofErr w:type="gramEnd"/>
            <w:r w:rsidRPr="004D1BAD">
              <w:rPr>
                <w:rFonts w:asciiTheme="minorHAnsi" w:hAnsiTheme="minorHAnsi"/>
                <w:color w:val="000000"/>
                <w:sz w:val="20"/>
                <w:szCs w:val="20"/>
              </w:rPr>
              <w:t xml:space="preserve"> СРЗ Морского флота"</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25</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Здания и сооружения завода. ОАО Судоремонтный завод №2</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26</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Здания и сооружения Мурманской судоверфи. ООО "Производственная коммерческая Фирма"</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27</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Здания производственной базы. ГПК "</w:t>
            </w:r>
            <w:proofErr w:type="spellStart"/>
            <w:r w:rsidRPr="004D1BAD">
              <w:rPr>
                <w:rFonts w:asciiTheme="minorHAnsi" w:hAnsiTheme="minorHAnsi"/>
                <w:color w:val="000000"/>
                <w:sz w:val="20"/>
                <w:szCs w:val="20"/>
              </w:rPr>
              <w:t>Арктикморнефтегазразведка</w:t>
            </w:r>
            <w:proofErr w:type="spellEnd"/>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28</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Комбинат хлебопродуктов. АООТ "Мурманский комбинат хлебопродуктов"</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29</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Комплекс слива нефтяного топлива</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Коптильный завод</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31</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Литейный и инструментальный цеха. ОАО "Сплав"</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32</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Машиностроительный завод. ОАО "Универсал"</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33</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Мясоперерабатывающий цех</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34</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ОАО Судоремонтный завод №2</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35</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ОАО "Мурманский рыбокомбинат"</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36</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ООО "Центральный стадион профсоюзов"</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37</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Перегрузочный комплекс. ЗАО "</w:t>
            </w:r>
            <w:proofErr w:type="spellStart"/>
            <w:r w:rsidRPr="004D1BAD">
              <w:rPr>
                <w:rFonts w:asciiTheme="minorHAnsi" w:hAnsiTheme="minorHAnsi"/>
                <w:color w:val="000000"/>
                <w:sz w:val="20"/>
                <w:szCs w:val="20"/>
              </w:rPr>
              <w:t>Агросфера</w:t>
            </w:r>
            <w:proofErr w:type="spellEnd"/>
            <w:r w:rsidRPr="004D1BAD">
              <w:rPr>
                <w:rFonts w:asciiTheme="minorHAnsi" w:hAnsiTheme="minorHAnsi"/>
                <w:color w:val="000000"/>
                <w:sz w:val="20"/>
                <w:szCs w:val="20"/>
              </w:rPr>
              <w:t>"</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38</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Пирс  открытая складская площадка  мазутный трубопровод. ОАО Судоремонтный завод</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39</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Предприятие пищевой промышленности. ИП Сенников В.А.</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40</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proofErr w:type="spellStart"/>
            <w:r w:rsidRPr="004D1BAD">
              <w:rPr>
                <w:rFonts w:asciiTheme="minorHAnsi" w:hAnsiTheme="minorHAnsi"/>
                <w:color w:val="000000"/>
                <w:sz w:val="20"/>
                <w:szCs w:val="20"/>
              </w:rPr>
              <w:t>Пресервно</w:t>
            </w:r>
            <w:proofErr w:type="spellEnd"/>
            <w:r w:rsidRPr="004D1BAD">
              <w:rPr>
                <w:rFonts w:asciiTheme="minorHAnsi" w:hAnsiTheme="minorHAnsi"/>
                <w:color w:val="000000"/>
                <w:sz w:val="20"/>
                <w:szCs w:val="20"/>
              </w:rPr>
              <w:t>-консервный цех. ОАО "Мурманский траловый флот</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41</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Производственная база. ОАО  "</w:t>
            </w:r>
            <w:proofErr w:type="spellStart"/>
            <w:r w:rsidRPr="004D1BAD">
              <w:rPr>
                <w:rFonts w:asciiTheme="minorHAnsi" w:hAnsiTheme="minorHAnsi"/>
                <w:color w:val="000000"/>
                <w:sz w:val="20"/>
                <w:szCs w:val="20"/>
              </w:rPr>
              <w:t>Мурманскморстрой</w:t>
            </w:r>
            <w:proofErr w:type="spellEnd"/>
            <w:r w:rsidRPr="004D1BAD">
              <w:rPr>
                <w:rFonts w:asciiTheme="minorHAnsi" w:hAnsiTheme="minorHAnsi"/>
                <w:color w:val="000000"/>
                <w:sz w:val="20"/>
                <w:szCs w:val="20"/>
              </w:rPr>
              <w:t>"</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42</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proofErr w:type="spellStart"/>
            <w:r w:rsidRPr="004D1BAD">
              <w:rPr>
                <w:rFonts w:asciiTheme="minorHAnsi" w:hAnsiTheme="minorHAnsi"/>
                <w:color w:val="000000"/>
                <w:sz w:val="20"/>
                <w:szCs w:val="20"/>
              </w:rPr>
              <w:t>Рыбоперерабатывающее</w:t>
            </w:r>
            <w:proofErr w:type="spellEnd"/>
            <w:r w:rsidRPr="004D1BAD">
              <w:rPr>
                <w:rFonts w:asciiTheme="minorHAnsi" w:hAnsiTheme="minorHAnsi"/>
                <w:color w:val="000000"/>
                <w:sz w:val="20"/>
                <w:szCs w:val="20"/>
              </w:rPr>
              <w:t xml:space="preserve"> предприятие</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43</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Судоремонтное предприятие. ООО "</w:t>
            </w:r>
            <w:proofErr w:type="spellStart"/>
            <w:r w:rsidRPr="004D1BAD">
              <w:rPr>
                <w:rFonts w:asciiTheme="minorHAnsi" w:hAnsiTheme="minorHAnsi"/>
                <w:color w:val="000000"/>
                <w:sz w:val="20"/>
                <w:szCs w:val="20"/>
              </w:rPr>
              <w:t>РемСтройМаш</w:t>
            </w:r>
            <w:proofErr w:type="spellEnd"/>
            <w:r w:rsidRPr="004D1BAD">
              <w:rPr>
                <w:rFonts w:asciiTheme="minorHAnsi" w:hAnsiTheme="minorHAnsi"/>
                <w:color w:val="000000"/>
                <w:sz w:val="20"/>
                <w:szCs w:val="20"/>
              </w:rPr>
              <w:t>"</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44</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Цех </w:t>
            </w:r>
            <w:proofErr w:type="gramStart"/>
            <w:r w:rsidRPr="004D1BAD">
              <w:rPr>
                <w:rFonts w:asciiTheme="minorHAnsi" w:hAnsiTheme="minorHAnsi"/>
                <w:color w:val="000000"/>
                <w:sz w:val="20"/>
                <w:szCs w:val="20"/>
              </w:rPr>
              <w:t>ж/б</w:t>
            </w:r>
            <w:proofErr w:type="gramEnd"/>
            <w:r w:rsidRPr="004D1BAD">
              <w:rPr>
                <w:rFonts w:asciiTheme="minorHAnsi" w:hAnsiTheme="minorHAnsi"/>
                <w:color w:val="000000"/>
                <w:sz w:val="20"/>
                <w:szCs w:val="20"/>
              </w:rPr>
              <w:t xml:space="preserve"> изделий. ОАО "Комбинат </w:t>
            </w:r>
            <w:proofErr w:type="spellStart"/>
            <w:r w:rsidRPr="004D1BAD">
              <w:rPr>
                <w:rFonts w:asciiTheme="minorHAnsi" w:hAnsiTheme="minorHAnsi"/>
                <w:color w:val="000000"/>
                <w:sz w:val="20"/>
                <w:szCs w:val="20"/>
              </w:rPr>
              <w:t>Стройконструкция</w:t>
            </w:r>
            <w:proofErr w:type="spellEnd"/>
            <w:r w:rsidRPr="004D1BAD">
              <w:rPr>
                <w:rFonts w:asciiTheme="minorHAnsi" w:hAnsiTheme="minorHAnsi"/>
                <w:color w:val="000000"/>
                <w:sz w:val="20"/>
                <w:szCs w:val="20"/>
              </w:rPr>
              <w:t>"</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45</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Цех машиностроения</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46</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Цех по производству колбасных изделий. ООО "</w:t>
            </w:r>
            <w:proofErr w:type="spellStart"/>
            <w:r w:rsidRPr="004D1BAD">
              <w:rPr>
                <w:rFonts w:asciiTheme="minorHAnsi" w:hAnsiTheme="minorHAnsi"/>
                <w:color w:val="000000"/>
                <w:sz w:val="20"/>
                <w:szCs w:val="20"/>
              </w:rPr>
              <w:t>Мелифаро</w:t>
            </w:r>
            <w:proofErr w:type="spellEnd"/>
            <w:r w:rsidRPr="004D1BAD">
              <w:rPr>
                <w:rFonts w:asciiTheme="minorHAnsi" w:hAnsiTheme="minorHAnsi"/>
                <w:color w:val="000000"/>
                <w:sz w:val="20"/>
                <w:szCs w:val="20"/>
              </w:rPr>
              <w:t>"</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47</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Экспериментальный консервный завод. ООО "Базис-М"</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300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48</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АЗС</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100. 50. 42</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49</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Строительное предприятие. ОАО "</w:t>
            </w:r>
            <w:proofErr w:type="spellStart"/>
            <w:r w:rsidRPr="004D1BAD">
              <w:rPr>
                <w:rFonts w:asciiTheme="minorHAnsi" w:hAnsiTheme="minorHAnsi"/>
                <w:color w:val="000000"/>
                <w:sz w:val="20"/>
                <w:szCs w:val="20"/>
              </w:rPr>
              <w:t>Спецстроймеханизация</w:t>
            </w:r>
            <w:proofErr w:type="spellEnd"/>
            <w:r w:rsidRPr="004D1BAD">
              <w:rPr>
                <w:rFonts w:asciiTheme="minorHAnsi" w:hAnsiTheme="minorHAnsi"/>
                <w:color w:val="000000"/>
                <w:sz w:val="20"/>
                <w:szCs w:val="20"/>
              </w:rPr>
              <w:t>"</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Автобаза</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51</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Автопарк</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52</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ЗАО "АМК" СТО "Вольво"</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53</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Бетонно-растворный узел</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54</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Бондарно-ящичный цех. ТОО "Мурманский тарный комбинат"</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55</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Газовое предприятие. МГГХ ОАО </w:t>
            </w:r>
            <w:proofErr w:type="spellStart"/>
            <w:r w:rsidRPr="004D1BAD">
              <w:rPr>
                <w:rFonts w:asciiTheme="minorHAnsi" w:hAnsiTheme="minorHAnsi"/>
                <w:color w:val="000000"/>
                <w:sz w:val="20"/>
                <w:szCs w:val="20"/>
              </w:rPr>
              <w:t>Мурманоблгаз</w:t>
            </w:r>
            <w:proofErr w:type="spellEnd"/>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56</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Деревообрабатывающий комбинат</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57</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Здания и сооружения </w:t>
            </w:r>
            <w:proofErr w:type="spellStart"/>
            <w:r w:rsidRPr="004D1BAD">
              <w:rPr>
                <w:rFonts w:asciiTheme="minorHAnsi" w:hAnsiTheme="minorHAnsi"/>
                <w:color w:val="000000"/>
                <w:sz w:val="20"/>
                <w:szCs w:val="20"/>
              </w:rPr>
              <w:t>промплощадки</w:t>
            </w:r>
            <w:proofErr w:type="spellEnd"/>
            <w:r w:rsidRPr="004D1BAD">
              <w:rPr>
                <w:rFonts w:asciiTheme="minorHAnsi" w:hAnsiTheme="minorHAnsi"/>
                <w:color w:val="000000"/>
                <w:sz w:val="20"/>
                <w:szCs w:val="20"/>
              </w:rPr>
              <w:t xml:space="preserve">. ОАО "Комбинат </w:t>
            </w:r>
            <w:proofErr w:type="spellStart"/>
            <w:r w:rsidRPr="004D1BAD">
              <w:rPr>
                <w:rFonts w:asciiTheme="minorHAnsi" w:hAnsiTheme="minorHAnsi"/>
                <w:color w:val="000000"/>
                <w:sz w:val="20"/>
                <w:szCs w:val="20"/>
              </w:rPr>
              <w:t>Стройконструкция</w:t>
            </w:r>
            <w:proofErr w:type="spellEnd"/>
            <w:r w:rsidRPr="004D1BAD">
              <w:rPr>
                <w:rFonts w:asciiTheme="minorHAnsi" w:hAnsiTheme="minorHAnsi"/>
                <w:color w:val="000000"/>
                <w:sz w:val="20"/>
                <w:szCs w:val="20"/>
              </w:rPr>
              <w:t>"</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58</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proofErr w:type="spellStart"/>
            <w:r w:rsidRPr="004D1BAD">
              <w:rPr>
                <w:rFonts w:asciiTheme="minorHAnsi" w:hAnsiTheme="minorHAnsi"/>
                <w:color w:val="000000"/>
                <w:sz w:val="20"/>
                <w:szCs w:val="20"/>
              </w:rPr>
              <w:t>Лесосушилка</w:t>
            </w:r>
            <w:proofErr w:type="spellEnd"/>
            <w:r w:rsidRPr="004D1BAD">
              <w:rPr>
                <w:rFonts w:asciiTheme="minorHAnsi" w:hAnsiTheme="minorHAnsi"/>
                <w:color w:val="000000"/>
                <w:sz w:val="20"/>
                <w:szCs w:val="20"/>
              </w:rPr>
              <w:t xml:space="preserve">, </w:t>
            </w:r>
            <w:proofErr w:type="spellStart"/>
            <w:r w:rsidRPr="004D1BAD">
              <w:rPr>
                <w:rFonts w:asciiTheme="minorHAnsi" w:hAnsiTheme="minorHAnsi"/>
                <w:color w:val="000000"/>
                <w:sz w:val="20"/>
                <w:szCs w:val="20"/>
              </w:rPr>
              <w:t>лесоцех</w:t>
            </w:r>
            <w:proofErr w:type="spellEnd"/>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59</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Мастерская по смешиванию красок. ЧП Буянов</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60</w:t>
            </w:r>
          </w:p>
        </w:tc>
        <w:tc>
          <w:tcPr>
            <w:tcW w:w="3401" w:type="pct"/>
            <w:vAlign w:val="center"/>
          </w:tcPr>
          <w:p w:rsidR="00CD557B" w:rsidRPr="004D1BAD" w:rsidRDefault="00CD557B" w:rsidP="00460BBD">
            <w:pPr>
              <w:spacing w:before="40" w:after="40"/>
              <w:ind w:right="-107"/>
              <w:rPr>
                <w:rFonts w:asciiTheme="minorHAnsi" w:hAnsiTheme="minorHAnsi"/>
                <w:color w:val="000000"/>
                <w:sz w:val="20"/>
                <w:szCs w:val="20"/>
              </w:rPr>
            </w:pPr>
            <w:r w:rsidRPr="004D1BAD">
              <w:rPr>
                <w:rFonts w:asciiTheme="minorHAnsi" w:hAnsiTheme="minorHAnsi"/>
                <w:color w:val="000000"/>
                <w:sz w:val="20"/>
                <w:szCs w:val="20"/>
              </w:rPr>
              <w:t xml:space="preserve">ММУП "Специализированный трест дорожного строительства и </w:t>
            </w:r>
            <w:r w:rsidRPr="004D1BAD">
              <w:rPr>
                <w:rFonts w:asciiTheme="minorHAnsi" w:hAnsiTheme="minorHAnsi"/>
                <w:color w:val="000000"/>
                <w:sz w:val="20"/>
                <w:szCs w:val="20"/>
              </w:rPr>
              <w:lastRenderedPageBreak/>
              <w:t>благоустройства"</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lastRenderedPageBreak/>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lastRenderedPageBreak/>
              <w:t>61</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ММУП "Центр временного содержания животных"</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62</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Молочный комбинат. ООО "Экспе</w:t>
            </w:r>
            <w:proofErr w:type="gramStart"/>
            <w:r w:rsidRPr="004D1BAD">
              <w:rPr>
                <w:rFonts w:asciiTheme="minorHAnsi" w:hAnsiTheme="minorHAnsi"/>
                <w:color w:val="000000"/>
                <w:sz w:val="20"/>
                <w:szCs w:val="20"/>
              </w:rPr>
              <w:t>рт Стр</w:t>
            </w:r>
            <w:proofErr w:type="gramEnd"/>
            <w:r w:rsidRPr="004D1BAD">
              <w:rPr>
                <w:rFonts w:asciiTheme="minorHAnsi" w:hAnsiTheme="minorHAnsi"/>
                <w:color w:val="000000"/>
                <w:sz w:val="20"/>
                <w:szCs w:val="20"/>
              </w:rPr>
              <w:t>ой"</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63</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МТЭЦ. ОАО "</w:t>
            </w:r>
            <w:proofErr w:type="spellStart"/>
            <w:r w:rsidRPr="004D1BAD">
              <w:rPr>
                <w:rFonts w:asciiTheme="minorHAnsi" w:hAnsiTheme="minorHAnsi"/>
                <w:color w:val="000000"/>
                <w:sz w:val="20"/>
                <w:szCs w:val="20"/>
              </w:rPr>
              <w:t>Горэлектросеть</w:t>
            </w:r>
            <w:proofErr w:type="spellEnd"/>
            <w:r w:rsidRPr="004D1BAD">
              <w:rPr>
                <w:rFonts w:asciiTheme="minorHAnsi" w:hAnsiTheme="minorHAnsi"/>
                <w:color w:val="000000"/>
                <w:sz w:val="20"/>
                <w:szCs w:val="20"/>
              </w:rPr>
              <w:t>"</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64</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Мурманский филиал ОАО "</w:t>
            </w:r>
            <w:proofErr w:type="gramStart"/>
            <w:r w:rsidRPr="004D1BAD">
              <w:rPr>
                <w:rFonts w:asciiTheme="minorHAnsi" w:hAnsiTheme="minorHAnsi"/>
                <w:color w:val="000000"/>
                <w:sz w:val="20"/>
                <w:szCs w:val="20"/>
              </w:rPr>
              <w:t>Североморского</w:t>
            </w:r>
            <w:proofErr w:type="gramEnd"/>
            <w:r w:rsidRPr="004D1BAD">
              <w:rPr>
                <w:rFonts w:asciiTheme="minorHAnsi" w:hAnsiTheme="minorHAnsi"/>
                <w:color w:val="000000"/>
                <w:sz w:val="20"/>
                <w:szCs w:val="20"/>
              </w:rPr>
              <w:t xml:space="preserve"> АТП</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65</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Переработка металлолома</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66</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Причал под </w:t>
            </w:r>
            <w:proofErr w:type="spellStart"/>
            <w:r w:rsidRPr="004D1BAD">
              <w:rPr>
                <w:rFonts w:asciiTheme="minorHAnsi" w:hAnsiTheme="minorHAnsi"/>
                <w:color w:val="000000"/>
                <w:sz w:val="20"/>
                <w:szCs w:val="20"/>
              </w:rPr>
              <w:t>снегосвалку</w:t>
            </w:r>
            <w:proofErr w:type="spellEnd"/>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67</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Производственная база</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68</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Склад ГСМ</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69</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Складская база. ОАО "</w:t>
            </w:r>
            <w:proofErr w:type="spellStart"/>
            <w:r w:rsidRPr="004D1BAD">
              <w:rPr>
                <w:rFonts w:asciiTheme="minorHAnsi" w:hAnsiTheme="minorHAnsi"/>
                <w:color w:val="000000"/>
                <w:sz w:val="20"/>
                <w:szCs w:val="20"/>
              </w:rPr>
              <w:t>Мурманскзапчасть</w:t>
            </w:r>
            <w:proofErr w:type="spellEnd"/>
            <w:r w:rsidRPr="004D1BAD">
              <w:rPr>
                <w:rFonts w:asciiTheme="minorHAnsi" w:hAnsiTheme="minorHAnsi"/>
                <w:color w:val="000000"/>
                <w:sz w:val="20"/>
                <w:szCs w:val="20"/>
              </w:rPr>
              <w:t>"</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70</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Снежная свалка</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71</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Стадион "Строитель"</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72</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СТО. ОАО "Норд-Лада"</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73</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Транспортное предприятие</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74</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Троллейбусное депо</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75</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Хлебозавод</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76</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Гаражи индивидуального автотранспорта</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50. 30. 20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77</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АЗС. СТО</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78</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Аптечный склад, мясоперерабатывающий цех. ЗАО "Роста" ООО "Диорит"</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79</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Аптечный склад. ОАО "</w:t>
            </w:r>
            <w:proofErr w:type="spellStart"/>
            <w:r w:rsidRPr="004D1BAD">
              <w:rPr>
                <w:rFonts w:asciiTheme="minorHAnsi" w:hAnsiTheme="minorHAnsi"/>
                <w:color w:val="000000"/>
                <w:sz w:val="20"/>
                <w:szCs w:val="20"/>
              </w:rPr>
              <w:t>Медтехфарм</w:t>
            </w:r>
            <w:proofErr w:type="spellEnd"/>
            <w:r w:rsidRPr="004D1BAD">
              <w:rPr>
                <w:rFonts w:asciiTheme="minorHAnsi" w:hAnsiTheme="minorHAnsi"/>
                <w:color w:val="000000"/>
                <w:sz w:val="20"/>
                <w:szCs w:val="20"/>
              </w:rPr>
              <w:t>"</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80</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АРМ (мастерская по ремонту автотехники)</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81</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Выпечной цех. ИП Ярославцев</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82</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Газозаправочная станция. ООО "</w:t>
            </w:r>
            <w:proofErr w:type="spellStart"/>
            <w:r w:rsidRPr="004D1BAD">
              <w:rPr>
                <w:rFonts w:asciiTheme="minorHAnsi" w:hAnsiTheme="minorHAnsi"/>
                <w:color w:val="000000"/>
                <w:sz w:val="20"/>
                <w:szCs w:val="20"/>
              </w:rPr>
              <w:t>Нафта</w:t>
            </w:r>
            <w:proofErr w:type="spellEnd"/>
            <w:r w:rsidRPr="004D1BAD">
              <w:rPr>
                <w:rFonts w:asciiTheme="minorHAnsi" w:hAnsiTheme="minorHAnsi"/>
                <w:color w:val="000000"/>
                <w:sz w:val="20"/>
                <w:szCs w:val="20"/>
              </w:rPr>
              <w:t>-Трейд"</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83</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Гипермаркет "О КЕЙ"</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84</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Городское кладбище. УЖКХ администрации города</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85</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Здания и сооружения фабрики, цех ТБО, СТО. АООТ "Снежинка"</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86</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Кладбище. УЖКХ администрации города</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87</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Кондитерский цех. ООО "Лакомка"</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88</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Котельная</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89</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Крытая торговая площадка</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90</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Крытый рыночный комплекс. ООО </w:t>
            </w:r>
            <w:proofErr w:type="spellStart"/>
            <w:r w:rsidRPr="004D1BAD">
              <w:rPr>
                <w:rFonts w:asciiTheme="minorHAnsi" w:hAnsiTheme="minorHAnsi"/>
                <w:color w:val="000000"/>
                <w:sz w:val="20"/>
                <w:szCs w:val="20"/>
              </w:rPr>
              <w:t>Торгсервис</w:t>
            </w:r>
            <w:proofErr w:type="spellEnd"/>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91</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Мебельная фабрика. ОАО "Кольская мебельная фабрика"</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92</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Мясоперерабатывающее предприятие. </w:t>
            </w:r>
            <w:proofErr w:type="spellStart"/>
            <w:r w:rsidRPr="004D1BAD">
              <w:rPr>
                <w:rFonts w:asciiTheme="minorHAnsi" w:hAnsiTheme="minorHAnsi"/>
                <w:color w:val="000000"/>
                <w:sz w:val="20"/>
                <w:szCs w:val="20"/>
              </w:rPr>
              <w:t>ОО</w:t>
            </w:r>
            <w:proofErr w:type="gramStart"/>
            <w:r w:rsidRPr="004D1BAD">
              <w:rPr>
                <w:rFonts w:asciiTheme="minorHAnsi" w:hAnsiTheme="minorHAnsi"/>
                <w:color w:val="000000"/>
                <w:sz w:val="20"/>
                <w:szCs w:val="20"/>
              </w:rPr>
              <w:t>О"</w:t>
            </w:r>
            <w:proofErr w:type="gramEnd"/>
            <w:r w:rsidRPr="004D1BAD">
              <w:rPr>
                <w:rFonts w:asciiTheme="minorHAnsi" w:hAnsiTheme="minorHAnsi"/>
                <w:color w:val="000000"/>
                <w:sz w:val="20"/>
                <w:szCs w:val="20"/>
              </w:rPr>
              <w:t>Олимп</w:t>
            </w:r>
            <w:proofErr w:type="spellEnd"/>
            <w:r w:rsidRPr="004D1BAD">
              <w:rPr>
                <w:rFonts w:asciiTheme="minorHAnsi" w:hAnsiTheme="minorHAnsi"/>
                <w:color w:val="000000"/>
                <w:sz w:val="20"/>
                <w:szCs w:val="20"/>
              </w:rPr>
              <w:t>-Норд"</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93</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ОАО "Хладокомбинат"</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94</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Объект подсобного хозяйства</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95</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Объект торговли</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96</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Пекарня</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97</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Пельменный цех. ООО "Лакомка"</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98</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Плодоовощная база. ЗАО "</w:t>
            </w:r>
            <w:proofErr w:type="spellStart"/>
            <w:r w:rsidRPr="004D1BAD">
              <w:rPr>
                <w:rFonts w:asciiTheme="minorHAnsi" w:hAnsiTheme="minorHAnsi"/>
                <w:color w:val="000000"/>
                <w:sz w:val="20"/>
                <w:szCs w:val="20"/>
              </w:rPr>
              <w:t>Торгмортранс</w:t>
            </w:r>
            <w:proofErr w:type="spellEnd"/>
            <w:r w:rsidRPr="004D1BAD">
              <w:rPr>
                <w:rFonts w:asciiTheme="minorHAnsi" w:hAnsiTheme="minorHAnsi"/>
                <w:color w:val="000000"/>
                <w:sz w:val="20"/>
                <w:szCs w:val="20"/>
              </w:rPr>
              <w:t>"</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99</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Понизительная подстанция</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lastRenderedPageBreak/>
              <w:t>100</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Прачечная</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101</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Предприятие пищевой промышленности</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102</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Производственный объект</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103</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Производство БАД. О0О "</w:t>
            </w:r>
            <w:proofErr w:type="spellStart"/>
            <w:r w:rsidRPr="004D1BAD">
              <w:rPr>
                <w:rFonts w:asciiTheme="minorHAnsi" w:hAnsiTheme="minorHAnsi"/>
                <w:color w:val="000000"/>
                <w:sz w:val="20"/>
                <w:szCs w:val="20"/>
              </w:rPr>
              <w:t>Полярис</w:t>
            </w:r>
            <w:proofErr w:type="spellEnd"/>
            <w:r w:rsidRPr="004D1BAD">
              <w:rPr>
                <w:rFonts w:asciiTheme="minorHAnsi" w:hAnsiTheme="minorHAnsi"/>
                <w:color w:val="000000"/>
                <w:sz w:val="20"/>
                <w:szCs w:val="20"/>
              </w:rPr>
              <w:t>"</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104</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Производство пива. ООО «Пивоварня Пилигрим"</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105</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Ремонтное предприятие. ММУП "</w:t>
            </w:r>
            <w:proofErr w:type="spellStart"/>
            <w:r w:rsidRPr="004D1BAD">
              <w:rPr>
                <w:rFonts w:asciiTheme="minorHAnsi" w:hAnsiTheme="minorHAnsi"/>
                <w:color w:val="000000"/>
                <w:sz w:val="20"/>
                <w:szCs w:val="20"/>
              </w:rPr>
              <w:t>ЕвроСевер</w:t>
            </w:r>
            <w:proofErr w:type="spellEnd"/>
            <w:r w:rsidRPr="004D1BAD">
              <w:rPr>
                <w:rFonts w:asciiTheme="minorHAnsi" w:hAnsiTheme="minorHAnsi"/>
                <w:color w:val="000000"/>
                <w:sz w:val="20"/>
                <w:szCs w:val="20"/>
              </w:rPr>
              <w:t>"</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106</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Ресторан</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107</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proofErr w:type="spellStart"/>
            <w:r w:rsidRPr="004D1BAD">
              <w:rPr>
                <w:rFonts w:asciiTheme="minorHAnsi" w:hAnsiTheme="minorHAnsi"/>
                <w:color w:val="000000"/>
                <w:sz w:val="20"/>
                <w:szCs w:val="20"/>
              </w:rPr>
              <w:t>Рыбопеперабатывающее</w:t>
            </w:r>
            <w:proofErr w:type="spellEnd"/>
            <w:r w:rsidRPr="004D1BAD">
              <w:rPr>
                <w:rFonts w:asciiTheme="minorHAnsi" w:hAnsiTheme="minorHAnsi"/>
                <w:color w:val="000000"/>
                <w:sz w:val="20"/>
                <w:szCs w:val="20"/>
              </w:rPr>
              <w:t xml:space="preserve"> производство</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108</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Рынок</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109</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Складские помещения</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110</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СТО</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111</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Строительное предприятие. ООО "Строительная фирма "Ренессанс"</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112</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Торгово-бытовой комплекс  "Жемчуг". ОАО "</w:t>
            </w:r>
            <w:proofErr w:type="spellStart"/>
            <w:r w:rsidRPr="004D1BAD">
              <w:rPr>
                <w:rFonts w:asciiTheme="minorHAnsi" w:hAnsiTheme="minorHAnsi"/>
                <w:color w:val="000000"/>
                <w:sz w:val="20"/>
                <w:szCs w:val="20"/>
              </w:rPr>
              <w:t>Мурманбыт</w:t>
            </w:r>
            <w:proofErr w:type="spellEnd"/>
            <w:r w:rsidRPr="004D1BAD">
              <w:rPr>
                <w:rFonts w:asciiTheme="minorHAnsi" w:hAnsiTheme="minorHAnsi"/>
                <w:color w:val="000000"/>
                <w:sz w:val="20"/>
                <w:szCs w:val="20"/>
              </w:rPr>
              <w:t>"</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113</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Торгово-обслуживающий комплекс. </w:t>
            </w:r>
            <w:proofErr w:type="spellStart"/>
            <w:r w:rsidRPr="004D1BAD">
              <w:rPr>
                <w:rFonts w:asciiTheme="minorHAnsi" w:hAnsiTheme="minorHAnsi"/>
                <w:color w:val="000000"/>
                <w:sz w:val="20"/>
                <w:szCs w:val="20"/>
              </w:rPr>
              <w:t>Первакова</w:t>
            </w:r>
            <w:proofErr w:type="spellEnd"/>
            <w:r w:rsidRPr="004D1BAD">
              <w:rPr>
                <w:rFonts w:asciiTheme="minorHAnsi" w:hAnsiTheme="minorHAnsi"/>
                <w:color w:val="000000"/>
                <w:sz w:val="20"/>
                <w:szCs w:val="20"/>
              </w:rPr>
              <w:t xml:space="preserve"> П.В.</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114</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Торгово-развлекательный центр "Форум". ООО" Кристи"</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115</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Торговый комплекс</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116</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Торговый центр</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117</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Транспортное предприятие. ММУП "</w:t>
            </w:r>
            <w:proofErr w:type="spellStart"/>
            <w:r w:rsidRPr="004D1BAD">
              <w:rPr>
                <w:rFonts w:asciiTheme="minorHAnsi" w:hAnsiTheme="minorHAnsi"/>
                <w:color w:val="000000"/>
                <w:sz w:val="20"/>
                <w:szCs w:val="20"/>
              </w:rPr>
              <w:t>Спецавтотранс</w:t>
            </w:r>
            <w:proofErr w:type="spellEnd"/>
            <w:r w:rsidRPr="004D1BAD">
              <w:rPr>
                <w:rFonts w:asciiTheme="minorHAnsi" w:hAnsiTheme="minorHAnsi"/>
                <w:color w:val="000000"/>
                <w:sz w:val="20"/>
                <w:szCs w:val="20"/>
              </w:rPr>
              <w:t>"</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118</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Учебно-эксплуатационный цех, предприятия пищевой промышленности. ФГОУВПО МГТУ</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119</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Фабрика мороженого</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120</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ФГУП "Северный арсенал"</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121</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Хлебобулочное производство. ООО" </w:t>
            </w:r>
            <w:proofErr w:type="spellStart"/>
            <w:r w:rsidRPr="004D1BAD">
              <w:rPr>
                <w:rFonts w:asciiTheme="minorHAnsi" w:hAnsiTheme="minorHAnsi"/>
                <w:color w:val="000000"/>
                <w:sz w:val="20"/>
                <w:szCs w:val="20"/>
              </w:rPr>
              <w:t>Продуктив</w:t>
            </w:r>
            <w:proofErr w:type="spellEnd"/>
            <w:r w:rsidRPr="004D1BAD">
              <w:rPr>
                <w:rFonts w:asciiTheme="minorHAnsi" w:hAnsiTheme="minorHAnsi"/>
                <w:color w:val="000000"/>
                <w:sz w:val="20"/>
                <w:szCs w:val="20"/>
              </w:rPr>
              <w:t>"</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122</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Цех по изготовлению песочного печенья. ООО "</w:t>
            </w:r>
            <w:proofErr w:type="spellStart"/>
            <w:r w:rsidRPr="004D1BAD">
              <w:rPr>
                <w:rFonts w:asciiTheme="minorHAnsi" w:hAnsiTheme="minorHAnsi"/>
                <w:color w:val="000000"/>
                <w:sz w:val="20"/>
                <w:szCs w:val="20"/>
              </w:rPr>
              <w:t>Ланта</w:t>
            </w:r>
            <w:proofErr w:type="spellEnd"/>
            <w:r w:rsidRPr="004D1BAD">
              <w:rPr>
                <w:rFonts w:asciiTheme="minorHAnsi" w:hAnsiTheme="minorHAnsi"/>
                <w:color w:val="000000"/>
                <w:sz w:val="20"/>
                <w:szCs w:val="20"/>
              </w:rPr>
              <w:t>"</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123</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Цех по производству кулинарной продукции. ООО "Старый город"</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124</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Цех по производству салатов и кулинарной продукции. ООО "Эдельвейс"</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125</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 xml:space="preserve">Цех фасовки масла. ПИ </w:t>
            </w:r>
            <w:proofErr w:type="spellStart"/>
            <w:r w:rsidRPr="004D1BAD">
              <w:rPr>
                <w:rFonts w:asciiTheme="minorHAnsi" w:hAnsiTheme="minorHAnsi"/>
                <w:color w:val="000000"/>
                <w:sz w:val="20"/>
                <w:szCs w:val="20"/>
              </w:rPr>
              <w:t>Брусинец</w:t>
            </w:r>
            <w:proofErr w:type="spellEnd"/>
            <w:r w:rsidRPr="004D1BAD">
              <w:rPr>
                <w:rFonts w:asciiTheme="minorHAnsi" w:hAnsiTheme="minorHAnsi"/>
                <w:color w:val="000000"/>
                <w:sz w:val="20"/>
                <w:szCs w:val="20"/>
              </w:rPr>
              <w:t xml:space="preserve"> И.В.</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126</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Цеха</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50</w:t>
            </w:r>
          </w:p>
        </w:tc>
      </w:tr>
      <w:tr w:rsidR="00CD557B" w:rsidRPr="004D1BAD" w:rsidTr="00460BBD">
        <w:trPr>
          <w:trHeight w:val="20"/>
        </w:trPr>
        <w:tc>
          <w:tcPr>
            <w:tcW w:w="754"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127</w:t>
            </w:r>
          </w:p>
        </w:tc>
        <w:tc>
          <w:tcPr>
            <w:tcW w:w="3401" w:type="pct"/>
            <w:vAlign w:val="center"/>
          </w:tcPr>
          <w:p w:rsidR="00CD557B" w:rsidRPr="004D1BAD" w:rsidRDefault="00CD557B" w:rsidP="00460BBD">
            <w:pPr>
              <w:spacing w:before="40" w:after="40"/>
              <w:rPr>
                <w:rFonts w:asciiTheme="minorHAnsi" w:hAnsiTheme="minorHAnsi"/>
                <w:color w:val="000000"/>
                <w:sz w:val="20"/>
                <w:szCs w:val="20"/>
              </w:rPr>
            </w:pPr>
            <w:r w:rsidRPr="004D1BAD">
              <w:rPr>
                <w:rFonts w:asciiTheme="minorHAnsi" w:hAnsiTheme="minorHAnsi"/>
                <w:color w:val="000000"/>
                <w:sz w:val="20"/>
                <w:szCs w:val="20"/>
              </w:rPr>
              <w:t>КНС</w:t>
            </w:r>
          </w:p>
        </w:tc>
        <w:tc>
          <w:tcPr>
            <w:tcW w:w="845" w:type="pct"/>
            <w:vAlign w:val="center"/>
          </w:tcPr>
          <w:p w:rsidR="00CD557B" w:rsidRPr="004D1BAD" w:rsidRDefault="00CD557B" w:rsidP="00460BBD">
            <w:pPr>
              <w:spacing w:before="40" w:after="40"/>
              <w:jc w:val="center"/>
              <w:rPr>
                <w:rFonts w:asciiTheme="minorHAnsi" w:hAnsiTheme="minorHAnsi"/>
                <w:color w:val="000000"/>
                <w:sz w:val="20"/>
                <w:szCs w:val="20"/>
              </w:rPr>
            </w:pPr>
            <w:r w:rsidRPr="004D1BAD">
              <w:rPr>
                <w:rFonts w:asciiTheme="minorHAnsi" w:hAnsiTheme="minorHAnsi"/>
                <w:color w:val="000000"/>
                <w:sz w:val="20"/>
                <w:szCs w:val="20"/>
              </w:rPr>
              <w:t>15</w:t>
            </w:r>
          </w:p>
        </w:tc>
      </w:tr>
      <w:tr w:rsidR="00CD557B" w:rsidRPr="004D1BAD" w:rsidTr="00460BBD">
        <w:trPr>
          <w:trHeight w:val="20"/>
        </w:trPr>
        <w:tc>
          <w:tcPr>
            <w:tcW w:w="5000" w:type="pct"/>
            <w:gridSpan w:val="3"/>
            <w:vAlign w:val="center"/>
          </w:tcPr>
          <w:p w:rsidR="00CD557B" w:rsidRPr="004D1BAD" w:rsidRDefault="00CD557B" w:rsidP="00460BBD">
            <w:pPr>
              <w:pStyle w:val="af0"/>
              <w:spacing w:before="40" w:after="40"/>
              <w:rPr>
                <w:b/>
                <w:sz w:val="20"/>
                <w:szCs w:val="20"/>
              </w:rPr>
            </w:pPr>
            <w:proofErr w:type="spellStart"/>
            <w:r w:rsidRPr="004D1BAD">
              <w:rPr>
                <w:b/>
                <w:sz w:val="20"/>
                <w:szCs w:val="20"/>
              </w:rPr>
              <w:t>Водоохранные</w:t>
            </w:r>
            <w:proofErr w:type="spellEnd"/>
            <w:r w:rsidRPr="004D1BAD">
              <w:rPr>
                <w:b/>
                <w:sz w:val="20"/>
                <w:szCs w:val="20"/>
              </w:rPr>
              <w:t xml:space="preserve"> зоны</w:t>
            </w:r>
          </w:p>
        </w:tc>
      </w:tr>
      <w:tr w:rsidR="00CD557B" w:rsidRPr="004D1BAD" w:rsidTr="00460BBD">
        <w:trPr>
          <w:trHeight w:val="20"/>
        </w:trPr>
        <w:tc>
          <w:tcPr>
            <w:tcW w:w="754" w:type="pct"/>
            <w:vAlign w:val="center"/>
          </w:tcPr>
          <w:p w:rsidR="00CD557B" w:rsidRPr="004D1BAD" w:rsidRDefault="00CD557B" w:rsidP="00460BBD">
            <w:pPr>
              <w:pStyle w:val="af0"/>
              <w:spacing w:before="40" w:after="40"/>
              <w:rPr>
                <w:sz w:val="20"/>
                <w:szCs w:val="20"/>
              </w:rPr>
            </w:pPr>
            <w:r w:rsidRPr="004D1BAD">
              <w:rPr>
                <w:sz w:val="20"/>
                <w:szCs w:val="20"/>
              </w:rPr>
              <w:t>1</w:t>
            </w:r>
          </w:p>
        </w:tc>
        <w:tc>
          <w:tcPr>
            <w:tcW w:w="3401" w:type="pct"/>
            <w:vAlign w:val="bottom"/>
          </w:tcPr>
          <w:p w:rsidR="00CD557B" w:rsidRPr="004D1BAD" w:rsidRDefault="00CD557B" w:rsidP="00460BBD">
            <w:pPr>
              <w:spacing w:before="40" w:after="40"/>
              <w:rPr>
                <w:rFonts w:asciiTheme="minorHAnsi" w:hAnsiTheme="minorHAnsi"/>
                <w:sz w:val="20"/>
                <w:szCs w:val="20"/>
              </w:rPr>
            </w:pPr>
            <w:r w:rsidRPr="004D1BAD">
              <w:rPr>
                <w:rFonts w:asciiTheme="minorHAnsi" w:hAnsiTheme="minorHAnsi"/>
                <w:sz w:val="20"/>
                <w:szCs w:val="20"/>
              </w:rPr>
              <w:t>Кольский залив</w:t>
            </w:r>
          </w:p>
        </w:tc>
        <w:tc>
          <w:tcPr>
            <w:tcW w:w="845" w:type="pct"/>
            <w:vAlign w:val="center"/>
          </w:tcPr>
          <w:p w:rsidR="00CD557B" w:rsidRPr="004D1BAD" w:rsidRDefault="00CD557B" w:rsidP="00460BBD">
            <w:pPr>
              <w:spacing w:before="40" w:after="40"/>
              <w:jc w:val="center"/>
              <w:rPr>
                <w:rFonts w:asciiTheme="minorHAnsi" w:hAnsiTheme="minorHAnsi"/>
                <w:sz w:val="20"/>
                <w:szCs w:val="20"/>
              </w:rPr>
            </w:pPr>
            <w:r w:rsidRPr="004D1BAD">
              <w:rPr>
                <w:rFonts w:asciiTheme="minorHAnsi" w:hAnsiTheme="minorHAnsi"/>
                <w:sz w:val="20"/>
                <w:szCs w:val="20"/>
              </w:rPr>
              <w:t>500</w:t>
            </w:r>
          </w:p>
        </w:tc>
      </w:tr>
      <w:tr w:rsidR="00CD557B" w:rsidRPr="004D1BAD" w:rsidTr="00460BBD">
        <w:trPr>
          <w:trHeight w:val="20"/>
        </w:trPr>
        <w:tc>
          <w:tcPr>
            <w:tcW w:w="754" w:type="pct"/>
            <w:vAlign w:val="center"/>
          </w:tcPr>
          <w:p w:rsidR="00CD557B" w:rsidRPr="004D1BAD" w:rsidRDefault="00CD557B" w:rsidP="00460BBD">
            <w:pPr>
              <w:pStyle w:val="af0"/>
              <w:spacing w:before="40" w:after="40"/>
              <w:rPr>
                <w:sz w:val="20"/>
                <w:szCs w:val="20"/>
              </w:rPr>
            </w:pPr>
            <w:r w:rsidRPr="004D1BAD">
              <w:rPr>
                <w:sz w:val="20"/>
                <w:szCs w:val="20"/>
              </w:rPr>
              <w:t>2</w:t>
            </w:r>
          </w:p>
        </w:tc>
        <w:tc>
          <w:tcPr>
            <w:tcW w:w="3401" w:type="pct"/>
            <w:vAlign w:val="bottom"/>
          </w:tcPr>
          <w:p w:rsidR="00CD557B" w:rsidRPr="004D1BAD" w:rsidRDefault="00CD557B" w:rsidP="00460BBD">
            <w:pPr>
              <w:spacing w:before="40" w:after="40"/>
              <w:rPr>
                <w:rFonts w:asciiTheme="minorHAnsi" w:hAnsiTheme="minorHAnsi"/>
                <w:sz w:val="20"/>
                <w:szCs w:val="20"/>
              </w:rPr>
            </w:pPr>
            <w:r w:rsidRPr="004D1BAD">
              <w:rPr>
                <w:rFonts w:asciiTheme="minorHAnsi" w:hAnsiTheme="minorHAnsi"/>
                <w:sz w:val="20"/>
                <w:szCs w:val="20"/>
              </w:rPr>
              <w:t>оз. Питьевое</w:t>
            </w:r>
          </w:p>
        </w:tc>
        <w:tc>
          <w:tcPr>
            <w:tcW w:w="845" w:type="pct"/>
            <w:vAlign w:val="center"/>
          </w:tcPr>
          <w:p w:rsidR="00CD557B" w:rsidRPr="004D1BAD" w:rsidRDefault="00CD557B" w:rsidP="00460BBD">
            <w:pPr>
              <w:spacing w:before="40" w:after="40"/>
              <w:jc w:val="center"/>
              <w:rPr>
                <w:rFonts w:asciiTheme="minorHAnsi" w:hAnsiTheme="minorHAnsi"/>
                <w:sz w:val="20"/>
                <w:szCs w:val="20"/>
              </w:rPr>
            </w:pPr>
            <w:r w:rsidRPr="004D1BAD">
              <w:rPr>
                <w:rFonts w:asciiTheme="minorHAnsi" w:hAnsiTheme="minorHAnsi"/>
                <w:sz w:val="20"/>
                <w:szCs w:val="20"/>
              </w:rPr>
              <w:t>200</w:t>
            </w:r>
          </w:p>
        </w:tc>
      </w:tr>
      <w:tr w:rsidR="00CD557B" w:rsidRPr="004D1BAD" w:rsidTr="00460BBD">
        <w:trPr>
          <w:trHeight w:val="20"/>
        </w:trPr>
        <w:tc>
          <w:tcPr>
            <w:tcW w:w="754" w:type="pct"/>
            <w:vAlign w:val="center"/>
          </w:tcPr>
          <w:p w:rsidR="00CD557B" w:rsidRPr="004D1BAD" w:rsidRDefault="00CD557B" w:rsidP="00460BBD">
            <w:pPr>
              <w:pStyle w:val="af0"/>
              <w:spacing w:before="40" w:after="40"/>
              <w:rPr>
                <w:sz w:val="20"/>
                <w:szCs w:val="20"/>
              </w:rPr>
            </w:pPr>
            <w:r w:rsidRPr="004D1BAD">
              <w:rPr>
                <w:sz w:val="20"/>
                <w:szCs w:val="20"/>
              </w:rPr>
              <w:t>3</w:t>
            </w:r>
          </w:p>
        </w:tc>
        <w:tc>
          <w:tcPr>
            <w:tcW w:w="3401" w:type="pct"/>
            <w:vAlign w:val="bottom"/>
          </w:tcPr>
          <w:p w:rsidR="00CD557B" w:rsidRPr="004D1BAD" w:rsidRDefault="00CD557B" w:rsidP="00460BBD">
            <w:pPr>
              <w:spacing w:before="40" w:after="40"/>
              <w:rPr>
                <w:rFonts w:asciiTheme="minorHAnsi" w:hAnsiTheme="minorHAnsi"/>
                <w:sz w:val="20"/>
                <w:szCs w:val="20"/>
              </w:rPr>
            </w:pPr>
            <w:r w:rsidRPr="004D1BAD">
              <w:rPr>
                <w:rFonts w:asciiTheme="minorHAnsi" w:hAnsiTheme="minorHAnsi"/>
                <w:sz w:val="20"/>
                <w:szCs w:val="20"/>
              </w:rPr>
              <w:t>оз. Большое</w:t>
            </w:r>
          </w:p>
        </w:tc>
        <w:tc>
          <w:tcPr>
            <w:tcW w:w="845" w:type="pct"/>
            <w:vAlign w:val="center"/>
          </w:tcPr>
          <w:p w:rsidR="00CD557B" w:rsidRPr="004D1BAD" w:rsidRDefault="00737E25" w:rsidP="00460BBD">
            <w:pPr>
              <w:spacing w:before="40" w:after="40"/>
              <w:jc w:val="center"/>
              <w:rPr>
                <w:rFonts w:asciiTheme="minorHAnsi" w:hAnsiTheme="minorHAnsi"/>
                <w:sz w:val="20"/>
                <w:szCs w:val="20"/>
              </w:rPr>
            </w:pPr>
            <w:r>
              <w:rPr>
                <w:rFonts w:asciiTheme="minorHAnsi" w:hAnsiTheme="minorHAnsi"/>
                <w:sz w:val="20"/>
                <w:szCs w:val="20"/>
              </w:rPr>
              <w:t>200</w:t>
            </w:r>
          </w:p>
        </w:tc>
      </w:tr>
      <w:tr w:rsidR="00CD557B" w:rsidRPr="004D1BAD" w:rsidTr="00460BBD">
        <w:trPr>
          <w:trHeight w:val="20"/>
        </w:trPr>
        <w:tc>
          <w:tcPr>
            <w:tcW w:w="754" w:type="pct"/>
            <w:vAlign w:val="center"/>
          </w:tcPr>
          <w:p w:rsidR="00CD557B" w:rsidRPr="004D1BAD" w:rsidRDefault="00CD557B" w:rsidP="00460BBD">
            <w:pPr>
              <w:pStyle w:val="af0"/>
              <w:spacing w:before="40" w:after="40"/>
              <w:rPr>
                <w:sz w:val="20"/>
                <w:szCs w:val="20"/>
              </w:rPr>
            </w:pPr>
            <w:r w:rsidRPr="004D1BAD">
              <w:rPr>
                <w:sz w:val="20"/>
                <w:szCs w:val="20"/>
              </w:rPr>
              <w:t>4</w:t>
            </w:r>
          </w:p>
        </w:tc>
        <w:tc>
          <w:tcPr>
            <w:tcW w:w="3401" w:type="pct"/>
            <w:vAlign w:val="bottom"/>
          </w:tcPr>
          <w:p w:rsidR="00CD557B" w:rsidRPr="004D1BAD" w:rsidRDefault="00CD557B" w:rsidP="00460BBD">
            <w:pPr>
              <w:spacing w:before="40" w:after="40"/>
              <w:rPr>
                <w:rFonts w:asciiTheme="minorHAnsi" w:hAnsiTheme="minorHAnsi"/>
                <w:sz w:val="20"/>
                <w:szCs w:val="20"/>
              </w:rPr>
            </w:pPr>
            <w:r w:rsidRPr="004D1BAD">
              <w:rPr>
                <w:rFonts w:asciiTheme="minorHAnsi" w:hAnsiTheme="minorHAnsi"/>
                <w:sz w:val="20"/>
                <w:szCs w:val="20"/>
              </w:rPr>
              <w:t>оз. Среднее</w:t>
            </w:r>
          </w:p>
        </w:tc>
        <w:tc>
          <w:tcPr>
            <w:tcW w:w="845" w:type="pct"/>
            <w:vAlign w:val="center"/>
          </w:tcPr>
          <w:p w:rsidR="00CD557B" w:rsidRPr="004D1BAD" w:rsidRDefault="00CD557B" w:rsidP="00460BBD">
            <w:pPr>
              <w:spacing w:before="40" w:after="40"/>
              <w:jc w:val="center"/>
              <w:rPr>
                <w:rFonts w:asciiTheme="minorHAnsi" w:hAnsiTheme="minorHAnsi"/>
                <w:sz w:val="20"/>
                <w:szCs w:val="20"/>
              </w:rPr>
            </w:pPr>
            <w:r w:rsidRPr="004D1BAD">
              <w:rPr>
                <w:rFonts w:asciiTheme="minorHAnsi" w:hAnsiTheme="minorHAnsi"/>
                <w:sz w:val="20"/>
                <w:szCs w:val="20"/>
              </w:rPr>
              <w:t>50</w:t>
            </w:r>
          </w:p>
        </w:tc>
      </w:tr>
      <w:tr w:rsidR="00CD557B" w:rsidRPr="004D1BAD" w:rsidTr="00460BBD">
        <w:trPr>
          <w:trHeight w:val="20"/>
        </w:trPr>
        <w:tc>
          <w:tcPr>
            <w:tcW w:w="754" w:type="pct"/>
            <w:vAlign w:val="center"/>
          </w:tcPr>
          <w:p w:rsidR="00CD557B" w:rsidRPr="004D1BAD" w:rsidRDefault="00CD557B" w:rsidP="00460BBD">
            <w:pPr>
              <w:pStyle w:val="af0"/>
              <w:spacing w:before="40" w:after="40"/>
              <w:rPr>
                <w:sz w:val="20"/>
                <w:szCs w:val="20"/>
              </w:rPr>
            </w:pPr>
            <w:r w:rsidRPr="004D1BAD">
              <w:rPr>
                <w:sz w:val="20"/>
                <w:szCs w:val="20"/>
              </w:rPr>
              <w:t>5</w:t>
            </w:r>
          </w:p>
        </w:tc>
        <w:tc>
          <w:tcPr>
            <w:tcW w:w="3401" w:type="pct"/>
            <w:vAlign w:val="bottom"/>
          </w:tcPr>
          <w:p w:rsidR="00CD557B" w:rsidRPr="004D1BAD" w:rsidRDefault="00CD557B" w:rsidP="00460BBD">
            <w:pPr>
              <w:spacing w:before="40" w:after="40"/>
              <w:rPr>
                <w:rFonts w:asciiTheme="minorHAnsi" w:hAnsiTheme="minorHAnsi"/>
                <w:sz w:val="20"/>
                <w:szCs w:val="20"/>
              </w:rPr>
            </w:pPr>
            <w:r w:rsidRPr="004D1BAD">
              <w:rPr>
                <w:rFonts w:asciiTheme="minorHAnsi" w:hAnsiTheme="minorHAnsi"/>
                <w:sz w:val="20"/>
                <w:szCs w:val="20"/>
              </w:rPr>
              <w:t xml:space="preserve">оз. </w:t>
            </w:r>
            <w:proofErr w:type="spellStart"/>
            <w:r w:rsidRPr="004D1BAD">
              <w:rPr>
                <w:rFonts w:asciiTheme="minorHAnsi" w:hAnsiTheme="minorHAnsi"/>
                <w:sz w:val="20"/>
                <w:szCs w:val="20"/>
              </w:rPr>
              <w:t>Рогозеро</w:t>
            </w:r>
            <w:proofErr w:type="spellEnd"/>
          </w:p>
        </w:tc>
        <w:tc>
          <w:tcPr>
            <w:tcW w:w="845" w:type="pct"/>
            <w:vAlign w:val="center"/>
          </w:tcPr>
          <w:p w:rsidR="00CD557B" w:rsidRPr="004D1BAD" w:rsidRDefault="00737E25" w:rsidP="00460BBD">
            <w:pPr>
              <w:spacing w:before="40" w:after="40"/>
              <w:jc w:val="center"/>
              <w:rPr>
                <w:rFonts w:asciiTheme="minorHAnsi" w:hAnsiTheme="minorHAnsi"/>
                <w:sz w:val="20"/>
                <w:szCs w:val="20"/>
              </w:rPr>
            </w:pPr>
            <w:r>
              <w:rPr>
                <w:rFonts w:asciiTheme="minorHAnsi" w:hAnsiTheme="minorHAnsi"/>
                <w:sz w:val="20"/>
                <w:szCs w:val="20"/>
              </w:rPr>
              <w:t>200</w:t>
            </w:r>
          </w:p>
        </w:tc>
      </w:tr>
      <w:tr w:rsidR="00CD557B" w:rsidRPr="004D1BAD" w:rsidTr="00460BBD">
        <w:trPr>
          <w:trHeight w:val="20"/>
        </w:trPr>
        <w:tc>
          <w:tcPr>
            <w:tcW w:w="754" w:type="pct"/>
            <w:vAlign w:val="center"/>
          </w:tcPr>
          <w:p w:rsidR="00CD557B" w:rsidRPr="004D1BAD" w:rsidRDefault="00CD557B" w:rsidP="00460BBD">
            <w:pPr>
              <w:pStyle w:val="af0"/>
              <w:spacing w:before="40" w:after="40"/>
              <w:rPr>
                <w:sz w:val="20"/>
                <w:szCs w:val="20"/>
              </w:rPr>
            </w:pPr>
            <w:r w:rsidRPr="004D1BAD">
              <w:rPr>
                <w:sz w:val="20"/>
                <w:szCs w:val="20"/>
              </w:rPr>
              <w:t>6</w:t>
            </w:r>
          </w:p>
        </w:tc>
        <w:tc>
          <w:tcPr>
            <w:tcW w:w="3401" w:type="pct"/>
            <w:vAlign w:val="bottom"/>
          </w:tcPr>
          <w:p w:rsidR="00CD557B" w:rsidRPr="004D1BAD" w:rsidRDefault="00CD557B" w:rsidP="00460BBD">
            <w:pPr>
              <w:spacing w:before="40" w:after="40"/>
              <w:rPr>
                <w:rFonts w:asciiTheme="minorHAnsi" w:hAnsiTheme="minorHAnsi"/>
                <w:sz w:val="20"/>
                <w:szCs w:val="20"/>
              </w:rPr>
            </w:pPr>
            <w:r w:rsidRPr="004D1BAD">
              <w:rPr>
                <w:rFonts w:asciiTheme="minorHAnsi" w:hAnsiTheme="minorHAnsi"/>
                <w:sz w:val="20"/>
                <w:szCs w:val="20"/>
              </w:rPr>
              <w:t>оз. Первое</w:t>
            </w:r>
          </w:p>
        </w:tc>
        <w:tc>
          <w:tcPr>
            <w:tcW w:w="845" w:type="pct"/>
            <w:vAlign w:val="center"/>
          </w:tcPr>
          <w:p w:rsidR="00CD557B" w:rsidRPr="004D1BAD" w:rsidRDefault="00737E25" w:rsidP="00460BBD">
            <w:pPr>
              <w:spacing w:before="40" w:after="40"/>
              <w:jc w:val="center"/>
              <w:rPr>
                <w:rFonts w:asciiTheme="minorHAnsi" w:hAnsiTheme="minorHAnsi"/>
                <w:sz w:val="20"/>
                <w:szCs w:val="20"/>
              </w:rPr>
            </w:pPr>
            <w:r>
              <w:rPr>
                <w:rFonts w:asciiTheme="minorHAnsi" w:hAnsiTheme="minorHAnsi"/>
                <w:sz w:val="20"/>
                <w:szCs w:val="20"/>
              </w:rPr>
              <w:t>200</w:t>
            </w:r>
          </w:p>
        </w:tc>
      </w:tr>
      <w:tr w:rsidR="00CD557B" w:rsidRPr="004D1BAD" w:rsidTr="00460BBD">
        <w:trPr>
          <w:trHeight w:val="20"/>
        </w:trPr>
        <w:tc>
          <w:tcPr>
            <w:tcW w:w="754" w:type="pct"/>
            <w:vAlign w:val="center"/>
          </w:tcPr>
          <w:p w:rsidR="00CD557B" w:rsidRPr="004D1BAD" w:rsidRDefault="00CD557B" w:rsidP="00460BBD">
            <w:pPr>
              <w:pStyle w:val="af0"/>
              <w:spacing w:before="40" w:after="40"/>
              <w:rPr>
                <w:sz w:val="20"/>
                <w:szCs w:val="20"/>
              </w:rPr>
            </w:pPr>
            <w:r w:rsidRPr="004D1BAD">
              <w:rPr>
                <w:sz w:val="20"/>
                <w:szCs w:val="20"/>
              </w:rPr>
              <w:t>7</w:t>
            </w:r>
          </w:p>
        </w:tc>
        <w:tc>
          <w:tcPr>
            <w:tcW w:w="3401" w:type="pct"/>
            <w:vAlign w:val="bottom"/>
          </w:tcPr>
          <w:p w:rsidR="00CD557B" w:rsidRPr="004D1BAD" w:rsidRDefault="00CD557B" w:rsidP="00460BBD">
            <w:pPr>
              <w:spacing w:before="40" w:after="40"/>
              <w:rPr>
                <w:rFonts w:asciiTheme="minorHAnsi" w:hAnsiTheme="minorHAnsi"/>
                <w:sz w:val="20"/>
                <w:szCs w:val="20"/>
              </w:rPr>
            </w:pPr>
            <w:r w:rsidRPr="004D1BAD">
              <w:rPr>
                <w:rFonts w:asciiTheme="minorHAnsi" w:hAnsiTheme="minorHAnsi"/>
                <w:sz w:val="20"/>
                <w:szCs w:val="20"/>
              </w:rPr>
              <w:t>оз. Семеновское</w:t>
            </w:r>
          </w:p>
        </w:tc>
        <w:tc>
          <w:tcPr>
            <w:tcW w:w="845" w:type="pct"/>
            <w:vAlign w:val="center"/>
          </w:tcPr>
          <w:p w:rsidR="00CD557B" w:rsidRPr="004D1BAD" w:rsidRDefault="00CD557B" w:rsidP="00460BBD">
            <w:pPr>
              <w:spacing w:before="40" w:after="40"/>
              <w:jc w:val="center"/>
              <w:rPr>
                <w:rFonts w:asciiTheme="minorHAnsi" w:hAnsiTheme="minorHAnsi"/>
                <w:sz w:val="20"/>
                <w:szCs w:val="20"/>
              </w:rPr>
            </w:pPr>
            <w:r w:rsidRPr="004D1BAD">
              <w:rPr>
                <w:rFonts w:asciiTheme="minorHAnsi" w:hAnsiTheme="minorHAnsi"/>
                <w:sz w:val="20"/>
                <w:szCs w:val="20"/>
              </w:rPr>
              <w:t>50</w:t>
            </w:r>
          </w:p>
        </w:tc>
      </w:tr>
      <w:tr w:rsidR="00F51540" w:rsidRPr="004D1BAD" w:rsidTr="00460BBD">
        <w:trPr>
          <w:trHeight w:val="20"/>
        </w:trPr>
        <w:tc>
          <w:tcPr>
            <w:tcW w:w="754" w:type="pct"/>
            <w:vAlign w:val="center"/>
          </w:tcPr>
          <w:p w:rsidR="00F51540" w:rsidRPr="004D1BAD" w:rsidRDefault="00F51540" w:rsidP="00EA268F">
            <w:pPr>
              <w:pStyle w:val="af0"/>
              <w:spacing w:before="40" w:after="40"/>
              <w:rPr>
                <w:sz w:val="20"/>
                <w:szCs w:val="20"/>
              </w:rPr>
            </w:pPr>
            <w:r>
              <w:rPr>
                <w:sz w:val="20"/>
                <w:szCs w:val="20"/>
              </w:rPr>
              <w:t>8</w:t>
            </w:r>
          </w:p>
        </w:tc>
        <w:tc>
          <w:tcPr>
            <w:tcW w:w="3401" w:type="pct"/>
            <w:vAlign w:val="bottom"/>
          </w:tcPr>
          <w:p w:rsidR="00F51540" w:rsidRPr="004D1BAD" w:rsidRDefault="00F51540" w:rsidP="00EA268F">
            <w:pPr>
              <w:spacing w:before="40" w:after="40"/>
              <w:rPr>
                <w:rFonts w:asciiTheme="minorHAnsi" w:hAnsiTheme="minorHAnsi"/>
                <w:sz w:val="20"/>
                <w:szCs w:val="20"/>
              </w:rPr>
            </w:pPr>
            <w:r w:rsidRPr="00567F74">
              <w:rPr>
                <w:rStyle w:val="1b"/>
                <w:rFonts w:ascii="Calibri" w:hAnsi="Calibri"/>
                <w:color w:val="000000"/>
                <w:sz w:val="20"/>
                <w:szCs w:val="20"/>
              </w:rPr>
              <w:t>оз. Портянка</w:t>
            </w:r>
          </w:p>
        </w:tc>
        <w:tc>
          <w:tcPr>
            <w:tcW w:w="845" w:type="pct"/>
            <w:vAlign w:val="center"/>
          </w:tcPr>
          <w:p w:rsidR="00F51540" w:rsidRPr="004D1BAD" w:rsidRDefault="00F51540" w:rsidP="00EA268F">
            <w:pPr>
              <w:spacing w:before="40" w:after="40"/>
              <w:jc w:val="center"/>
              <w:rPr>
                <w:rFonts w:asciiTheme="minorHAnsi" w:hAnsiTheme="minorHAnsi"/>
                <w:sz w:val="20"/>
                <w:szCs w:val="20"/>
              </w:rPr>
            </w:pPr>
            <w:r>
              <w:rPr>
                <w:rFonts w:asciiTheme="minorHAnsi" w:hAnsiTheme="minorHAnsi"/>
                <w:sz w:val="20"/>
                <w:szCs w:val="20"/>
              </w:rPr>
              <w:t>50</w:t>
            </w:r>
          </w:p>
        </w:tc>
      </w:tr>
      <w:tr w:rsidR="00F51540" w:rsidRPr="004D1BAD" w:rsidTr="00460BBD">
        <w:trPr>
          <w:trHeight w:val="20"/>
        </w:trPr>
        <w:tc>
          <w:tcPr>
            <w:tcW w:w="754" w:type="pct"/>
            <w:vAlign w:val="center"/>
          </w:tcPr>
          <w:p w:rsidR="00F51540" w:rsidRDefault="00F51540" w:rsidP="00EA268F">
            <w:pPr>
              <w:pStyle w:val="af0"/>
              <w:spacing w:before="40" w:after="40"/>
              <w:rPr>
                <w:sz w:val="20"/>
                <w:szCs w:val="20"/>
              </w:rPr>
            </w:pPr>
            <w:r>
              <w:rPr>
                <w:sz w:val="20"/>
                <w:szCs w:val="20"/>
              </w:rPr>
              <w:t>9</w:t>
            </w:r>
          </w:p>
        </w:tc>
        <w:tc>
          <w:tcPr>
            <w:tcW w:w="3401" w:type="pct"/>
            <w:vAlign w:val="bottom"/>
          </w:tcPr>
          <w:p w:rsidR="00F51540" w:rsidRPr="00567F74" w:rsidRDefault="00F51540" w:rsidP="00EA268F">
            <w:pPr>
              <w:spacing w:before="40" w:after="40"/>
              <w:rPr>
                <w:rStyle w:val="1b"/>
                <w:rFonts w:ascii="Calibri" w:hAnsi="Calibri"/>
                <w:color w:val="000000"/>
                <w:sz w:val="20"/>
                <w:szCs w:val="20"/>
              </w:rPr>
            </w:pPr>
            <w:r w:rsidRPr="00567F74">
              <w:rPr>
                <w:rStyle w:val="1b"/>
                <w:rFonts w:ascii="Calibri" w:hAnsi="Calibri"/>
                <w:color w:val="000000"/>
                <w:sz w:val="20"/>
                <w:szCs w:val="20"/>
              </w:rPr>
              <w:t>оз. Скалистое</w:t>
            </w:r>
          </w:p>
        </w:tc>
        <w:tc>
          <w:tcPr>
            <w:tcW w:w="845" w:type="pct"/>
            <w:vAlign w:val="center"/>
          </w:tcPr>
          <w:p w:rsidR="00F51540" w:rsidRPr="004D1BAD" w:rsidRDefault="00F51540" w:rsidP="00EA268F">
            <w:pPr>
              <w:spacing w:before="40" w:after="40"/>
              <w:jc w:val="center"/>
              <w:rPr>
                <w:rFonts w:asciiTheme="minorHAnsi" w:hAnsiTheme="minorHAnsi"/>
                <w:sz w:val="20"/>
                <w:szCs w:val="20"/>
              </w:rPr>
            </w:pPr>
            <w:r>
              <w:rPr>
                <w:rFonts w:asciiTheme="minorHAnsi" w:hAnsiTheme="minorHAnsi"/>
                <w:sz w:val="20"/>
                <w:szCs w:val="20"/>
              </w:rPr>
              <w:t>50</w:t>
            </w:r>
          </w:p>
        </w:tc>
      </w:tr>
      <w:tr w:rsidR="00F51540" w:rsidRPr="004D1BAD" w:rsidTr="00460BBD">
        <w:trPr>
          <w:trHeight w:val="20"/>
        </w:trPr>
        <w:tc>
          <w:tcPr>
            <w:tcW w:w="754" w:type="pct"/>
            <w:vAlign w:val="center"/>
          </w:tcPr>
          <w:p w:rsidR="00F51540" w:rsidRDefault="00F51540" w:rsidP="00EA268F">
            <w:pPr>
              <w:pStyle w:val="af0"/>
              <w:spacing w:before="40" w:after="40"/>
              <w:rPr>
                <w:sz w:val="20"/>
                <w:szCs w:val="20"/>
              </w:rPr>
            </w:pPr>
            <w:r>
              <w:rPr>
                <w:sz w:val="20"/>
                <w:szCs w:val="20"/>
              </w:rPr>
              <w:t>10</w:t>
            </w:r>
          </w:p>
        </w:tc>
        <w:tc>
          <w:tcPr>
            <w:tcW w:w="3401" w:type="pct"/>
            <w:vAlign w:val="bottom"/>
          </w:tcPr>
          <w:p w:rsidR="00F51540" w:rsidRPr="00567F74" w:rsidRDefault="00F51540" w:rsidP="00EA268F">
            <w:pPr>
              <w:spacing w:before="40" w:after="40"/>
              <w:rPr>
                <w:rStyle w:val="1b"/>
                <w:rFonts w:ascii="Calibri" w:hAnsi="Calibri"/>
                <w:color w:val="000000"/>
                <w:sz w:val="20"/>
                <w:szCs w:val="20"/>
              </w:rPr>
            </w:pPr>
            <w:r w:rsidRPr="00567F74">
              <w:rPr>
                <w:rStyle w:val="1b"/>
                <w:rFonts w:ascii="Calibri" w:hAnsi="Calibri"/>
                <w:color w:val="000000"/>
                <w:sz w:val="20"/>
                <w:szCs w:val="20"/>
              </w:rPr>
              <w:t>оз. Глубокое</w:t>
            </w:r>
          </w:p>
        </w:tc>
        <w:tc>
          <w:tcPr>
            <w:tcW w:w="845" w:type="pct"/>
            <w:vAlign w:val="center"/>
          </w:tcPr>
          <w:p w:rsidR="00F51540" w:rsidRPr="004D1BAD" w:rsidRDefault="00F51540" w:rsidP="00EA268F">
            <w:pPr>
              <w:spacing w:before="40" w:after="40"/>
              <w:jc w:val="center"/>
              <w:rPr>
                <w:rFonts w:asciiTheme="minorHAnsi" w:hAnsiTheme="minorHAnsi"/>
                <w:sz w:val="20"/>
                <w:szCs w:val="20"/>
              </w:rPr>
            </w:pPr>
            <w:r>
              <w:rPr>
                <w:rFonts w:asciiTheme="minorHAnsi" w:hAnsiTheme="minorHAnsi"/>
                <w:sz w:val="20"/>
                <w:szCs w:val="20"/>
              </w:rPr>
              <w:t>50</w:t>
            </w:r>
          </w:p>
        </w:tc>
      </w:tr>
      <w:tr w:rsidR="00F51540" w:rsidRPr="004D1BAD" w:rsidTr="00460BBD">
        <w:trPr>
          <w:trHeight w:val="20"/>
        </w:trPr>
        <w:tc>
          <w:tcPr>
            <w:tcW w:w="754" w:type="pct"/>
            <w:vAlign w:val="center"/>
          </w:tcPr>
          <w:p w:rsidR="00F51540" w:rsidRDefault="00F51540" w:rsidP="00EA268F">
            <w:pPr>
              <w:pStyle w:val="af0"/>
              <w:spacing w:before="40" w:after="40"/>
              <w:rPr>
                <w:sz w:val="20"/>
                <w:szCs w:val="20"/>
              </w:rPr>
            </w:pPr>
            <w:r>
              <w:rPr>
                <w:sz w:val="20"/>
                <w:szCs w:val="20"/>
              </w:rPr>
              <w:t>11</w:t>
            </w:r>
          </w:p>
        </w:tc>
        <w:tc>
          <w:tcPr>
            <w:tcW w:w="3401" w:type="pct"/>
            <w:vAlign w:val="bottom"/>
          </w:tcPr>
          <w:p w:rsidR="00F51540" w:rsidRPr="00567F74" w:rsidRDefault="00F51540" w:rsidP="00EA268F">
            <w:pPr>
              <w:spacing w:before="40" w:after="40"/>
              <w:rPr>
                <w:rStyle w:val="1b"/>
                <w:rFonts w:ascii="Calibri" w:hAnsi="Calibri"/>
                <w:color w:val="000000"/>
                <w:sz w:val="20"/>
                <w:szCs w:val="20"/>
              </w:rPr>
            </w:pPr>
            <w:proofErr w:type="spellStart"/>
            <w:r w:rsidRPr="00567F74">
              <w:rPr>
                <w:rStyle w:val="1b"/>
                <w:rFonts w:ascii="Calibri" w:hAnsi="Calibri"/>
                <w:color w:val="000000"/>
                <w:sz w:val="20"/>
                <w:szCs w:val="20"/>
              </w:rPr>
              <w:t>руч</w:t>
            </w:r>
            <w:proofErr w:type="spellEnd"/>
            <w:r w:rsidRPr="00567F74">
              <w:rPr>
                <w:rStyle w:val="1b"/>
                <w:rFonts w:ascii="Calibri" w:hAnsi="Calibri"/>
                <w:color w:val="000000"/>
                <w:sz w:val="20"/>
                <w:szCs w:val="20"/>
              </w:rPr>
              <w:t>. Третий</w:t>
            </w:r>
          </w:p>
        </w:tc>
        <w:tc>
          <w:tcPr>
            <w:tcW w:w="845" w:type="pct"/>
            <w:vAlign w:val="center"/>
          </w:tcPr>
          <w:p w:rsidR="00F51540" w:rsidRPr="004D1BAD" w:rsidRDefault="00F51540" w:rsidP="00EA268F">
            <w:pPr>
              <w:spacing w:before="40" w:after="40"/>
              <w:jc w:val="center"/>
              <w:rPr>
                <w:rFonts w:asciiTheme="minorHAnsi" w:hAnsiTheme="minorHAnsi"/>
                <w:sz w:val="20"/>
                <w:szCs w:val="20"/>
              </w:rPr>
            </w:pPr>
            <w:r>
              <w:rPr>
                <w:rFonts w:asciiTheme="minorHAnsi" w:hAnsiTheme="minorHAnsi"/>
                <w:sz w:val="20"/>
                <w:szCs w:val="20"/>
              </w:rPr>
              <w:t>50</w:t>
            </w:r>
          </w:p>
        </w:tc>
      </w:tr>
      <w:tr w:rsidR="00F51540" w:rsidRPr="004D1BAD" w:rsidTr="00460BBD">
        <w:trPr>
          <w:trHeight w:val="20"/>
        </w:trPr>
        <w:tc>
          <w:tcPr>
            <w:tcW w:w="754" w:type="pct"/>
            <w:vAlign w:val="center"/>
          </w:tcPr>
          <w:p w:rsidR="00F51540" w:rsidRDefault="00F51540" w:rsidP="00EA268F">
            <w:pPr>
              <w:pStyle w:val="af0"/>
              <w:spacing w:before="40" w:after="40"/>
              <w:rPr>
                <w:sz w:val="20"/>
                <w:szCs w:val="20"/>
              </w:rPr>
            </w:pPr>
            <w:r>
              <w:rPr>
                <w:sz w:val="20"/>
                <w:szCs w:val="20"/>
              </w:rPr>
              <w:lastRenderedPageBreak/>
              <w:t>12</w:t>
            </w:r>
          </w:p>
        </w:tc>
        <w:tc>
          <w:tcPr>
            <w:tcW w:w="3401" w:type="pct"/>
            <w:vAlign w:val="bottom"/>
          </w:tcPr>
          <w:p w:rsidR="00F51540" w:rsidRPr="00567F74" w:rsidRDefault="00F51540" w:rsidP="00EA268F">
            <w:pPr>
              <w:spacing w:before="40" w:after="40"/>
              <w:rPr>
                <w:rStyle w:val="1b"/>
                <w:rFonts w:ascii="Calibri" w:hAnsi="Calibri"/>
                <w:color w:val="000000"/>
                <w:sz w:val="20"/>
                <w:szCs w:val="20"/>
              </w:rPr>
            </w:pPr>
            <w:proofErr w:type="spellStart"/>
            <w:r w:rsidRPr="00567F74">
              <w:rPr>
                <w:rStyle w:val="1b"/>
                <w:rFonts w:ascii="Calibri" w:hAnsi="Calibri"/>
                <w:color w:val="000000"/>
                <w:sz w:val="20"/>
                <w:szCs w:val="20"/>
              </w:rPr>
              <w:t>руч</w:t>
            </w:r>
            <w:proofErr w:type="spellEnd"/>
            <w:r w:rsidRPr="00567F74">
              <w:rPr>
                <w:rStyle w:val="1b"/>
                <w:rFonts w:ascii="Calibri" w:hAnsi="Calibri"/>
                <w:color w:val="000000"/>
                <w:sz w:val="20"/>
                <w:szCs w:val="20"/>
              </w:rPr>
              <w:t>. Глубокий</w:t>
            </w:r>
          </w:p>
        </w:tc>
        <w:tc>
          <w:tcPr>
            <w:tcW w:w="845" w:type="pct"/>
            <w:vAlign w:val="center"/>
          </w:tcPr>
          <w:p w:rsidR="00F51540" w:rsidRPr="004D1BAD" w:rsidRDefault="00F51540" w:rsidP="00EA268F">
            <w:pPr>
              <w:spacing w:before="40" w:after="40"/>
              <w:jc w:val="center"/>
              <w:rPr>
                <w:rFonts w:asciiTheme="minorHAnsi" w:hAnsiTheme="minorHAnsi"/>
                <w:sz w:val="20"/>
                <w:szCs w:val="20"/>
              </w:rPr>
            </w:pPr>
            <w:r>
              <w:rPr>
                <w:rFonts w:asciiTheme="minorHAnsi" w:hAnsiTheme="minorHAnsi"/>
                <w:sz w:val="20"/>
                <w:szCs w:val="20"/>
              </w:rPr>
              <w:t>50</w:t>
            </w:r>
          </w:p>
        </w:tc>
      </w:tr>
      <w:tr w:rsidR="00F51540" w:rsidRPr="004D1BAD" w:rsidTr="00460BBD">
        <w:trPr>
          <w:trHeight w:val="20"/>
        </w:trPr>
        <w:tc>
          <w:tcPr>
            <w:tcW w:w="754" w:type="pct"/>
            <w:vAlign w:val="center"/>
          </w:tcPr>
          <w:p w:rsidR="00F51540" w:rsidRDefault="00F51540" w:rsidP="00EA268F">
            <w:pPr>
              <w:pStyle w:val="af0"/>
              <w:spacing w:before="40" w:after="40"/>
              <w:rPr>
                <w:sz w:val="20"/>
                <w:szCs w:val="20"/>
              </w:rPr>
            </w:pPr>
            <w:r>
              <w:rPr>
                <w:sz w:val="20"/>
                <w:szCs w:val="20"/>
              </w:rPr>
              <w:t>13</w:t>
            </w:r>
          </w:p>
        </w:tc>
        <w:tc>
          <w:tcPr>
            <w:tcW w:w="3401" w:type="pct"/>
            <w:vAlign w:val="bottom"/>
          </w:tcPr>
          <w:p w:rsidR="00F51540" w:rsidRPr="00567F74" w:rsidRDefault="00F51540" w:rsidP="00EA268F">
            <w:pPr>
              <w:spacing w:before="40" w:after="40"/>
              <w:rPr>
                <w:rStyle w:val="1b"/>
                <w:rFonts w:ascii="Calibri" w:hAnsi="Calibri"/>
                <w:color w:val="000000"/>
                <w:sz w:val="20"/>
                <w:szCs w:val="20"/>
              </w:rPr>
            </w:pPr>
            <w:proofErr w:type="spellStart"/>
            <w:r w:rsidRPr="00567F74">
              <w:rPr>
                <w:rStyle w:val="1b"/>
                <w:rFonts w:ascii="Calibri" w:hAnsi="Calibri"/>
                <w:color w:val="000000"/>
                <w:sz w:val="20"/>
                <w:szCs w:val="20"/>
              </w:rPr>
              <w:t>руч</w:t>
            </w:r>
            <w:proofErr w:type="spellEnd"/>
            <w:r w:rsidRPr="00567F74">
              <w:rPr>
                <w:rStyle w:val="1b"/>
                <w:rFonts w:ascii="Calibri" w:hAnsi="Calibri"/>
                <w:color w:val="000000"/>
                <w:sz w:val="20"/>
                <w:szCs w:val="20"/>
              </w:rPr>
              <w:t>. Чистый</w:t>
            </w:r>
          </w:p>
        </w:tc>
        <w:tc>
          <w:tcPr>
            <w:tcW w:w="845" w:type="pct"/>
            <w:vAlign w:val="center"/>
          </w:tcPr>
          <w:p w:rsidR="00F51540" w:rsidRPr="004D1BAD" w:rsidRDefault="00F51540" w:rsidP="00EA268F">
            <w:pPr>
              <w:spacing w:before="40" w:after="40"/>
              <w:jc w:val="center"/>
              <w:rPr>
                <w:rFonts w:asciiTheme="minorHAnsi" w:hAnsiTheme="minorHAnsi"/>
                <w:sz w:val="20"/>
                <w:szCs w:val="20"/>
              </w:rPr>
            </w:pPr>
            <w:r>
              <w:rPr>
                <w:rFonts w:asciiTheme="minorHAnsi" w:hAnsiTheme="minorHAnsi"/>
                <w:sz w:val="20"/>
                <w:szCs w:val="20"/>
              </w:rPr>
              <w:t>50</w:t>
            </w:r>
          </w:p>
        </w:tc>
      </w:tr>
      <w:tr w:rsidR="00F51540" w:rsidRPr="004D1BAD" w:rsidTr="00460BBD">
        <w:trPr>
          <w:trHeight w:val="20"/>
        </w:trPr>
        <w:tc>
          <w:tcPr>
            <w:tcW w:w="754" w:type="pct"/>
            <w:vAlign w:val="center"/>
          </w:tcPr>
          <w:p w:rsidR="00F51540" w:rsidRDefault="00F51540" w:rsidP="00EA268F">
            <w:pPr>
              <w:pStyle w:val="af0"/>
              <w:spacing w:before="40" w:after="40"/>
              <w:rPr>
                <w:sz w:val="20"/>
                <w:szCs w:val="20"/>
              </w:rPr>
            </w:pPr>
            <w:r>
              <w:rPr>
                <w:sz w:val="20"/>
                <w:szCs w:val="20"/>
              </w:rPr>
              <w:t>14</w:t>
            </w:r>
          </w:p>
        </w:tc>
        <w:tc>
          <w:tcPr>
            <w:tcW w:w="3401" w:type="pct"/>
            <w:vAlign w:val="bottom"/>
          </w:tcPr>
          <w:p w:rsidR="00F51540" w:rsidRPr="00567F74" w:rsidRDefault="00F51540" w:rsidP="00EA268F">
            <w:pPr>
              <w:spacing w:before="40" w:after="40"/>
              <w:rPr>
                <w:rStyle w:val="1b"/>
                <w:rFonts w:ascii="Calibri" w:hAnsi="Calibri"/>
                <w:color w:val="000000"/>
                <w:sz w:val="20"/>
                <w:szCs w:val="20"/>
              </w:rPr>
            </w:pPr>
            <w:proofErr w:type="spellStart"/>
            <w:r>
              <w:rPr>
                <w:rStyle w:val="1b"/>
                <w:rFonts w:ascii="Calibri" w:hAnsi="Calibri"/>
                <w:color w:val="000000"/>
                <w:sz w:val="20"/>
                <w:szCs w:val="20"/>
              </w:rPr>
              <w:t>руч</w:t>
            </w:r>
            <w:proofErr w:type="spellEnd"/>
            <w:r>
              <w:rPr>
                <w:rStyle w:val="1b"/>
                <w:rFonts w:ascii="Calibri" w:hAnsi="Calibri"/>
                <w:color w:val="000000"/>
                <w:sz w:val="20"/>
                <w:szCs w:val="20"/>
              </w:rPr>
              <w:t>.</w:t>
            </w:r>
            <w:r w:rsidRPr="00567F74">
              <w:rPr>
                <w:rStyle w:val="1b"/>
                <w:rFonts w:ascii="Calibri" w:hAnsi="Calibri"/>
                <w:color w:val="000000"/>
                <w:sz w:val="20"/>
                <w:szCs w:val="20"/>
              </w:rPr>
              <w:t xml:space="preserve"> Варничный</w:t>
            </w:r>
          </w:p>
        </w:tc>
        <w:tc>
          <w:tcPr>
            <w:tcW w:w="845" w:type="pct"/>
            <w:vAlign w:val="center"/>
          </w:tcPr>
          <w:p w:rsidR="00F51540" w:rsidRPr="004D1BAD" w:rsidRDefault="00F51540" w:rsidP="00EA268F">
            <w:pPr>
              <w:spacing w:before="40" w:after="40"/>
              <w:jc w:val="center"/>
              <w:rPr>
                <w:rFonts w:asciiTheme="minorHAnsi" w:hAnsiTheme="minorHAnsi"/>
                <w:sz w:val="20"/>
                <w:szCs w:val="20"/>
              </w:rPr>
            </w:pPr>
            <w:r>
              <w:rPr>
                <w:rFonts w:asciiTheme="minorHAnsi" w:hAnsiTheme="minorHAnsi"/>
                <w:sz w:val="20"/>
                <w:szCs w:val="20"/>
              </w:rPr>
              <w:t>50</w:t>
            </w:r>
          </w:p>
        </w:tc>
      </w:tr>
      <w:tr w:rsidR="00F51540" w:rsidRPr="004D1BAD" w:rsidTr="00460BBD">
        <w:trPr>
          <w:trHeight w:val="20"/>
        </w:trPr>
        <w:tc>
          <w:tcPr>
            <w:tcW w:w="754" w:type="pct"/>
            <w:vAlign w:val="center"/>
          </w:tcPr>
          <w:p w:rsidR="00F51540" w:rsidRDefault="00F51540" w:rsidP="00EA268F">
            <w:pPr>
              <w:pStyle w:val="af0"/>
              <w:spacing w:before="40" w:after="40"/>
              <w:rPr>
                <w:sz w:val="20"/>
                <w:szCs w:val="20"/>
              </w:rPr>
            </w:pPr>
            <w:r>
              <w:rPr>
                <w:sz w:val="20"/>
                <w:szCs w:val="20"/>
              </w:rPr>
              <w:t>15</w:t>
            </w:r>
          </w:p>
        </w:tc>
        <w:tc>
          <w:tcPr>
            <w:tcW w:w="3401" w:type="pct"/>
            <w:vAlign w:val="bottom"/>
          </w:tcPr>
          <w:p w:rsidR="00F51540" w:rsidRPr="00567F74" w:rsidRDefault="00F51540" w:rsidP="00EA268F">
            <w:pPr>
              <w:spacing w:before="40" w:after="40"/>
              <w:rPr>
                <w:rStyle w:val="1b"/>
                <w:rFonts w:ascii="Calibri" w:hAnsi="Calibri"/>
                <w:color w:val="000000"/>
                <w:sz w:val="20"/>
                <w:szCs w:val="20"/>
              </w:rPr>
            </w:pPr>
            <w:proofErr w:type="spellStart"/>
            <w:r>
              <w:rPr>
                <w:rStyle w:val="1b"/>
                <w:rFonts w:ascii="Calibri" w:hAnsi="Calibri"/>
                <w:color w:val="000000"/>
                <w:sz w:val="20"/>
                <w:szCs w:val="20"/>
              </w:rPr>
              <w:t>руч</w:t>
            </w:r>
            <w:proofErr w:type="spellEnd"/>
            <w:r>
              <w:rPr>
                <w:rStyle w:val="1b"/>
                <w:rFonts w:ascii="Calibri" w:hAnsi="Calibri"/>
                <w:color w:val="000000"/>
                <w:sz w:val="20"/>
                <w:szCs w:val="20"/>
              </w:rPr>
              <w:t>. Фадеев</w:t>
            </w:r>
          </w:p>
        </w:tc>
        <w:tc>
          <w:tcPr>
            <w:tcW w:w="845" w:type="pct"/>
            <w:vAlign w:val="center"/>
          </w:tcPr>
          <w:p w:rsidR="00F51540" w:rsidRPr="004D1BAD" w:rsidRDefault="00F51540" w:rsidP="00EA268F">
            <w:pPr>
              <w:spacing w:before="40" w:after="40"/>
              <w:jc w:val="center"/>
              <w:rPr>
                <w:rFonts w:asciiTheme="minorHAnsi" w:hAnsiTheme="minorHAnsi"/>
                <w:sz w:val="20"/>
                <w:szCs w:val="20"/>
              </w:rPr>
            </w:pPr>
            <w:r>
              <w:rPr>
                <w:rFonts w:asciiTheme="minorHAnsi" w:hAnsiTheme="minorHAnsi"/>
                <w:sz w:val="20"/>
                <w:szCs w:val="20"/>
              </w:rPr>
              <w:t>50</w:t>
            </w:r>
          </w:p>
        </w:tc>
      </w:tr>
      <w:tr w:rsidR="00F51540" w:rsidRPr="004D1BAD" w:rsidTr="00460BBD">
        <w:trPr>
          <w:trHeight w:val="20"/>
        </w:trPr>
        <w:tc>
          <w:tcPr>
            <w:tcW w:w="754" w:type="pct"/>
            <w:vAlign w:val="center"/>
          </w:tcPr>
          <w:p w:rsidR="00F51540" w:rsidRDefault="00F51540" w:rsidP="00EA268F">
            <w:pPr>
              <w:pStyle w:val="af0"/>
              <w:spacing w:before="40" w:after="40"/>
              <w:rPr>
                <w:sz w:val="20"/>
                <w:szCs w:val="20"/>
              </w:rPr>
            </w:pPr>
            <w:r>
              <w:rPr>
                <w:sz w:val="20"/>
                <w:szCs w:val="20"/>
              </w:rPr>
              <w:t>16</w:t>
            </w:r>
          </w:p>
        </w:tc>
        <w:tc>
          <w:tcPr>
            <w:tcW w:w="3401" w:type="pct"/>
            <w:vAlign w:val="bottom"/>
          </w:tcPr>
          <w:p w:rsidR="00F51540" w:rsidRDefault="00F51540" w:rsidP="00EA268F">
            <w:pPr>
              <w:spacing w:before="40" w:after="40"/>
              <w:rPr>
                <w:rStyle w:val="1b"/>
                <w:rFonts w:ascii="Calibri" w:hAnsi="Calibri"/>
                <w:color w:val="000000"/>
                <w:sz w:val="20"/>
                <w:szCs w:val="20"/>
              </w:rPr>
            </w:pPr>
            <w:r w:rsidRPr="00567F74">
              <w:rPr>
                <w:rStyle w:val="1b"/>
                <w:rFonts w:ascii="Calibri" w:hAnsi="Calibri"/>
                <w:color w:val="000000"/>
                <w:sz w:val="20"/>
                <w:szCs w:val="20"/>
              </w:rPr>
              <w:t>р. Роста</w:t>
            </w:r>
          </w:p>
        </w:tc>
        <w:tc>
          <w:tcPr>
            <w:tcW w:w="845" w:type="pct"/>
            <w:vAlign w:val="center"/>
          </w:tcPr>
          <w:p w:rsidR="00F51540" w:rsidRPr="004D1BAD" w:rsidRDefault="00F51540" w:rsidP="00EA268F">
            <w:pPr>
              <w:spacing w:before="40" w:after="40"/>
              <w:jc w:val="center"/>
              <w:rPr>
                <w:rFonts w:asciiTheme="minorHAnsi" w:hAnsiTheme="minorHAnsi"/>
                <w:sz w:val="20"/>
                <w:szCs w:val="20"/>
              </w:rPr>
            </w:pPr>
            <w:r>
              <w:rPr>
                <w:rFonts w:asciiTheme="minorHAnsi" w:hAnsiTheme="minorHAnsi"/>
                <w:sz w:val="20"/>
                <w:szCs w:val="20"/>
              </w:rPr>
              <w:t>50</w:t>
            </w:r>
          </w:p>
        </w:tc>
      </w:tr>
      <w:tr w:rsidR="00F51540" w:rsidRPr="004D1BAD" w:rsidTr="00460BBD">
        <w:trPr>
          <w:trHeight w:val="20"/>
        </w:trPr>
        <w:tc>
          <w:tcPr>
            <w:tcW w:w="754" w:type="pct"/>
            <w:vAlign w:val="center"/>
          </w:tcPr>
          <w:p w:rsidR="00F51540" w:rsidRDefault="00F51540" w:rsidP="00EA268F">
            <w:pPr>
              <w:pStyle w:val="af0"/>
              <w:spacing w:before="40" w:after="40"/>
              <w:rPr>
                <w:sz w:val="20"/>
                <w:szCs w:val="20"/>
              </w:rPr>
            </w:pPr>
            <w:r>
              <w:rPr>
                <w:sz w:val="20"/>
                <w:szCs w:val="20"/>
              </w:rPr>
              <w:t>17</w:t>
            </w:r>
          </w:p>
        </w:tc>
        <w:tc>
          <w:tcPr>
            <w:tcW w:w="3401" w:type="pct"/>
            <w:vAlign w:val="bottom"/>
          </w:tcPr>
          <w:p w:rsidR="00F51540" w:rsidRDefault="00F51540" w:rsidP="00EA268F">
            <w:pPr>
              <w:spacing w:before="40" w:after="40"/>
              <w:rPr>
                <w:rStyle w:val="1b"/>
                <w:rFonts w:ascii="Calibri" w:hAnsi="Calibri"/>
                <w:color w:val="000000"/>
                <w:sz w:val="20"/>
                <w:szCs w:val="20"/>
              </w:rPr>
            </w:pPr>
            <w:r w:rsidRPr="00567F74">
              <w:rPr>
                <w:rStyle w:val="1b"/>
                <w:rFonts w:ascii="Calibri" w:hAnsi="Calibri"/>
                <w:color w:val="000000"/>
                <w:sz w:val="20"/>
                <w:szCs w:val="20"/>
              </w:rPr>
              <w:t>оз. Ледовое</w:t>
            </w:r>
          </w:p>
        </w:tc>
        <w:tc>
          <w:tcPr>
            <w:tcW w:w="845" w:type="pct"/>
            <w:vAlign w:val="center"/>
          </w:tcPr>
          <w:p w:rsidR="00F51540" w:rsidRPr="004D1BAD" w:rsidRDefault="00F51540" w:rsidP="00EA268F">
            <w:pPr>
              <w:spacing w:before="40" w:after="40"/>
              <w:jc w:val="center"/>
              <w:rPr>
                <w:rFonts w:asciiTheme="minorHAnsi" w:hAnsiTheme="minorHAnsi"/>
                <w:sz w:val="20"/>
                <w:szCs w:val="20"/>
              </w:rPr>
            </w:pPr>
            <w:r>
              <w:rPr>
                <w:rFonts w:asciiTheme="minorHAnsi" w:hAnsiTheme="minorHAnsi"/>
                <w:sz w:val="20"/>
                <w:szCs w:val="20"/>
              </w:rPr>
              <w:t>50</w:t>
            </w:r>
          </w:p>
        </w:tc>
      </w:tr>
      <w:tr w:rsidR="00CD557B" w:rsidRPr="004D1BAD" w:rsidTr="00460BBD">
        <w:trPr>
          <w:trHeight w:val="20"/>
        </w:trPr>
        <w:tc>
          <w:tcPr>
            <w:tcW w:w="5000" w:type="pct"/>
            <w:gridSpan w:val="3"/>
            <w:vAlign w:val="center"/>
          </w:tcPr>
          <w:p w:rsidR="00CD557B" w:rsidRPr="004D1BAD" w:rsidRDefault="00CD557B" w:rsidP="00460BBD">
            <w:pPr>
              <w:pStyle w:val="af0"/>
              <w:spacing w:before="40" w:after="40"/>
              <w:rPr>
                <w:b/>
                <w:sz w:val="20"/>
                <w:szCs w:val="20"/>
              </w:rPr>
            </w:pPr>
            <w:r w:rsidRPr="004D1BAD">
              <w:rPr>
                <w:b/>
                <w:sz w:val="20"/>
                <w:szCs w:val="20"/>
              </w:rPr>
              <w:t>Прибрежные защитные полосы</w:t>
            </w:r>
          </w:p>
        </w:tc>
      </w:tr>
      <w:tr w:rsidR="00CD557B" w:rsidRPr="004D1BAD" w:rsidTr="00460BBD">
        <w:trPr>
          <w:trHeight w:val="20"/>
        </w:trPr>
        <w:tc>
          <w:tcPr>
            <w:tcW w:w="754" w:type="pct"/>
            <w:vAlign w:val="center"/>
          </w:tcPr>
          <w:p w:rsidR="00CD557B" w:rsidRPr="004D1BAD" w:rsidRDefault="00CD557B" w:rsidP="00460BBD">
            <w:pPr>
              <w:pStyle w:val="af0"/>
              <w:spacing w:before="40" w:after="40"/>
              <w:rPr>
                <w:sz w:val="20"/>
                <w:szCs w:val="20"/>
              </w:rPr>
            </w:pPr>
            <w:r w:rsidRPr="004D1BAD">
              <w:rPr>
                <w:sz w:val="20"/>
                <w:szCs w:val="20"/>
              </w:rPr>
              <w:t>1</w:t>
            </w:r>
          </w:p>
        </w:tc>
        <w:tc>
          <w:tcPr>
            <w:tcW w:w="3401" w:type="pct"/>
            <w:vAlign w:val="bottom"/>
          </w:tcPr>
          <w:p w:rsidR="00CD557B" w:rsidRPr="004D1BAD" w:rsidRDefault="00CD557B" w:rsidP="00460BBD">
            <w:pPr>
              <w:spacing w:before="40" w:after="40"/>
              <w:rPr>
                <w:rFonts w:asciiTheme="minorHAnsi" w:hAnsiTheme="minorHAnsi"/>
                <w:sz w:val="20"/>
                <w:szCs w:val="20"/>
              </w:rPr>
            </w:pPr>
            <w:r w:rsidRPr="004D1BAD">
              <w:rPr>
                <w:rFonts w:asciiTheme="minorHAnsi" w:hAnsiTheme="minorHAnsi"/>
                <w:sz w:val="20"/>
                <w:szCs w:val="20"/>
              </w:rPr>
              <w:t>оз. Питьевое</w:t>
            </w:r>
          </w:p>
        </w:tc>
        <w:tc>
          <w:tcPr>
            <w:tcW w:w="845" w:type="pct"/>
            <w:vAlign w:val="center"/>
          </w:tcPr>
          <w:p w:rsidR="00CD557B" w:rsidRPr="004D1BAD" w:rsidRDefault="00CD557B" w:rsidP="00460BBD">
            <w:pPr>
              <w:spacing w:before="40" w:after="40"/>
              <w:jc w:val="center"/>
              <w:rPr>
                <w:rFonts w:asciiTheme="minorHAnsi" w:hAnsiTheme="minorHAnsi"/>
                <w:sz w:val="20"/>
                <w:szCs w:val="20"/>
              </w:rPr>
            </w:pPr>
            <w:r w:rsidRPr="004D1BAD">
              <w:rPr>
                <w:rFonts w:asciiTheme="minorHAnsi" w:hAnsiTheme="minorHAnsi"/>
                <w:sz w:val="20"/>
                <w:szCs w:val="20"/>
              </w:rPr>
              <w:t>200</w:t>
            </w:r>
          </w:p>
        </w:tc>
      </w:tr>
      <w:tr w:rsidR="00CD557B" w:rsidRPr="004D1BAD" w:rsidTr="00460BBD">
        <w:trPr>
          <w:trHeight w:val="20"/>
        </w:trPr>
        <w:tc>
          <w:tcPr>
            <w:tcW w:w="754" w:type="pct"/>
            <w:vAlign w:val="center"/>
          </w:tcPr>
          <w:p w:rsidR="00CD557B" w:rsidRPr="004D1BAD" w:rsidRDefault="00CD557B" w:rsidP="00460BBD">
            <w:pPr>
              <w:pStyle w:val="af0"/>
              <w:spacing w:before="40" w:after="40"/>
              <w:rPr>
                <w:sz w:val="20"/>
                <w:szCs w:val="20"/>
              </w:rPr>
            </w:pPr>
            <w:r w:rsidRPr="004D1BAD">
              <w:rPr>
                <w:sz w:val="20"/>
                <w:szCs w:val="20"/>
              </w:rPr>
              <w:t>2</w:t>
            </w:r>
          </w:p>
        </w:tc>
        <w:tc>
          <w:tcPr>
            <w:tcW w:w="3401" w:type="pct"/>
            <w:vAlign w:val="bottom"/>
          </w:tcPr>
          <w:p w:rsidR="00CD557B" w:rsidRPr="004D1BAD" w:rsidRDefault="00CD557B" w:rsidP="00460BBD">
            <w:pPr>
              <w:spacing w:before="40" w:after="40"/>
              <w:rPr>
                <w:rFonts w:asciiTheme="minorHAnsi" w:hAnsiTheme="minorHAnsi"/>
                <w:sz w:val="20"/>
                <w:szCs w:val="20"/>
              </w:rPr>
            </w:pPr>
            <w:r w:rsidRPr="004D1BAD">
              <w:rPr>
                <w:rFonts w:asciiTheme="minorHAnsi" w:hAnsiTheme="minorHAnsi"/>
                <w:sz w:val="20"/>
                <w:szCs w:val="20"/>
              </w:rPr>
              <w:t>оз. Большое</w:t>
            </w:r>
          </w:p>
        </w:tc>
        <w:tc>
          <w:tcPr>
            <w:tcW w:w="845" w:type="pct"/>
            <w:vAlign w:val="center"/>
          </w:tcPr>
          <w:p w:rsidR="00CD557B" w:rsidRPr="004D1BAD" w:rsidRDefault="00737E25" w:rsidP="00460BBD">
            <w:pPr>
              <w:spacing w:before="40" w:after="40"/>
              <w:jc w:val="center"/>
              <w:rPr>
                <w:rFonts w:asciiTheme="minorHAnsi" w:hAnsiTheme="minorHAnsi"/>
                <w:sz w:val="20"/>
                <w:szCs w:val="20"/>
              </w:rPr>
            </w:pPr>
            <w:r>
              <w:rPr>
                <w:rFonts w:asciiTheme="minorHAnsi" w:hAnsiTheme="minorHAnsi"/>
                <w:sz w:val="20"/>
                <w:szCs w:val="20"/>
              </w:rPr>
              <w:t>200</w:t>
            </w:r>
          </w:p>
        </w:tc>
      </w:tr>
      <w:tr w:rsidR="00CD557B" w:rsidRPr="004D1BAD" w:rsidTr="00460BBD">
        <w:trPr>
          <w:trHeight w:val="20"/>
        </w:trPr>
        <w:tc>
          <w:tcPr>
            <w:tcW w:w="754" w:type="pct"/>
            <w:vAlign w:val="center"/>
          </w:tcPr>
          <w:p w:rsidR="00CD557B" w:rsidRPr="004D1BAD" w:rsidRDefault="00CD557B" w:rsidP="00460BBD">
            <w:pPr>
              <w:pStyle w:val="af0"/>
              <w:spacing w:before="40" w:after="40"/>
              <w:rPr>
                <w:sz w:val="20"/>
                <w:szCs w:val="20"/>
              </w:rPr>
            </w:pPr>
            <w:r w:rsidRPr="004D1BAD">
              <w:rPr>
                <w:sz w:val="20"/>
                <w:szCs w:val="20"/>
              </w:rPr>
              <w:t>3</w:t>
            </w:r>
          </w:p>
        </w:tc>
        <w:tc>
          <w:tcPr>
            <w:tcW w:w="3401" w:type="pct"/>
            <w:vAlign w:val="bottom"/>
          </w:tcPr>
          <w:p w:rsidR="00CD557B" w:rsidRPr="004D1BAD" w:rsidRDefault="00CD557B" w:rsidP="00460BBD">
            <w:pPr>
              <w:spacing w:before="40" w:after="40"/>
              <w:rPr>
                <w:rFonts w:asciiTheme="minorHAnsi" w:hAnsiTheme="minorHAnsi"/>
                <w:sz w:val="20"/>
                <w:szCs w:val="20"/>
              </w:rPr>
            </w:pPr>
            <w:r w:rsidRPr="004D1BAD">
              <w:rPr>
                <w:rFonts w:asciiTheme="minorHAnsi" w:hAnsiTheme="minorHAnsi"/>
                <w:sz w:val="20"/>
                <w:szCs w:val="20"/>
              </w:rPr>
              <w:t>оз. Среднее</w:t>
            </w:r>
          </w:p>
        </w:tc>
        <w:tc>
          <w:tcPr>
            <w:tcW w:w="845" w:type="pct"/>
            <w:vAlign w:val="center"/>
          </w:tcPr>
          <w:p w:rsidR="00CD557B" w:rsidRPr="004D1BAD" w:rsidRDefault="00CD557B" w:rsidP="00460BBD">
            <w:pPr>
              <w:spacing w:before="40" w:after="40"/>
              <w:jc w:val="center"/>
              <w:rPr>
                <w:rFonts w:asciiTheme="minorHAnsi" w:hAnsiTheme="minorHAnsi"/>
                <w:sz w:val="20"/>
                <w:szCs w:val="20"/>
              </w:rPr>
            </w:pPr>
            <w:r w:rsidRPr="004D1BAD">
              <w:rPr>
                <w:rFonts w:asciiTheme="minorHAnsi" w:hAnsiTheme="minorHAnsi"/>
                <w:sz w:val="20"/>
                <w:szCs w:val="20"/>
              </w:rPr>
              <w:t>50</w:t>
            </w:r>
          </w:p>
        </w:tc>
      </w:tr>
      <w:tr w:rsidR="00CD557B" w:rsidRPr="004D1BAD" w:rsidTr="00460BBD">
        <w:trPr>
          <w:trHeight w:val="20"/>
        </w:trPr>
        <w:tc>
          <w:tcPr>
            <w:tcW w:w="754" w:type="pct"/>
            <w:vAlign w:val="center"/>
          </w:tcPr>
          <w:p w:rsidR="00CD557B" w:rsidRPr="004D1BAD" w:rsidRDefault="00CD557B" w:rsidP="00460BBD">
            <w:pPr>
              <w:pStyle w:val="af0"/>
              <w:spacing w:before="40" w:after="40"/>
              <w:rPr>
                <w:sz w:val="20"/>
                <w:szCs w:val="20"/>
              </w:rPr>
            </w:pPr>
            <w:r w:rsidRPr="004D1BAD">
              <w:rPr>
                <w:sz w:val="20"/>
                <w:szCs w:val="20"/>
              </w:rPr>
              <w:t>4</w:t>
            </w:r>
          </w:p>
        </w:tc>
        <w:tc>
          <w:tcPr>
            <w:tcW w:w="3401" w:type="pct"/>
            <w:vAlign w:val="bottom"/>
          </w:tcPr>
          <w:p w:rsidR="00CD557B" w:rsidRPr="004D1BAD" w:rsidRDefault="00CD557B" w:rsidP="00460BBD">
            <w:pPr>
              <w:spacing w:before="40" w:after="40"/>
              <w:rPr>
                <w:rFonts w:asciiTheme="minorHAnsi" w:hAnsiTheme="minorHAnsi"/>
                <w:sz w:val="20"/>
                <w:szCs w:val="20"/>
              </w:rPr>
            </w:pPr>
            <w:r w:rsidRPr="004D1BAD">
              <w:rPr>
                <w:rFonts w:asciiTheme="minorHAnsi" w:hAnsiTheme="minorHAnsi"/>
                <w:sz w:val="20"/>
                <w:szCs w:val="20"/>
              </w:rPr>
              <w:t xml:space="preserve">оз. </w:t>
            </w:r>
            <w:proofErr w:type="spellStart"/>
            <w:r w:rsidRPr="004D1BAD">
              <w:rPr>
                <w:rFonts w:asciiTheme="minorHAnsi" w:hAnsiTheme="minorHAnsi"/>
                <w:sz w:val="20"/>
                <w:szCs w:val="20"/>
              </w:rPr>
              <w:t>Рогозеро</w:t>
            </w:r>
            <w:proofErr w:type="spellEnd"/>
          </w:p>
        </w:tc>
        <w:tc>
          <w:tcPr>
            <w:tcW w:w="845" w:type="pct"/>
            <w:vAlign w:val="center"/>
          </w:tcPr>
          <w:p w:rsidR="00CD557B" w:rsidRPr="004D1BAD" w:rsidRDefault="00737E25" w:rsidP="00737E25">
            <w:pPr>
              <w:spacing w:before="40" w:after="40"/>
              <w:jc w:val="center"/>
              <w:rPr>
                <w:rFonts w:asciiTheme="minorHAnsi" w:hAnsiTheme="minorHAnsi"/>
                <w:sz w:val="20"/>
                <w:szCs w:val="20"/>
              </w:rPr>
            </w:pPr>
            <w:r>
              <w:rPr>
                <w:rFonts w:asciiTheme="minorHAnsi" w:hAnsiTheme="minorHAnsi"/>
                <w:sz w:val="20"/>
                <w:szCs w:val="20"/>
              </w:rPr>
              <w:t>200</w:t>
            </w:r>
          </w:p>
        </w:tc>
      </w:tr>
      <w:tr w:rsidR="00CD557B" w:rsidRPr="004D1BAD" w:rsidTr="00460BBD">
        <w:trPr>
          <w:trHeight w:val="20"/>
        </w:trPr>
        <w:tc>
          <w:tcPr>
            <w:tcW w:w="754" w:type="pct"/>
            <w:vAlign w:val="center"/>
          </w:tcPr>
          <w:p w:rsidR="00CD557B" w:rsidRPr="004D1BAD" w:rsidRDefault="00CD557B" w:rsidP="00460BBD">
            <w:pPr>
              <w:pStyle w:val="af0"/>
              <w:spacing w:before="40" w:after="40"/>
              <w:rPr>
                <w:sz w:val="20"/>
                <w:szCs w:val="20"/>
              </w:rPr>
            </w:pPr>
            <w:r w:rsidRPr="004D1BAD">
              <w:rPr>
                <w:sz w:val="20"/>
                <w:szCs w:val="20"/>
              </w:rPr>
              <w:t>5</w:t>
            </w:r>
          </w:p>
        </w:tc>
        <w:tc>
          <w:tcPr>
            <w:tcW w:w="3401" w:type="pct"/>
            <w:vAlign w:val="bottom"/>
          </w:tcPr>
          <w:p w:rsidR="00CD557B" w:rsidRPr="004D1BAD" w:rsidRDefault="00CD557B" w:rsidP="00460BBD">
            <w:pPr>
              <w:spacing w:before="40" w:after="40"/>
              <w:rPr>
                <w:rFonts w:asciiTheme="minorHAnsi" w:hAnsiTheme="minorHAnsi"/>
                <w:sz w:val="20"/>
                <w:szCs w:val="20"/>
              </w:rPr>
            </w:pPr>
            <w:r w:rsidRPr="004D1BAD">
              <w:rPr>
                <w:rFonts w:asciiTheme="minorHAnsi" w:hAnsiTheme="minorHAnsi"/>
                <w:sz w:val="20"/>
                <w:szCs w:val="20"/>
              </w:rPr>
              <w:t>оз. Первое</w:t>
            </w:r>
          </w:p>
        </w:tc>
        <w:tc>
          <w:tcPr>
            <w:tcW w:w="845" w:type="pct"/>
            <w:vAlign w:val="center"/>
          </w:tcPr>
          <w:p w:rsidR="00CD557B" w:rsidRPr="004D1BAD" w:rsidRDefault="00737E25" w:rsidP="00460BBD">
            <w:pPr>
              <w:spacing w:before="40" w:after="40"/>
              <w:jc w:val="center"/>
              <w:rPr>
                <w:rFonts w:asciiTheme="minorHAnsi" w:hAnsiTheme="minorHAnsi"/>
                <w:sz w:val="20"/>
                <w:szCs w:val="20"/>
              </w:rPr>
            </w:pPr>
            <w:r>
              <w:rPr>
                <w:rFonts w:asciiTheme="minorHAnsi" w:hAnsiTheme="minorHAnsi"/>
                <w:sz w:val="20"/>
                <w:szCs w:val="20"/>
              </w:rPr>
              <w:t>200</w:t>
            </w:r>
          </w:p>
        </w:tc>
      </w:tr>
      <w:tr w:rsidR="00CD557B" w:rsidRPr="004D1BAD" w:rsidTr="00460BBD">
        <w:trPr>
          <w:trHeight w:val="20"/>
        </w:trPr>
        <w:tc>
          <w:tcPr>
            <w:tcW w:w="754" w:type="pct"/>
            <w:vAlign w:val="center"/>
          </w:tcPr>
          <w:p w:rsidR="00CD557B" w:rsidRPr="004D1BAD" w:rsidRDefault="00CD557B" w:rsidP="00460BBD">
            <w:pPr>
              <w:pStyle w:val="af0"/>
              <w:spacing w:before="40" w:after="40"/>
              <w:rPr>
                <w:sz w:val="20"/>
                <w:szCs w:val="20"/>
              </w:rPr>
            </w:pPr>
            <w:r w:rsidRPr="004D1BAD">
              <w:rPr>
                <w:sz w:val="20"/>
                <w:szCs w:val="20"/>
              </w:rPr>
              <w:t>6</w:t>
            </w:r>
          </w:p>
        </w:tc>
        <w:tc>
          <w:tcPr>
            <w:tcW w:w="3401" w:type="pct"/>
            <w:vAlign w:val="bottom"/>
          </w:tcPr>
          <w:p w:rsidR="00CD557B" w:rsidRPr="004D1BAD" w:rsidRDefault="00CD557B" w:rsidP="00460BBD">
            <w:pPr>
              <w:spacing w:before="40" w:after="40"/>
              <w:rPr>
                <w:rFonts w:asciiTheme="minorHAnsi" w:hAnsiTheme="minorHAnsi"/>
                <w:sz w:val="20"/>
                <w:szCs w:val="20"/>
              </w:rPr>
            </w:pPr>
            <w:r w:rsidRPr="004D1BAD">
              <w:rPr>
                <w:rFonts w:asciiTheme="minorHAnsi" w:hAnsiTheme="minorHAnsi"/>
                <w:sz w:val="20"/>
                <w:szCs w:val="20"/>
              </w:rPr>
              <w:t>оз. Семеновское</w:t>
            </w:r>
          </w:p>
        </w:tc>
        <w:tc>
          <w:tcPr>
            <w:tcW w:w="845" w:type="pct"/>
            <w:vAlign w:val="center"/>
          </w:tcPr>
          <w:p w:rsidR="00CD557B" w:rsidRPr="004D1BAD" w:rsidRDefault="00CD557B" w:rsidP="00460BBD">
            <w:pPr>
              <w:spacing w:before="40" w:after="40"/>
              <w:jc w:val="center"/>
              <w:rPr>
                <w:rFonts w:asciiTheme="minorHAnsi" w:hAnsiTheme="minorHAnsi"/>
                <w:sz w:val="20"/>
                <w:szCs w:val="20"/>
              </w:rPr>
            </w:pPr>
            <w:r w:rsidRPr="004D1BAD">
              <w:rPr>
                <w:rFonts w:asciiTheme="minorHAnsi" w:hAnsiTheme="minorHAnsi"/>
                <w:sz w:val="20"/>
                <w:szCs w:val="20"/>
              </w:rPr>
              <w:t>50</w:t>
            </w:r>
          </w:p>
        </w:tc>
      </w:tr>
      <w:tr w:rsidR="00CD557B" w:rsidRPr="004D1BAD" w:rsidTr="00460BBD">
        <w:trPr>
          <w:trHeight w:val="20"/>
        </w:trPr>
        <w:tc>
          <w:tcPr>
            <w:tcW w:w="754" w:type="pct"/>
            <w:vAlign w:val="center"/>
          </w:tcPr>
          <w:p w:rsidR="00CD557B" w:rsidRPr="004D1BAD" w:rsidRDefault="00CD557B" w:rsidP="00460BBD">
            <w:pPr>
              <w:pStyle w:val="af0"/>
              <w:spacing w:before="40" w:after="40"/>
              <w:rPr>
                <w:sz w:val="20"/>
                <w:szCs w:val="20"/>
              </w:rPr>
            </w:pPr>
            <w:r w:rsidRPr="004D1BAD">
              <w:rPr>
                <w:sz w:val="20"/>
                <w:szCs w:val="20"/>
              </w:rPr>
              <w:t>7</w:t>
            </w:r>
          </w:p>
        </w:tc>
        <w:tc>
          <w:tcPr>
            <w:tcW w:w="3401" w:type="pct"/>
            <w:vAlign w:val="bottom"/>
          </w:tcPr>
          <w:p w:rsidR="00CD557B" w:rsidRPr="004D1BAD" w:rsidRDefault="00CD557B" w:rsidP="00460BBD">
            <w:pPr>
              <w:spacing w:before="40" w:after="40"/>
              <w:rPr>
                <w:rFonts w:asciiTheme="minorHAnsi" w:hAnsiTheme="minorHAnsi"/>
                <w:sz w:val="20"/>
                <w:szCs w:val="20"/>
              </w:rPr>
            </w:pPr>
            <w:r w:rsidRPr="004D1BAD">
              <w:rPr>
                <w:rFonts w:asciiTheme="minorHAnsi" w:hAnsiTheme="minorHAnsi"/>
                <w:sz w:val="20"/>
                <w:szCs w:val="20"/>
              </w:rPr>
              <w:t>Кольский залив</w:t>
            </w:r>
          </w:p>
        </w:tc>
        <w:tc>
          <w:tcPr>
            <w:tcW w:w="845" w:type="pct"/>
            <w:vAlign w:val="center"/>
          </w:tcPr>
          <w:p w:rsidR="00CD557B" w:rsidRPr="004D1BAD" w:rsidRDefault="00CD557B" w:rsidP="00460BBD">
            <w:pPr>
              <w:spacing w:before="40" w:after="40"/>
              <w:jc w:val="center"/>
              <w:rPr>
                <w:rFonts w:asciiTheme="minorHAnsi" w:hAnsiTheme="minorHAnsi"/>
                <w:sz w:val="20"/>
                <w:szCs w:val="20"/>
              </w:rPr>
            </w:pPr>
            <w:r w:rsidRPr="004D1BAD">
              <w:rPr>
                <w:rFonts w:asciiTheme="minorHAnsi" w:hAnsiTheme="minorHAnsi"/>
                <w:sz w:val="20"/>
                <w:szCs w:val="20"/>
              </w:rPr>
              <w:t>50</w:t>
            </w:r>
          </w:p>
        </w:tc>
      </w:tr>
      <w:tr w:rsidR="00737E25" w:rsidRPr="004D1BAD" w:rsidTr="00460BBD">
        <w:trPr>
          <w:trHeight w:val="20"/>
        </w:trPr>
        <w:tc>
          <w:tcPr>
            <w:tcW w:w="754" w:type="pct"/>
            <w:vAlign w:val="center"/>
          </w:tcPr>
          <w:p w:rsidR="00737E25" w:rsidRPr="004D1BAD" w:rsidRDefault="00737E25" w:rsidP="00460BBD">
            <w:pPr>
              <w:pStyle w:val="af0"/>
              <w:spacing w:before="40" w:after="40"/>
              <w:rPr>
                <w:sz w:val="20"/>
                <w:szCs w:val="20"/>
              </w:rPr>
            </w:pPr>
            <w:r>
              <w:rPr>
                <w:sz w:val="20"/>
                <w:szCs w:val="20"/>
              </w:rPr>
              <w:t>8</w:t>
            </w:r>
          </w:p>
        </w:tc>
        <w:tc>
          <w:tcPr>
            <w:tcW w:w="3401" w:type="pct"/>
            <w:vAlign w:val="bottom"/>
          </w:tcPr>
          <w:p w:rsidR="00737E25" w:rsidRPr="004D1BAD" w:rsidRDefault="00737E25" w:rsidP="00460BBD">
            <w:pPr>
              <w:spacing w:before="40" w:after="40"/>
              <w:rPr>
                <w:rFonts w:asciiTheme="minorHAnsi" w:hAnsiTheme="minorHAnsi"/>
                <w:sz w:val="20"/>
                <w:szCs w:val="20"/>
              </w:rPr>
            </w:pPr>
            <w:r w:rsidRPr="00567F74">
              <w:rPr>
                <w:rStyle w:val="1b"/>
                <w:rFonts w:ascii="Calibri" w:hAnsi="Calibri"/>
                <w:color w:val="000000"/>
                <w:sz w:val="20"/>
                <w:szCs w:val="20"/>
              </w:rPr>
              <w:t>оз. Портянка</w:t>
            </w:r>
          </w:p>
        </w:tc>
        <w:tc>
          <w:tcPr>
            <w:tcW w:w="845" w:type="pct"/>
            <w:vAlign w:val="center"/>
          </w:tcPr>
          <w:p w:rsidR="00737E25" w:rsidRPr="004D1BAD" w:rsidRDefault="00F51540" w:rsidP="00460BBD">
            <w:pPr>
              <w:spacing w:before="40" w:after="40"/>
              <w:jc w:val="center"/>
              <w:rPr>
                <w:rFonts w:asciiTheme="minorHAnsi" w:hAnsiTheme="minorHAnsi"/>
                <w:sz w:val="20"/>
                <w:szCs w:val="20"/>
              </w:rPr>
            </w:pPr>
            <w:r>
              <w:rPr>
                <w:rFonts w:asciiTheme="minorHAnsi" w:hAnsiTheme="minorHAnsi"/>
                <w:sz w:val="20"/>
                <w:szCs w:val="20"/>
              </w:rPr>
              <w:t>50</w:t>
            </w:r>
          </w:p>
        </w:tc>
      </w:tr>
      <w:tr w:rsidR="00737E25" w:rsidRPr="004D1BAD" w:rsidTr="00460BBD">
        <w:trPr>
          <w:trHeight w:val="20"/>
        </w:trPr>
        <w:tc>
          <w:tcPr>
            <w:tcW w:w="754" w:type="pct"/>
            <w:vAlign w:val="center"/>
          </w:tcPr>
          <w:p w:rsidR="00737E25" w:rsidRDefault="00737E25" w:rsidP="00460BBD">
            <w:pPr>
              <w:pStyle w:val="af0"/>
              <w:spacing w:before="40" w:after="40"/>
              <w:rPr>
                <w:sz w:val="20"/>
                <w:szCs w:val="20"/>
              </w:rPr>
            </w:pPr>
            <w:r>
              <w:rPr>
                <w:sz w:val="20"/>
                <w:szCs w:val="20"/>
              </w:rPr>
              <w:t>9</w:t>
            </w:r>
          </w:p>
        </w:tc>
        <w:tc>
          <w:tcPr>
            <w:tcW w:w="3401" w:type="pct"/>
            <w:vAlign w:val="bottom"/>
          </w:tcPr>
          <w:p w:rsidR="00737E25" w:rsidRPr="00567F74" w:rsidRDefault="00737E25" w:rsidP="00460BBD">
            <w:pPr>
              <w:spacing w:before="40" w:after="40"/>
              <w:rPr>
                <w:rStyle w:val="1b"/>
                <w:rFonts w:ascii="Calibri" w:hAnsi="Calibri"/>
                <w:color w:val="000000"/>
                <w:sz w:val="20"/>
                <w:szCs w:val="20"/>
              </w:rPr>
            </w:pPr>
            <w:r w:rsidRPr="00567F74">
              <w:rPr>
                <w:rStyle w:val="1b"/>
                <w:rFonts w:ascii="Calibri" w:hAnsi="Calibri"/>
                <w:color w:val="000000"/>
                <w:sz w:val="20"/>
                <w:szCs w:val="20"/>
              </w:rPr>
              <w:t>оз. Скалистое</w:t>
            </w:r>
          </w:p>
        </w:tc>
        <w:tc>
          <w:tcPr>
            <w:tcW w:w="845" w:type="pct"/>
            <w:vAlign w:val="center"/>
          </w:tcPr>
          <w:p w:rsidR="00737E25" w:rsidRPr="004D1BAD" w:rsidRDefault="00F51540" w:rsidP="00460BBD">
            <w:pPr>
              <w:spacing w:before="40" w:after="40"/>
              <w:jc w:val="center"/>
              <w:rPr>
                <w:rFonts w:asciiTheme="minorHAnsi" w:hAnsiTheme="minorHAnsi"/>
                <w:sz w:val="20"/>
                <w:szCs w:val="20"/>
              </w:rPr>
            </w:pPr>
            <w:r>
              <w:rPr>
                <w:rFonts w:asciiTheme="minorHAnsi" w:hAnsiTheme="minorHAnsi"/>
                <w:sz w:val="20"/>
                <w:szCs w:val="20"/>
              </w:rPr>
              <w:t>50</w:t>
            </w:r>
          </w:p>
        </w:tc>
      </w:tr>
      <w:tr w:rsidR="00737E25" w:rsidRPr="004D1BAD" w:rsidTr="00460BBD">
        <w:trPr>
          <w:trHeight w:val="20"/>
        </w:trPr>
        <w:tc>
          <w:tcPr>
            <w:tcW w:w="754" w:type="pct"/>
            <w:vAlign w:val="center"/>
          </w:tcPr>
          <w:p w:rsidR="00737E25" w:rsidRDefault="00737E25" w:rsidP="00460BBD">
            <w:pPr>
              <w:pStyle w:val="af0"/>
              <w:spacing w:before="40" w:after="40"/>
              <w:rPr>
                <w:sz w:val="20"/>
                <w:szCs w:val="20"/>
              </w:rPr>
            </w:pPr>
            <w:r>
              <w:rPr>
                <w:sz w:val="20"/>
                <w:szCs w:val="20"/>
              </w:rPr>
              <w:t>10</w:t>
            </w:r>
          </w:p>
        </w:tc>
        <w:tc>
          <w:tcPr>
            <w:tcW w:w="3401" w:type="pct"/>
            <w:vAlign w:val="bottom"/>
          </w:tcPr>
          <w:p w:rsidR="00737E25" w:rsidRPr="00567F74" w:rsidRDefault="00737E25" w:rsidP="00460BBD">
            <w:pPr>
              <w:spacing w:before="40" w:after="40"/>
              <w:rPr>
                <w:rStyle w:val="1b"/>
                <w:rFonts w:ascii="Calibri" w:hAnsi="Calibri"/>
                <w:color w:val="000000"/>
                <w:sz w:val="20"/>
                <w:szCs w:val="20"/>
              </w:rPr>
            </w:pPr>
            <w:r w:rsidRPr="00567F74">
              <w:rPr>
                <w:rStyle w:val="1b"/>
                <w:rFonts w:ascii="Calibri" w:hAnsi="Calibri"/>
                <w:color w:val="000000"/>
                <w:sz w:val="20"/>
                <w:szCs w:val="20"/>
              </w:rPr>
              <w:t>оз. Глубокое</w:t>
            </w:r>
          </w:p>
        </w:tc>
        <w:tc>
          <w:tcPr>
            <w:tcW w:w="845" w:type="pct"/>
            <w:vAlign w:val="center"/>
          </w:tcPr>
          <w:p w:rsidR="00737E25" w:rsidRPr="004D1BAD" w:rsidRDefault="00F51540" w:rsidP="00460BBD">
            <w:pPr>
              <w:spacing w:before="40" w:after="40"/>
              <w:jc w:val="center"/>
              <w:rPr>
                <w:rFonts w:asciiTheme="minorHAnsi" w:hAnsiTheme="minorHAnsi"/>
                <w:sz w:val="20"/>
                <w:szCs w:val="20"/>
              </w:rPr>
            </w:pPr>
            <w:r>
              <w:rPr>
                <w:rFonts w:asciiTheme="minorHAnsi" w:hAnsiTheme="minorHAnsi"/>
                <w:sz w:val="20"/>
                <w:szCs w:val="20"/>
              </w:rPr>
              <w:t>50</w:t>
            </w:r>
          </w:p>
        </w:tc>
      </w:tr>
      <w:tr w:rsidR="00737E25" w:rsidRPr="004D1BAD" w:rsidTr="00460BBD">
        <w:trPr>
          <w:trHeight w:val="20"/>
        </w:trPr>
        <w:tc>
          <w:tcPr>
            <w:tcW w:w="754" w:type="pct"/>
            <w:vAlign w:val="center"/>
          </w:tcPr>
          <w:p w:rsidR="00737E25" w:rsidRDefault="00737E25" w:rsidP="00460BBD">
            <w:pPr>
              <w:pStyle w:val="af0"/>
              <w:spacing w:before="40" w:after="40"/>
              <w:rPr>
                <w:sz w:val="20"/>
                <w:szCs w:val="20"/>
              </w:rPr>
            </w:pPr>
            <w:r>
              <w:rPr>
                <w:sz w:val="20"/>
                <w:szCs w:val="20"/>
              </w:rPr>
              <w:t>11</w:t>
            </w:r>
          </w:p>
        </w:tc>
        <w:tc>
          <w:tcPr>
            <w:tcW w:w="3401" w:type="pct"/>
            <w:vAlign w:val="bottom"/>
          </w:tcPr>
          <w:p w:rsidR="00737E25" w:rsidRPr="00567F74" w:rsidRDefault="00737E25" w:rsidP="00460BBD">
            <w:pPr>
              <w:spacing w:before="40" w:after="40"/>
              <w:rPr>
                <w:rStyle w:val="1b"/>
                <w:rFonts w:ascii="Calibri" w:hAnsi="Calibri"/>
                <w:color w:val="000000"/>
                <w:sz w:val="20"/>
                <w:szCs w:val="20"/>
              </w:rPr>
            </w:pPr>
            <w:proofErr w:type="spellStart"/>
            <w:r w:rsidRPr="00567F74">
              <w:rPr>
                <w:rStyle w:val="1b"/>
                <w:rFonts w:ascii="Calibri" w:hAnsi="Calibri"/>
                <w:color w:val="000000"/>
                <w:sz w:val="20"/>
                <w:szCs w:val="20"/>
              </w:rPr>
              <w:t>руч</w:t>
            </w:r>
            <w:proofErr w:type="spellEnd"/>
            <w:r w:rsidRPr="00567F74">
              <w:rPr>
                <w:rStyle w:val="1b"/>
                <w:rFonts w:ascii="Calibri" w:hAnsi="Calibri"/>
                <w:color w:val="000000"/>
                <w:sz w:val="20"/>
                <w:szCs w:val="20"/>
              </w:rPr>
              <w:t>. Третий</w:t>
            </w:r>
          </w:p>
        </w:tc>
        <w:tc>
          <w:tcPr>
            <w:tcW w:w="845" w:type="pct"/>
            <w:vAlign w:val="center"/>
          </w:tcPr>
          <w:p w:rsidR="00737E25" w:rsidRPr="004D1BAD" w:rsidRDefault="00F51540" w:rsidP="00460BBD">
            <w:pPr>
              <w:spacing w:before="40" w:after="40"/>
              <w:jc w:val="center"/>
              <w:rPr>
                <w:rFonts w:asciiTheme="minorHAnsi" w:hAnsiTheme="minorHAnsi"/>
                <w:sz w:val="20"/>
                <w:szCs w:val="20"/>
              </w:rPr>
            </w:pPr>
            <w:r>
              <w:rPr>
                <w:rFonts w:asciiTheme="minorHAnsi" w:hAnsiTheme="minorHAnsi"/>
                <w:sz w:val="20"/>
                <w:szCs w:val="20"/>
              </w:rPr>
              <w:t>50</w:t>
            </w:r>
          </w:p>
        </w:tc>
      </w:tr>
      <w:tr w:rsidR="00737E25" w:rsidRPr="004D1BAD" w:rsidTr="00460BBD">
        <w:trPr>
          <w:trHeight w:val="20"/>
        </w:trPr>
        <w:tc>
          <w:tcPr>
            <w:tcW w:w="754" w:type="pct"/>
            <w:vAlign w:val="center"/>
          </w:tcPr>
          <w:p w:rsidR="00737E25" w:rsidRDefault="00737E25" w:rsidP="00460BBD">
            <w:pPr>
              <w:pStyle w:val="af0"/>
              <w:spacing w:before="40" w:after="40"/>
              <w:rPr>
                <w:sz w:val="20"/>
                <w:szCs w:val="20"/>
              </w:rPr>
            </w:pPr>
            <w:r>
              <w:rPr>
                <w:sz w:val="20"/>
                <w:szCs w:val="20"/>
              </w:rPr>
              <w:t>12</w:t>
            </w:r>
          </w:p>
        </w:tc>
        <w:tc>
          <w:tcPr>
            <w:tcW w:w="3401" w:type="pct"/>
            <w:vAlign w:val="bottom"/>
          </w:tcPr>
          <w:p w:rsidR="00737E25" w:rsidRPr="00567F74" w:rsidRDefault="00737E25" w:rsidP="00460BBD">
            <w:pPr>
              <w:spacing w:before="40" w:after="40"/>
              <w:rPr>
                <w:rStyle w:val="1b"/>
                <w:rFonts w:ascii="Calibri" w:hAnsi="Calibri"/>
                <w:color w:val="000000"/>
                <w:sz w:val="20"/>
                <w:szCs w:val="20"/>
              </w:rPr>
            </w:pPr>
            <w:proofErr w:type="spellStart"/>
            <w:r w:rsidRPr="00567F74">
              <w:rPr>
                <w:rStyle w:val="1b"/>
                <w:rFonts w:ascii="Calibri" w:hAnsi="Calibri"/>
                <w:color w:val="000000"/>
                <w:sz w:val="20"/>
                <w:szCs w:val="20"/>
              </w:rPr>
              <w:t>руч</w:t>
            </w:r>
            <w:proofErr w:type="spellEnd"/>
            <w:r w:rsidRPr="00567F74">
              <w:rPr>
                <w:rStyle w:val="1b"/>
                <w:rFonts w:ascii="Calibri" w:hAnsi="Calibri"/>
                <w:color w:val="000000"/>
                <w:sz w:val="20"/>
                <w:szCs w:val="20"/>
              </w:rPr>
              <w:t>. Глубокий</w:t>
            </w:r>
          </w:p>
        </w:tc>
        <w:tc>
          <w:tcPr>
            <w:tcW w:w="845" w:type="pct"/>
            <w:vAlign w:val="center"/>
          </w:tcPr>
          <w:p w:rsidR="00737E25" w:rsidRPr="004D1BAD" w:rsidRDefault="00F51540" w:rsidP="00460BBD">
            <w:pPr>
              <w:spacing w:before="40" w:after="40"/>
              <w:jc w:val="center"/>
              <w:rPr>
                <w:rFonts w:asciiTheme="minorHAnsi" w:hAnsiTheme="minorHAnsi"/>
                <w:sz w:val="20"/>
                <w:szCs w:val="20"/>
              </w:rPr>
            </w:pPr>
            <w:r>
              <w:rPr>
                <w:rFonts w:asciiTheme="minorHAnsi" w:hAnsiTheme="minorHAnsi"/>
                <w:sz w:val="20"/>
                <w:szCs w:val="20"/>
              </w:rPr>
              <w:t>50</w:t>
            </w:r>
          </w:p>
        </w:tc>
      </w:tr>
      <w:tr w:rsidR="00737E25" w:rsidRPr="004D1BAD" w:rsidTr="00460BBD">
        <w:trPr>
          <w:trHeight w:val="20"/>
        </w:trPr>
        <w:tc>
          <w:tcPr>
            <w:tcW w:w="754" w:type="pct"/>
            <w:vAlign w:val="center"/>
          </w:tcPr>
          <w:p w:rsidR="00737E25" w:rsidRDefault="00737E25" w:rsidP="00460BBD">
            <w:pPr>
              <w:pStyle w:val="af0"/>
              <w:spacing w:before="40" w:after="40"/>
              <w:rPr>
                <w:sz w:val="20"/>
                <w:szCs w:val="20"/>
              </w:rPr>
            </w:pPr>
            <w:r>
              <w:rPr>
                <w:sz w:val="20"/>
                <w:szCs w:val="20"/>
              </w:rPr>
              <w:t>13</w:t>
            </w:r>
          </w:p>
        </w:tc>
        <w:tc>
          <w:tcPr>
            <w:tcW w:w="3401" w:type="pct"/>
            <w:vAlign w:val="bottom"/>
          </w:tcPr>
          <w:p w:rsidR="00737E25" w:rsidRPr="00567F74" w:rsidRDefault="00737E25" w:rsidP="00460BBD">
            <w:pPr>
              <w:spacing w:before="40" w:after="40"/>
              <w:rPr>
                <w:rStyle w:val="1b"/>
                <w:rFonts w:ascii="Calibri" w:hAnsi="Calibri"/>
                <w:color w:val="000000"/>
                <w:sz w:val="20"/>
                <w:szCs w:val="20"/>
              </w:rPr>
            </w:pPr>
            <w:proofErr w:type="spellStart"/>
            <w:r w:rsidRPr="00567F74">
              <w:rPr>
                <w:rStyle w:val="1b"/>
                <w:rFonts w:ascii="Calibri" w:hAnsi="Calibri"/>
                <w:color w:val="000000"/>
                <w:sz w:val="20"/>
                <w:szCs w:val="20"/>
              </w:rPr>
              <w:t>руч</w:t>
            </w:r>
            <w:proofErr w:type="spellEnd"/>
            <w:r w:rsidRPr="00567F74">
              <w:rPr>
                <w:rStyle w:val="1b"/>
                <w:rFonts w:ascii="Calibri" w:hAnsi="Calibri"/>
                <w:color w:val="000000"/>
                <w:sz w:val="20"/>
                <w:szCs w:val="20"/>
              </w:rPr>
              <w:t>. Чистый</w:t>
            </w:r>
          </w:p>
        </w:tc>
        <w:tc>
          <w:tcPr>
            <w:tcW w:w="845" w:type="pct"/>
            <w:vAlign w:val="center"/>
          </w:tcPr>
          <w:p w:rsidR="00737E25" w:rsidRPr="004D1BAD" w:rsidRDefault="00F51540" w:rsidP="00460BBD">
            <w:pPr>
              <w:spacing w:before="40" w:after="40"/>
              <w:jc w:val="center"/>
              <w:rPr>
                <w:rFonts w:asciiTheme="minorHAnsi" w:hAnsiTheme="minorHAnsi"/>
                <w:sz w:val="20"/>
                <w:szCs w:val="20"/>
              </w:rPr>
            </w:pPr>
            <w:r>
              <w:rPr>
                <w:rFonts w:asciiTheme="minorHAnsi" w:hAnsiTheme="minorHAnsi"/>
                <w:sz w:val="20"/>
                <w:szCs w:val="20"/>
              </w:rPr>
              <w:t>50</w:t>
            </w:r>
          </w:p>
        </w:tc>
      </w:tr>
      <w:tr w:rsidR="00737E25" w:rsidRPr="004D1BAD" w:rsidTr="00460BBD">
        <w:trPr>
          <w:trHeight w:val="20"/>
        </w:trPr>
        <w:tc>
          <w:tcPr>
            <w:tcW w:w="754" w:type="pct"/>
            <w:vAlign w:val="center"/>
          </w:tcPr>
          <w:p w:rsidR="00737E25" w:rsidRDefault="00737E25" w:rsidP="00460BBD">
            <w:pPr>
              <w:pStyle w:val="af0"/>
              <w:spacing w:before="40" w:after="40"/>
              <w:rPr>
                <w:sz w:val="20"/>
                <w:szCs w:val="20"/>
              </w:rPr>
            </w:pPr>
            <w:r>
              <w:rPr>
                <w:sz w:val="20"/>
                <w:szCs w:val="20"/>
              </w:rPr>
              <w:t>14</w:t>
            </w:r>
          </w:p>
        </w:tc>
        <w:tc>
          <w:tcPr>
            <w:tcW w:w="3401" w:type="pct"/>
            <w:vAlign w:val="bottom"/>
          </w:tcPr>
          <w:p w:rsidR="00737E25" w:rsidRPr="00567F74" w:rsidRDefault="00737E25" w:rsidP="00460BBD">
            <w:pPr>
              <w:spacing w:before="40" w:after="40"/>
              <w:rPr>
                <w:rStyle w:val="1b"/>
                <w:rFonts w:ascii="Calibri" w:hAnsi="Calibri"/>
                <w:color w:val="000000"/>
                <w:sz w:val="20"/>
                <w:szCs w:val="20"/>
              </w:rPr>
            </w:pPr>
            <w:proofErr w:type="spellStart"/>
            <w:r>
              <w:rPr>
                <w:rStyle w:val="1b"/>
                <w:rFonts w:ascii="Calibri" w:hAnsi="Calibri"/>
                <w:color w:val="000000"/>
                <w:sz w:val="20"/>
                <w:szCs w:val="20"/>
              </w:rPr>
              <w:t>руч</w:t>
            </w:r>
            <w:proofErr w:type="spellEnd"/>
            <w:r>
              <w:rPr>
                <w:rStyle w:val="1b"/>
                <w:rFonts w:ascii="Calibri" w:hAnsi="Calibri"/>
                <w:color w:val="000000"/>
                <w:sz w:val="20"/>
                <w:szCs w:val="20"/>
              </w:rPr>
              <w:t>.</w:t>
            </w:r>
            <w:r w:rsidRPr="00567F74">
              <w:rPr>
                <w:rStyle w:val="1b"/>
                <w:rFonts w:ascii="Calibri" w:hAnsi="Calibri"/>
                <w:color w:val="000000"/>
                <w:sz w:val="20"/>
                <w:szCs w:val="20"/>
              </w:rPr>
              <w:t xml:space="preserve"> Варничный</w:t>
            </w:r>
          </w:p>
        </w:tc>
        <w:tc>
          <w:tcPr>
            <w:tcW w:w="845" w:type="pct"/>
            <w:vAlign w:val="center"/>
          </w:tcPr>
          <w:p w:rsidR="00737E25" w:rsidRPr="004D1BAD" w:rsidRDefault="00F51540" w:rsidP="00460BBD">
            <w:pPr>
              <w:spacing w:before="40" w:after="40"/>
              <w:jc w:val="center"/>
              <w:rPr>
                <w:rFonts w:asciiTheme="minorHAnsi" w:hAnsiTheme="minorHAnsi"/>
                <w:sz w:val="20"/>
                <w:szCs w:val="20"/>
              </w:rPr>
            </w:pPr>
            <w:r>
              <w:rPr>
                <w:rFonts w:asciiTheme="minorHAnsi" w:hAnsiTheme="minorHAnsi"/>
                <w:sz w:val="20"/>
                <w:szCs w:val="20"/>
              </w:rPr>
              <w:t>50</w:t>
            </w:r>
          </w:p>
        </w:tc>
      </w:tr>
      <w:tr w:rsidR="00737E25" w:rsidRPr="004D1BAD" w:rsidTr="00460BBD">
        <w:trPr>
          <w:trHeight w:val="20"/>
        </w:trPr>
        <w:tc>
          <w:tcPr>
            <w:tcW w:w="754" w:type="pct"/>
            <w:vAlign w:val="center"/>
          </w:tcPr>
          <w:p w:rsidR="00737E25" w:rsidRDefault="00737E25" w:rsidP="00460BBD">
            <w:pPr>
              <w:pStyle w:val="af0"/>
              <w:spacing w:before="40" w:after="40"/>
              <w:rPr>
                <w:sz w:val="20"/>
                <w:szCs w:val="20"/>
              </w:rPr>
            </w:pPr>
            <w:r>
              <w:rPr>
                <w:sz w:val="20"/>
                <w:szCs w:val="20"/>
              </w:rPr>
              <w:t>15</w:t>
            </w:r>
          </w:p>
        </w:tc>
        <w:tc>
          <w:tcPr>
            <w:tcW w:w="3401" w:type="pct"/>
            <w:vAlign w:val="bottom"/>
          </w:tcPr>
          <w:p w:rsidR="00737E25" w:rsidRPr="00567F74" w:rsidRDefault="00737E25" w:rsidP="00460BBD">
            <w:pPr>
              <w:spacing w:before="40" w:after="40"/>
              <w:rPr>
                <w:rStyle w:val="1b"/>
                <w:rFonts w:ascii="Calibri" w:hAnsi="Calibri"/>
                <w:color w:val="000000"/>
                <w:sz w:val="20"/>
                <w:szCs w:val="20"/>
              </w:rPr>
            </w:pPr>
            <w:proofErr w:type="spellStart"/>
            <w:r>
              <w:rPr>
                <w:rStyle w:val="1b"/>
                <w:rFonts w:ascii="Calibri" w:hAnsi="Calibri"/>
                <w:color w:val="000000"/>
                <w:sz w:val="20"/>
                <w:szCs w:val="20"/>
              </w:rPr>
              <w:t>руч</w:t>
            </w:r>
            <w:proofErr w:type="spellEnd"/>
            <w:r>
              <w:rPr>
                <w:rStyle w:val="1b"/>
                <w:rFonts w:ascii="Calibri" w:hAnsi="Calibri"/>
                <w:color w:val="000000"/>
                <w:sz w:val="20"/>
                <w:szCs w:val="20"/>
              </w:rPr>
              <w:t>. Фадеев</w:t>
            </w:r>
          </w:p>
        </w:tc>
        <w:tc>
          <w:tcPr>
            <w:tcW w:w="845" w:type="pct"/>
            <w:vAlign w:val="center"/>
          </w:tcPr>
          <w:p w:rsidR="00737E25" w:rsidRPr="004D1BAD" w:rsidRDefault="00F51540" w:rsidP="00460BBD">
            <w:pPr>
              <w:spacing w:before="40" w:after="40"/>
              <w:jc w:val="center"/>
              <w:rPr>
                <w:rFonts w:asciiTheme="minorHAnsi" w:hAnsiTheme="minorHAnsi"/>
                <w:sz w:val="20"/>
                <w:szCs w:val="20"/>
              </w:rPr>
            </w:pPr>
            <w:r>
              <w:rPr>
                <w:rFonts w:asciiTheme="minorHAnsi" w:hAnsiTheme="minorHAnsi"/>
                <w:sz w:val="20"/>
                <w:szCs w:val="20"/>
              </w:rPr>
              <w:t>50</w:t>
            </w:r>
          </w:p>
        </w:tc>
      </w:tr>
      <w:tr w:rsidR="00737E25" w:rsidRPr="004D1BAD" w:rsidTr="00460BBD">
        <w:trPr>
          <w:trHeight w:val="20"/>
        </w:trPr>
        <w:tc>
          <w:tcPr>
            <w:tcW w:w="754" w:type="pct"/>
            <w:vAlign w:val="center"/>
          </w:tcPr>
          <w:p w:rsidR="00737E25" w:rsidRDefault="00737E25" w:rsidP="00460BBD">
            <w:pPr>
              <w:pStyle w:val="af0"/>
              <w:spacing w:before="40" w:after="40"/>
              <w:rPr>
                <w:sz w:val="20"/>
                <w:szCs w:val="20"/>
              </w:rPr>
            </w:pPr>
            <w:r>
              <w:rPr>
                <w:sz w:val="20"/>
                <w:szCs w:val="20"/>
              </w:rPr>
              <w:t>16</w:t>
            </w:r>
          </w:p>
        </w:tc>
        <w:tc>
          <w:tcPr>
            <w:tcW w:w="3401" w:type="pct"/>
            <w:vAlign w:val="bottom"/>
          </w:tcPr>
          <w:p w:rsidR="00737E25" w:rsidRDefault="00737E25" w:rsidP="00460BBD">
            <w:pPr>
              <w:spacing w:before="40" w:after="40"/>
              <w:rPr>
                <w:rStyle w:val="1b"/>
                <w:rFonts w:ascii="Calibri" w:hAnsi="Calibri"/>
                <w:color w:val="000000"/>
                <w:sz w:val="20"/>
                <w:szCs w:val="20"/>
              </w:rPr>
            </w:pPr>
            <w:r w:rsidRPr="00567F74">
              <w:rPr>
                <w:rStyle w:val="1b"/>
                <w:rFonts w:ascii="Calibri" w:hAnsi="Calibri"/>
                <w:color w:val="000000"/>
                <w:sz w:val="20"/>
                <w:szCs w:val="20"/>
              </w:rPr>
              <w:t>р. Роста</w:t>
            </w:r>
          </w:p>
        </w:tc>
        <w:tc>
          <w:tcPr>
            <w:tcW w:w="845" w:type="pct"/>
            <w:vAlign w:val="center"/>
          </w:tcPr>
          <w:p w:rsidR="00737E25" w:rsidRPr="004D1BAD" w:rsidRDefault="00F51540" w:rsidP="00460BBD">
            <w:pPr>
              <w:spacing w:before="40" w:after="40"/>
              <w:jc w:val="center"/>
              <w:rPr>
                <w:rFonts w:asciiTheme="minorHAnsi" w:hAnsiTheme="minorHAnsi"/>
                <w:sz w:val="20"/>
                <w:szCs w:val="20"/>
              </w:rPr>
            </w:pPr>
            <w:r>
              <w:rPr>
                <w:rFonts w:asciiTheme="minorHAnsi" w:hAnsiTheme="minorHAnsi"/>
                <w:sz w:val="20"/>
                <w:szCs w:val="20"/>
              </w:rPr>
              <w:t>50</w:t>
            </w:r>
          </w:p>
        </w:tc>
      </w:tr>
      <w:tr w:rsidR="00737E25" w:rsidRPr="004D1BAD" w:rsidTr="00460BBD">
        <w:trPr>
          <w:trHeight w:val="20"/>
        </w:trPr>
        <w:tc>
          <w:tcPr>
            <w:tcW w:w="754" w:type="pct"/>
            <w:vAlign w:val="center"/>
          </w:tcPr>
          <w:p w:rsidR="00737E25" w:rsidRDefault="00737E25" w:rsidP="00460BBD">
            <w:pPr>
              <w:pStyle w:val="af0"/>
              <w:spacing w:before="40" w:after="40"/>
              <w:rPr>
                <w:sz w:val="20"/>
                <w:szCs w:val="20"/>
              </w:rPr>
            </w:pPr>
            <w:r>
              <w:rPr>
                <w:sz w:val="20"/>
                <w:szCs w:val="20"/>
              </w:rPr>
              <w:t>17</w:t>
            </w:r>
          </w:p>
        </w:tc>
        <w:tc>
          <w:tcPr>
            <w:tcW w:w="3401" w:type="pct"/>
            <w:vAlign w:val="bottom"/>
          </w:tcPr>
          <w:p w:rsidR="00737E25" w:rsidRDefault="00737E25" w:rsidP="00460BBD">
            <w:pPr>
              <w:spacing w:before="40" w:after="40"/>
              <w:rPr>
                <w:rStyle w:val="1b"/>
                <w:rFonts w:ascii="Calibri" w:hAnsi="Calibri"/>
                <w:color w:val="000000"/>
                <w:sz w:val="20"/>
                <w:szCs w:val="20"/>
              </w:rPr>
            </w:pPr>
            <w:r w:rsidRPr="00567F74">
              <w:rPr>
                <w:rStyle w:val="1b"/>
                <w:rFonts w:ascii="Calibri" w:hAnsi="Calibri"/>
                <w:color w:val="000000"/>
                <w:sz w:val="20"/>
                <w:szCs w:val="20"/>
              </w:rPr>
              <w:t>оз. Ледовое</w:t>
            </w:r>
          </w:p>
        </w:tc>
        <w:tc>
          <w:tcPr>
            <w:tcW w:w="845" w:type="pct"/>
            <w:vAlign w:val="center"/>
          </w:tcPr>
          <w:p w:rsidR="00737E25" w:rsidRPr="004D1BAD" w:rsidRDefault="00F51540" w:rsidP="00460BBD">
            <w:pPr>
              <w:spacing w:before="40" w:after="40"/>
              <w:jc w:val="center"/>
              <w:rPr>
                <w:rFonts w:asciiTheme="minorHAnsi" w:hAnsiTheme="minorHAnsi"/>
                <w:sz w:val="20"/>
                <w:szCs w:val="20"/>
              </w:rPr>
            </w:pPr>
            <w:r>
              <w:rPr>
                <w:rFonts w:asciiTheme="minorHAnsi" w:hAnsiTheme="minorHAnsi"/>
                <w:sz w:val="20"/>
                <w:szCs w:val="20"/>
              </w:rPr>
              <w:t>50</w:t>
            </w:r>
          </w:p>
        </w:tc>
      </w:tr>
    </w:tbl>
    <w:p w:rsidR="00552F7A" w:rsidRPr="004D1BAD" w:rsidRDefault="00552F7A" w:rsidP="00460BBD">
      <w:pPr>
        <w:pStyle w:val="G1"/>
        <w:rPr>
          <w:rFonts w:asciiTheme="minorHAnsi" w:hAnsiTheme="minorHAnsi"/>
        </w:rPr>
      </w:pPr>
      <w:r w:rsidRPr="004D1BAD">
        <w:rPr>
          <w:rFonts w:asciiTheme="minorHAnsi" w:hAnsiTheme="minorHAnsi"/>
        </w:rPr>
        <w:t>Перечень нормативно-правовых актов в соответствии, с которыми регламентируются размеры и режимы использования зон с особыми условиями использования:</w:t>
      </w:r>
    </w:p>
    <w:p w:rsidR="00552F7A" w:rsidRPr="004D1BAD" w:rsidRDefault="00552F7A" w:rsidP="00460BBD">
      <w:pPr>
        <w:pStyle w:val="G"/>
        <w:rPr>
          <w:rFonts w:asciiTheme="minorHAnsi" w:hAnsiTheme="minorHAnsi"/>
        </w:rPr>
      </w:pPr>
      <w:r w:rsidRPr="004D1BAD">
        <w:rPr>
          <w:rFonts w:asciiTheme="minorHAnsi" w:hAnsiTheme="minorHAnsi"/>
        </w:rPr>
        <w:t>СанПиН 2.2.1/2.1.1.1200-03 «Санитарно-защитные зоны и санитарная классификация предприятий, сооружений и иных объектов»;</w:t>
      </w:r>
    </w:p>
    <w:p w:rsidR="00552F7A" w:rsidRPr="004D1BAD" w:rsidRDefault="009638ED" w:rsidP="00460BBD">
      <w:pPr>
        <w:pStyle w:val="G"/>
        <w:rPr>
          <w:rFonts w:asciiTheme="minorHAnsi" w:hAnsiTheme="minorHAnsi"/>
        </w:rPr>
      </w:pPr>
      <w:r w:rsidRPr="004D1BAD">
        <w:rPr>
          <w:rFonts w:asciiTheme="minorHAnsi" w:hAnsiTheme="minorHAnsi"/>
        </w:rPr>
        <w:t xml:space="preserve"> </w:t>
      </w:r>
      <w:r w:rsidR="00552F7A" w:rsidRPr="004D1BAD">
        <w:rPr>
          <w:rFonts w:asciiTheme="minorHAnsi" w:hAnsiTheme="minorHAnsi"/>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№160;</w:t>
      </w:r>
    </w:p>
    <w:p w:rsidR="00552F7A" w:rsidRPr="004D1BAD" w:rsidRDefault="00552F7A" w:rsidP="00460BBD">
      <w:pPr>
        <w:pStyle w:val="G"/>
        <w:rPr>
          <w:rFonts w:asciiTheme="minorHAnsi" w:hAnsiTheme="minorHAnsi"/>
        </w:rPr>
      </w:pPr>
      <w:r w:rsidRPr="004D1BAD">
        <w:rPr>
          <w:rFonts w:asciiTheme="minorHAnsi" w:hAnsiTheme="minorHAnsi"/>
        </w:rPr>
        <w:t>СП 42.13330.2011 «Градостроительство. Планировка и застройка городских и сельских поселений». Актуализированная редакция СНиП 2.07.01-89*;</w:t>
      </w:r>
    </w:p>
    <w:p w:rsidR="00552F7A" w:rsidRPr="004D1BAD" w:rsidRDefault="00552F7A" w:rsidP="00460BBD">
      <w:pPr>
        <w:pStyle w:val="G"/>
        <w:rPr>
          <w:rFonts w:asciiTheme="minorHAnsi" w:hAnsiTheme="minorHAnsi"/>
        </w:rPr>
      </w:pPr>
      <w:r w:rsidRPr="004D1BAD">
        <w:rPr>
          <w:rFonts w:asciiTheme="minorHAnsi" w:hAnsiTheme="minorHAnsi"/>
        </w:rPr>
        <w:t>Водный кодекс РФ;</w:t>
      </w:r>
    </w:p>
    <w:p w:rsidR="00AD3496" w:rsidRPr="004D1BAD" w:rsidRDefault="00AD3496" w:rsidP="00460BBD">
      <w:pPr>
        <w:pStyle w:val="G"/>
        <w:rPr>
          <w:rFonts w:asciiTheme="minorHAnsi" w:hAnsiTheme="minorHAnsi"/>
        </w:rPr>
      </w:pPr>
      <w:r w:rsidRPr="004D1BAD">
        <w:rPr>
          <w:rFonts w:asciiTheme="minorHAnsi" w:hAnsiTheme="minorHAnsi"/>
        </w:rPr>
        <w:t>Постановление Главного государственного санитарного врача РФ от 14 марта 2002 г. N10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AD3496" w:rsidRPr="004D1BAD" w:rsidRDefault="00AD3496" w:rsidP="00460BBD">
      <w:pPr>
        <w:pStyle w:val="G"/>
        <w:rPr>
          <w:rFonts w:asciiTheme="minorHAnsi" w:hAnsiTheme="minorHAnsi"/>
        </w:rPr>
      </w:pPr>
      <w:r w:rsidRPr="004D1BAD">
        <w:rPr>
          <w:rFonts w:asciiTheme="minorHAnsi" w:hAnsiTheme="minorHAnsi"/>
        </w:rPr>
        <w:t xml:space="preserve">Водоснабжение. Наружные сети и сооружения" Актуализированная редакция </w:t>
      </w:r>
      <w:hyperlink r:id="rId33" w:history="1">
        <w:r w:rsidRPr="004D1BAD">
          <w:rPr>
            <w:rFonts w:asciiTheme="minorHAnsi" w:hAnsiTheme="minorHAnsi"/>
          </w:rPr>
          <w:t>СНиП 2.04.02-84</w:t>
        </w:r>
      </w:hyperlink>
    </w:p>
    <w:p w:rsidR="00FD4773" w:rsidRPr="004D1BAD" w:rsidRDefault="00FD4773" w:rsidP="000A604F">
      <w:pPr>
        <w:pStyle w:val="2"/>
        <w:ind w:left="0" w:firstLine="0"/>
      </w:pPr>
      <w:bookmarkStart w:id="141" w:name="_Toc438050964"/>
      <w:r w:rsidRPr="004D1BAD">
        <w:lastRenderedPageBreak/>
        <w:t>Возможные направления развития и обеспечивающие их мероприятия</w:t>
      </w:r>
      <w:bookmarkEnd w:id="141"/>
      <w:r w:rsidRPr="004D1BAD">
        <w:t xml:space="preserve"> </w:t>
      </w:r>
    </w:p>
    <w:p w:rsidR="00867FEB" w:rsidRPr="004D1BAD" w:rsidRDefault="00867FEB" w:rsidP="00460BBD">
      <w:pPr>
        <w:pStyle w:val="G1"/>
        <w:rPr>
          <w:rFonts w:asciiTheme="minorHAnsi" w:hAnsiTheme="minorHAnsi"/>
        </w:rPr>
      </w:pPr>
      <w:r w:rsidRPr="004D1BAD">
        <w:rPr>
          <w:rFonts w:asciiTheme="minorHAnsi" w:hAnsiTheme="minorHAnsi"/>
        </w:rPr>
        <w:t>Проектные решения генерального плана направлены на обеспечение экологической безопасности, создание благоприятной среды жизнедеятельности человека при устойчивом социально-экономическом развитии города.</w:t>
      </w:r>
    </w:p>
    <w:p w:rsidR="00867FEB" w:rsidRPr="004D1BAD" w:rsidRDefault="00867FEB" w:rsidP="00460BBD">
      <w:pPr>
        <w:pStyle w:val="G1"/>
        <w:rPr>
          <w:rFonts w:asciiTheme="minorHAnsi" w:hAnsiTheme="minorHAnsi"/>
        </w:rPr>
      </w:pPr>
      <w:r w:rsidRPr="004D1BAD">
        <w:rPr>
          <w:rFonts w:asciiTheme="minorHAnsi" w:hAnsiTheme="minorHAnsi"/>
        </w:rPr>
        <w:t>Основным принципом пространственной концепции города является приоритетность природно-экологического подхода в решении планировочных задач.</w:t>
      </w:r>
    </w:p>
    <w:p w:rsidR="00867FEB" w:rsidRPr="004D1BAD" w:rsidRDefault="00867FEB" w:rsidP="00460BBD">
      <w:pPr>
        <w:pStyle w:val="G1"/>
        <w:rPr>
          <w:rFonts w:asciiTheme="minorHAnsi" w:hAnsiTheme="minorHAnsi"/>
        </w:rPr>
      </w:pPr>
      <w:r w:rsidRPr="004D1BAD">
        <w:rPr>
          <w:rFonts w:asciiTheme="minorHAnsi" w:hAnsiTheme="minorHAnsi"/>
        </w:rPr>
        <w:t>Оптимизация экологической обстановки в рамках генерального плана достигается градостроительными методами за счет архитектурно-планировочной организации территории, ее инженерного обустройства и благоустройства.</w:t>
      </w:r>
    </w:p>
    <w:p w:rsidR="00867FEB" w:rsidRPr="004D1BAD" w:rsidRDefault="00867FEB" w:rsidP="00460BBD">
      <w:pPr>
        <w:pStyle w:val="G1"/>
        <w:rPr>
          <w:rFonts w:asciiTheme="minorHAnsi" w:hAnsiTheme="minorHAnsi"/>
        </w:rPr>
      </w:pPr>
      <w:proofErr w:type="gramStart"/>
      <w:r w:rsidRPr="004D1BAD">
        <w:rPr>
          <w:rFonts w:asciiTheme="minorHAnsi" w:hAnsiTheme="minorHAnsi"/>
        </w:rPr>
        <w:t>Предложения по градостроительному развитию базируются на комплексной оценке, которая учитывает все территориальные ограничения градостроительной деятельности, направленные на сохранение природных сред, природных ресурсов и здоровье человека (</w:t>
      </w:r>
      <w:proofErr w:type="spellStart"/>
      <w:r w:rsidRPr="004D1BAD">
        <w:rPr>
          <w:rFonts w:asciiTheme="minorHAnsi" w:hAnsiTheme="minorHAnsi"/>
        </w:rPr>
        <w:t>водоохранные</w:t>
      </w:r>
      <w:proofErr w:type="spellEnd"/>
      <w:r w:rsidRPr="004D1BAD">
        <w:rPr>
          <w:rFonts w:asciiTheme="minorHAnsi" w:hAnsiTheme="minorHAnsi"/>
        </w:rPr>
        <w:t xml:space="preserve"> зоны и прибрежные защитные полосы водных объектов, зоны санитарной охраны источников питьевого водоснабжения, особо охраняемые природные территории, санитарно-защитные зоны производственно-коммунальных объектов и инженерных сооружений), оценку санитарно-экологического состояния окружающей среды, существующие </w:t>
      </w:r>
      <w:proofErr w:type="spellStart"/>
      <w:r w:rsidRPr="004D1BAD">
        <w:rPr>
          <w:rFonts w:asciiTheme="minorHAnsi" w:hAnsiTheme="minorHAnsi"/>
        </w:rPr>
        <w:t>градоэкологические</w:t>
      </w:r>
      <w:proofErr w:type="spellEnd"/>
      <w:r w:rsidRPr="004D1BAD">
        <w:rPr>
          <w:rFonts w:asciiTheme="minorHAnsi" w:hAnsiTheme="minorHAnsi"/>
        </w:rPr>
        <w:t xml:space="preserve"> проблемы.</w:t>
      </w:r>
      <w:proofErr w:type="gramEnd"/>
    </w:p>
    <w:p w:rsidR="00867FEB" w:rsidRPr="004D1BAD" w:rsidRDefault="00867FEB" w:rsidP="00460BBD">
      <w:pPr>
        <w:pStyle w:val="G1"/>
        <w:rPr>
          <w:rFonts w:asciiTheme="minorHAnsi" w:hAnsiTheme="minorHAnsi"/>
        </w:rPr>
      </w:pPr>
      <w:r w:rsidRPr="004D1BAD">
        <w:rPr>
          <w:rFonts w:asciiTheme="minorHAnsi" w:hAnsiTheme="minorHAnsi"/>
        </w:rPr>
        <w:t xml:space="preserve">Перспективное территориальное развитие жилых и рекреационных зон в восточном и южном направлениях является наиболее благоприятным с точки зрения обеспечения экологической безопасности, учитывая удаленность наиболее крупных источников негативного воздействия на среду обитания и здоровье </w:t>
      </w:r>
      <w:proofErr w:type="gramStart"/>
      <w:r w:rsidRPr="004D1BAD">
        <w:rPr>
          <w:rFonts w:asciiTheme="minorHAnsi" w:hAnsiTheme="minorHAnsi"/>
        </w:rPr>
        <w:t>человека</w:t>
      </w:r>
      <w:proofErr w:type="gramEnd"/>
      <w:r w:rsidRPr="004D1BAD">
        <w:rPr>
          <w:rFonts w:asciiTheme="minorHAnsi" w:hAnsiTheme="minorHAnsi"/>
        </w:rPr>
        <w:t xml:space="preserve"> и преобладающие меридиональные направления ветров (зимой южные, а летом северные).</w:t>
      </w:r>
    </w:p>
    <w:p w:rsidR="00867FEB" w:rsidRPr="004D1BAD" w:rsidRDefault="00867FEB" w:rsidP="00460BBD">
      <w:pPr>
        <w:pStyle w:val="G1"/>
        <w:rPr>
          <w:rFonts w:asciiTheme="minorHAnsi" w:hAnsiTheme="minorHAnsi"/>
        </w:rPr>
      </w:pPr>
      <w:r w:rsidRPr="004D1BAD">
        <w:rPr>
          <w:rFonts w:asciiTheme="minorHAnsi" w:hAnsiTheme="minorHAnsi"/>
        </w:rPr>
        <w:t>Генеральным планом предлагается формирование экологического каркаса города, который построен на взаимодействии естественного природного комплекса и созданной и создаваемой искусственной среды как взаимопроникающих и зависящих друг от друга территориальных структур, обеспечивающих жизнеспособность и устойчивость функционирования т</w:t>
      </w:r>
      <w:r w:rsidR="00EB375B">
        <w:rPr>
          <w:rFonts w:asciiTheme="minorHAnsi" w:hAnsiTheme="minorHAnsi"/>
        </w:rPr>
        <w:t>ерритории. Сочетание селитебных</w:t>
      </w:r>
      <w:r w:rsidRPr="004D1BAD">
        <w:rPr>
          <w:rFonts w:asciiTheme="minorHAnsi" w:hAnsiTheme="minorHAnsi"/>
        </w:rPr>
        <w:t xml:space="preserve"> и производственных зон с участками природного ландшафта внутри городской застройки, плавно переходящими в городские леса и зеленую зону города, создает непрерывную структуру  экологического каркаса. Градоформирующие элементы природного ландшафта – Кольский залив,  крутые склоны морских террас, </w:t>
      </w:r>
      <w:proofErr w:type="spellStart"/>
      <w:r w:rsidRPr="004D1BAD">
        <w:rPr>
          <w:rFonts w:asciiTheme="minorHAnsi" w:hAnsiTheme="minorHAnsi"/>
        </w:rPr>
        <w:t>мелкогорный</w:t>
      </w:r>
      <w:proofErr w:type="spellEnd"/>
      <w:r w:rsidRPr="004D1BAD">
        <w:rPr>
          <w:rFonts w:asciiTheme="minorHAnsi" w:hAnsiTheme="minorHAnsi"/>
        </w:rPr>
        <w:t xml:space="preserve"> и холмистый рельеф, выходы на поверхность  скальных пород, органично вписываются в городскую среду, придавая  городу своеобразную красоту и выразительность.</w:t>
      </w:r>
    </w:p>
    <w:p w:rsidR="005A40E0" w:rsidRPr="004D1BAD" w:rsidRDefault="005A40E0" w:rsidP="00460BBD">
      <w:pPr>
        <w:pStyle w:val="G1"/>
        <w:rPr>
          <w:rFonts w:asciiTheme="minorHAnsi" w:hAnsiTheme="minorHAnsi"/>
        </w:rPr>
      </w:pPr>
      <w:r w:rsidRPr="004D1BAD">
        <w:rPr>
          <w:rFonts w:asciiTheme="minorHAnsi" w:hAnsiTheme="minorHAnsi"/>
        </w:rPr>
        <w:t xml:space="preserve">Система зеленых насаждений, формирующая, наряду с водными акваториями  и сохраняемыми природными ландшафтами, экологический каркас города, необходима для обеспечения экологической устойчивости и безопасности, создания комфортных условий проживания. Основу системы зеленых насаждений составляют зеленые насаждения общего пользования, они дополняются озеленением селитебных и производственных зон, улиц и дорог, санитарно-защитных и </w:t>
      </w:r>
      <w:proofErr w:type="spellStart"/>
      <w:r w:rsidRPr="004D1BAD">
        <w:rPr>
          <w:rFonts w:asciiTheme="minorHAnsi" w:hAnsiTheme="minorHAnsi"/>
        </w:rPr>
        <w:t>водоохранных</w:t>
      </w:r>
      <w:proofErr w:type="spellEnd"/>
      <w:r w:rsidRPr="004D1BAD">
        <w:rPr>
          <w:rFonts w:asciiTheme="minorHAnsi" w:hAnsiTheme="minorHAnsi"/>
        </w:rPr>
        <w:t xml:space="preserve"> зон и т.д. Таким образом, формируется гибкая планировочная структура системы озеленения, обеспечивающая пропорциональное развитие всех функциональных зон и сохранение устойчивых связей между ними. Городские леса, являющиеся связующим звеном между</w:t>
      </w:r>
      <w:r w:rsidR="00DB4B56">
        <w:rPr>
          <w:rFonts w:asciiTheme="minorHAnsi" w:hAnsiTheme="minorHAnsi"/>
        </w:rPr>
        <w:t xml:space="preserve"> зелеными насаждениями города и</w:t>
      </w:r>
      <w:r w:rsidRPr="004D1BAD">
        <w:rPr>
          <w:rFonts w:asciiTheme="minorHAnsi" w:hAnsiTheme="minorHAnsi"/>
        </w:rPr>
        <w:t xml:space="preserve"> его природным окружением, нуждаются в уходе и благоустройстве в целях их сохранения и использования для отдыха населения. </w:t>
      </w:r>
    </w:p>
    <w:p w:rsidR="00867FEB" w:rsidRPr="004D1BAD" w:rsidRDefault="00867FEB" w:rsidP="00460BBD">
      <w:pPr>
        <w:pStyle w:val="G1"/>
        <w:rPr>
          <w:rFonts w:asciiTheme="minorHAnsi" w:hAnsiTheme="minorHAnsi"/>
        </w:rPr>
      </w:pPr>
      <w:proofErr w:type="gramStart"/>
      <w:r w:rsidRPr="004D1BAD">
        <w:rPr>
          <w:rFonts w:asciiTheme="minorHAnsi" w:hAnsiTheme="minorHAnsi"/>
        </w:rPr>
        <w:lastRenderedPageBreak/>
        <w:t>Генеральным планом предлагается развитие системы благоустроенных зеленых насаждений общего пользования, предназначенных для отдыха жителей города: завершается формирования парка на озере Семеновское, лесопарково</w:t>
      </w:r>
      <w:r w:rsidR="00F50C02">
        <w:rPr>
          <w:rFonts w:asciiTheme="minorHAnsi" w:hAnsiTheme="minorHAnsi"/>
        </w:rPr>
        <w:t>й зоны в Долине Уюта, создаются</w:t>
      </w:r>
      <w:r w:rsidRPr="004D1BAD">
        <w:rPr>
          <w:rFonts w:asciiTheme="minorHAnsi" w:hAnsiTheme="minorHAnsi"/>
        </w:rPr>
        <w:t xml:space="preserve"> парковые зоны у озера Большое, вдоль Варничного ручья, в районе горы Горелая, вдоль ручья Глубокий, детского парка на ул. Гвардейской, бульвара в проектируемой застройке по улице Шевченко, скверов у храма Спас на водах</w:t>
      </w:r>
      <w:proofErr w:type="gramEnd"/>
      <w:r w:rsidRPr="004D1BAD">
        <w:rPr>
          <w:rFonts w:asciiTheme="minorHAnsi" w:hAnsiTheme="minorHAnsi"/>
        </w:rPr>
        <w:t xml:space="preserve">, у моста через Кольский залив, предусматривается благоустройство территорий у памятника «Защитникам советского Заполярья» и у мемориального комплекса в пос. Абрам-Мыс и др. </w:t>
      </w:r>
    </w:p>
    <w:p w:rsidR="00867FEB" w:rsidRPr="004D1BAD" w:rsidRDefault="00867FEB" w:rsidP="00460BBD">
      <w:pPr>
        <w:pStyle w:val="G1"/>
        <w:rPr>
          <w:rFonts w:asciiTheme="minorHAnsi" w:hAnsiTheme="minorHAnsi"/>
        </w:rPr>
      </w:pPr>
      <w:r w:rsidRPr="004D1BAD">
        <w:rPr>
          <w:rFonts w:asciiTheme="minorHAnsi" w:hAnsiTheme="minorHAnsi"/>
        </w:rPr>
        <w:t>Благоустройство и функциональное зонирование зеленых насаждений общего пользования, прокладка дорожек, 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w:t>
      </w:r>
    </w:p>
    <w:p w:rsidR="00867FEB" w:rsidRPr="004D1BAD" w:rsidRDefault="00F50C02" w:rsidP="00460BBD">
      <w:pPr>
        <w:pStyle w:val="G1"/>
        <w:rPr>
          <w:rFonts w:asciiTheme="minorHAnsi" w:hAnsiTheme="minorHAnsi"/>
        </w:rPr>
      </w:pPr>
      <w:r>
        <w:t>В целях сохранения городских лесов, являющихся важным элементом экологического каркаса города, и использования их для отдыха населения необходимо организовать осуществление мероприятий по охране, защите и воспроизводству городских лесов</w:t>
      </w:r>
      <w:r w:rsidR="00867FEB" w:rsidRPr="004D1BAD">
        <w:rPr>
          <w:rFonts w:asciiTheme="minorHAnsi" w:hAnsiTheme="minorHAnsi"/>
        </w:rPr>
        <w:t>.</w:t>
      </w:r>
    </w:p>
    <w:p w:rsidR="00867FEB" w:rsidRPr="004D1BAD" w:rsidRDefault="00867FEB" w:rsidP="00460BBD">
      <w:pPr>
        <w:pStyle w:val="G1"/>
        <w:rPr>
          <w:rFonts w:asciiTheme="minorHAnsi" w:hAnsiTheme="minorHAnsi"/>
        </w:rPr>
      </w:pPr>
      <w:r w:rsidRPr="004D1BAD">
        <w:rPr>
          <w:rFonts w:asciiTheme="minorHAnsi" w:hAnsiTheme="minorHAnsi"/>
        </w:rPr>
        <w:t>Улучшению санитарно-гигиенического, микроклиматического и эстетического качества городской среды способствуют зеленые насаждения ограниченного пользования, включающие озелененные территории жилой застройки, детских и учебных заведений, медицинских учреждений, спортивных сооружений, промышленных предприятий. Предложения по формированию системы зеленых насаждений ограниченного пользования  разрабатываются на следующих стадиях проектирования (проект планировки и архитектурно-строительное проектирование) в соответствии с  нормативными требованиями. Согласно СНиП 2.07.01-89 (п.2.11.), площадь озелененной территории микрорайона для северных широт следует принимать не менее 3 м</w:t>
      </w:r>
      <w:proofErr w:type="gramStart"/>
      <w:r w:rsidRPr="004D1BAD">
        <w:rPr>
          <w:rFonts w:asciiTheme="minorHAnsi" w:hAnsiTheme="minorHAnsi"/>
        </w:rPr>
        <w:t>2</w:t>
      </w:r>
      <w:proofErr w:type="gramEnd"/>
      <w:r w:rsidRPr="004D1BAD">
        <w:rPr>
          <w:rFonts w:asciiTheme="minorHAnsi" w:hAnsiTheme="minorHAnsi"/>
        </w:rPr>
        <w:t>/чел. (без участков школ и детских дошкольных учреждений).</w:t>
      </w:r>
    </w:p>
    <w:p w:rsidR="00867FEB" w:rsidRPr="004D1BAD" w:rsidRDefault="00867FEB" w:rsidP="00460BBD">
      <w:pPr>
        <w:pStyle w:val="G1"/>
        <w:rPr>
          <w:rFonts w:asciiTheme="minorHAnsi" w:hAnsiTheme="minorHAnsi"/>
        </w:rPr>
      </w:pPr>
      <w:proofErr w:type="gramStart"/>
      <w:r w:rsidRPr="004D1BAD">
        <w:rPr>
          <w:rFonts w:asciiTheme="minorHAnsi" w:hAnsiTheme="minorHAnsi"/>
        </w:rPr>
        <w:t>Зеленые насаждения специального назначения выполняют защитные и специальные функции: зеленые насаждения улиц предназначены для защиты пешеходов и окружающей застройки от шума, пыли и выхлопных газов автотранспорта, зеленые насаждения санитарно-защитных зоны защищаю</w:t>
      </w:r>
      <w:r w:rsidR="00050143">
        <w:rPr>
          <w:rFonts w:asciiTheme="minorHAnsi" w:hAnsiTheme="minorHAnsi"/>
        </w:rPr>
        <w:t>т жилую застройку и зоны отдыха</w:t>
      </w:r>
      <w:r w:rsidRPr="004D1BAD">
        <w:rPr>
          <w:rFonts w:asciiTheme="minorHAnsi" w:hAnsiTheme="minorHAnsi"/>
        </w:rPr>
        <w:t xml:space="preserve"> от негативного воздействия промышленных выбросов, озеленение </w:t>
      </w:r>
      <w:proofErr w:type="spellStart"/>
      <w:r w:rsidRPr="004D1BAD">
        <w:rPr>
          <w:rFonts w:asciiTheme="minorHAnsi" w:hAnsiTheme="minorHAnsi"/>
        </w:rPr>
        <w:t>водоохранных</w:t>
      </w:r>
      <w:proofErr w:type="spellEnd"/>
      <w:r w:rsidRPr="004D1BAD">
        <w:rPr>
          <w:rFonts w:asciiTheme="minorHAnsi" w:hAnsiTheme="minorHAnsi"/>
        </w:rPr>
        <w:t xml:space="preserve"> зон и зон санитарной охраны источников питьевого водоснабжения направлены на предотвращение загрязнения водных объектов.</w:t>
      </w:r>
      <w:proofErr w:type="gramEnd"/>
      <w:r w:rsidRPr="004D1BAD">
        <w:rPr>
          <w:rFonts w:asciiTheme="minorHAnsi" w:hAnsiTheme="minorHAnsi"/>
        </w:rPr>
        <w:t xml:space="preserve"> </w:t>
      </w:r>
      <w:proofErr w:type="gramStart"/>
      <w:r w:rsidRPr="004D1BAD">
        <w:rPr>
          <w:rFonts w:asciiTheme="minorHAnsi" w:hAnsiTheme="minorHAnsi"/>
        </w:rPr>
        <w:t xml:space="preserve">Генеральным планом предусмотрено: озеленение вновь формируемых улиц, поперечные профили которых должны разрабатываться на следующих стадиях проектирования; разработка проектов  санитарно-защитных зон предприятий и производственных зон с необходимым озеленением, которое в зависимости от класса санитарной вредности предприятия должно составлять от 30% до 60%; разработка проектов </w:t>
      </w:r>
      <w:proofErr w:type="spellStart"/>
      <w:r w:rsidRPr="004D1BAD">
        <w:rPr>
          <w:rFonts w:asciiTheme="minorHAnsi" w:hAnsiTheme="minorHAnsi"/>
        </w:rPr>
        <w:t>водоохранных</w:t>
      </w:r>
      <w:proofErr w:type="spellEnd"/>
      <w:r w:rsidRPr="004D1BAD">
        <w:rPr>
          <w:rFonts w:asciiTheme="minorHAnsi" w:hAnsiTheme="minorHAnsi"/>
        </w:rPr>
        <w:t xml:space="preserve"> зон водных объектов, их благоустройство и озеленение.</w:t>
      </w:r>
      <w:proofErr w:type="gramEnd"/>
    </w:p>
    <w:p w:rsidR="00867FEB" w:rsidRPr="004D1BAD" w:rsidRDefault="00867FEB" w:rsidP="00460BBD">
      <w:pPr>
        <w:pStyle w:val="G1"/>
        <w:rPr>
          <w:rFonts w:asciiTheme="minorHAnsi" w:hAnsiTheme="minorHAnsi"/>
        </w:rPr>
      </w:pPr>
      <w:proofErr w:type="gramStart"/>
      <w:r w:rsidRPr="004D1BAD">
        <w:rPr>
          <w:rFonts w:asciiTheme="minorHAnsi" w:hAnsiTheme="minorHAnsi"/>
        </w:rPr>
        <w:t>Развитие производственных зон пр</w:t>
      </w:r>
      <w:r w:rsidR="00F50C02">
        <w:rPr>
          <w:rFonts w:asciiTheme="minorHAnsi" w:hAnsiTheme="minorHAnsi"/>
        </w:rPr>
        <w:t>едусмотрено на восточном берегу</w:t>
      </w:r>
      <w:r w:rsidRPr="004D1BAD">
        <w:rPr>
          <w:rFonts w:asciiTheme="minorHAnsi" w:hAnsiTheme="minorHAnsi"/>
        </w:rPr>
        <w:t xml:space="preserve"> в северном и северо-восточном направлениях, на западном берегу в районе п. Дровяное, на значительном удалении от селитебных зон.</w:t>
      </w:r>
      <w:proofErr w:type="gramEnd"/>
      <w:r w:rsidRPr="004D1BAD">
        <w:rPr>
          <w:rFonts w:asciiTheme="minorHAnsi" w:hAnsiTheme="minorHAnsi"/>
        </w:rPr>
        <w:t xml:space="preserve"> Для размещения коммунальных объектов, относящихся по санитарной классификации к 4-5 классам с санитарно-защитными зонами 100 и 50 м, выделена территория в юго-восточной части города. Кроме того развитие </w:t>
      </w:r>
      <w:r w:rsidRPr="004D1BAD">
        <w:rPr>
          <w:rFonts w:asciiTheme="minorHAnsi" w:hAnsiTheme="minorHAnsi"/>
        </w:rPr>
        <w:lastRenderedPageBreak/>
        <w:t xml:space="preserve">производственных зон планируется за счет внутренних территориальных резервов в уже сложившихся зонах. </w:t>
      </w:r>
    </w:p>
    <w:p w:rsidR="00867FEB" w:rsidRPr="004D1BAD" w:rsidRDefault="00867FEB" w:rsidP="00460BBD">
      <w:pPr>
        <w:pStyle w:val="G1"/>
        <w:rPr>
          <w:rFonts w:asciiTheme="minorHAnsi" w:hAnsiTheme="minorHAnsi"/>
        </w:rPr>
      </w:pPr>
      <w:r w:rsidRPr="004D1BAD">
        <w:rPr>
          <w:rFonts w:asciiTheme="minorHAnsi" w:hAnsiTheme="minorHAnsi"/>
        </w:rPr>
        <w:t>Комплексное развитие Мурманского транспортного узл</w:t>
      </w:r>
      <w:r w:rsidR="00F50C02">
        <w:rPr>
          <w:rFonts w:asciiTheme="minorHAnsi" w:hAnsiTheme="minorHAnsi"/>
        </w:rPr>
        <w:t>а предусматривает строительство</w:t>
      </w:r>
      <w:r w:rsidRPr="004D1BAD">
        <w:rPr>
          <w:rFonts w:asciiTheme="minorHAnsi" w:hAnsiTheme="minorHAnsi"/>
        </w:rPr>
        <w:t xml:space="preserve"> 5 крупных терминальных комплексов. Угольный и нефтеналивной  терминалы, относящиеся по санитарной классификации ко 2 классу с 500-метровыми санитарно-защитными зонами, планируются на западном берегу Кольского залива, за границами городского округа Мурманск, на значительном удалении от жилой застройки. В границах города, на восточном берегу Кольского залива планируется размещение контейнерного терминала и координационно-логистического центра севернее 19 причала, а также </w:t>
      </w:r>
      <w:proofErr w:type="spellStart"/>
      <w:r w:rsidRPr="004D1BAD">
        <w:rPr>
          <w:rFonts w:asciiTheme="minorHAnsi" w:hAnsiTheme="minorHAnsi"/>
        </w:rPr>
        <w:t>дистрибуционного</w:t>
      </w:r>
      <w:proofErr w:type="spellEnd"/>
      <w:r w:rsidRPr="004D1BAD">
        <w:rPr>
          <w:rFonts w:asciiTheme="minorHAnsi" w:hAnsiTheme="minorHAnsi"/>
        </w:rPr>
        <w:t xml:space="preserve"> логистического комплекса в восточной части промышленной зоны города между улицей Промышленной и Восточно-объездной автодорогой. В целях сокращения санитарно-защитной зоны от существующего угольного терминала на восточном берегу Кольского залива во 2 грузовом районе порта, планируется применением более современного оборудования погрузки угля на суда.</w:t>
      </w:r>
    </w:p>
    <w:p w:rsidR="00867FEB" w:rsidRPr="004D1BAD" w:rsidRDefault="00867FEB" w:rsidP="00460BBD">
      <w:pPr>
        <w:pStyle w:val="G1"/>
        <w:rPr>
          <w:rFonts w:asciiTheme="minorHAnsi" w:hAnsiTheme="minorHAnsi"/>
        </w:rPr>
      </w:pPr>
      <w:r w:rsidRPr="004D1BAD">
        <w:rPr>
          <w:rFonts w:asciiTheme="minorHAnsi" w:hAnsiTheme="minorHAnsi"/>
        </w:rPr>
        <w:t xml:space="preserve">Развитие улично-дорожной сети нацелено не только на решение существующих в городе транспортных проблем, но и на снижение негативного </w:t>
      </w:r>
      <w:proofErr w:type="spellStart"/>
      <w:r w:rsidRPr="004D1BAD">
        <w:rPr>
          <w:rFonts w:asciiTheme="minorHAnsi" w:hAnsiTheme="minorHAnsi"/>
        </w:rPr>
        <w:t>аэротехногенного</w:t>
      </w:r>
      <w:proofErr w:type="spellEnd"/>
      <w:r w:rsidRPr="004D1BAD">
        <w:rPr>
          <w:rFonts w:asciiTheme="minorHAnsi" w:hAnsiTheme="minorHAnsi"/>
        </w:rPr>
        <w:t xml:space="preserve"> и шумового воздействия автотранспорта на селитебную зону города за счет вывода потока грузового автотранспорта за ее границы. С этой целью в правобережной части предусмотрено формирование транспортного кольца, которое включает существующие улицы и</w:t>
      </w:r>
      <w:r w:rsidR="00F50C02">
        <w:rPr>
          <w:rFonts w:asciiTheme="minorHAnsi" w:hAnsiTheme="minorHAnsi"/>
        </w:rPr>
        <w:t xml:space="preserve"> дороги, а также соединяющие их</w:t>
      </w:r>
      <w:r w:rsidRPr="004D1BAD">
        <w:rPr>
          <w:rFonts w:asciiTheme="minorHAnsi" w:hAnsiTheme="minorHAnsi"/>
        </w:rPr>
        <w:t xml:space="preserve"> проектируемые участки: от Портового проезда до Нижне-</w:t>
      </w:r>
      <w:proofErr w:type="spellStart"/>
      <w:r w:rsidRPr="004D1BAD">
        <w:rPr>
          <w:rFonts w:asciiTheme="minorHAnsi" w:hAnsiTheme="minorHAnsi"/>
        </w:rPr>
        <w:t>Ростинского</w:t>
      </w:r>
      <w:proofErr w:type="spellEnd"/>
      <w:r w:rsidRPr="004D1BAD">
        <w:rPr>
          <w:rFonts w:asciiTheme="minorHAnsi" w:hAnsiTheme="minorHAnsi"/>
        </w:rPr>
        <w:t xml:space="preserve"> шоссе, северное продолжение Нижне-</w:t>
      </w:r>
      <w:proofErr w:type="spellStart"/>
      <w:r w:rsidRPr="004D1BAD">
        <w:rPr>
          <w:rFonts w:asciiTheme="minorHAnsi" w:hAnsiTheme="minorHAnsi"/>
        </w:rPr>
        <w:t>Ростинского</w:t>
      </w:r>
      <w:proofErr w:type="spellEnd"/>
      <w:r w:rsidRPr="004D1BAD">
        <w:rPr>
          <w:rFonts w:asciiTheme="minorHAnsi" w:hAnsiTheme="minorHAnsi"/>
        </w:rPr>
        <w:t xml:space="preserve"> шоссе до Восточн</w:t>
      </w:r>
      <w:r w:rsidR="00F50C02">
        <w:rPr>
          <w:rFonts w:asciiTheme="minorHAnsi" w:hAnsiTheme="minorHAnsi"/>
        </w:rPr>
        <w:t>о-объездной автодороги, участок</w:t>
      </w:r>
      <w:r w:rsidRPr="004D1BAD">
        <w:rPr>
          <w:rFonts w:asciiTheme="minorHAnsi" w:hAnsiTheme="minorHAnsi"/>
        </w:rPr>
        <w:t xml:space="preserve"> Прибрежной дороги. Кроме того, основные потоки грузового транспорта в южном направлении предлагается направить по Прибрежной дороге с выходом на федеральную дорогу М-18. </w:t>
      </w:r>
    </w:p>
    <w:p w:rsidR="00867FEB" w:rsidRPr="004D1BAD" w:rsidRDefault="00867FEB" w:rsidP="00460BBD">
      <w:pPr>
        <w:pStyle w:val="G1"/>
        <w:rPr>
          <w:rFonts w:asciiTheme="minorHAnsi" w:hAnsiTheme="minorHAnsi"/>
        </w:rPr>
      </w:pPr>
      <w:r w:rsidRPr="004D1BAD">
        <w:rPr>
          <w:rFonts w:asciiTheme="minorHAnsi" w:hAnsiTheme="minorHAnsi"/>
        </w:rPr>
        <w:t>Строительство второй очереди мостового перехода через Кольский залив с тремя  развязками в разных уровнях будет способствовать уменьшению интенсивности движения по основной меридиональной транспортной магистрали города (Кольский просп., просп. Ленина, просп. Героев Североморцев) и соответственно сокращению негативного влияния автотранспорта на с</w:t>
      </w:r>
      <w:r w:rsidR="00D46D52" w:rsidRPr="004D1BAD">
        <w:rPr>
          <w:rFonts w:asciiTheme="minorHAnsi" w:hAnsiTheme="minorHAnsi"/>
        </w:rPr>
        <w:t>елитебную зону за счет пропуска</w:t>
      </w:r>
      <w:r w:rsidRPr="004D1BAD">
        <w:rPr>
          <w:rFonts w:asciiTheme="minorHAnsi" w:hAnsiTheme="minorHAnsi"/>
        </w:rPr>
        <w:t xml:space="preserve"> грузового транспорта в обход жилой застройки.</w:t>
      </w:r>
    </w:p>
    <w:p w:rsidR="00867FEB" w:rsidRPr="004D1BAD" w:rsidRDefault="00867FEB" w:rsidP="00460BBD">
      <w:pPr>
        <w:pStyle w:val="G1"/>
        <w:rPr>
          <w:rFonts w:asciiTheme="minorHAnsi" w:hAnsiTheme="minorHAnsi"/>
        </w:rPr>
      </w:pPr>
      <w:r w:rsidRPr="004D1BAD">
        <w:rPr>
          <w:rFonts w:asciiTheme="minorHAnsi" w:hAnsiTheme="minorHAnsi"/>
        </w:rPr>
        <w:t>Дополнительно в целях разгрузки Кол</w:t>
      </w:r>
      <w:r w:rsidR="00F50C02">
        <w:rPr>
          <w:rFonts w:asciiTheme="minorHAnsi" w:hAnsiTheme="minorHAnsi"/>
        </w:rPr>
        <w:t>ьского проспекта</w:t>
      </w:r>
      <w:r w:rsidRPr="004D1BAD">
        <w:rPr>
          <w:rFonts w:asciiTheme="minorHAnsi" w:hAnsiTheme="minorHAnsi"/>
        </w:rPr>
        <w:t xml:space="preserve"> проектом предлагается построить улицу Куйбышева от ул. Радищева до ул. Ломоносова.</w:t>
      </w:r>
    </w:p>
    <w:p w:rsidR="00867FEB" w:rsidRPr="004D1BAD" w:rsidRDefault="00867FEB" w:rsidP="00460BBD">
      <w:pPr>
        <w:pStyle w:val="G1"/>
        <w:rPr>
          <w:rFonts w:asciiTheme="minorHAnsi" w:hAnsiTheme="minorHAnsi"/>
        </w:rPr>
      </w:pPr>
      <w:r w:rsidRPr="004D1BAD">
        <w:rPr>
          <w:rFonts w:asciiTheme="minorHAnsi" w:hAnsiTheme="minorHAnsi"/>
        </w:rPr>
        <w:t>Хранение личного автотранспорта предусм</w:t>
      </w:r>
      <w:r w:rsidR="00F50C02">
        <w:rPr>
          <w:rFonts w:asciiTheme="minorHAnsi" w:hAnsiTheme="minorHAnsi"/>
        </w:rPr>
        <w:t>отрено в гаражах боксового типа</w:t>
      </w:r>
      <w:r w:rsidRPr="004D1BAD">
        <w:rPr>
          <w:rFonts w:asciiTheme="minorHAnsi" w:hAnsiTheme="minorHAnsi"/>
        </w:rPr>
        <w:t xml:space="preserve"> на периферии селитебных зон и многоярусных стоянок в жилой застройке.</w:t>
      </w:r>
    </w:p>
    <w:p w:rsidR="00867FEB" w:rsidRPr="004D1BAD" w:rsidRDefault="00867FEB" w:rsidP="00460BBD">
      <w:pPr>
        <w:pStyle w:val="G1"/>
        <w:rPr>
          <w:rFonts w:asciiTheme="minorHAnsi" w:hAnsiTheme="minorHAnsi"/>
        </w:rPr>
      </w:pPr>
      <w:r w:rsidRPr="004D1BAD">
        <w:rPr>
          <w:rFonts w:asciiTheme="minorHAnsi" w:hAnsiTheme="minorHAnsi"/>
        </w:rPr>
        <w:t>В целях снижения выбросов от автотранспорта, вклад которого в загрязнение атмосферы составляет</w:t>
      </w:r>
      <w:r w:rsidR="005A40E0" w:rsidRPr="004D1BAD">
        <w:rPr>
          <w:rFonts w:asciiTheme="minorHAnsi" w:hAnsiTheme="minorHAnsi"/>
        </w:rPr>
        <w:t xml:space="preserve"> более</w:t>
      </w:r>
      <w:r w:rsidRPr="004D1BAD">
        <w:rPr>
          <w:rFonts w:asciiTheme="minorHAnsi" w:hAnsiTheme="minorHAnsi"/>
        </w:rPr>
        <w:t xml:space="preserve"> 5</w:t>
      </w:r>
      <w:r w:rsidR="005A40E0" w:rsidRPr="004D1BAD">
        <w:rPr>
          <w:rFonts w:asciiTheme="minorHAnsi" w:hAnsiTheme="minorHAnsi"/>
        </w:rPr>
        <w:t>0</w:t>
      </w:r>
      <w:r w:rsidRPr="004D1BAD">
        <w:rPr>
          <w:rFonts w:asciiTheme="minorHAnsi" w:hAnsiTheme="minorHAnsi"/>
        </w:rPr>
        <w:t xml:space="preserve"> %, необходимо проведение следующих мероприятий</w:t>
      </w:r>
      <w:proofErr w:type="gramStart"/>
      <w:r w:rsidRPr="004D1BAD">
        <w:rPr>
          <w:rFonts w:asciiTheme="minorHAnsi" w:hAnsiTheme="minorHAnsi"/>
        </w:rPr>
        <w:t xml:space="preserve"> :</w:t>
      </w:r>
      <w:proofErr w:type="gramEnd"/>
    </w:p>
    <w:p w:rsidR="00867FEB" w:rsidRPr="004D1BAD" w:rsidRDefault="00867FEB" w:rsidP="00460BBD">
      <w:pPr>
        <w:pStyle w:val="G"/>
        <w:rPr>
          <w:rFonts w:asciiTheme="minorHAnsi" w:eastAsia="Calibri" w:hAnsiTheme="minorHAnsi"/>
        </w:rPr>
      </w:pPr>
      <w:r w:rsidRPr="004D1BAD">
        <w:rPr>
          <w:rFonts w:asciiTheme="minorHAnsi" w:eastAsia="Calibri" w:hAnsiTheme="minorHAnsi"/>
        </w:rPr>
        <w:t xml:space="preserve">снижение токсичности и </w:t>
      </w:r>
      <w:proofErr w:type="spellStart"/>
      <w:r w:rsidRPr="004D1BAD">
        <w:rPr>
          <w:rFonts w:asciiTheme="minorHAnsi" w:eastAsia="Calibri" w:hAnsiTheme="minorHAnsi"/>
        </w:rPr>
        <w:t>дымности</w:t>
      </w:r>
      <w:proofErr w:type="spellEnd"/>
      <w:r w:rsidRPr="004D1BAD">
        <w:rPr>
          <w:rFonts w:asciiTheme="minorHAnsi" w:eastAsia="Calibri" w:hAnsiTheme="minorHAnsi"/>
        </w:rPr>
        <w:t xml:space="preserve"> отработавших газов за счет совершенствования конструкции двигателей, улучшения технического состояния автомобилей в эксплуатации, применения альтернативных видов топлива, применения нейтрализаторов, сажевых фильтров и присадок к топливу;</w:t>
      </w:r>
    </w:p>
    <w:p w:rsidR="00867FEB" w:rsidRPr="004D1BAD" w:rsidRDefault="00867FEB" w:rsidP="00460BBD">
      <w:pPr>
        <w:pStyle w:val="G"/>
        <w:rPr>
          <w:rFonts w:asciiTheme="minorHAnsi" w:eastAsia="Calibri" w:hAnsiTheme="minorHAnsi"/>
        </w:rPr>
      </w:pPr>
      <w:r w:rsidRPr="004D1BAD">
        <w:rPr>
          <w:rFonts w:asciiTheme="minorHAnsi" w:eastAsia="Calibri" w:hAnsiTheme="minorHAnsi"/>
        </w:rPr>
        <w:t>организационные мероприятия по развитию улично-дорожной сети города и совершенствованию организации дорожного движения;</w:t>
      </w:r>
    </w:p>
    <w:p w:rsidR="00867FEB" w:rsidRPr="004D1BAD" w:rsidRDefault="00867FEB" w:rsidP="00460BBD">
      <w:pPr>
        <w:pStyle w:val="G"/>
        <w:rPr>
          <w:rFonts w:asciiTheme="minorHAnsi" w:eastAsia="Calibri" w:hAnsiTheme="minorHAnsi"/>
        </w:rPr>
      </w:pPr>
      <w:r w:rsidRPr="004D1BAD">
        <w:rPr>
          <w:rFonts w:asciiTheme="minorHAnsi" w:eastAsia="Calibri" w:hAnsiTheme="minorHAnsi"/>
        </w:rPr>
        <w:t>технические мероприятия по переводу автотранспорта на газовое топливо и топливо, отвечающее требованиям EURO II, EURO III;.</w:t>
      </w:r>
    </w:p>
    <w:p w:rsidR="00867FEB" w:rsidRPr="004D1BAD" w:rsidRDefault="00867FEB" w:rsidP="00460BBD">
      <w:pPr>
        <w:pStyle w:val="G1"/>
        <w:rPr>
          <w:rFonts w:asciiTheme="minorHAnsi" w:hAnsiTheme="minorHAnsi"/>
        </w:rPr>
      </w:pPr>
      <w:r w:rsidRPr="004D1BAD">
        <w:rPr>
          <w:rFonts w:asciiTheme="minorHAnsi" w:hAnsiTheme="minorHAnsi"/>
        </w:rPr>
        <w:lastRenderedPageBreak/>
        <w:t>Для снижения негативного воздействия на атмосферный воздух выбросов стационарных источников города необходимо выполнение следующих мероприятий:</w:t>
      </w:r>
    </w:p>
    <w:p w:rsidR="00867FEB" w:rsidRPr="004D1BAD" w:rsidRDefault="00867FEB" w:rsidP="00460BBD">
      <w:pPr>
        <w:pStyle w:val="G"/>
        <w:rPr>
          <w:rFonts w:asciiTheme="minorHAnsi" w:eastAsia="Calibri" w:hAnsiTheme="minorHAnsi"/>
        </w:rPr>
      </w:pPr>
      <w:r w:rsidRPr="004D1BAD">
        <w:rPr>
          <w:rFonts w:asciiTheme="minorHAnsi" w:eastAsia="Calibri" w:hAnsiTheme="minorHAnsi"/>
        </w:rPr>
        <w:t>перевод котельных с твердого топлива на природный газ;</w:t>
      </w:r>
    </w:p>
    <w:p w:rsidR="00867FEB" w:rsidRPr="004D1BAD" w:rsidRDefault="00867FEB" w:rsidP="00460BBD">
      <w:pPr>
        <w:pStyle w:val="G"/>
        <w:rPr>
          <w:rFonts w:asciiTheme="minorHAnsi" w:eastAsia="Calibri" w:hAnsiTheme="minorHAnsi"/>
        </w:rPr>
      </w:pPr>
      <w:r w:rsidRPr="004D1BAD">
        <w:rPr>
          <w:rFonts w:asciiTheme="minorHAnsi" w:eastAsia="Calibri" w:hAnsiTheme="minorHAnsi"/>
        </w:rPr>
        <w:t>модернизация, техническое перевооружение и реконструкция котельных с заменой котельного оборудования.</w:t>
      </w:r>
    </w:p>
    <w:p w:rsidR="00867FEB" w:rsidRPr="004D1BAD" w:rsidRDefault="00867FEB" w:rsidP="00460BBD">
      <w:pPr>
        <w:pStyle w:val="G1"/>
        <w:rPr>
          <w:rFonts w:asciiTheme="minorHAnsi" w:hAnsiTheme="minorHAnsi"/>
        </w:rPr>
      </w:pPr>
      <w:r w:rsidRPr="004D1BAD">
        <w:rPr>
          <w:rFonts w:asciiTheme="minorHAnsi" w:hAnsiTheme="minorHAnsi"/>
        </w:rPr>
        <w:t>В целях снижения негативного воздействия на поверхностные воды, наряду с</w:t>
      </w:r>
      <w:r w:rsidR="00D46D52" w:rsidRPr="004D1BAD">
        <w:rPr>
          <w:rFonts w:asciiTheme="minorHAnsi" w:hAnsiTheme="minorHAnsi"/>
        </w:rPr>
        <w:t xml:space="preserve"> озеленением и благоустройством</w:t>
      </w:r>
      <w:r w:rsidRPr="004D1BAD">
        <w:rPr>
          <w:rFonts w:asciiTheme="minorHAnsi" w:hAnsiTheme="minorHAnsi"/>
        </w:rPr>
        <w:t xml:space="preserve"> </w:t>
      </w:r>
      <w:proofErr w:type="spellStart"/>
      <w:r w:rsidRPr="004D1BAD">
        <w:rPr>
          <w:rFonts w:asciiTheme="minorHAnsi" w:hAnsiTheme="minorHAnsi"/>
        </w:rPr>
        <w:t>водоохранных</w:t>
      </w:r>
      <w:proofErr w:type="spellEnd"/>
      <w:r w:rsidRPr="004D1BAD">
        <w:rPr>
          <w:rFonts w:asciiTheme="minorHAnsi" w:hAnsiTheme="minorHAnsi"/>
        </w:rPr>
        <w:t xml:space="preserve"> зон, предусмотрено:</w:t>
      </w:r>
    </w:p>
    <w:p w:rsidR="00867FEB" w:rsidRPr="004D1BAD" w:rsidRDefault="00867FEB" w:rsidP="00460BBD">
      <w:pPr>
        <w:pStyle w:val="G"/>
        <w:rPr>
          <w:rFonts w:asciiTheme="minorHAnsi" w:eastAsia="Calibri" w:hAnsiTheme="minorHAnsi"/>
        </w:rPr>
      </w:pPr>
      <w:r w:rsidRPr="004D1BAD">
        <w:rPr>
          <w:rFonts w:asciiTheme="minorHAnsi" w:eastAsia="Calibri" w:hAnsiTheme="minorHAnsi"/>
        </w:rPr>
        <w:t xml:space="preserve">возобновление строительства южных канализационных очистных сооружений, </w:t>
      </w:r>
    </w:p>
    <w:p w:rsidR="00867FEB" w:rsidRPr="004D1BAD" w:rsidRDefault="00867FEB" w:rsidP="00460BBD">
      <w:pPr>
        <w:pStyle w:val="G"/>
        <w:rPr>
          <w:rFonts w:asciiTheme="minorHAnsi" w:eastAsia="Calibri" w:hAnsiTheme="minorHAnsi"/>
        </w:rPr>
      </w:pPr>
      <w:r w:rsidRPr="004D1BAD">
        <w:rPr>
          <w:rFonts w:asciiTheme="minorHAnsi" w:eastAsia="Calibri" w:hAnsiTheme="minorHAnsi"/>
        </w:rPr>
        <w:t>модернизация северных канализационных очистных сооружений;</w:t>
      </w:r>
    </w:p>
    <w:p w:rsidR="00867FEB" w:rsidRPr="004D1BAD" w:rsidRDefault="00867FEB" w:rsidP="00460BBD">
      <w:pPr>
        <w:pStyle w:val="G"/>
        <w:rPr>
          <w:rFonts w:asciiTheme="minorHAnsi" w:eastAsia="Calibri" w:hAnsiTheme="minorHAnsi"/>
        </w:rPr>
      </w:pPr>
      <w:r w:rsidRPr="004D1BAD">
        <w:rPr>
          <w:rFonts w:asciiTheme="minorHAnsi" w:eastAsia="Calibri" w:hAnsiTheme="minorHAnsi"/>
        </w:rPr>
        <w:t>строительство канализационных очистных сооружений в поселках Дровяное и Абрам-Мыс;</w:t>
      </w:r>
    </w:p>
    <w:p w:rsidR="00867FEB" w:rsidRPr="004D1BAD" w:rsidRDefault="00867FEB" w:rsidP="00460BBD">
      <w:pPr>
        <w:pStyle w:val="G"/>
        <w:rPr>
          <w:rFonts w:asciiTheme="minorHAnsi" w:eastAsia="Calibri" w:hAnsiTheme="minorHAnsi"/>
        </w:rPr>
      </w:pPr>
      <w:r w:rsidRPr="004D1BAD">
        <w:rPr>
          <w:rFonts w:asciiTheme="minorHAnsi" w:eastAsia="Calibri" w:hAnsiTheme="minorHAnsi"/>
        </w:rPr>
        <w:t xml:space="preserve">строительство городской дождевой канализации и очистных сооружений дождевой канализации; </w:t>
      </w:r>
    </w:p>
    <w:p w:rsidR="00867FEB" w:rsidRPr="004D1BAD" w:rsidRDefault="00867FEB" w:rsidP="00460BBD">
      <w:pPr>
        <w:pStyle w:val="G1"/>
        <w:rPr>
          <w:rFonts w:asciiTheme="minorHAnsi" w:hAnsiTheme="minorHAnsi"/>
        </w:rPr>
      </w:pPr>
      <w:r w:rsidRPr="004D1BAD">
        <w:rPr>
          <w:rFonts w:asciiTheme="minorHAnsi" w:hAnsiTheme="minorHAnsi"/>
        </w:rPr>
        <w:t xml:space="preserve">Еще одна </w:t>
      </w:r>
      <w:proofErr w:type="spellStart"/>
      <w:r w:rsidRPr="004D1BAD">
        <w:rPr>
          <w:rFonts w:asciiTheme="minorHAnsi" w:hAnsiTheme="minorHAnsi"/>
        </w:rPr>
        <w:t>градоэкологическая</w:t>
      </w:r>
      <w:proofErr w:type="spellEnd"/>
      <w:r w:rsidRPr="004D1BAD">
        <w:rPr>
          <w:rFonts w:asciiTheme="minorHAnsi" w:hAnsiTheme="minorHAnsi"/>
        </w:rPr>
        <w:t xml:space="preserve"> проблема города - проживание людей в санитарно-защитных зонах производственно-коммунальных объектов и инженерных сооружений (ориентировочных по СанПиН 2.2.1/2.1.1.1200-03). Решить эту проблему в значительной степени поможет разработка проектов санитарно-защитных зон. Небольшие валовые выбросы загрязняющих веществ в атмосферу от стационарных источников загрязнения и работа ряда предприятий не на полную мощность позволяют предположить, что при разработке проектов СЗЗ  для большинства  предприятий, которые перекрывают ориентировочными зонами жилую застройку, размеры СЗЗ сократятся.</w:t>
      </w:r>
    </w:p>
    <w:p w:rsidR="00867FEB" w:rsidRPr="004D1BAD" w:rsidRDefault="00867FEB" w:rsidP="00460BBD">
      <w:pPr>
        <w:pStyle w:val="G1"/>
        <w:rPr>
          <w:rFonts w:asciiTheme="minorHAnsi" w:hAnsiTheme="minorHAnsi"/>
        </w:rPr>
      </w:pPr>
      <w:proofErr w:type="gramStart"/>
      <w:r w:rsidRPr="004D1BAD">
        <w:rPr>
          <w:rFonts w:asciiTheme="minorHAnsi" w:hAnsiTheme="minorHAnsi"/>
        </w:rPr>
        <w:t xml:space="preserve">В целях создания благоприятных условий для жизни и здоровья населения и реализации мер по предупреждению и устранению вредного воздействия на человека негативных факторов в соответствии с Федеральным законом «О санитарно-эпидемиологическом благополучии населения» от 30 марта 1999 г. № 52-ФЗ, ст. 12, необходимо в соответствии с СанПиН 2.2.1/2.1.1.1200-03 «Санитарно-защитные зоны и санитарная классификация предприятий, сооружений и иных объектов», </w:t>
      </w:r>
      <w:r w:rsidR="00EB375B">
        <w:rPr>
          <w:rFonts w:asciiTheme="minorHAnsi" w:hAnsiTheme="minorHAnsi"/>
        </w:rPr>
        <w:t>рекомендовать</w:t>
      </w:r>
      <w:r w:rsidRPr="004D1BAD">
        <w:rPr>
          <w:rFonts w:asciiTheme="minorHAnsi" w:hAnsiTheme="minorHAnsi"/>
        </w:rPr>
        <w:t xml:space="preserve"> все</w:t>
      </w:r>
      <w:r w:rsidR="00EB375B">
        <w:rPr>
          <w:rFonts w:asciiTheme="minorHAnsi" w:hAnsiTheme="minorHAnsi"/>
        </w:rPr>
        <w:t>м</w:t>
      </w:r>
      <w:proofErr w:type="gramEnd"/>
      <w:r w:rsidRPr="004D1BAD">
        <w:rPr>
          <w:rFonts w:asciiTheme="minorHAnsi" w:hAnsiTheme="minorHAnsi"/>
        </w:rPr>
        <w:t xml:space="preserve"> предприятия</w:t>
      </w:r>
      <w:r w:rsidR="00EB375B">
        <w:rPr>
          <w:rFonts w:asciiTheme="minorHAnsi" w:hAnsiTheme="minorHAnsi"/>
        </w:rPr>
        <w:t>м</w:t>
      </w:r>
      <w:r w:rsidRPr="004D1BAD">
        <w:rPr>
          <w:rFonts w:asciiTheme="minorHAnsi" w:hAnsiTheme="minorHAnsi"/>
        </w:rPr>
        <w:t xml:space="preserve"> разработать проекты санитарно-защитных зон, а для групп промышленных объектов (</w:t>
      </w:r>
      <w:proofErr w:type="gramStart"/>
      <w:r w:rsidRPr="004D1BAD">
        <w:rPr>
          <w:rFonts w:asciiTheme="minorHAnsi" w:hAnsiTheme="minorHAnsi"/>
        </w:rPr>
        <w:t>Прибрежная</w:t>
      </w:r>
      <w:proofErr w:type="gramEnd"/>
      <w:r w:rsidRPr="004D1BAD">
        <w:rPr>
          <w:rFonts w:asciiTheme="minorHAnsi" w:hAnsiTheme="minorHAnsi"/>
        </w:rPr>
        <w:t xml:space="preserve"> и Северная </w:t>
      </w:r>
      <w:proofErr w:type="spellStart"/>
      <w:r w:rsidRPr="004D1BAD">
        <w:rPr>
          <w:rFonts w:asciiTheme="minorHAnsi" w:hAnsiTheme="minorHAnsi"/>
        </w:rPr>
        <w:t>промзоны</w:t>
      </w:r>
      <w:proofErr w:type="spellEnd"/>
      <w:r w:rsidRPr="004D1BAD">
        <w:rPr>
          <w:rFonts w:asciiTheme="minorHAnsi" w:hAnsiTheme="minorHAnsi"/>
        </w:rPr>
        <w:t>) – проекты единых расчетных СЗЗ.</w:t>
      </w:r>
    </w:p>
    <w:p w:rsidR="00867FEB" w:rsidRPr="004D1BAD" w:rsidRDefault="00867FEB" w:rsidP="00460BBD">
      <w:pPr>
        <w:pStyle w:val="G1"/>
        <w:rPr>
          <w:rFonts w:asciiTheme="minorHAnsi" w:hAnsiTheme="minorHAnsi"/>
        </w:rPr>
      </w:pPr>
      <w:r w:rsidRPr="004D1BAD">
        <w:rPr>
          <w:rFonts w:asciiTheme="minorHAnsi" w:hAnsiTheme="minorHAnsi"/>
        </w:rPr>
        <w:t xml:space="preserve">Предприятия должны разработать комплекс природоохранных мероприятий, направленных на сокращение негативного влияния на окружающую среду и уменьшение размера СЗЗ. </w:t>
      </w:r>
    </w:p>
    <w:p w:rsidR="00867FEB" w:rsidRPr="004D1BAD" w:rsidRDefault="00867FEB" w:rsidP="00460BBD">
      <w:pPr>
        <w:pStyle w:val="G1"/>
        <w:rPr>
          <w:rFonts w:asciiTheme="minorHAnsi" w:hAnsiTheme="minorHAnsi"/>
        </w:rPr>
      </w:pPr>
      <w:r w:rsidRPr="004D1BAD">
        <w:rPr>
          <w:rFonts w:asciiTheme="minorHAnsi" w:hAnsiTheme="minorHAnsi"/>
        </w:rPr>
        <w:t>Размещение отдельно стоящих гипермаркетов, супермаркетов, торговых комплексов и центров, предприятий общественного питания, мелкооптовых рынков, рынков продовольственных и промышленных товаров, многофункциональных комплексов, в том числе гостевых автостоянок, должно осуществляться с учетом санитарно-защитных зон.</w:t>
      </w:r>
    </w:p>
    <w:p w:rsidR="00FD4773" w:rsidRPr="004D1BAD" w:rsidRDefault="00FD4773" w:rsidP="00FD4773">
      <w:pPr>
        <w:pStyle w:val="3"/>
      </w:pPr>
      <w:bookmarkStart w:id="142" w:name="_Toc438050965"/>
      <w:r w:rsidRPr="004D1BAD">
        <w:t>Мероприятия по санитарной очистке</w:t>
      </w:r>
      <w:bookmarkEnd w:id="142"/>
      <w:r w:rsidRPr="004D1BAD">
        <w:t xml:space="preserve"> </w:t>
      </w:r>
    </w:p>
    <w:p w:rsidR="00805861" w:rsidRPr="00805861" w:rsidRDefault="00DB4B56" w:rsidP="00EA268F">
      <w:pPr>
        <w:pStyle w:val="2f7"/>
        <w:shd w:val="clear" w:color="auto" w:fill="auto"/>
        <w:spacing w:line="240" w:lineRule="auto"/>
        <w:ind w:firstLine="740"/>
        <w:rPr>
          <w:rFonts w:asciiTheme="minorHAnsi" w:hAnsiTheme="minorHAnsi"/>
          <w:sz w:val="24"/>
          <w:szCs w:val="24"/>
        </w:rPr>
      </w:pPr>
      <w:r w:rsidRPr="00DB4B56">
        <w:rPr>
          <w:rFonts w:asciiTheme="minorHAnsi" w:hAnsiTheme="minorHAnsi"/>
          <w:sz w:val="24"/>
          <w:szCs w:val="24"/>
        </w:rPr>
        <w:t xml:space="preserve">Существующая система </w:t>
      </w:r>
      <w:r w:rsidR="00805861">
        <w:rPr>
          <w:rFonts w:asciiTheme="minorHAnsi" w:hAnsiTheme="minorHAnsi"/>
          <w:sz w:val="24"/>
          <w:szCs w:val="24"/>
        </w:rPr>
        <w:t xml:space="preserve">мероприятий </w:t>
      </w:r>
      <w:proofErr w:type="gramStart"/>
      <w:r w:rsidR="00805861">
        <w:rPr>
          <w:rFonts w:asciiTheme="minorHAnsi" w:hAnsiTheme="minorHAnsi"/>
          <w:sz w:val="24"/>
          <w:szCs w:val="24"/>
        </w:rPr>
        <w:t>по</w:t>
      </w:r>
      <w:proofErr w:type="gramEnd"/>
      <w:r w:rsidR="00805861">
        <w:rPr>
          <w:rFonts w:asciiTheme="minorHAnsi" w:hAnsiTheme="minorHAnsi"/>
          <w:sz w:val="24"/>
          <w:szCs w:val="24"/>
        </w:rPr>
        <w:t xml:space="preserve"> </w:t>
      </w:r>
      <w:proofErr w:type="gramStart"/>
      <w:r w:rsidR="00805861">
        <w:rPr>
          <w:rFonts w:asciiTheme="minorHAnsi" w:hAnsiTheme="minorHAnsi"/>
          <w:sz w:val="24"/>
          <w:szCs w:val="24"/>
        </w:rPr>
        <w:t>санитарной</w:t>
      </w:r>
      <w:proofErr w:type="gramEnd"/>
      <w:r w:rsidR="00805861">
        <w:rPr>
          <w:rFonts w:asciiTheme="minorHAnsi" w:hAnsiTheme="minorHAnsi"/>
          <w:sz w:val="24"/>
          <w:szCs w:val="24"/>
        </w:rPr>
        <w:t xml:space="preserve"> очистки </w:t>
      </w:r>
      <w:r w:rsidRPr="00DB4B56">
        <w:rPr>
          <w:rFonts w:asciiTheme="minorHAnsi" w:hAnsiTheme="minorHAnsi"/>
          <w:sz w:val="24"/>
          <w:szCs w:val="24"/>
        </w:rPr>
        <w:t xml:space="preserve">включает: сбор ТБО в специализированные контейнеры, вывоз их с целью обезвреживания на мусоросжигательный завод, а в случае его остановки - на городскую свалку твердых отходов. Крупногабаритные отходы, собираемые на контейнерных площадках, также </w:t>
      </w:r>
      <w:r w:rsidRPr="00DB4B56">
        <w:rPr>
          <w:rFonts w:asciiTheme="minorHAnsi" w:hAnsiTheme="minorHAnsi"/>
          <w:sz w:val="24"/>
          <w:szCs w:val="24"/>
        </w:rPr>
        <w:lastRenderedPageBreak/>
        <w:t xml:space="preserve">доставляются для захоронения на городскую свалку. Кроме того, размещению на </w:t>
      </w:r>
      <w:r w:rsidRPr="00805861">
        <w:rPr>
          <w:rFonts w:asciiTheme="minorHAnsi" w:hAnsiTheme="minorHAnsi"/>
          <w:sz w:val="24"/>
          <w:szCs w:val="24"/>
        </w:rPr>
        <w:t>городской свалке подлежат отходы производства и потребления, образуемые на промышленных предприятиях, и неподлежащие утилизации или обезвреживанию.</w:t>
      </w:r>
      <w:r w:rsidR="00805861" w:rsidRPr="00805861">
        <w:rPr>
          <w:rFonts w:asciiTheme="minorHAnsi" w:hAnsiTheme="minorHAnsi"/>
          <w:sz w:val="24"/>
          <w:szCs w:val="24"/>
        </w:rPr>
        <w:t xml:space="preserve"> В 2012 году был реализован эксперимент по раздельному сбору пластиковых и стеклянных отходов. По состоянию на 24.08.2015 на территории города Мурманска установлено порядка 200 контейнеров сетчатого типа для раздельного сбора указанных отходов стеклянной и пластиковой тары. С момента начала реализации проекта на дельнейшую переработку направлено более 25 тонн пластиковой тары.</w:t>
      </w:r>
    </w:p>
    <w:p w:rsidR="00727E86" w:rsidRDefault="00727E86" w:rsidP="00EA268F">
      <w:pPr>
        <w:shd w:val="clear" w:color="auto" w:fill="FFFFFF"/>
        <w:ind w:firstLine="709"/>
        <w:jc w:val="both"/>
        <w:rPr>
          <w:rFonts w:asciiTheme="minorHAnsi" w:hAnsiTheme="minorHAnsi"/>
        </w:rPr>
      </w:pPr>
      <w:r w:rsidRPr="00727E86">
        <w:rPr>
          <w:rFonts w:asciiTheme="minorHAnsi" w:hAnsiTheme="minorHAnsi"/>
        </w:rPr>
        <w:t>Система сбора и переработки отходов должна опираться на принцип максимального ограничения влияния отходов на окружающую среду. Для достижения эт</w:t>
      </w:r>
      <w:r w:rsidR="00DE3D68">
        <w:rPr>
          <w:rFonts w:asciiTheme="minorHAnsi" w:hAnsiTheme="minorHAnsi"/>
        </w:rPr>
        <w:t>ого важны следующие приоритеты:</w:t>
      </w:r>
    </w:p>
    <w:p w:rsidR="007072CE" w:rsidRPr="007072CE" w:rsidRDefault="007072CE" w:rsidP="007072CE">
      <w:pPr>
        <w:pStyle w:val="G"/>
      </w:pPr>
      <w:r w:rsidRPr="007072CE">
        <w:t>максимальное использование исходного сырья и материалов;</w:t>
      </w:r>
    </w:p>
    <w:p w:rsidR="007072CE" w:rsidRPr="007072CE" w:rsidRDefault="007072CE" w:rsidP="007072CE">
      <w:pPr>
        <w:pStyle w:val="G"/>
      </w:pPr>
      <w:r w:rsidRPr="007072CE">
        <w:t>сокращение объема образования и снижение класса опасности отходов;</w:t>
      </w:r>
    </w:p>
    <w:p w:rsidR="007072CE" w:rsidRPr="007072CE" w:rsidRDefault="007072CE" w:rsidP="007072CE">
      <w:pPr>
        <w:pStyle w:val="G"/>
      </w:pPr>
      <w:r w:rsidRPr="007072CE">
        <w:t>обработка (предварительная подготовка) отходов к утилизации (использованию);</w:t>
      </w:r>
    </w:p>
    <w:p w:rsidR="007072CE" w:rsidRPr="007072CE" w:rsidRDefault="007072CE" w:rsidP="007072CE">
      <w:pPr>
        <w:pStyle w:val="G"/>
      </w:pPr>
      <w:r w:rsidRPr="007072CE">
        <w:t>утилизация (использование) отходов;</w:t>
      </w:r>
    </w:p>
    <w:p w:rsidR="007072CE" w:rsidRPr="007072CE" w:rsidRDefault="007072CE" w:rsidP="007072CE">
      <w:pPr>
        <w:pStyle w:val="G"/>
      </w:pPr>
      <w:r w:rsidRPr="007072CE">
        <w:t>другие операции в целях вовлечения отходов в хозяйственный оборот;</w:t>
      </w:r>
    </w:p>
    <w:p w:rsidR="007072CE" w:rsidRPr="007072CE" w:rsidRDefault="007072CE" w:rsidP="007072CE">
      <w:pPr>
        <w:pStyle w:val="G"/>
      </w:pPr>
      <w:r w:rsidRPr="007072CE">
        <w:t>обезвреживание отходов;</w:t>
      </w:r>
    </w:p>
    <w:p w:rsidR="007072CE" w:rsidRPr="007072CE" w:rsidRDefault="007072CE" w:rsidP="007072CE">
      <w:pPr>
        <w:pStyle w:val="G"/>
      </w:pPr>
      <w:r w:rsidRPr="007072CE">
        <w:t>размещение отходов экологически и санитарно-</w:t>
      </w:r>
      <w:proofErr w:type="spellStart"/>
      <w:r w:rsidRPr="007072CE">
        <w:t>эпидемиологически</w:t>
      </w:r>
      <w:proofErr w:type="spellEnd"/>
      <w:r w:rsidRPr="007072CE">
        <w:t xml:space="preserve"> безопасным способом.</w:t>
      </w:r>
    </w:p>
    <w:p w:rsidR="00727E86" w:rsidRPr="00727E86" w:rsidRDefault="00727E86" w:rsidP="00EA268F">
      <w:pPr>
        <w:shd w:val="clear" w:color="auto" w:fill="FFFFFF"/>
        <w:ind w:firstLine="709"/>
        <w:jc w:val="both"/>
        <w:rPr>
          <w:rFonts w:asciiTheme="minorHAnsi" w:hAnsiTheme="minorHAnsi"/>
        </w:rPr>
      </w:pPr>
      <w:r w:rsidRPr="00727E86">
        <w:rPr>
          <w:rFonts w:asciiTheme="minorHAnsi" w:hAnsiTheme="minorHAnsi"/>
        </w:rPr>
        <w:t xml:space="preserve">Для этого необходимо обеспечить регулярный и бесперебойный вывоз всех образующихся от населения и предприятий инфраструктуры ТБО на организованные и безопасные места переработки и утилизации. </w:t>
      </w:r>
    </w:p>
    <w:p w:rsidR="00727E86" w:rsidRPr="00727E86" w:rsidRDefault="00727E86" w:rsidP="00EA268F">
      <w:pPr>
        <w:shd w:val="clear" w:color="auto" w:fill="FFFFFF"/>
        <w:ind w:firstLine="709"/>
        <w:jc w:val="both"/>
        <w:rPr>
          <w:rFonts w:asciiTheme="minorHAnsi" w:hAnsiTheme="minorHAnsi"/>
        </w:rPr>
      </w:pPr>
      <w:r w:rsidRPr="00727E86">
        <w:rPr>
          <w:rFonts w:asciiTheme="minorHAnsi" w:hAnsiTheme="minorHAnsi"/>
        </w:rPr>
        <w:t xml:space="preserve">В качестве основных технических элементов системы обращения с твердыми бытовыми отходами можно рассмотреть следующие подсистемы: </w:t>
      </w:r>
    </w:p>
    <w:p w:rsidR="00727E86" w:rsidRPr="00727E86" w:rsidRDefault="00727E86" w:rsidP="00EA268F">
      <w:pPr>
        <w:shd w:val="clear" w:color="auto" w:fill="FFFFFF"/>
        <w:ind w:firstLine="709"/>
        <w:jc w:val="both"/>
        <w:rPr>
          <w:rFonts w:asciiTheme="minorHAnsi" w:hAnsiTheme="minorHAnsi"/>
        </w:rPr>
      </w:pPr>
      <w:r w:rsidRPr="00727E86">
        <w:rPr>
          <w:rFonts w:asciiTheme="minorHAnsi" w:hAnsiTheme="minorHAnsi"/>
        </w:rPr>
        <w:t xml:space="preserve">1) сбор и промежуточное складирование ТБО; </w:t>
      </w:r>
    </w:p>
    <w:p w:rsidR="00727E86" w:rsidRPr="00727E86" w:rsidRDefault="00727E86" w:rsidP="00EA268F">
      <w:pPr>
        <w:shd w:val="clear" w:color="auto" w:fill="FFFFFF"/>
        <w:ind w:firstLine="709"/>
        <w:jc w:val="both"/>
        <w:rPr>
          <w:rFonts w:asciiTheme="minorHAnsi" w:hAnsiTheme="minorHAnsi"/>
        </w:rPr>
      </w:pPr>
      <w:r w:rsidRPr="00727E86">
        <w:rPr>
          <w:rFonts w:asciiTheme="minorHAnsi" w:hAnsiTheme="minorHAnsi"/>
        </w:rPr>
        <w:t xml:space="preserve">2) вывоз ТБО; </w:t>
      </w:r>
    </w:p>
    <w:p w:rsidR="00727E86" w:rsidRPr="00727E86" w:rsidRDefault="00727E86" w:rsidP="00EA268F">
      <w:pPr>
        <w:shd w:val="clear" w:color="auto" w:fill="FFFFFF"/>
        <w:ind w:firstLine="709"/>
        <w:jc w:val="both"/>
        <w:rPr>
          <w:rFonts w:asciiTheme="minorHAnsi" w:hAnsiTheme="minorHAnsi"/>
        </w:rPr>
      </w:pPr>
      <w:r w:rsidRPr="00727E86">
        <w:rPr>
          <w:rFonts w:asciiTheme="minorHAnsi" w:hAnsiTheme="minorHAnsi"/>
        </w:rPr>
        <w:t xml:space="preserve">3) </w:t>
      </w:r>
      <w:r w:rsidR="005A3C1E">
        <w:rPr>
          <w:rFonts w:asciiTheme="minorHAnsi" w:hAnsiTheme="minorHAnsi"/>
        </w:rPr>
        <w:t>обработка</w:t>
      </w:r>
      <w:r w:rsidRPr="00727E86">
        <w:rPr>
          <w:rFonts w:asciiTheme="minorHAnsi" w:hAnsiTheme="minorHAnsi"/>
        </w:rPr>
        <w:t xml:space="preserve"> ТБО; </w:t>
      </w:r>
    </w:p>
    <w:p w:rsidR="00727E86" w:rsidRPr="00727E86" w:rsidRDefault="00727E86" w:rsidP="00EA268F">
      <w:pPr>
        <w:shd w:val="clear" w:color="auto" w:fill="FFFFFF"/>
        <w:ind w:firstLine="709"/>
        <w:jc w:val="both"/>
        <w:rPr>
          <w:rFonts w:asciiTheme="minorHAnsi" w:hAnsiTheme="minorHAnsi"/>
        </w:rPr>
      </w:pPr>
      <w:r w:rsidRPr="00727E86">
        <w:rPr>
          <w:rFonts w:asciiTheme="minorHAnsi" w:hAnsiTheme="minorHAnsi"/>
        </w:rPr>
        <w:t xml:space="preserve">4) захоронение </w:t>
      </w:r>
      <w:proofErr w:type="spellStart"/>
      <w:r w:rsidRPr="00727E86">
        <w:rPr>
          <w:rFonts w:asciiTheme="minorHAnsi" w:hAnsiTheme="minorHAnsi"/>
        </w:rPr>
        <w:t>неутилизируемых</w:t>
      </w:r>
      <w:proofErr w:type="spellEnd"/>
      <w:r w:rsidRPr="00727E86">
        <w:rPr>
          <w:rFonts w:asciiTheme="minorHAnsi" w:hAnsiTheme="minorHAnsi"/>
        </w:rPr>
        <w:t xml:space="preserve"> фракций. </w:t>
      </w:r>
    </w:p>
    <w:p w:rsidR="00727E86" w:rsidRPr="00727E86" w:rsidRDefault="00727E86" w:rsidP="00EA268F">
      <w:pPr>
        <w:shd w:val="clear" w:color="auto" w:fill="FFFFFF"/>
        <w:ind w:firstLine="709"/>
        <w:jc w:val="both"/>
        <w:rPr>
          <w:rFonts w:asciiTheme="minorHAnsi" w:hAnsiTheme="minorHAnsi"/>
        </w:rPr>
      </w:pPr>
      <w:r w:rsidRPr="00727E86">
        <w:rPr>
          <w:rFonts w:asciiTheme="minorHAnsi" w:hAnsiTheme="minorHAnsi"/>
        </w:rPr>
        <w:t>Организация системы обращения с крупногабаритными и строительными отходами</w:t>
      </w:r>
      <w:r w:rsidR="005A3C1E">
        <w:rPr>
          <w:rFonts w:asciiTheme="minorHAnsi" w:hAnsiTheme="minorHAnsi"/>
        </w:rPr>
        <w:t>.</w:t>
      </w:r>
    </w:p>
    <w:p w:rsidR="00727E86" w:rsidRPr="00727E86" w:rsidRDefault="00727E86" w:rsidP="00EA268F">
      <w:pPr>
        <w:shd w:val="clear" w:color="auto" w:fill="FFFFFF"/>
        <w:ind w:firstLine="709"/>
        <w:jc w:val="both"/>
        <w:rPr>
          <w:rFonts w:asciiTheme="minorHAnsi" w:hAnsiTheme="minorHAnsi"/>
        </w:rPr>
      </w:pPr>
      <w:r w:rsidRPr="00727E86">
        <w:rPr>
          <w:rFonts w:asciiTheme="minorHAnsi" w:hAnsiTheme="minorHAnsi"/>
        </w:rPr>
        <w:t>Организация сбора крупногабаритных отходов</w:t>
      </w:r>
      <w:r w:rsidR="00DA4C7B">
        <w:rPr>
          <w:rFonts w:asciiTheme="minorHAnsi" w:hAnsiTheme="minorHAnsi"/>
        </w:rPr>
        <w:t xml:space="preserve">. </w:t>
      </w:r>
      <w:r w:rsidRPr="00727E86">
        <w:rPr>
          <w:rFonts w:asciiTheme="minorHAnsi" w:hAnsiTheme="minorHAnsi"/>
        </w:rPr>
        <w:t xml:space="preserve">Вариантом системы сбора крупногабаритных и строительных отходов является установка мобильных бункеров-накопителей, вместимостью 6,5-8 </w:t>
      </w:r>
      <w:proofErr w:type="spellStart"/>
      <w:r w:rsidRPr="00727E86">
        <w:rPr>
          <w:rFonts w:asciiTheme="minorHAnsi" w:hAnsiTheme="minorHAnsi"/>
        </w:rPr>
        <w:t>куб</w:t>
      </w:r>
      <w:proofErr w:type="gramStart"/>
      <w:r w:rsidRPr="00727E86">
        <w:rPr>
          <w:rFonts w:asciiTheme="minorHAnsi" w:hAnsiTheme="minorHAnsi"/>
        </w:rPr>
        <w:t>.м</w:t>
      </w:r>
      <w:proofErr w:type="spellEnd"/>
      <w:proofErr w:type="gramEnd"/>
      <w:r w:rsidRPr="00727E86">
        <w:rPr>
          <w:rFonts w:asciiTheme="minorHAnsi" w:hAnsiTheme="minorHAnsi"/>
        </w:rPr>
        <w:t xml:space="preserve">, вывозимых по мере накопления </w:t>
      </w:r>
      <w:proofErr w:type="spellStart"/>
      <w:r w:rsidRPr="00727E86">
        <w:rPr>
          <w:rFonts w:asciiTheme="minorHAnsi" w:hAnsiTheme="minorHAnsi"/>
        </w:rPr>
        <w:t>среднетоннажными</w:t>
      </w:r>
      <w:proofErr w:type="spellEnd"/>
      <w:r w:rsidRPr="00727E86">
        <w:rPr>
          <w:rFonts w:asciiTheme="minorHAnsi" w:hAnsiTheme="minorHAnsi"/>
        </w:rPr>
        <w:t xml:space="preserve"> </w:t>
      </w:r>
      <w:proofErr w:type="spellStart"/>
      <w:r w:rsidRPr="00727E86">
        <w:rPr>
          <w:rFonts w:asciiTheme="minorHAnsi" w:hAnsiTheme="minorHAnsi"/>
        </w:rPr>
        <w:t>бункеровозами</w:t>
      </w:r>
      <w:proofErr w:type="spellEnd"/>
      <w:r w:rsidRPr="00727E86">
        <w:rPr>
          <w:rFonts w:asciiTheme="minorHAnsi" w:hAnsiTheme="minorHAnsi"/>
        </w:rPr>
        <w:t xml:space="preserve">. Главное преимущество этого варианта - относительная простота реализации при приемлемой эффективности. Также бункера-накопители наряду с крупногабаритными отходами позволяют собирать строительный мусор. </w:t>
      </w:r>
    </w:p>
    <w:p w:rsidR="00727E86" w:rsidRPr="00727E86" w:rsidRDefault="00727E86" w:rsidP="00727E86">
      <w:pPr>
        <w:shd w:val="clear" w:color="auto" w:fill="FFFFFF"/>
        <w:ind w:firstLine="709"/>
        <w:jc w:val="both"/>
        <w:rPr>
          <w:rFonts w:asciiTheme="minorHAnsi" w:hAnsiTheme="minorHAnsi"/>
        </w:rPr>
      </w:pPr>
      <w:r w:rsidRPr="00727E86">
        <w:rPr>
          <w:rFonts w:asciiTheme="minorHAnsi" w:hAnsiTheme="minorHAnsi"/>
        </w:rPr>
        <w:t xml:space="preserve">Организация системы вывоза крупногабаритных отходов. Установка бункеров-накопителей подразумевает использование для их вывоза </w:t>
      </w:r>
      <w:proofErr w:type="spellStart"/>
      <w:r w:rsidRPr="00727E86">
        <w:rPr>
          <w:rFonts w:asciiTheme="minorHAnsi" w:hAnsiTheme="minorHAnsi"/>
        </w:rPr>
        <w:t>среднетоннажных</w:t>
      </w:r>
      <w:proofErr w:type="spellEnd"/>
      <w:r w:rsidRPr="00727E86">
        <w:rPr>
          <w:rFonts w:asciiTheme="minorHAnsi" w:hAnsiTheme="minorHAnsi"/>
        </w:rPr>
        <w:t xml:space="preserve"> </w:t>
      </w:r>
      <w:proofErr w:type="spellStart"/>
      <w:r w:rsidRPr="00727E86">
        <w:rPr>
          <w:rFonts w:asciiTheme="minorHAnsi" w:hAnsiTheme="minorHAnsi"/>
        </w:rPr>
        <w:t>бункеровозов</w:t>
      </w:r>
      <w:proofErr w:type="spellEnd"/>
      <w:r w:rsidRPr="00727E86">
        <w:rPr>
          <w:rFonts w:asciiTheme="minorHAnsi" w:hAnsiTheme="minorHAnsi"/>
        </w:rPr>
        <w:t>.</w:t>
      </w:r>
    </w:p>
    <w:p w:rsidR="005F28AB" w:rsidRPr="004D1BAD" w:rsidRDefault="005F28AB" w:rsidP="00460BBD">
      <w:pPr>
        <w:pStyle w:val="G1"/>
        <w:rPr>
          <w:rFonts w:asciiTheme="minorHAnsi" w:hAnsiTheme="minorHAnsi"/>
        </w:rPr>
      </w:pPr>
      <w:r w:rsidRPr="002D0CD9">
        <w:rPr>
          <w:rFonts w:asciiTheme="minorHAnsi" w:hAnsiTheme="minorHAnsi"/>
        </w:rPr>
        <w:t>Нормы накопления отходов</w:t>
      </w:r>
      <w:r w:rsidR="002D0CD9" w:rsidRPr="002D0CD9">
        <w:rPr>
          <w:rFonts w:asciiTheme="minorHAnsi" w:hAnsiTheme="minorHAnsi"/>
        </w:rPr>
        <w:t xml:space="preserve"> (в соответствии с РНГП Мурманской области)</w:t>
      </w:r>
      <w:r w:rsidR="007072CE" w:rsidRPr="002D0CD9">
        <w:rPr>
          <w:rFonts w:asciiTheme="minorHAnsi" w:hAnsiTheme="minorHAnsi"/>
        </w:rPr>
        <w:t xml:space="preserve"> </w:t>
      </w:r>
      <w:r w:rsidR="0032037D" w:rsidRPr="002D0CD9">
        <w:rPr>
          <w:rFonts w:asciiTheme="minorHAnsi" w:hAnsiTheme="minorHAnsi"/>
        </w:rPr>
        <w:t>приняты</w:t>
      </w:r>
      <w:r w:rsidRPr="002D0CD9">
        <w:rPr>
          <w:rFonts w:asciiTheme="minorHAnsi" w:hAnsiTheme="minorHAnsi"/>
        </w:rPr>
        <w:t xml:space="preserve"> 2</w:t>
      </w:r>
      <w:r w:rsidR="002D0CD9" w:rsidRPr="002D0CD9">
        <w:rPr>
          <w:rFonts w:asciiTheme="minorHAnsi" w:hAnsiTheme="minorHAnsi"/>
        </w:rPr>
        <w:t>80</w:t>
      </w:r>
      <w:r w:rsidRPr="002D0CD9">
        <w:rPr>
          <w:rFonts w:asciiTheme="minorHAnsi" w:hAnsiTheme="minorHAnsi"/>
        </w:rPr>
        <w:t xml:space="preserve"> кг/чел. в год (норма накопления крупногабаритных бытовых отходов включена в состав приведённого значения ТБО</w:t>
      </w:r>
      <w:r w:rsidR="0032037D" w:rsidRPr="002D0CD9">
        <w:rPr>
          <w:rFonts w:asciiTheme="minorHAnsi" w:hAnsiTheme="minorHAnsi"/>
        </w:rPr>
        <w:t xml:space="preserve">, значение нормы накопления отходов не противоречит рекомендуемому значению приложения М </w:t>
      </w:r>
      <w:r w:rsidR="0032037D" w:rsidRPr="002D0CD9">
        <w:rPr>
          <w:rFonts w:asciiTheme="minorHAnsi" w:hAnsiTheme="minorHAnsi" w:cs="Arial"/>
          <w:bCs/>
          <w:color w:val="26282F"/>
        </w:rPr>
        <w:t>Свода правил СП</w:t>
      </w:r>
      <w:r w:rsidR="005A3C1E">
        <w:rPr>
          <w:rFonts w:asciiTheme="minorHAnsi" w:hAnsiTheme="minorHAnsi" w:cs="Arial"/>
          <w:bCs/>
          <w:color w:val="26282F"/>
        </w:rPr>
        <w:t xml:space="preserve"> </w:t>
      </w:r>
      <w:r w:rsidR="0032037D" w:rsidRPr="002D0CD9">
        <w:rPr>
          <w:rFonts w:asciiTheme="minorHAnsi" w:hAnsiTheme="minorHAnsi" w:cs="Arial"/>
          <w:bCs/>
          <w:color w:val="26282F"/>
        </w:rPr>
        <w:lastRenderedPageBreak/>
        <w:t>42.13330.2011</w:t>
      </w:r>
      <w:r w:rsidRPr="002D0CD9">
        <w:rPr>
          <w:rFonts w:asciiTheme="minorHAnsi" w:hAnsiTheme="minorHAnsi"/>
        </w:rPr>
        <w:t>).</w:t>
      </w:r>
      <w:r w:rsidR="00DA4C7B" w:rsidRPr="002D0CD9">
        <w:rPr>
          <w:rFonts w:asciiTheme="minorHAnsi" w:hAnsiTheme="minorHAnsi"/>
        </w:rPr>
        <w:t xml:space="preserve"> </w:t>
      </w:r>
      <w:r w:rsidRPr="002D0CD9">
        <w:rPr>
          <w:rFonts w:asciiTheme="minorHAnsi" w:hAnsiTheme="minorHAnsi"/>
        </w:rPr>
        <w:t xml:space="preserve">Норма накопления бытовых отходов на расчетное население 300000 человек составит </w:t>
      </w:r>
      <w:r w:rsidR="002D0CD9" w:rsidRPr="002D0CD9">
        <w:rPr>
          <w:rFonts w:asciiTheme="minorHAnsi" w:hAnsiTheme="minorHAnsi"/>
        </w:rPr>
        <w:t>840</w:t>
      </w:r>
      <w:r w:rsidRPr="002D0CD9">
        <w:rPr>
          <w:rFonts w:asciiTheme="minorHAnsi" w:hAnsiTheme="minorHAnsi"/>
        </w:rPr>
        <w:t>00 т.</w:t>
      </w:r>
    </w:p>
    <w:p w:rsidR="002A50E4" w:rsidRPr="004D1BAD" w:rsidRDefault="002A50E4" w:rsidP="008478A6">
      <w:pPr>
        <w:pStyle w:val="a4"/>
        <w:rPr>
          <w:b/>
        </w:rPr>
      </w:pPr>
      <w:r w:rsidRPr="004D1BAD">
        <w:rPr>
          <w:b/>
        </w:rPr>
        <w:t>Мероприятия по обезвреживанию и утилизации отходов</w:t>
      </w:r>
    </w:p>
    <w:p w:rsidR="00FA4D2E" w:rsidRPr="00FA4D2E" w:rsidRDefault="002A50E4" w:rsidP="00EA268F">
      <w:pPr>
        <w:pStyle w:val="G1"/>
        <w:spacing w:before="0" w:after="0"/>
        <w:rPr>
          <w:rFonts w:asciiTheme="minorHAnsi" w:hAnsiTheme="minorHAnsi"/>
        </w:rPr>
      </w:pPr>
      <w:r w:rsidRPr="004D1BAD">
        <w:rPr>
          <w:rFonts w:asciiTheme="minorHAnsi" w:hAnsiTheme="minorHAnsi"/>
        </w:rPr>
        <w:t>Необходимо усовершенствовать существующую систему обращения с отходами. Предусматривается следующая схема</w:t>
      </w:r>
      <w:r w:rsidR="00FA4D2E">
        <w:rPr>
          <w:rFonts w:asciiTheme="minorHAnsi" w:hAnsiTheme="minorHAnsi"/>
        </w:rPr>
        <w:t xml:space="preserve"> </w:t>
      </w:r>
      <w:proofErr w:type="gramStart"/>
      <w:r w:rsidR="00FA4D2E">
        <w:rPr>
          <w:rFonts w:asciiTheme="minorHAnsi" w:hAnsiTheme="minorHAnsi"/>
        </w:rPr>
        <w:t>в соответствии с реализующимся</w:t>
      </w:r>
      <w:r w:rsidR="00FA4D2E">
        <w:t xml:space="preserve"> на территории Мурманской области концессионным соглашением по созданию системы обращения с твердыми бытовыми отходами</w:t>
      </w:r>
      <w:proofErr w:type="gramEnd"/>
      <w:r w:rsidR="00FA4D2E">
        <w:t xml:space="preserve">. В рамках Соглашения планируется проектирование, строительство, эксплуатация шести объектов обращения с отходами: мусоросортировочный комплекс, полигон переработки и утилизации (захоронения) твердых коммунальных отходов и четыре мусороперегрузочные станции. </w:t>
      </w:r>
      <w:proofErr w:type="gramStart"/>
      <w:r w:rsidR="00FA4D2E">
        <w:t>Объекты строятся для нужд муниципальных образований: г. Кола, г. Мурманск, ЗАТО г. Северо</w:t>
      </w:r>
      <w:r w:rsidR="00FA4D2E" w:rsidRPr="00FA4D2E">
        <w:rPr>
          <w:rFonts w:asciiTheme="minorHAnsi" w:hAnsiTheme="minorHAnsi"/>
        </w:rPr>
        <w:t xml:space="preserve">морск, ЗАТО Александровск, ЗАТО пос. </w:t>
      </w:r>
      <w:proofErr w:type="spellStart"/>
      <w:r w:rsidR="00FA4D2E" w:rsidRPr="00FA4D2E">
        <w:rPr>
          <w:rFonts w:asciiTheme="minorHAnsi" w:hAnsiTheme="minorHAnsi"/>
        </w:rPr>
        <w:t>Видяево</w:t>
      </w:r>
      <w:proofErr w:type="spellEnd"/>
      <w:r w:rsidR="00FA4D2E" w:rsidRPr="00FA4D2E">
        <w:rPr>
          <w:rFonts w:asciiTheme="minorHAnsi" w:hAnsiTheme="minorHAnsi"/>
        </w:rPr>
        <w:t xml:space="preserve">, ЗАТО г. </w:t>
      </w:r>
      <w:proofErr w:type="spellStart"/>
      <w:r w:rsidR="00FA4D2E" w:rsidRPr="00FA4D2E">
        <w:rPr>
          <w:rFonts w:asciiTheme="minorHAnsi" w:hAnsiTheme="minorHAnsi"/>
        </w:rPr>
        <w:t>Заозерск</w:t>
      </w:r>
      <w:proofErr w:type="spellEnd"/>
      <w:r w:rsidR="00FA4D2E" w:rsidRPr="00FA4D2E">
        <w:rPr>
          <w:rFonts w:asciiTheme="minorHAnsi" w:hAnsiTheme="minorHAnsi"/>
        </w:rPr>
        <w:t>, Кольского района.</w:t>
      </w:r>
      <w:proofErr w:type="gramEnd"/>
    </w:p>
    <w:p w:rsidR="00FA4D2E" w:rsidRPr="00FA4D2E" w:rsidRDefault="00FA4D2E" w:rsidP="00EA268F">
      <w:pPr>
        <w:pStyle w:val="2f7"/>
        <w:shd w:val="clear" w:color="auto" w:fill="auto"/>
        <w:spacing w:line="240" w:lineRule="auto"/>
        <w:ind w:firstLine="740"/>
        <w:rPr>
          <w:rFonts w:asciiTheme="minorHAnsi" w:hAnsiTheme="minorHAnsi"/>
          <w:sz w:val="24"/>
          <w:szCs w:val="24"/>
        </w:rPr>
      </w:pPr>
      <w:r w:rsidRPr="00FA4D2E">
        <w:rPr>
          <w:rFonts w:asciiTheme="minorHAnsi" w:hAnsiTheme="minorHAnsi"/>
          <w:sz w:val="24"/>
          <w:szCs w:val="24"/>
        </w:rPr>
        <w:t>Межмуниципальный полигон и мусоросортировочный комплекс будут расположены в районе поселка Междуречье Кольского района, на котором планируется строительство полигона твердых коммунальных отходов и мусоросортировочного комплекса</w:t>
      </w:r>
      <w:r>
        <w:rPr>
          <w:rFonts w:asciiTheme="minorHAnsi" w:hAnsiTheme="minorHAnsi"/>
          <w:sz w:val="24"/>
          <w:szCs w:val="24"/>
        </w:rPr>
        <w:t>.</w:t>
      </w:r>
      <w:r w:rsidRPr="00FA4D2E">
        <w:rPr>
          <w:rFonts w:asciiTheme="minorHAnsi" w:hAnsiTheme="minorHAnsi"/>
          <w:sz w:val="24"/>
          <w:szCs w:val="24"/>
        </w:rPr>
        <w:t xml:space="preserve"> Мусороперегрузочные станции будут размещены </w:t>
      </w:r>
      <w:proofErr w:type="gramStart"/>
      <w:r w:rsidRPr="00FA4D2E">
        <w:rPr>
          <w:rFonts w:asciiTheme="minorHAnsi" w:hAnsiTheme="minorHAnsi"/>
          <w:sz w:val="24"/>
          <w:szCs w:val="24"/>
        </w:rPr>
        <w:t>в</w:t>
      </w:r>
      <w:proofErr w:type="gramEnd"/>
      <w:r w:rsidRPr="00FA4D2E">
        <w:rPr>
          <w:rFonts w:asciiTheme="minorHAnsi" w:hAnsiTheme="minorHAnsi"/>
          <w:sz w:val="24"/>
          <w:szCs w:val="24"/>
        </w:rPr>
        <w:t xml:space="preserve"> ЗАТО г. Североморск, ЗАТО Александровск, ЗАТО г. </w:t>
      </w:r>
      <w:proofErr w:type="spellStart"/>
      <w:r w:rsidRPr="00FA4D2E">
        <w:rPr>
          <w:rFonts w:asciiTheme="minorHAnsi" w:hAnsiTheme="minorHAnsi"/>
          <w:sz w:val="24"/>
          <w:szCs w:val="24"/>
        </w:rPr>
        <w:t>Заозерск</w:t>
      </w:r>
      <w:proofErr w:type="spellEnd"/>
      <w:r w:rsidRPr="00FA4D2E">
        <w:rPr>
          <w:rFonts w:asciiTheme="minorHAnsi" w:hAnsiTheme="minorHAnsi"/>
          <w:sz w:val="24"/>
          <w:szCs w:val="24"/>
        </w:rPr>
        <w:t xml:space="preserve"> и ЗАТО пос. </w:t>
      </w:r>
      <w:proofErr w:type="spellStart"/>
      <w:r w:rsidRPr="00FA4D2E">
        <w:rPr>
          <w:rFonts w:asciiTheme="minorHAnsi" w:hAnsiTheme="minorHAnsi"/>
          <w:sz w:val="24"/>
          <w:szCs w:val="24"/>
        </w:rPr>
        <w:t>Видяево</w:t>
      </w:r>
      <w:proofErr w:type="spellEnd"/>
      <w:r w:rsidRPr="00FA4D2E">
        <w:rPr>
          <w:rFonts w:asciiTheme="minorHAnsi" w:hAnsiTheme="minorHAnsi"/>
          <w:sz w:val="24"/>
          <w:szCs w:val="24"/>
        </w:rPr>
        <w:t>.</w:t>
      </w:r>
    </w:p>
    <w:p w:rsidR="004F6DE8" w:rsidRPr="004D1BAD" w:rsidRDefault="004F6DE8" w:rsidP="00EA268F">
      <w:pPr>
        <w:pStyle w:val="G1"/>
        <w:spacing w:before="0" w:after="0"/>
        <w:rPr>
          <w:rFonts w:asciiTheme="minorHAnsi" w:hAnsiTheme="minorHAnsi"/>
        </w:rPr>
      </w:pPr>
      <w:r w:rsidRPr="004D1BAD">
        <w:rPr>
          <w:rFonts w:asciiTheme="minorHAnsi" w:hAnsiTheme="minorHAnsi"/>
        </w:rPr>
        <w:t>Мусоросортировочный комплекс (</w:t>
      </w:r>
      <w:proofErr w:type="gramStart"/>
      <w:r w:rsidRPr="004D1BAD">
        <w:rPr>
          <w:rFonts w:asciiTheme="minorHAnsi" w:hAnsiTheme="minorHAnsi"/>
        </w:rPr>
        <w:t>МСК</w:t>
      </w:r>
      <w:proofErr w:type="gramEnd"/>
      <w:r w:rsidRPr="004D1BAD">
        <w:rPr>
          <w:rFonts w:asciiTheme="minorHAnsi" w:hAnsiTheme="minorHAnsi"/>
        </w:rPr>
        <w:t>) позволит максимально утилизировать вторичные ресурсы, повысить эффективность работы завода по термической обработке отходов, уменьшить объем ТБО, складируемых на полигоне.</w:t>
      </w:r>
    </w:p>
    <w:p w:rsidR="004F6DE8" w:rsidRPr="004D1BAD" w:rsidRDefault="004F6DE8" w:rsidP="008478A6">
      <w:pPr>
        <w:pStyle w:val="a4"/>
        <w:rPr>
          <w:b/>
        </w:rPr>
      </w:pPr>
      <w:r w:rsidRPr="004D1BAD">
        <w:rPr>
          <w:b/>
        </w:rPr>
        <w:t>Рекультивация существующей свалки</w:t>
      </w:r>
      <w:r w:rsidR="00C67EF1">
        <w:rPr>
          <w:b/>
        </w:rPr>
        <w:t xml:space="preserve"> ТБО</w:t>
      </w:r>
    </w:p>
    <w:p w:rsidR="00805861" w:rsidRPr="00805861" w:rsidRDefault="00805861" w:rsidP="00EA268F">
      <w:pPr>
        <w:pStyle w:val="2f7"/>
        <w:shd w:val="clear" w:color="auto" w:fill="auto"/>
        <w:spacing w:line="240" w:lineRule="auto"/>
        <w:ind w:firstLine="600"/>
        <w:rPr>
          <w:rFonts w:asciiTheme="minorHAnsi" w:hAnsiTheme="minorHAnsi"/>
          <w:sz w:val="24"/>
          <w:szCs w:val="24"/>
        </w:rPr>
      </w:pPr>
      <w:r w:rsidRPr="00805861">
        <w:rPr>
          <w:rFonts w:asciiTheme="minorHAnsi" w:hAnsiTheme="minorHAnsi"/>
          <w:sz w:val="24"/>
          <w:szCs w:val="24"/>
        </w:rPr>
        <w:t>Основная задача перевода земельного участка, расположенного под городской свалкой, из категории «земли населенных пунктов» в категорию «земли промышленности...» обусловлена необходимостью соблюдения требования природоохранного законодательства, в части захоронения отходов вне границ населенного пункта. Перевод категории вышеуказанного земельного участка позволит включить городскую свалку в государственный реестр объектов размещения отходов и продолжить ее эксплуатацию до момента ввода в эксплуатацию межмуниципального полигона ТБО, строительство которого планируется в районе поселка Междуречье.</w:t>
      </w:r>
    </w:p>
    <w:p w:rsidR="0032037D" w:rsidRPr="0032037D" w:rsidRDefault="00805861" w:rsidP="00EA268F">
      <w:pPr>
        <w:pStyle w:val="2f7"/>
        <w:shd w:val="clear" w:color="auto" w:fill="auto"/>
        <w:spacing w:line="240" w:lineRule="auto"/>
        <w:ind w:firstLine="740"/>
        <w:rPr>
          <w:rFonts w:asciiTheme="minorHAnsi" w:hAnsiTheme="minorHAnsi"/>
          <w:sz w:val="24"/>
          <w:szCs w:val="24"/>
        </w:rPr>
      </w:pPr>
      <w:r>
        <w:rPr>
          <w:rFonts w:asciiTheme="minorHAnsi" w:hAnsiTheme="minorHAnsi"/>
          <w:sz w:val="24"/>
          <w:szCs w:val="24"/>
        </w:rPr>
        <w:t>После ввода в эксплуатацию</w:t>
      </w:r>
      <w:r w:rsidR="004F6DE8" w:rsidRPr="00805861">
        <w:rPr>
          <w:rFonts w:asciiTheme="minorHAnsi" w:hAnsiTheme="minorHAnsi"/>
          <w:sz w:val="24"/>
          <w:szCs w:val="24"/>
        </w:rPr>
        <w:t xml:space="preserve"> </w:t>
      </w:r>
      <w:r w:rsidRPr="00805861">
        <w:rPr>
          <w:rFonts w:asciiTheme="minorHAnsi" w:hAnsiTheme="minorHAnsi"/>
          <w:sz w:val="24"/>
          <w:szCs w:val="24"/>
        </w:rPr>
        <w:t xml:space="preserve">межмуниципального полигона ТБО </w:t>
      </w:r>
      <w:r w:rsidR="004F6DE8" w:rsidRPr="00805861">
        <w:rPr>
          <w:rFonts w:asciiTheme="minorHAnsi" w:hAnsiTheme="minorHAnsi"/>
          <w:sz w:val="24"/>
          <w:szCs w:val="24"/>
        </w:rPr>
        <w:t>предусматривается восстановление нарушенной территории аккумулятивного типа существующей свалки твердых бытовых отходов. Рекультивация осуществляется после полного завершения работ по складированию отходов и их стабилизации.</w:t>
      </w:r>
      <w:r w:rsidR="0032037D" w:rsidRPr="00805861">
        <w:rPr>
          <w:rFonts w:asciiTheme="minorHAnsi" w:hAnsiTheme="minorHAnsi"/>
          <w:sz w:val="24"/>
          <w:szCs w:val="24"/>
        </w:rPr>
        <w:t xml:space="preserve"> В связи с тем, что городская свалка эксплуатируется с 1971 года, оказывая на земли длительное антропогенное воздействие, лесохозяйственной рекультивацией нельзя полностью восстановить продуктивность нарушенных земель.</w:t>
      </w:r>
      <w:r w:rsidRPr="00805861">
        <w:rPr>
          <w:rFonts w:asciiTheme="minorHAnsi" w:hAnsiTheme="minorHAnsi"/>
          <w:sz w:val="24"/>
          <w:szCs w:val="24"/>
        </w:rPr>
        <w:t xml:space="preserve"> </w:t>
      </w:r>
      <w:proofErr w:type="gramStart"/>
      <w:r w:rsidR="0032037D" w:rsidRPr="00805861">
        <w:rPr>
          <w:rFonts w:asciiTheme="minorHAnsi" w:hAnsiTheme="minorHAnsi"/>
          <w:sz w:val="24"/>
          <w:szCs w:val="24"/>
        </w:rPr>
        <w:t>Рекультивация свалки должна</w:t>
      </w:r>
      <w:r w:rsidR="0032037D" w:rsidRPr="0032037D">
        <w:rPr>
          <w:rFonts w:asciiTheme="minorHAnsi" w:hAnsiTheme="minorHAnsi"/>
          <w:sz w:val="24"/>
          <w:szCs w:val="24"/>
        </w:rPr>
        <w:t xml:space="preserve"> представлять совокупность инженерно- технических и санитарно-гигиенических мероприятий, призванных восстановить экологический баланс почвы и водных объектов, нарушенный в результате деятельности человека и состоять из двух основных этапов</w:t>
      </w:r>
      <w:r w:rsidR="00856558">
        <w:rPr>
          <w:rFonts w:asciiTheme="minorHAnsi" w:hAnsiTheme="minorHAnsi"/>
          <w:sz w:val="24"/>
          <w:szCs w:val="24"/>
        </w:rPr>
        <w:t xml:space="preserve"> (в соответствии с инструкцией по проектированию, эксплуатации и рекультивации полигонов ТБО, утвержденной Министерством строительства РФ 2 ноября 1996 года)</w:t>
      </w:r>
      <w:r w:rsidR="0032037D" w:rsidRPr="0032037D">
        <w:rPr>
          <w:rFonts w:asciiTheme="minorHAnsi" w:hAnsiTheme="minorHAnsi"/>
          <w:sz w:val="24"/>
          <w:szCs w:val="24"/>
        </w:rPr>
        <w:t>: технического и биологического.</w:t>
      </w:r>
      <w:proofErr w:type="gramEnd"/>
    </w:p>
    <w:p w:rsidR="00856558" w:rsidRPr="00856558" w:rsidRDefault="00856558" w:rsidP="00856558">
      <w:pPr>
        <w:pStyle w:val="2f7"/>
        <w:shd w:val="clear" w:color="auto" w:fill="auto"/>
        <w:spacing w:line="240" w:lineRule="auto"/>
        <w:ind w:firstLine="740"/>
        <w:rPr>
          <w:rFonts w:asciiTheme="minorHAnsi" w:hAnsiTheme="minorHAnsi"/>
          <w:sz w:val="24"/>
          <w:szCs w:val="24"/>
        </w:rPr>
      </w:pPr>
      <w:r w:rsidRPr="00856558">
        <w:rPr>
          <w:rFonts w:asciiTheme="minorHAnsi" w:hAnsiTheme="minorHAnsi"/>
          <w:sz w:val="24"/>
          <w:szCs w:val="24"/>
        </w:rPr>
        <w:t xml:space="preserve">Технический этап рекультивации включает исследования состояния свалочного тела и его воздействия на окружающую природную среду, подготовку территории полигона (свалки) к последующему целевому использованию. К нему относятся: </w:t>
      </w:r>
      <w:r w:rsidRPr="00856558">
        <w:rPr>
          <w:rFonts w:asciiTheme="minorHAnsi" w:hAnsiTheme="minorHAnsi"/>
          <w:sz w:val="24"/>
          <w:szCs w:val="24"/>
        </w:rPr>
        <w:lastRenderedPageBreak/>
        <w:t xml:space="preserve">получение исчерпывающих данных о геологических, гидрогеологических, геофизических, ландшафтно-геохимических, </w:t>
      </w:r>
      <w:proofErr w:type="spellStart"/>
      <w:r w:rsidRPr="00856558">
        <w:rPr>
          <w:rFonts w:asciiTheme="minorHAnsi" w:hAnsiTheme="minorHAnsi"/>
          <w:sz w:val="24"/>
          <w:szCs w:val="24"/>
        </w:rPr>
        <w:t>газохимических</w:t>
      </w:r>
      <w:proofErr w:type="spellEnd"/>
      <w:r w:rsidRPr="00856558">
        <w:rPr>
          <w:rFonts w:asciiTheme="minorHAnsi" w:hAnsiTheme="minorHAnsi"/>
          <w:sz w:val="24"/>
          <w:szCs w:val="24"/>
        </w:rPr>
        <w:t xml:space="preserve"> и других условий участка размещения полигона (свалки), создание </w:t>
      </w:r>
      <w:proofErr w:type="spellStart"/>
      <w:r w:rsidRPr="00856558">
        <w:rPr>
          <w:rFonts w:asciiTheme="minorHAnsi" w:hAnsiTheme="minorHAnsi"/>
          <w:sz w:val="24"/>
          <w:szCs w:val="24"/>
        </w:rPr>
        <w:t>рекультивационного</w:t>
      </w:r>
      <w:proofErr w:type="spellEnd"/>
      <w:r w:rsidRPr="00856558">
        <w:rPr>
          <w:rFonts w:asciiTheme="minorHAnsi" w:hAnsiTheme="minorHAnsi"/>
          <w:sz w:val="24"/>
          <w:szCs w:val="24"/>
        </w:rPr>
        <w:t xml:space="preserve"> многофункционального покрытия, планировка, формирование откосов, разработка, транспортировка и нанесение технологических слоев и потенциально плодородных почв, строительство дорог, гидротехнических и других сооружений.</w:t>
      </w:r>
    </w:p>
    <w:p w:rsidR="00856558" w:rsidRPr="00856558" w:rsidRDefault="00856558" w:rsidP="00856558">
      <w:pPr>
        <w:pStyle w:val="2f7"/>
        <w:shd w:val="clear" w:color="auto" w:fill="auto"/>
        <w:spacing w:line="240" w:lineRule="auto"/>
        <w:ind w:firstLine="740"/>
        <w:rPr>
          <w:rFonts w:asciiTheme="minorHAnsi" w:hAnsiTheme="minorHAnsi"/>
          <w:sz w:val="24"/>
          <w:szCs w:val="24"/>
        </w:rPr>
      </w:pPr>
      <w:r w:rsidRPr="00856558">
        <w:rPr>
          <w:rFonts w:asciiTheme="minorHAnsi" w:hAnsiTheme="minorHAnsi"/>
          <w:sz w:val="24"/>
          <w:szCs w:val="24"/>
        </w:rPr>
        <w:t xml:space="preserve">Для выработки решений по исключению влияния </w:t>
      </w:r>
      <w:proofErr w:type="spellStart"/>
      <w:r w:rsidRPr="00856558">
        <w:rPr>
          <w:rFonts w:asciiTheme="minorHAnsi" w:hAnsiTheme="minorHAnsi"/>
          <w:sz w:val="24"/>
          <w:szCs w:val="24"/>
        </w:rPr>
        <w:t>газохимического</w:t>
      </w:r>
      <w:proofErr w:type="spellEnd"/>
      <w:r w:rsidRPr="00856558">
        <w:rPr>
          <w:rFonts w:asciiTheme="minorHAnsi" w:hAnsiTheme="minorHAnsi"/>
          <w:sz w:val="24"/>
          <w:szCs w:val="24"/>
        </w:rPr>
        <w:t xml:space="preserve"> загрязнения атмосферы определяют состав и свойства образующегося биогаза, содержания органики, влажность и др. данные. С учетом полученных данных и анализа климатических и геологических условий расположения полигона составляется прогноз образования биогаза и выбирается метод дегазации и конструкция </w:t>
      </w:r>
      <w:proofErr w:type="spellStart"/>
      <w:r w:rsidRPr="00856558">
        <w:rPr>
          <w:rFonts w:asciiTheme="minorHAnsi" w:hAnsiTheme="minorHAnsi"/>
          <w:sz w:val="24"/>
          <w:szCs w:val="24"/>
        </w:rPr>
        <w:t>рекультивационного</w:t>
      </w:r>
      <w:proofErr w:type="spellEnd"/>
      <w:r w:rsidRPr="00856558">
        <w:rPr>
          <w:rFonts w:asciiTheme="minorHAnsi" w:hAnsiTheme="minorHAnsi"/>
          <w:sz w:val="24"/>
          <w:szCs w:val="24"/>
        </w:rPr>
        <w:t xml:space="preserve"> покрытия полигона.</w:t>
      </w:r>
    </w:p>
    <w:p w:rsidR="00856558" w:rsidRPr="00856558" w:rsidRDefault="00856558" w:rsidP="00856558">
      <w:pPr>
        <w:pStyle w:val="2f7"/>
        <w:shd w:val="clear" w:color="auto" w:fill="auto"/>
        <w:spacing w:line="240" w:lineRule="auto"/>
        <w:ind w:firstLine="740"/>
        <w:rPr>
          <w:rFonts w:asciiTheme="minorHAnsi" w:hAnsiTheme="minorHAnsi"/>
          <w:sz w:val="24"/>
          <w:szCs w:val="24"/>
        </w:rPr>
      </w:pPr>
      <w:r w:rsidRPr="00856558">
        <w:rPr>
          <w:rFonts w:asciiTheme="minorHAnsi" w:hAnsiTheme="minorHAnsi"/>
          <w:sz w:val="24"/>
          <w:szCs w:val="24"/>
        </w:rPr>
        <w:t>Биологический этап рекультивации включает мероприятия по восстановлению территории закрытых полигонов для их дальнейшего целевого использования в народном хозяйстве. К нему относится комплекс агротехнических и фитомелиоративных мероприятий, направленных на восстановление нарушенных земель. Биологический этап осуществляется вслед за техническим этапом рекультивации.</w:t>
      </w:r>
    </w:p>
    <w:p w:rsidR="004F6DE8" w:rsidRPr="0032037D" w:rsidRDefault="007072CE" w:rsidP="0032037D">
      <w:pPr>
        <w:pStyle w:val="G1"/>
        <w:rPr>
          <w:rFonts w:asciiTheme="minorHAnsi" w:hAnsiTheme="minorHAnsi"/>
          <w:b/>
        </w:rPr>
      </w:pPr>
      <w:r>
        <w:rPr>
          <w:rFonts w:asciiTheme="minorHAnsi" w:hAnsiTheme="minorHAnsi"/>
          <w:b/>
        </w:rPr>
        <w:t xml:space="preserve">Медицинские </w:t>
      </w:r>
      <w:r w:rsidR="004F6DE8" w:rsidRPr="0032037D">
        <w:rPr>
          <w:rFonts w:asciiTheme="minorHAnsi" w:hAnsiTheme="minorHAnsi"/>
          <w:b/>
        </w:rPr>
        <w:t>отходы</w:t>
      </w:r>
    </w:p>
    <w:p w:rsidR="004F6DE8" w:rsidRPr="004D1BAD" w:rsidRDefault="004F6DE8" w:rsidP="00460BBD">
      <w:pPr>
        <w:pStyle w:val="G1"/>
        <w:rPr>
          <w:rFonts w:asciiTheme="minorHAnsi" w:hAnsiTheme="minorHAnsi"/>
        </w:rPr>
      </w:pPr>
      <w:r w:rsidRPr="004D1BAD">
        <w:rPr>
          <w:rFonts w:asciiTheme="minorHAnsi" w:hAnsiTheme="minorHAnsi"/>
        </w:rPr>
        <w:t xml:space="preserve">Медицинские </w:t>
      </w:r>
      <w:r w:rsidR="00C67EF1">
        <w:rPr>
          <w:rFonts w:asciiTheme="minorHAnsi" w:hAnsiTheme="minorHAnsi"/>
        </w:rPr>
        <w:t>отходы являются весьма опасными</w:t>
      </w:r>
      <w:r w:rsidRPr="004D1BAD">
        <w:rPr>
          <w:rFonts w:asciiTheme="minorHAnsi" w:hAnsiTheme="minorHAnsi"/>
        </w:rPr>
        <w:t xml:space="preserve"> вследствие содержания в них токсичных химических веществ и инфекционных начал. Последние рекомендации ВОЗ основаны на отказе от применения технологий, связанных с химической дезинфекцией, т.к. воздействие дезинфицирующих препаратов ограничено лишь поверхностью и приповерхностным слоем обезвреживаемого объекта, в то же время одновременно создаются условия для загрязнения окружающей среды.</w:t>
      </w:r>
    </w:p>
    <w:p w:rsidR="00856558" w:rsidRDefault="004F6DE8" w:rsidP="00460BBD">
      <w:pPr>
        <w:pStyle w:val="G1"/>
        <w:rPr>
          <w:rFonts w:asciiTheme="minorHAnsi" w:hAnsiTheme="minorHAnsi"/>
        </w:rPr>
      </w:pPr>
      <w:r w:rsidRPr="004D1BAD">
        <w:rPr>
          <w:rFonts w:asciiTheme="minorHAnsi" w:hAnsiTheme="minorHAnsi"/>
        </w:rPr>
        <w:t>Для обезв</w:t>
      </w:r>
      <w:r w:rsidR="00DB4B56">
        <w:rPr>
          <w:rFonts w:asciiTheme="minorHAnsi" w:hAnsiTheme="minorHAnsi"/>
        </w:rPr>
        <w:t>реживания специфических отходов</w:t>
      </w:r>
      <w:r w:rsidRPr="004D1BAD">
        <w:rPr>
          <w:rFonts w:asciiTheme="minorHAnsi" w:hAnsiTheme="minorHAnsi"/>
        </w:rPr>
        <w:t xml:space="preserve"> оптимальными способами являются термический способ и стерилизация, которые в наибольшей степени отвечают требованиям экологической безопасности - предотвращают распространение инфекционного начала и обеспечивают возможность вторичного использования отдельных компонентов отходов. Предлагается для обезвреживания медицинских и биологических отходов предусмотреть установку по их сжиганию, возможно в районе полигона ТБО.</w:t>
      </w:r>
    </w:p>
    <w:p w:rsidR="004F6DE8" w:rsidRPr="004D1BAD" w:rsidRDefault="004F6DE8" w:rsidP="008478A6">
      <w:pPr>
        <w:pStyle w:val="a4"/>
        <w:rPr>
          <w:b/>
        </w:rPr>
      </w:pPr>
      <w:r w:rsidRPr="004D1BAD">
        <w:rPr>
          <w:b/>
        </w:rPr>
        <w:t>Уборка территории</w:t>
      </w:r>
    </w:p>
    <w:p w:rsidR="004F6DE8" w:rsidRPr="004D1BAD" w:rsidRDefault="004F6DE8" w:rsidP="00460BBD">
      <w:pPr>
        <w:pStyle w:val="G1"/>
        <w:rPr>
          <w:rFonts w:asciiTheme="minorHAnsi" w:hAnsiTheme="minorHAnsi"/>
        </w:rPr>
      </w:pPr>
      <w:r w:rsidRPr="004D1BAD">
        <w:rPr>
          <w:rFonts w:asciiTheme="minorHAnsi" w:hAnsiTheme="minorHAnsi"/>
        </w:rPr>
        <w:t xml:space="preserve">Основные принципы уборки территории в летнее и зимнее время сохраняются, предусматривается развитие и модернизация парка </w:t>
      </w:r>
      <w:proofErr w:type="gramStart"/>
      <w:r w:rsidRPr="004D1BAD">
        <w:rPr>
          <w:rFonts w:asciiTheme="minorHAnsi" w:hAnsiTheme="minorHAnsi"/>
        </w:rPr>
        <w:t>спецмашин</w:t>
      </w:r>
      <w:proofErr w:type="gramEnd"/>
      <w:r w:rsidRPr="004D1BAD">
        <w:rPr>
          <w:rFonts w:asciiTheme="minorHAnsi" w:hAnsiTheme="minorHAnsi"/>
        </w:rPr>
        <w:t xml:space="preserve"> и организация снежных свалок по санитарным правилам.</w:t>
      </w:r>
    </w:p>
    <w:p w:rsidR="004F6DE8" w:rsidRPr="004D1BAD" w:rsidRDefault="004F6DE8" w:rsidP="00460BBD">
      <w:pPr>
        <w:pStyle w:val="G1"/>
        <w:rPr>
          <w:rFonts w:asciiTheme="minorHAnsi" w:hAnsiTheme="minorHAnsi"/>
        </w:rPr>
      </w:pPr>
      <w:r w:rsidRPr="004D1BAD">
        <w:rPr>
          <w:rFonts w:asciiTheme="minorHAnsi" w:hAnsiTheme="minorHAnsi"/>
        </w:rPr>
        <w:t>Летняя уборка включает подметание, мойку и помывку усовершенствованных покрытий, полив зеленых насаждений общего пользования, очистку колодцев дождевой канализации, с последующим вывозом смета и отходов на места обезвреживания.</w:t>
      </w:r>
    </w:p>
    <w:p w:rsidR="004F6DE8" w:rsidRPr="004D1BAD" w:rsidRDefault="004F6DE8" w:rsidP="00460BBD">
      <w:pPr>
        <w:pStyle w:val="G1"/>
        <w:rPr>
          <w:rFonts w:asciiTheme="minorHAnsi" w:hAnsiTheme="minorHAnsi"/>
        </w:rPr>
      </w:pPr>
      <w:r w:rsidRPr="004D1BAD">
        <w:rPr>
          <w:rFonts w:asciiTheme="minorHAnsi" w:hAnsiTheme="minorHAnsi"/>
        </w:rPr>
        <w:t>К зимней уборке относятся: очистка проезжей части от выпавшего снега, борьба с образованием ледяной корки, ликвидация гололедов, удаление снежно-ледяных накатов и уплотненной корки снега, удаление снежных валов с городских улиц, расчистка перекрестков, остановок общественного транспорта.</w:t>
      </w:r>
    </w:p>
    <w:p w:rsidR="004F6DE8" w:rsidRPr="004D1BAD" w:rsidRDefault="004F6DE8" w:rsidP="00460BBD">
      <w:pPr>
        <w:pStyle w:val="G1"/>
        <w:rPr>
          <w:rFonts w:asciiTheme="minorHAnsi" w:hAnsiTheme="minorHAnsi"/>
        </w:rPr>
      </w:pPr>
      <w:r w:rsidRPr="004D1BAD">
        <w:rPr>
          <w:rFonts w:asciiTheme="minorHAnsi" w:hAnsiTheme="minorHAnsi"/>
        </w:rPr>
        <w:lastRenderedPageBreak/>
        <w:t xml:space="preserve">В качестве основного технологического приема утилизации снега предлагается размещение снега </w:t>
      </w:r>
      <w:proofErr w:type="gramStart"/>
      <w:r w:rsidRPr="004D1BAD">
        <w:rPr>
          <w:rFonts w:asciiTheme="minorHAnsi" w:hAnsiTheme="minorHAnsi"/>
        </w:rPr>
        <w:t>на</w:t>
      </w:r>
      <w:proofErr w:type="gramEnd"/>
      <w:r w:rsidRPr="004D1BAD">
        <w:rPr>
          <w:rFonts w:asciiTheme="minorHAnsi" w:hAnsiTheme="minorHAnsi"/>
        </w:rPr>
        <w:t xml:space="preserve"> специальных </w:t>
      </w:r>
      <w:proofErr w:type="spellStart"/>
      <w:r w:rsidRPr="004D1BAD">
        <w:rPr>
          <w:rFonts w:asciiTheme="minorHAnsi" w:hAnsiTheme="minorHAnsi"/>
        </w:rPr>
        <w:t>снегосвалках</w:t>
      </w:r>
      <w:proofErr w:type="spellEnd"/>
      <w:r w:rsidRPr="004D1BAD">
        <w:rPr>
          <w:rFonts w:asciiTheme="minorHAnsi" w:hAnsiTheme="minorHAnsi"/>
        </w:rPr>
        <w:t xml:space="preserve"> (в перспективе с очисткой талых вод, образующихся при таянии и последующим сбросом вод в канализационную сеть).</w:t>
      </w:r>
    </w:p>
    <w:p w:rsidR="00520206" w:rsidRPr="00826C89" w:rsidRDefault="00520206" w:rsidP="00520206">
      <w:pPr>
        <w:pStyle w:val="a4"/>
      </w:pPr>
      <w:proofErr w:type="gramStart"/>
      <w:r>
        <w:t xml:space="preserve">Предлагается создание </w:t>
      </w:r>
      <w:r w:rsidRPr="004D1BAD">
        <w:t xml:space="preserve">трех новых </w:t>
      </w:r>
      <w:proofErr w:type="spellStart"/>
      <w:r w:rsidRPr="004D1BAD">
        <w:t>снегосвалок</w:t>
      </w:r>
      <w:proofErr w:type="spellEnd"/>
      <w:r w:rsidRPr="004D1BAD">
        <w:t xml:space="preserve"> - за автодорогой </w:t>
      </w:r>
      <w:r w:rsidRPr="004D1BAD">
        <w:rPr>
          <w:rFonts w:cs="Calibri"/>
        </w:rPr>
        <w:t>«Подъезд к г. Мурманску»</w:t>
      </w:r>
      <w:r w:rsidRPr="004D1BAD">
        <w:t xml:space="preserve"> в северной и южной частях города и на западном берегу Кольского залива.</w:t>
      </w:r>
      <w:proofErr w:type="gramEnd"/>
    </w:p>
    <w:p w:rsidR="004F6DE8" w:rsidRPr="004D1BAD" w:rsidRDefault="004F6DE8" w:rsidP="00460BBD">
      <w:pPr>
        <w:pStyle w:val="G1"/>
        <w:rPr>
          <w:rFonts w:asciiTheme="minorHAnsi" w:hAnsiTheme="minorHAnsi"/>
        </w:rPr>
      </w:pPr>
      <w:r w:rsidRPr="004D1BAD">
        <w:rPr>
          <w:rFonts w:asciiTheme="minorHAnsi" w:hAnsiTheme="minorHAnsi"/>
        </w:rPr>
        <w:t>Общее количество снега определяется на более детальных стадиях проектирования, учитывая климатические данные.</w:t>
      </w:r>
    </w:p>
    <w:p w:rsidR="004F6DE8" w:rsidRPr="004D1BAD" w:rsidRDefault="004F6DE8" w:rsidP="00460BBD">
      <w:pPr>
        <w:pStyle w:val="G1"/>
        <w:rPr>
          <w:rFonts w:asciiTheme="minorHAnsi" w:hAnsiTheme="minorHAnsi"/>
        </w:rPr>
      </w:pPr>
      <w:r w:rsidRPr="004D1BAD">
        <w:rPr>
          <w:rFonts w:asciiTheme="minorHAnsi" w:hAnsiTheme="minorHAnsi"/>
        </w:rPr>
        <w:t xml:space="preserve">Наиболее характерными загрязнителями вывозимого с дорог снега являются взвешенные вещества, хлориды, нефтепродукты. По этим показателям вывозимый снег после таяния оказывается более загрязненным, чем поверхностный сток, стекающий летом с территории города (по данным </w:t>
      </w:r>
      <w:proofErr w:type="spellStart"/>
      <w:r w:rsidRPr="004D1BAD">
        <w:rPr>
          <w:rFonts w:asciiTheme="minorHAnsi" w:hAnsiTheme="minorHAnsi"/>
        </w:rPr>
        <w:t>МосводоканалНИИпроекта</w:t>
      </w:r>
      <w:proofErr w:type="spellEnd"/>
      <w:r w:rsidRPr="004D1BAD">
        <w:rPr>
          <w:rFonts w:asciiTheme="minorHAnsi" w:hAnsiTheme="minorHAnsi"/>
        </w:rPr>
        <w:t xml:space="preserve">). Такое загрязнение снега связано с аккумуляцией в нем загрязнителей и интенсивным разрушением дорожных покрытий, вследствие применения </w:t>
      </w:r>
      <w:proofErr w:type="spellStart"/>
      <w:r w:rsidRPr="004D1BAD">
        <w:rPr>
          <w:rFonts w:asciiTheme="minorHAnsi" w:hAnsiTheme="minorHAnsi"/>
        </w:rPr>
        <w:t>противогололедных</w:t>
      </w:r>
      <w:proofErr w:type="spellEnd"/>
      <w:r w:rsidRPr="004D1BAD">
        <w:rPr>
          <w:rFonts w:asciiTheme="minorHAnsi" w:hAnsiTheme="minorHAnsi"/>
        </w:rPr>
        <w:t xml:space="preserve"> смесей, и превышает нормативы приема талых стоков в канализацию. Следовательно, технология утилизации вывозимого с дорог снега должна предусматривать его очистку на перспективу.</w:t>
      </w:r>
      <w:r w:rsidR="00C67EF1" w:rsidRPr="004D1BAD">
        <w:rPr>
          <w:rFonts w:asciiTheme="minorHAnsi" w:hAnsiTheme="minorHAnsi"/>
        </w:rPr>
        <w:t xml:space="preserve"> </w:t>
      </w:r>
      <w:r w:rsidRPr="004D1BAD">
        <w:rPr>
          <w:rFonts w:asciiTheme="minorHAnsi" w:hAnsiTheme="minorHAnsi"/>
        </w:rPr>
        <w:t xml:space="preserve">Таким образом, для </w:t>
      </w:r>
      <w:proofErr w:type="spellStart"/>
      <w:r w:rsidRPr="004D1BAD">
        <w:rPr>
          <w:rFonts w:asciiTheme="minorHAnsi" w:hAnsiTheme="minorHAnsi"/>
        </w:rPr>
        <w:t>снегосвалки</w:t>
      </w:r>
      <w:proofErr w:type="spellEnd"/>
      <w:r w:rsidRPr="004D1BAD">
        <w:rPr>
          <w:rFonts w:asciiTheme="minorHAnsi" w:hAnsiTheme="minorHAnsi"/>
        </w:rPr>
        <w:t xml:space="preserve"> должны быть обеспечены технические требования, аналогичные полигону ТБО (ограждение, водонепроницаемое основание).</w:t>
      </w:r>
    </w:p>
    <w:p w:rsidR="004F6DE8" w:rsidRPr="004D1BAD" w:rsidRDefault="004F6DE8" w:rsidP="00460BBD">
      <w:pPr>
        <w:pStyle w:val="G1"/>
        <w:rPr>
          <w:rFonts w:asciiTheme="minorHAnsi" w:hAnsiTheme="minorHAnsi"/>
        </w:rPr>
      </w:pPr>
      <w:r w:rsidRPr="004D1BAD">
        <w:rPr>
          <w:rFonts w:asciiTheme="minorHAnsi" w:hAnsiTheme="minorHAnsi"/>
        </w:rPr>
        <w:t xml:space="preserve">Для </w:t>
      </w:r>
      <w:proofErr w:type="spellStart"/>
      <w:r w:rsidRPr="004D1BAD">
        <w:rPr>
          <w:rFonts w:asciiTheme="minorHAnsi" w:hAnsiTheme="minorHAnsi"/>
        </w:rPr>
        <w:t>снегосвалки</w:t>
      </w:r>
      <w:proofErr w:type="spellEnd"/>
      <w:r w:rsidRPr="004D1BAD">
        <w:rPr>
          <w:rFonts w:asciiTheme="minorHAnsi" w:hAnsiTheme="minorHAnsi"/>
        </w:rPr>
        <w:t xml:space="preserve"> предусматривается обвалованная по периметру площадка с твердым водонепроницаемым основанием. </w:t>
      </w:r>
    </w:p>
    <w:p w:rsidR="004F6DE8" w:rsidRPr="004D1BAD" w:rsidRDefault="004F6DE8" w:rsidP="008478A6">
      <w:pPr>
        <w:pStyle w:val="a4"/>
        <w:rPr>
          <w:b/>
        </w:rPr>
      </w:pPr>
      <w:r w:rsidRPr="004D1BAD">
        <w:rPr>
          <w:b/>
        </w:rPr>
        <w:t>Ритуальные объекты</w:t>
      </w:r>
    </w:p>
    <w:p w:rsidR="004F6DE8" w:rsidRPr="004D1BAD" w:rsidRDefault="004F6DE8" w:rsidP="00460BBD">
      <w:pPr>
        <w:pStyle w:val="G1"/>
        <w:rPr>
          <w:rFonts w:asciiTheme="minorHAnsi" w:hAnsiTheme="minorHAnsi"/>
        </w:rPr>
      </w:pPr>
      <w:r w:rsidRPr="004D1BAD">
        <w:rPr>
          <w:rFonts w:asciiTheme="minorHAnsi" w:hAnsiTheme="minorHAnsi"/>
        </w:rPr>
        <w:t xml:space="preserve">Городское кладбище общей площадью земельного участка 74,2 га, находится на 7-8 км автодороги </w:t>
      </w:r>
      <w:proofErr w:type="gramStart"/>
      <w:r w:rsidRPr="004D1BAD">
        <w:rPr>
          <w:rFonts w:asciiTheme="minorHAnsi" w:hAnsiTheme="minorHAnsi"/>
        </w:rPr>
        <w:t>Кола-Мурмаши</w:t>
      </w:r>
      <w:proofErr w:type="gramEnd"/>
      <w:r w:rsidR="00C67EF1">
        <w:rPr>
          <w:rFonts w:asciiTheme="minorHAnsi" w:hAnsiTheme="minorHAnsi"/>
        </w:rPr>
        <w:t xml:space="preserve"> за пределами города</w:t>
      </w:r>
      <w:r w:rsidRPr="004D1BAD">
        <w:rPr>
          <w:rFonts w:asciiTheme="minorHAnsi" w:hAnsiTheme="minorHAnsi"/>
        </w:rPr>
        <w:t xml:space="preserve">. </w:t>
      </w:r>
      <w:r w:rsidR="00C67EF1">
        <w:rPr>
          <w:rFonts w:asciiTheme="minorHAnsi" w:hAnsiTheme="minorHAnsi"/>
        </w:rPr>
        <w:t>П</w:t>
      </w:r>
      <w:r w:rsidR="00C67EF1" w:rsidRPr="004D1BAD">
        <w:rPr>
          <w:rFonts w:asciiTheme="minorHAnsi" w:hAnsiTheme="minorHAnsi"/>
        </w:rPr>
        <w:t xml:space="preserve">редусмотрено </w:t>
      </w:r>
      <w:r w:rsidR="00C67EF1">
        <w:rPr>
          <w:rFonts w:asciiTheme="minorHAnsi" w:hAnsiTheme="minorHAnsi"/>
        </w:rPr>
        <w:t>р</w:t>
      </w:r>
      <w:r w:rsidR="00C67EF1" w:rsidRPr="004D1BAD">
        <w:rPr>
          <w:rFonts w:asciiTheme="minorHAnsi" w:hAnsiTheme="minorHAnsi"/>
        </w:rPr>
        <w:t>асширение кладбища площадью 30 га (10,2 га занимает скальный массив между участками кладбища).</w:t>
      </w:r>
      <w:r w:rsidR="00C67EF1">
        <w:rPr>
          <w:rFonts w:asciiTheme="minorHAnsi" w:hAnsiTheme="minorHAnsi"/>
        </w:rPr>
        <w:t xml:space="preserve"> </w:t>
      </w:r>
      <w:r w:rsidRPr="004D1BAD">
        <w:rPr>
          <w:rFonts w:asciiTheme="minorHAnsi" w:hAnsiTheme="minorHAnsi"/>
        </w:rPr>
        <w:t>Существующее кладбище</w:t>
      </w:r>
      <w:r w:rsidR="00F1553C">
        <w:rPr>
          <w:rFonts w:asciiTheme="minorHAnsi" w:hAnsiTheme="minorHAnsi"/>
        </w:rPr>
        <w:t xml:space="preserve"> на территории </w:t>
      </w:r>
      <w:proofErr w:type="spellStart"/>
      <w:r w:rsidR="00F1553C">
        <w:rPr>
          <w:rFonts w:asciiTheme="minorHAnsi" w:hAnsiTheme="minorHAnsi"/>
        </w:rPr>
        <w:t>горорда</w:t>
      </w:r>
      <w:proofErr w:type="spellEnd"/>
      <w:r w:rsidRPr="004D1BAD">
        <w:rPr>
          <w:rFonts w:asciiTheme="minorHAnsi" w:hAnsiTheme="minorHAnsi"/>
        </w:rPr>
        <w:t xml:space="preserve"> занимает территорию 32 га. </w:t>
      </w:r>
    </w:p>
    <w:p w:rsidR="004F6DE8" w:rsidRPr="004D1BAD" w:rsidRDefault="00C67EF1" w:rsidP="00460BBD">
      <w:pPr>
        <w:pStyle w:val="G1"/>
        <w:rPr>
          <w:rFonts w:asciiTheme="minorHAnsi" w:hAnsiTheme="minorHAnsi"/>
        </w:rPr>
      </w:pPr>
      <w:r>
        <w:rPr>
          <w:rFonts w:asciiTheme="minorHAnsi" w:hAnsiTheme="minorHAnsi"/>
        </w:rPr>
        <w:t>Для</w:t>
      </w:r>
      <w:r w:rsidR="004F6DE8" w:rsidRPr="004D1BAD">
        <w:rPr>
          <w:rFonts w:asciiTheme="minorHAnsi" w:hAnsiTheme="minorHAnsi"/>
        </w:rPr>
        <w:t xml:space="preserve"> </w:t>
      </w:r>
      <w:proofErr w:type="spellStart"/>
      <w:r w:rsidR="004F6DE8" w:rsidRPr="004D1BAD">
        <w:rPr>
          <w:rFonts w:asciiTheme="minorHAnsi" w:hAnsiTheme="minorHAnsi"/>
        </w:rPr>
        <w:t>г</w:t>
      </w:r>
      <w:proofErr w:type="gramStart"/>
      <w:r w:rsidR="004F6DE8" w:rsidRPr="004D1BAD">
        <w:rPr>
          <w:rFonts w:asciiTheme="minorHAnsi" w:hAnsiTheme="minorHAnsi"/>
        </w:rPr>
        <w:t>.М</w:t>
      </w:r>
      <w:proofErr w:type="gramEnd"/>
      <w:r w:rsidR="004F6DE8" w:rsidRPr="004D1BAD">
        <w:rPr>
          <w:rFonts w:asciiTheme="minorHAnsi" w:hAnsiTheme="minorHAnsi"/>
        </w:rPr>
        <w:t>урманск</w:t>
      </w:r>
      <w:r>
        <w:rPr>
          <w:rFonts w:asciiTheme="minorHAnsi" w:hAnsiTheme="minorHAnsi"/>
        </w:rPr>
        <w:t>а</w:t>
      </w:r>
      <w:proofErr w:type="spellEnd"/>
      <w:r w:rsidR="004F6DE8" w:rsidRPr="004D1BAD">
        <w:rPr>
          <w:rFonts w:asciiTheme="minorHAnsi" w:hAnsiTheme="minorHAnsi"/>
        </w:rPr>
        <w:t xml:space="preserve"> предусматривается строительство крематория. Задание на проектирование крематория было выдано Администрацией города в 1994 г. Учитывая значительный срок, прошедший с момента выдачи задания, необходима корректировка технического задания с учетом прогрессивных технологических процессов.</w:t>
      </w:r>
      <w:r w:rsidRPr="004D1BAD">
        <w:rPr>
          <w:rFonts w:asciiTheme="minorHAnsi" w:hAnsiTheme="minorHAnsi"/>
        </w:rPr>
        <w:t xml:space="preserve"> </w:t>
      </w:r>
      <w:r w:rsidR="004F6DE8" w:rsidRPr="004D1BAD">
        <w:rPr>
          <w:rFonts w:asciiTheme="minorHAnsi" w:hAnsiTheme="minorHAnsi"/>
        </w:rPr>
        <w:t xml:space="preserve">Размещение крематория предусматривается на 10 км автодороги </w:t>
      </w:r>
      <w:proofErr w:type="gramStart"/>
      <w:r w:rsidR="004F6DE8" w:rsidRPr="004D1BAD">
        <w:rPr>
          <w:rFonts w:asciiTheme="minorHAnsi" w:hAnsiTheme="minorHAnsi"/>
        </w:rPr>
        <w:t>Кола-Мурмаши</w:t>
      </w:r>
      <w:proofErr w:type="gramEnd"/>
      <w:r>
        <w:rPr>
          <w:rFonts w:asciiTheme="minorHAnsi" w:hAnsiTheme="minorHAnsi"/>
        </w:rPr>
        <w:t xml:space="preserve"> за пределами территории города</w:t>
      </w:r>
      <w:r w:rsidR="004F6DE8" w:rsidRPr="004D1BAD">
        <w:rPr>
          <w:rFonts w:asciiTheme="minorHAnsi" w:hAnsiTheme="minorHAnsi"/>
        </w:rPr>
        <w:t>.</w:t>
      </w:r>
    </w:p>
    <w:p w:rsidR="004F6DE8" w:rsidRPr="004D1BAD" w:rsidRDefault="004F6DE8" w:rsidP="00460BBD">
      <w:pPr>
        <w:pStyle w:val="G1"/>
        <w:rPr>
          <w:rFonts w:asciiTheme="minorHAnsi" w:hAnsiTheme="minorHAnsi"/>
        </w:rPr>
      </w:pPr>
      <w:r w:rsidRPr="004D1BAD">
        <w:rPr>
          <w:rFonts w:asciiTheme="minorHAnsi" w:hAnsiTheme="minorHAnsi"/>
        </w:rPr>
        <w:t xml:space="preserve">Количество кремированных, в соответствии с письмом «О выдаче исходных данных для разработки ТЭО крематория в </w:t>
      </w:r>
      <w:proofErr w:type="spellStart"/>
      <w:r w:rsidRPr="004D1BAD">
        <w:rPr>
          <w:rFonts w:asciiTheme="minorHAnsi" w:hAnsiTheme="minorHAnsi"/>
        </w:rPr>
        <w:t>г</w:t>
      </w:r>
      <w:proofErr w:type="gramStart"/>
      <w:r w:rsidRPr="004D1BAD">
        <w:rPr>
          <w:rFonts w:asciiTheme="minorHAnsi" w:hAnsiTheme="minorHAnsi"/>
        </w:rPr>
        <w:t>.М</w:t>
      </w:r>
      <w:proofErr w:type="gramEnd"/>
      <w:r w:rsidRPr="004D1BAD">
        <w:rPr>
          <w:rFonts w:asciiTheme="minorHAnsi" w:hAnsiTheme="minorHAnsi"/>
        </w:rPr>
        <w:t>урманске</w:t>
      </w:r>
      <w:proofErr w:type="spellEnd"/>
      <w:r w:rsidRPr="004D1BAD">
        <w:rPr>
          <w:rFonts w:asciiTheme="minorHAnsi" w:hAnsiTheme="minorHAnsi"/>
        </w:rPr>
        <w:t xml:space="preserve"> (№924 от 05.07.1996 г.) принимается 5200 в год, с учетом пригородов </w:t>
      </w:r>
      <w:proofErr w:type="spellStart"/>
      <w:r w:rsidRPr="004D1BAD">
        <w:rPr>
          <w:rFonts w:asciiTheme="minorHAnsi" w:hAnsiTheme="minorHAnsi"/>
        </w:rPr>
        <w:t>г.Мурманска</w:t>
      </w:r>
      <w:proofErr w:type="spellEnd"/>
      <w:r w:rsidRPr="004D1BAD">
        <w:rPr>
          <w:rFonts w:asciiTheme="minorHAnsi" w:hAnsiTheme="minorHAnsi"/>
        </w:rPr>
        <w:t>.</w:t>
      </w:r>
    </w:p>
    <w:p w:rsidR="008478A6" w:rsidRPr="004D1BAD" w:rsidRDefault="008478A6" w:rsidP="008478A6">
      <w:pPr>
        <w:pStyle w:val="a4"/>
        <w:rPr>
          <w:b/>
        </w:rPr>
      </w:pPr>
      <w:r w:rsidRPr="004D1BAD">
        <w:rPr>
          <w:b/>
        </w:rPr>
        <w:t>Промышленные отходы</w:t>
      </w:r>
    </w:p>
    <w:p w:rsidR="008478A6" w:rsidRPr="004D1BAD" w:rsidRDefault="008478A6" w:rsidP="00460BBD">
      <w:pPr>
        <w:pStyle w:val="G1"/>
        <w:rPr>
          <w:rFonts w:asciiTheme="minorHAnsi" w:hAnsiTheme="minorHAnsi"/>
        </w:rPr>
      </w:pPr>
      <w:r w:rsidRPr="004D1BAD">
        <w:rPr>
          <w:rFonts w:asciiTheme="minorHAnsi" w:hAnsiTheme="minorHAnsi"/>
        </w:rPr>
        <w:t xml:space="preserve">В </w:t>
      </w:r>
      <w:proofErr w:type="spellStart"/>
      <w:r w:rsidRPr="004D1BAD">
        <w:rPr>
          <w:rFonts w:asciiTheme="minorHAnsi" w:hAnsiTheme="minorHAnsi"/>
        </w:rPr>
        <w:t>г</w:t>
      </w:r>
      <w:proofErr w:type="gramStart"/>
      <w:r w:rsidRPr="004D1BAD">
        <w:rPr>
          <w:rFonts w:asciiTheme="minorHAnsi" w:hAnsiTheme="minorHAnsi"/>
        </w:rPr>
        <w:t>.М</w:t>
      </w:r>
      <w:proofErr w:type="gramEnd"/>
      <w:r w:rsidRPr="004D1BAD">
        <w:rPr>
          <w:rFonts w:asciiTheme="minorHAnsi" w:hAnsiTheme="minorHAnsi"/>
        </w:rPr>
        <w:t>урманске</w:t>
      </w:r>
      <w:proofErr w:type="spellEnd"/>
      <w:r w:rsidRPr="004D1BAD">
        <w:rPr>
          <w:rFonts w:asciiTheme="minorHAnsi" w:hAnsiTheme="minorHAnsi"/>
        </w:rPr>
        <w:t xml:space="preserve"> предприятия формируют определенные количества отходов, требующих специальные мероприятия для их эффективной технологической переработки. В составе </w:t>
      </w:r>
      <w:proofErr w:type="spellStart"/>
      <w:r w:rsidRPr="004D1BAD">
        <w:rPr>
          <w:rFonts w:asciiTheme="minorHAnsi" w:hAnsiTheme="minorHAnsi"/>
        </w:rPr>
        <w:t>промотходов</w:t>
      </w:r>
      <w:proofErr w:type="spellEnd"/>
      <w:r w:rsidRPr="004D1BAD">
        <w:rPr>
          <w:rFonts w:asciiTheme="minorHAnsi" w:hAnsiTheme="minorHAnsi"/>
        </w:rPr>
        <w:t xml:space="preserve"> содержатся малоопасные отходы, которые возможно вывозить и обезвреживать совместно с ТБО после сортировки, и токсичные, требующие организации специальных сооружений, располагающихся за пределами города.</w:t>
      </w:r>
    </w:p>
    <w:p w:rsidR="008478A6" w:rsidRPr="004D1BAD" w:rsidRDefault="008478A6" w:rsidP="00460BBD">
      <w:pPr>
        <w:pStyle w:val="G1"/>
        <w:rPr>
          <w:rFonts w:asciiTheme="minorHAnsi" w:hAnsiTheme="minorHAnsi"/>
        </w:rPr>
      </w:pPr>
      <w:proofErr w:type="gramStart"/>
      <w:r w:rsidRPr="004D1BAD">
        <w:rPr>
          <w:rFonts w:asciiTheme="minorHAnsi" w:hAnsiTheme="minorHAnsi"/>
        </w:rPr>
        <w:t>Все промышленные отходы подлежат специальному статистическому учету, размещаются в соответствии с проектами нормативов образования отходов и лимитов на их размещение (НООЛР</w:t>
      </w:r>
      <w:r w:rsidR="00856558">
        <w:rPr>
          <w:rFonts w:asciiTheme="minorHAnsi" w:hAnsiTheme="minorHAnsi"/>
        </w:rPr>
        <w:t xml:space="preserve"> в соответствии с действующим законодательством, должны быть разработаны индивидуальными предпринимателями и юридическими лицами, в </w:t>
      </w:r>
      <w:r w:rsidR="00856558">
        <w:rPr>
          <w:rFonts w:asciiTheme="minorHAnsi" w:hAnsiTheme="minorHAnsi"/>
        </w:rPr>
        <w:lastRenderedPageBreak/>
        <w:t>результате хозяйственной и иной деятельности которых образуются отходы</w:t>
      </w:r>
      <w:r w:rsidRPr="004D1BAD">
        <w:rPr>
          <w:rFonts w:asciiTheme="minorHAnsi" w:hAnsiTheme="minorHAnsi"/>
        </w:rPr>
        <w:t>), с учетом нормативов предельно допустимых вредных воздействий на окружающую среду</w:t>
      </w:r>
      <w:r w:rsidR="00856558">
        <w:rPr>
          <w:rFonts w:asciiTheme="minorHAnsi" w:hAnsiTheme="minorHAnsi"/>
        </w:rPr>
        <w:t>.</w:t>
      </w:r>
      <w:proofErr w:type="gramEnd"/>
    </w:p>
    <w:p w:rsidR="008478A6" w:rsidRPr="004D1BAD" w:rsidRDefault="008478A6" w:rsidP="00460BBD">
      <w:pPr>
        <w:pStyle w:val="G1"/>
        <w:rPr>
          <w:rFonts w:asciiTheme="minorHAnsi" w:hAnsiTheme="minorHAnsi"/>
        </w:rPr>
      </w:pPr>
      <w:r w:rsidRPr="004D1BAD">
        <w:rPr>
          <w:rFonts w:asciiTheme="minorHAnsi" w:hAnsiTheme="minorHAnsi"/>
        </w:rPr>
        <w:t>Часть отходов временно хранится на предприятиях в соответствии с действующими нормативными документами.</w:t>
      </w:r>
    </w:p>
    <w:p w:rsidR="008478A6" w:rsidRPr="004D1BAD" w:rsidRDefault="008478A6" w:rsidP="00460BBD">
      <w:pPr>
        <w:pStyle w:val="G1"/>
        <w:rPr>
          <w:rFonts w:asciiTheme="minorHAnsi" w:hAnsiTheme="minorHAnsi"/>
        </w:rPr>
      </w:pPr>
      <w:r w:rsidRPr="004D1BAD">
        <w:rPr>
          <w:rFonts w:asciiTheme="minorHAnsi" w:hAnsiTheme="minorHAnsi"/>
        </w:rPr>
        <w:t>Производственные отходы 1-3 классов опасности хранятся в специально отведенных местах, отходы, составляющие в той или иной степени, вторичные материальные ресурсы, подлежат утилизации по отдельной схеме.</w:t>
      </w:r>
    </w:p>
    <w:p w:rsidR="008478A6" w:rsidRPr="004D1BAD" w:rsidRDefault="008478A6" w:rsidP="00460BBD">
      <w:pPr>
        <w:pStyle w:val="G1"/>
        <w:rPr>
          <w:rFonts w:asciiTheme="minorHAnsi" w:hAnsiTheme="minorHAnsi"/>
        </w:rPr>
      </w:pPr>
      <w:r w:rsidRPr="004D1BAD">
        <w:rPr>
          <w:rFonts w:asciiTheme="minorHAnsi" w:hAnsiTheme="minorHAnsi"/>
        </w:rPr>
        <w:t xml:space="preserve">Предприятия, на которых образуются отходы, должны производить периодически инвентаризацию и классификацию отходов, согласовывать материалы с органами охраны природы, вести систематический </w:t>
      </w:r>
      <w:proofErr w:type="gramStart"/>
      <w:r w:rsidRPr="004D1BAD">
        <w:rPr>
          <w:rFonts w:asciiTheme="minorHAnsi" w:hAnsiTheme="minorHAnsi"/>
        </w:rPr>
        <w:t>контроль за</w:t>
      </w:r>
      <w:proofErr w:type="gramEnd"/>
      <w:r w:rsidRPr="004D1BAD">
        <w:rPr>
          <w:rFonts w:asciiTheme="minorHAnsi" w:hAnsiTheme="minorHAnsi"/>
        </w:rPr>
        <w:t xml:space="preserve"> токсичностью образующихся отходов.</w:t>
      </w:r>
    </w:p>
    <w:p w:rsidR="008478A6" w:rsidRPr="004D1BAD" w:rsidRDefault="008478A6" w:rsidP="00460BBD">
      <w:pPr>
        <w:pStyle w:val="G1"/>
        <w:rPr>
          <w:rFonts w:asciiTheme="minorHAnsi" w:hAnsiTheme="minorHAnsi"/>
        </w:rPr>
      </w:pPr>
      <w:r w:rsidRPr="004D1BAD">
        <w:rPr>
          <w:rFonts w:asciiTheme="minorHAnsi" w:hAnsiTheme="minorHAnsi"/>
        </w:rPr>
        <w:t>Обезвреживание и утилизация производственных отходов  1-5 классов опасности предусматривается по сложившейся схеме на основании договоров с лицензированными организациями Мурманской области и других регионов.</w:t>
      </w:r>
    </w:p>
    <w:p w:rsidR="008478A6" w:rsidRPr="004D1BAD" w:rsidRDefault="008478A6" w:rsidP="00460BBD">
      <w:pPr>
        <w:pStyle w:val="G1"/>
        <w:rPr>
          <w:rFonts w:asciiTheme="minorHAnsi" w:hAnsiTheme="minorHAnsi"/>
        </w:rPr>
      </w:pPr>
      <w:r w:rsidRPr="004D1BAD">
        <w:rPr>
          <w:rFonts w:asciiTheme="minorHAnsi" w:hAnsiTheme="minorHAnsi"/>
        </w:rPr>
        <w:t xml:space="preserve">Таким образом, реализация системы санитарной очистки </w:t>
      </w:r>
      <w:r w:rsidR="008F2CBD">
        <w:rPr>
          <w:rFonts w:asciiTheme="minorHAnsi" w:hAnsiTheme="minorHAnsi"/>
        </w:rPr>
        <w:t xml:space="preserve">в целом </w:t>
      </w:r>
      <w:r w:rsidRPr="004D1BAD">
        <w:rPr>
          <w:rFonts w:asciiTheme="minorHAnsi" w:hAnsiTheme="minorHAnsi"/>
        </w:rPr>
        <w:t>предусматривает</w:t>
      </w:r>
      <w:r w:rsidR="00C67EF1">
        <w:rPr>
          <w:rFonts w:asciiTheme="minorHAnsi" w:hAnsiTheme="minorHAnsi"/>
        </w:rPr>
        <w:t xml:space="preserve"> </w:t>
      </w:r>
      <w:r w:rsidR="00856558">
        <w:rPr>
          <w:rFonts w:asciiTheme="minorHAnsi" w:hAnsiTheme="minorHAnsi"/>
        </w:rPr>
        <w:t>мероприятия,</w:t>
      </w:r>
      <w:r w:rsidR="00C67EF1">
        <w:rPr>
          <w:rFonts w:asciiTheme="minorHAnsi" w:hAnsiTheme="minorHAnsi"/>
        </w:rPr>
        <w:t xml:space="preserve"> как на территории города, так и за </w:t>
      </w:r>
      <w:r w:rsidR="00FE0BF6">
        <w:rPr>
          <w:rFonts w:asciiTheme="minorHAnsi" w:hAnsiTheme="minorHAnsi"/>
        </w:rPr>
        <w:t>е</w:t>
      </w:r>
      <w:r w:rsidR="00C67EF1">
        <w:rPr>
          <w:rFonts w:asciiTheme="minorHAnsi" w:hAnsiTheme="minorHAnsi"/>
        </w:rPr>
        <w:t>го пределами</w:t>
      </w:r>
      <w:r w:rsidRPr="004D1BAD">
        <w:rPr>
          <w:rFonts w:asciiTheme="minorHAnsi" w:hAnsiTheme="minorHAnsi"/>
        </w:rPr>
        <w:t>:</w:t>
      </w:r>
    </w:p>
    <w:p w:rsidR="008478A6" w:rsidRPr="004D1BAD" w:rsidRDefault="008478A6" w:rsidP="00460BBD">
      <w:pPr>
        <w:pStyle w:val="G"/>
        <w:rPr>
          <w:rFonts w:asciiTheme="minorHAnsi" w:hAnsiTheme="minorHAnsi"/>
        </w:rPr>
      </w:pPr>
      <w:r w:rsidRPr="004D1BAD">
        <w:rPr>
          <w:rFonts w:asciiTheme="minorHAnsi" w:hAnsiTheme="minorHAnsi"/>
        </w:rPr>
        <w:t>организацию селективного сбора отходов;</w:t>
      </w:r>
    </w:p>
    <w:p w:rsidR="008478A6" w:rsidRPr="004D1BAD" w:rsidRDefault="008478A6" w:rsidP="00460BBD">
      <w:pPr>
        <w:pStyle w:val="G"/>
        <w:rPr>
          <w:rFonts w:asciiTheme="minorHAnsi" w:hAnsiTheme="minorHAnsi"/>
        </w:rPr>
      </w:pPr>
      <w:r w:rsidRPr="004D1BAD">
        <w:rPr>
          <w:rFonts w:asciiTheme="minorHAnsi" w:hAnsiTheme="minorHAnsi"/>
        </w:rPr>
        <w:t>организацию строительства мусороперегрузочных станций;</w:t>
      </w:r>
    </w:p>
    <w:p w:rsidR="008478A6" w:rsidRPr="004D1BAD" w:rsidRDefault="008478A6" w:rsidP="00460BBD">
      <w:pPr>
        <w:pStyle w:val="G"/>
        <w:rPr>
          <w:rFonts w:asciiTheme="minorHAnsi" w:hAnsiTheme="minorHAnsi"/>
        </w:rPr>
      </w:pPr>
      <w:r w:rsidRPr="004D1BAD">
        <w:rPr>
          <w:rFonts w:asciiTheme="minorHAnsi" w:hAnsiTheme="minorHAnsi"/>
        </w:rPr>
        <w:t>ст</w:t>
      </w:r>
      <w:r w:rsidR="00C67EF1">
        <w:rPr>
          <w:rFonts w:asciiTheme="minorHAnsi" w:hAnsiTheme="minorHAnsi"/>
        </w:rPr>
        <w:t>роительство нового полигона для</w:t>
      </w:r>
      <w:r w:rsidRPr="004D1BAD">
        <w:rPr>
          <w:rFonts w:asciiTheme="minorHAnsi" w:hAnsiTheme="minorHAnsi"/>
        </w:rPr>
        <w:t xml:space="preserve"> захоронения </w:t>
      </w:r>
      <w:proofErr w:type="spellStart"/>
      <w:r w:rsidRPr="004D1BAD">
        <w:rPr>
          <w:rFonts w:asciiTheme="minorHAnsi" w:hAnsiTheme="minorHAnsi"/>
        </w:rPr>
        <w:t>неутилизируемых</w:t>
      </w:r>
      <w:proofErr w:type="spellEnd"/>
      <w:r w:rsidRPr="004D1BAD">
        <w:rPr>
          <w:rFonts w:asciiTheme="minorHAnsi" w:hAnsiTheme="minorHAnsi"/>
        </w:rPr>
        <w:t xml:space="preserve"> отходов ТБО, отвечающего природоохранным требованиям;</w:t>
      </w:r>
    </w:p>
    <w:p w:rsidR="008478A6" w:rsidRPr="004D1BAD" w:rsidRDefault="008478A6" w:rsidP="00460BBD">
      <w:pPr>
        <w:pStyle w:val="G"/>
        <w:rPr>
          <w:rFonts w:asciiTheme="minorHAnsi" w:hAnsiTheme="minorHAnsi"/>
        </w:rPr>
      </w:pPr>
      <w:r w:rsidRPr="004D1BAD">
        <w:rPr>
          <w:rFonts w:asciiTheme="minorHAnsi" w:hAnsiTheme="minorHAnsi"/>
        </w:rPr>
        <w:t>закрытие и рекультивация территории ныне существующей свалки, не отвечающей современным требованиям природоохранного законодательства;</w:t>
      </w:r>
    </w:p>
    <w:p w:rsidR="008478A6" w:rsidRPr="004D1BAD" w:rsidRDefault="008478A6" w:rsidP="00460BBD">
      <w:pPr>
        <w:pStyle w:val="G"/>
        <w:rPr>
          <w:rFonts w:asciiTheme="minorHAnsi" w:hAnsiTheme="minorHAnsi"/>
        </w:rPr>
      </w:pPr>
      <w:r w:rsidRPr="004D1BAD">
        <w:rPr>
          <w:rFonts w:asciiTheme="minorHAnsi" w:hAnsiTheme="minorHAnsi"/>
        </w:rPr>
        <w:t>строительство мусоросортировочного комплекса;</w:t>
      </w:r>
    </w:p>
    <w:p w:rsidR="008478A6" w:rsidRPr="004D1BAD" w:rsidRDefault="008478A6" w:rsidP="00460BBD">
      <w:pPr>
        <w:pStyle w:val="G"/>
        <w:rPr>
          <w:rFonts w:asciiTheme="minorHAnsi" w:hAnsiTheme="minorHAnsi"/>
        </w:rPr>
      </w:pPr>
      <w:r w:rsidRPr="004D1BAD">
        <w:rPr>
          <w:rFonts w:asciiTheme="minorHAnsi" w:hAnsiTheme="minorHAnsi"/>
        </w:rPr>
        <w:t>организацию централизованного обезвреживания медицинских биологических отходов;</w:t>
      </w:r>
    </w:p>
    <w:p w:rsidR="008478A6" w:rsidRPr="004D1BAD" w:rsidRDefault="008478A6" w:rsidP="00460BBD">
      <w:pPr>
        <w:pStyle w:val="G"/>
        <w:rPr>
          <w:rFonts w:asciiTheme="minorHAnsi" w:hAnsiTheme="minorHAnsi"/>
        </w:rPr>
      </w:pPr>
      <w:r w:rsidRPr="004D1BAD">
        <w:rPr>
          <w:rFonts w:asciiTheme="minorHAnsi" w:hAnsiTheme="minorHAnsi"/>
        </w:rPr>
        <w:t>организацию площадки для компостирования осадков сточных вод и в перспективе строительство установки для их сжигания;</w:t>
      </w:r>
    </w:p>
    <w:p w:rsidR="008478A6" w:rsidRPr="004D1BAD" w:rsidRDefault="008478A6" w:rsidP="00460BBD">
      <w:pPr>
        <w:pStyle w:val="G"/>
        <w:rPr>
          <w:rFonts w:asciiTheme="minorHAnsi" w:hAnsiTheme="minorHAnsi"/>
        </w:rPr>
      </w:pPr>
      <w:r w:rsidRPr="004D1BAD">
        <w:rPr>
          <w:rFonts w:asciiTheme="minorHAnsi" w:hAnsiTheme="minorHAnsi"/>
        </w:rPr>
        <w:t xml:space="preserve">строительство трех новых </w:t>
      </w:r>
      <w:proofErr w:type="spellStart"/>
      <w:r w:rsidRPr="004D1BAD">
        <w:rPr>
          <w:rFonts w:asciiTheme="minorHAnsi" w:hAnsiTheme="minorHAnsi"/>
        </w:rPr>
        <w:t>снегосвалок</w:t>
      </w:r>
      <w:proofErr w:type="spellEnd"/>
      <w:r w:rsidRPr="004D1BAD">
        <w:rPr>
          <w:rFonts w:asciiTheme="minorHAnsi" w:hAnsiTheme="minorHAnsi"/>
        </w:rPr>
        <w:t xml:space="preserve"> и закрытие действующих, расположенных </w:t>
      </w:r>
      <w:proofErr w:type="gramStart"/>
      <w:r w:rsidRPr="004D1BAD">
        <w:rPr>
          <w:rFonts w:asciiTheme="minorHAnsi" w:hAnsiTheme="minorHAnsi"/>
        </w:rPr>
        <w:t>в</w:t>
      </w:r>
      <w:proofErr w:type="gramEnd"/>
      <w:r w:rsidRPr="004D1BAD">
        <w:rPr>
          <w:rFonts w:asciiTheme="minorHAnsi" w:hAnsiTheme="minorHAnsi"/>
        </w:rPr>
        <w:t xml:space="preserve"> </w:t>
      </w:r>
      <w:proofErr w:type="gramStart"/>
      <w:r w:rsidRPr="004D1BAD">
        <w:rPr>
          <w:rFonts w:asciiTheme="minorHAnsi" w:hAnsiTheme="minorHAnsi"/>
        </w:rPr>
        <w:t>водоохраной</w:t>
      </w:r>
      <w:proofErr w:type="gramEnd"/>
      <w:r w:rsidRPr="004D1BAD">
        <w:rPr>
          <w:rFonts w:asciiTheme="minorHAnsi" w:hAnsiTheme="minorHAnsi"/>
        </w:rPr>
        <w:t xml:space="preserve"> зоне.</w:t>
      </w:r>
    </w:p>
    <w:p w:rsidR="00FD4773" w:rsidRPr="004D1BAD" w:rsidRDefault="00FD4773" w:rsidP="000A604F">
      <w:pPr>
        <w:pStyle w:val="2"/>
        <w:ind w:left="0" w:firstLine="0"/>
      </w:pPr>
      <w:bookmarkStart w:id="143" w:name="_Toc438050966"/>
      <w:r w:rsidRPr="004D1BAD">
        <w:t>Перечень и характеристика основных факторов риска возникновения ЧС</w:t>
      </w:r>
      <w:bookmarkEnd w:id="143"/>
    </w:p>
    <w:p w:rsidR="000D26FE" w:rsidRPr="004D1BAD" w:rsidRDefault="000D26FE" w:rsidP="00460BBD">
      <w:pPr>
        <w:pStyle w:val="G1"/>
        <w:rPr>
          <w:rFonts w:asciiTheme="minorHAnsi" w:hAnsiTheme="minorHAnsi"/>
        </w:rPr>
      </w:pPr>
      <w:r w:rsidRPr="004D1BAD">
        <w:rPr>
          <w:rFonts w:asciiTheme="minorHAnsi" w:hAnsiTheme="minorHAnsi"/>
        </w:rPr>
        <w:t xml:space="preserve">Согласно ГОСТ </w:t>
      </w:r>
      <w:proofErr w:type="gramStart"/>
      <w:r w:rsidRPr="004D1BAD">
        <w:rPr>
          <w:rFonts w:asciiTheme="minorHAnsi" w:hAnsiTheme="minorHAnsi"/>
        </w:rPr>
        <w:t>Р</w:t>
      </w:r>
      <w:proofErr w:type="gramEnd"/>
      <w:r w:rsidRPr="004D1BAD">
        <w:rPr>
          <w:rFonts w:asciiTheme="minorHAnsi" w:hAnsiTheme="minorHAnsi"/>
        </w:rPr>
        <w:t xml:space="preserve"> 22.0.02-94 "Безопасность в чрезвычайных ситуациях. </w:t>
      </w:r>
      <w:proofErr w:type="gramStart"/>
      <w:r w:rsidRPr="004D1BAD">
        <w:rPr>
          <w:rFonts w:asciiTheme="minorHAnsi" w:hAnsiTheme="minorHAnsi"/>
        </w:rPr>
        <w:t>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roofErr w:type="gramEnd"/>
    </w:p>
    <w:p w:rsidR="000D26FE" w:rsidRPr="004D1BAD" w:rsidRDefault="000D26FE" w:rsidP="00460BBD">
      <w:pPr>
        <w:pStyle w:val="G1"/>
        <w:rPr>
          <w:rFonts w:asciiTheme="minorHAnsi" w:hAnsiTheme="minorHAnsi"/>
        </w:rPr>
      </w:pPr>
      <w:r w:rsidRPr="004D1BAD">
        <w:rPr>
          <w:rFonts w:asciiTheme="minorHAnsi" w:hAnsiTheme="minorHAnsi"/>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0D26FE" w:rsidRPr="004D1BAD" w:rsidRDefault="000D26FE" w:rsidP="00460BBD">
      <w:pPr>
        <w:pStyle w:val="G1"/>
        <w:rPr>
          <w:rFonts w:asciiTheme="minorHAnsi" w:hAnsiTheme="minorHAnsi"/>
        </w:rPr>
      </w:pPr>
      <w:r w:rsidRPr="004D1BAD">
        <w:rPr>
          <w:rFonts w:asciiTheme="minorHAnsi" w:hAnsiTheme="minorHAnsi"/>
        </w:rPr>
        <w:lastRenderedPageBreak/>
        <w:t xml:space="preserve">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 </w:t>
      </w:r>
    </w:p>
    <w:p w:rsidR="000D26FE" w:rsidRPr="004D1BAD" w:rsidRDefault="000D26FE" w:rsidP="000D26FE">
      <w:pPr>
        <w:pStyle w:val="3"/>
        <w:pBdr>
          <w:top w:val="single" w:sz="4" w:space="1" w:color="8DB3E2"/>
          <w:left w:val="single" w:sz="4" w:space="4" w:color="8DB3E2"/>
          <w:bottom w:val="single" w:sz="4" w:space="1" w:color="8DB3E2"/>
          <w:right w:val="single" w:sz="4" w:space="4" w:color="8DB3E2"/>
        </w:pBdr>
        <w:shd w:val="clear" w:color="auto" w:fill="8DB3E2"/>
        <w:spacing w:line="276" w:lineRule="auto"/>
      </w:pPr>
      <w:bookmarkStart w:id="144" w:name="_Toc341812509"/>
      <w:bookmarkStart w:id="145" w:name="_Toc394055279"/>
      <w:bookmarkStart w:id="146" w:name="_Toc416701705"/>
      <w:bookmarkStart w:id="147" w:name="_Toc438050967"/>
      <w:r w:rsidRPr="004D1BAD">
        <w:t>Перечень возможных источников чрезвычайных ситуаций природного характера</w:t>
      </w:r>
      <w:bookmarkEnd w:id="144"/>
      <w:bookmarkEnd w:id="145"/>
      <w:bookmarkEnd w:id="146"/>
      <w:bookmarkEnd w:id="147"/>
    </w:p>
    <w:p w:rsidR="000D26FE" w:rsidRPr="004D1BAD" w:rsidRDefault="000D26FE" w:rsidP="000D26FE">
      <w:pPr>
        <w:pStyle w:val="G1"/>
        <w:rPr>
          <w:rFonts w:asciiTheme="minorHAnsi" w:hAnsiTheme="minorHAnsi"/>
        </w:rPr>
      </w:pPr>
      <w:r w:rsidRPr="004D1BAD">
        <w:rPr>
          <w:rFonts w:asciiTheme="minorHAnsi" w:hAnsiTheme="minorHAnsi"/>
        </w:rPr>
        <w:t xml:space="preserve">В соответствии  с </w:t>
      </w:r>
      <w:r w:rsidRPr="004D1BAD">
        <w:rPr>
          <w:rStyle w:val="G2"/>
          <w:rFonts w:asciiTheme="minorHAnsi" w:hAnsiTheme="minorHAnsi"/>
        </w:rPr>
        <w:t xml:space="preserve">ГОСТ </w:t>
      </w:r>
      <w:proofErr w:type="gramStart"/>
      <w:r w:rsidRPr="004D1BAD">
        <w:rPr>
          <w:rStyle w:val="G2"/>
          <w:rFonts w:asciiTheme="minorHAnsi" w:hAnsiTheme="minorHAnsi"/>
        </w:rPr>
        <w:t>Р</w:t>
      </w:r>
      <w:proofErr w:type="gramEnd"/>
      <w:r w:rsidRPr="004D1BAD">
        <w:rPr>
          <w:rStyle w:val="G2"/>
          <w:rFonts w:asciiTheme="minorHAnsi" w:hAnsiTheme="minorHAnsi"/>
        </w:rPr>
        <w:t xml:space="preserve">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4D1BAD">
        <w:rPr>
          <w:rFonts w:asciiTheme="minorHAnsi" w:hAnsiTheme="minorHAnsi"/>
        </w:rPr>
        <w:t>» возможные  на территории проектирования (оказывающие влияние) природные чрезвычайные ситуации представлены ниже.</w:t>
      </w:r>
    </w:p>
    <w:p w:rsidR="000D26FE" w:rsidRPr="004D1BAD" w:rsidRDefault="000D26FE" w:rsidP="000D26FE">
      <w:pPr>
        <w:pStyle w:val="ad"/>
        <w:jc w:val="left"/>
      </w:pPr>
      <w:bookmarkStart w:id="148" w:name="_Ref421775975"/>
      <w:r w:rsidRPr="004D1BAD">
        <w:t xml:space="preserve">Таблица </w:t>
      </w:r>
      <w:r w:rsidR="00ED432A">
        <w:fldChar w:fldCharType="begin"/>
      </w:r>
      <w:r w:rsidR="00153DE6">
        <w:instrText xml:space="preserve"> SEQ Таблица \* ARABIC </w:instrText>
      </w:r>
      <w:r w:rsidR="00ED432A">
        <w:fldChar w:fldCharType="separate"/>
      </w:r>
      <w:r w:rsidR="00863568">
        <w:rPr>
          <w:noProof/>
        </w:rPr>
        <w:t>36</w:t>
      </w:r>
      <w:r w:rsidR="00ED432A">
        <w:rPr>
          <w:noProof/>
        </w:rPr>
        <w:fldChar w:fldCharType="end"/>
      </w:r>
      <w:bookmarkEnd w:id="148"/>
      <w:r w:rsidRPr="004D1BAD">
        <w:t xml:space="preserve"> Источники природных чрезвычайных ситуаций, оказывающие влияние на территорию проектирования</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86"/>
        <w:gridCol w:w="2704"/>
        <w:gridCol w:w="2331"/>
        <w:gridCol w:w="3949"/>
      </w:tblGrid>
      <w:tr w:rsidR="000D26FE" w:rsidRPr="004D1BAD" w:rsidTr="006A44A0">
        <w:trPr>
          <w:trHeight w:val="20"/>
          <w:tblHeader/>
          <w:jc w:val="center"/>
        </w:trPr>
        <w:tc>
          <w:tcPr>
            <w:tcW w:w="306" w:type="pct"/>
            <w:shd w:val="clear" w:color="auto" w:fill="FFFFFF"/>
          </w:tcPr>
          <w:p w:rsidR="000D26FE" w:rsidRPr="004D1BAD" w:rsidRDefault="000D26FE" w:rsidP="006A44A0">
            <w:pPr>
              <w:pStyle w:val="G4"/>
              <w:spacing w:before="20" w:after="20"/>
              <w:rPr>
                <w:rFonts w:asciiTheme="minorHAnsi" w:hAnsiTheme="minorHAnsi"/>
                <w:b/>
                <w:sz w:val="22"/>
                <w:szCs w:val="22"/>
              </w:rPr>
            </w:pPr>
            <w:proofErr w:type="gramStart"/>
            <w:r w:rsidRPr="004D1BAD">
              <w:rPr>
                <w:rFonts w:asciiTheme="minorHAnsi" w:hAnsiTheme="minorHAnsi"/>
                <w:b/>
                <w:sz w:val="22"/>
                <w:szCs w:val="22"/>
              </w:rPr>
              <w:t>п</w:t>
            </w:r>
            <w:proofErr w:type="gramEnd"/>
            <w:r w:rsidRPr="004D1BAD">
              <w:rPr>
                <w:rFonts w:asciiTheme="minorHAnsi" w:hAnsiTheme="minorHAnsi"/>
                <w:b/>
                <w:sz w:val="22"/>
                <w:szCs w:val="22"/>
              </w:rPr>
              <w:t>/п</w:t>
            </w:r>
          </w:p>
        </w:tc>
        <w:tc>
          <w:tcPr>
            <w:tcW w:w="1413" w:type="pct"/>
            <w:shd w:val="clear" w:color="auto" w:fill="FFFFFF"/>
          </w:tcPr>
          <w:p w:rsidR="000D26FE" w:rsidRPr="004D1BAD" w:rsidRDefault="000D26FE" w:rsidP="006A44A0">
            <w:pPr>
              <w:pStyle w:val="G4"/>
              <w:spacing w:before="20" w:after="20"/>
              <w:rPr>
                <w:rFonts w:asciiTheme="minorHAnsi" w:hAnsiTheme="minorHAnsi"/>
                <w:b/>
                <w:sz w:val="22"/>
                <w:szCs w:val="22"/>
              </w:rPr>
            </w:pPr>
            <w:r w:rsidRPr="004D1BAD">
              <w:rPr>
                <w:rFonts w:asciiTheme="minorHAnsi" w:hAnsiTheme="minorHAnsi"/>
                <w:b/>
                <w:sz w:val="22"/>
                <w:szCs w:val="22"/>
              </w:rPr>
              <w:t>Источник ЧС природного характера</w:t>
            </w:r>
          </w:p>
        </w:tc>
        <w:tc>
          <w:tcPr>
            <w:tcW w:w="1218" w:type="pct"/>
            <w:shd w:val="clear" w:color="auto" w:fill="FFFFFF"/>
          </w:tcPr>
          <w:p w:rsidR="000D26FE" w:rsidRPr="004D1BAD" w:rsidRDefault="000D26FE" w:rsidP="006A44A0">
            <w:pPr>
              <w:pStyle w:val="G4"/>
              <w:spacing w:before="20" w:after="20"/>
              <w:rPr>
                <w:rFonts w:asciiTheme="minorHAnsi" w:hAnsiTheme="minorHAnsi"/>
                <w:b/>
                <w:sz w:val="22"/>
                <w:szCs w:val="22"/>
              </w:rPr>
            </w:pPr>
            <w:r w:rsidRPr="004D1BAD">
              <w:rPr>
                <w:rFonts w:asciiTheme="minorHAnsi" w:hAnsiTheme="minorHAnsi"/>
                <w:b/>
                <w:sz w:val="22"/>
                <w:szCs w:val="22"/>
              </w:rPr>
              <w:t>Наименование поражающего фактора</w:t>
            </w:r>
          </w:p>
        </w:tc>
        <w:tc>
          <w:tcPr>
            <w:tcW w:w="2063" w:type="pct"/>
            <w:shd w:val="clear" w:color="auto" w:fill="FFFFFF"/>
          </w:tcPr>
          <w:p w:rsidR="000D26FE" w:rsidRPr="004D1BAD" w:rsidRDefault="000D26FE" w:rsidP="006A44A0">
            <w:pPr>
              <w:pStyle w:val="G4"/>
              <w:spacing w:before="20" w:after="20"/>
              <w:rPr>
                <w:rFonts w:asciiTheme="minorHAnsi" w:hAnsiTheme="minorHAnsi"/>
                <w:b/>
                <w:sz w:val="22"/>
                <w:szCs w:val="22"/>
              </w:rPr>
            </w:pPr>
            <w:r w:rsidRPr="004D1BAD">
              <w:rPr>
                <w:rFonts w:asciiTheme="minorHAnsi" w:hAnsiTheme="minorHAnsi"/>
                <w:b/>
                <w:sz w:val="22"/>
                <w:szCs w:val="22"/>
              </w:rPr>
              <w:t>Характер действия, проявления поражающего фактора источника ЧС природного характера</w:t>
            </w:r>
          </w:p>
        </w:tc>
      </w:tr>
      <w:tr w:rsidR="000D26FE" w:rsidRPr="004D1BAD" w:rsidTr="006A44A0">
        <w:trPr>
          <w:trHeight w:val="20"/>
          <w:jc w:val="center"/>
        </w:trPr>
        <w:tc>
          <w:tcPr>
            <w:tcW w:w="306"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1</w:t>
            </w:r>
          </w:p>
        </w:tc>
        <w:tc>
          <w:tcPr>
            <w:tcW w:w="4694" w:type="pct"/>
            <w:gridSpan w:val="3"/>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Опасные гидрологические явления и процессы</w:t>
            </w:r>
          </w:p>
        </w:tc>
      </w:tr>
      <w:tr w:rsidR="000D26FE" w:rsidRPr="004D1BAD" w:rsidTr="006A44A0">
        <w:trPr>
          <w:trHeight w:val="20"/>
          <w:jc w:val="center"/>
        </w:trPr>
        <w:tc>
          <w:tcPr>
            <w:tcW w:w="306" w:type="pct"/>
            <w:vMerge w:val="restar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1.1</w:t>
            </w:r>
          </w:p>
        </w:tc>
        <w:tc>
          <w:tcPr>
            <w:tcW w:w="1413" w:type="pct"/>
            <w:vMerge w:val="restar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Подтопление</w:t>
            </w:r>
          </w:p>
          <w:p w:rsidR="000D26FE" w:rsidRPr="004D1BAD" w:rsidRDefault="000D26FE" w:rsidP="006A44A0">
            <w:pPr>
              <w:pStyle w:val="G4"/>
              <w:spacing w:before="20" w:after="20"/>
              <w:rPr>
                <w:rFonts w:asciiTheme="minorHAnsi" w:hAnsiTheme="minorHAnsi"/>
                <w:sz w:val="22"/>
                <w:szCs w:val="22"/>
              </w:rPr>
            </w:pPr>
          </w:p>
        </w:tc>
        <w:tc>
          <w:tcPr>
            <w:tcW w:w="1218"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Гидростатический</w:t>
            </w:r>
          </w:p>
        </w:tc>
        <w:tc>
          <w:tcPr>
            <w:tcW w:w="206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Повышение уровня грунтовых вод</w:t>
            </w:r>
            <w:r w:rsidRPr="004D1BAD">
              <w:rPr>
                <w:rFonts w:asciiTheme="minorHAnsi" w:hAnsiTheme="minorHAnsi"/>
                <w:sz w:val="22"/>
                <w:szCs w:val="22"/>
                <w:lang w:val="en-US"/>
              </w:rPr>
              <w:t>.</w:t>
            </w:r>
          </w:p>
        </w:tc>
      </w:tr>
      <w:tr w:rsidR="000D26FE" w:rsidRPr="004D1BAD" w:rsidTr="006A44A0">
        <w:trPr>
          <w:trHeight w:val="20"/>
          <w:jc w:val="center"/>
        </w:trPr>
        <w:tc>
          <w:tcPr>
            <w:tcW w:w="306"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413"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218"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Гидродинамический</w:t>
            </w:r>
          </w:p>
        </w:tc>
        <w:tc>
          <w:tcPr>
            <w:tcW w:w="206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Гидродинамическое давление потока грунтовых вод.</w:t>
            </w:r>
          </w:p>
        </w:tc>
      </w:tr>
      <w:tr w:rsidR="000D26FE" w:rsidRPr="004D1BAD" w:rsidTr="006A44A0">
        <w:trPr>
          <w:trHeight w:val="20"/>
          <w:jc w:val="center"/>
        </w:trPr>
        <w:tc>
          <w:tcPr>
            <w:tcW w:w="306"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413"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218"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Гидрохимический</w:t>
            </w:r>
          </w:p>
        </w:tc>
        <w:tc>
          <w:tcPr>
            <w:tcW w:w="206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Загрязнение (засоление) почв, грунтов  Коррозия подземных металлических конструкций.</w:t>
            </w:r>
          </w:p>
        </w:tc>
      </w:tr>
      <w:tr w:rsidR="000D26FE" w:rsidRPr="004D1BAD" w:rsidTr="006A44A0">
        <w:trPr>
          <w:trHeight w:val="20"/>
          <w:jc w:val="center"/>
        </w:trPr>
        <w:tc>
          <w:tcPr>
            <w:tcW w:w="306" w:type="pct"/>
            <w:vMerge w:val="restar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1.2</w:t>
            </w:r>
          </w:p>
        </w:tc>
        <w:tc>
          <w:tcPr>
            <w:tcW w:w="1413" w:type="pct"/>
            <w:vMerge w:val="restar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Наводнение.</w:t>
            </w:r>
          </w:p>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Паводок</w:t>
            </w:r>
          </w:p>
        </w:tc>
        <w:tc>
          <w:tcPr>
            <w:tcW w:w="1218"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Гидродинамический</w:t>
            </w:r>
          </w:p>
        </w:tc>
        <w:tc>
          <w:tcPr>
            <w:tcW w:w="206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Поток (течение) воды.</w:t>
            </w:r>
          </w:p>
        </w:tc>
      </w:tr>
      <w:tr w:rsidR="000D26FE" w:rsidRPr="004D1BAD" w:rsidTr="006A44A0">
        <w:trPr>
          <w:trHeight w:val="20"/>
          <w:jc w:val="center"/>
        </w:trPr>
        <w:tc>
          <w:tcPr>
            <w:tcW w:w="306"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413"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218"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Гидрохимический</w:t>
            </w:r>
          </w:p>
        </w:tc>
        <w:tc>
          <w:tcPr>
            <w:tcW w:w="206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Загрязнение гидросферы, почв, грунтов.</w:t>
            </w:r>
          </w:p>
        </w:tc>
      </w:tr>
      <w:tr w:rsidR="000D26FE" w:rsidRPr="004D1BAD" w:rsidTr="006A44A0">
        <w:trPr>
          <w:trHeight w:val="20"/>
          <w:jc w:val="center"/>
        </w:trPr>
        <w:tc>
          <w:tcPr>
            <w:tcW w:w="306" w:type="pct"/>
            <w:shd w:val="clear" w:color="auto" w:fill="FFFFFF"/>
          </w:tcPr>
          <w:p w:rsidR="000D26FE" w:rsidRPr="004D1BAD" w:rsidRDefault="000D26FE" w:rsidP="006A44A0">
            <w:pPr>
              <w:pStyle w:val="G4"/>
              <w:spacing w:before="20" w:after="20"/>
              <w:rPr>
                <w:rFonts w:asciiTheme="minorHAnsi" w:hAnsiTheme="minorHAnsi"/>
                <w:sz w:val="22"/>
                <w:szCs w:val="22"/>
                <w:lang w:val="en-US"/>
              </w:rPr>
            </w:pPr>
            <w:r w:rsidRPr="004D1BAD">
              <w:rPr>
                <w:rFonts w:asciiTheme="minorHAnsi" w:hAnsiTheme="minorHAnsi"/>
                <w:sz w:val="22"/>
                <w:szCs w:val="22"/>
                <w:lang w:val="en-US"/>
              </w:rPr>
              <w:t>2</w:t>
            </w:r>
          </w:p>
        </w:tc>
        <w:tc>
          <w:tcPr>
            <w:tcW w:w="4694" w:type="pct"/>
            <w:gridSpan w:val="3"/>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Опасные метеорологические явления и процессы</w:t>
            </w:r>
          </w:p>
        </w:tc>
      </w:tr>
      <w:tr w:rsidR="000D26FE" w:rsidRPr="004D1BAD" w:rsidTr="006A44A0">
        <w:trPr>
          <w:trHeight w:val="20"/>
          <w:jc w:val="center"/>
        </w:trPr>
        <w:tc>
          <w:tcPr>
            <w:tcW w:w="306" w:type="pct"/>
            <w:vMerge w:val="restar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lang w:val="en-US"/>
              </w:rPr>
              <w:t>2</w:t>
            </w:r>
            <w:r w:rsidRPr="004D1BAD">
              <w:rPr>
                <w:rFonts w:asciiTheme="minorHAnsi" w:hAnsiTheme="minorHAnsi"/>
                <w:sz w:val="22"/>
                <w:szCs w:val="22"/>
              </w:rPr>
              <w:t>.1</w:t>
            </w:r>
          </w:p>
        </w:tc>
        <w:tc>
          <w:tcPr>
            <w:tcW w:w="1413" w:type="pct"/>
            <w:vMerge w:val="restar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Сильный ветер. Ураган. Шквал</w:t>
            </w:r>
          </w:p>
        </w:tc>
        <w:tc>
          <w:tcPr>
            <w:tcW w:w="1218" w:type="pct"/>
            <w:vMerge w:val="restar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Аэродинамический</w:t>
            </w:r>
          </w:p>
        </w:tc>
        <w:tc>
          <w:tcPr>
            <w:tcW w:w="206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Ветровой поток.</w:t>
            </w:r>
          </w:p>
        </w:tc>
      </w:tr>
      <w:tr w:rsidR="000D26FE" w:rsidRPr="004D1BAD" w:rsidTr="006A44A0">
        <w:trPr>
          <w:trHeight w:val="20"/>
          <w:jc w:val="center"/>
        </w:trPr>
        <w:tc>
          <w:tcPr>
            <w:tcW w:w="306"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413"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218"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206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Ветровая нагрузка.</w:t>
            </w:r>
          </w:p>
        </w:tc>
      </w:tr>
      <w:tr w:rsidR="000D26FE" w:rsidRPr="004D1BAD" w:rsidTr="006A44A0">
        <w:trPr>
          <w:trHeight w:val="20"/>
          <w:jc w:val="center"/>
        </w:trPr>
        <w:tc>
          <w:tcPr>
            <w:tcW w:w="306"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413"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218"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206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Аэродинамическое давление.</w:t>
            </w:r>
          </w:p>
        </w:tc>
      </w:tr>
      <w:tr w:rsidR="000D26FE" w:rsidRPr="004D1BAD" w:rsidTr="006A44A0">
        <w:trPr>
          <w:trHeight w:val="20"/>
          <w:jc w:val="center"/>
        </w:trPr>
        <w:tc>
          <w:tcPr>
            <w:tcW w:w="306"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413"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218"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206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Вибрация.</w:t>
            </w:r>
          </w:p>
        </w:tc>
      </w:tr>
      <w:tr w:rsidR="000D26FE" w:rsidRPr="004D1BAD" w:rsidTr="006A44A0">
        <w:trPr>
          <w:trHeight w:val="20"/>
          <w:jc w:val="center"/>
        </w:trPr>
        <w:tc>
          <w:tcPr>
            <w:tcW w:w="306"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2.2</w:t>
            </w:r>
          </w:p>
        </w:tc>
        <w:tc>
          <w:tcPr>
            <w:tcW w:w="141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Сильный снегопад. Сильная метель</w:t>
            </w:r>
          </w:p>
        </w:tc>
        <w:tc>
          <w:tcPr>
            <w:tcW w:w="1218"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Гидродинамический</w:t>
            </w:r>
          </w:p>
        </w:tc>
        <w:tc>
          <w:tcPr>
            <w:tcW w:w="206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Снеговая нагрузка.</w:t>
            </w:r>
          </w:p>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Снежные заносы.</w:t>
            </w:r>
          </w:p>
        </w:tc>
      </w:tr>
      <w:tr w:rsidR="000D26FE" w:rsidRPr="004D1BAD" w:rsidTr="006A44A0">
        <w:trPr>
          <w:trHeight w:val="20"/>
          <w:jc w:val="center"/>
        </w:trPr>
        <w:tc>
          <w:tcPr>
            <w:tcW w:w="306"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lang w:val="en-US"/>
              </w:rPr>
              <w:t>2</w:t>
            </w:r>
            <w:r w:rsidRPr="004D1BAD">
              <w:rPr>
                <w:rFonts w:asciiTheme="minorHAnsi" w:hAnsiTheme="minorHAnsi"/>
                <w:sz w:val="22"/>
                <w:szCs w:val="22"/>
              </w:rPr>
              <w:t>.3</w:t>
            </w:r>
          </w:p>
        </w:tc>
        <w:tc>
          <w:tcPr>
            <w:tcW w:w="141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Гололед</w:t>
            </w:r>
          </w:p>
        </w:tc>
        <w:tc>
          <w:tcPr>
            <w:tcW w:w="1218"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Гравитационный</w:t>
            </w:r>
          </w:p>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Динамический</w:t>
            </w:r>
          </w:p>
        </w:tc>
        <w:tc>
          <w:tcPr>
            <w:tcW w:w="206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Гололедная нагрузка.</w:t>
            </w:r>
          </w:p>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Вибрация.</w:t>
            </w:r>
          </w:p>
        </w:tc>
      </w:tr>
      <w:tr w:rsidR="000D26FE" w:rsidRPr="004D1BAD" w:rsidTr="006A44A0">
        <w:trPr>
          <w:trHeight w:val="20"/>
          <w:jc w:val="center"/>
        </w:trPr>
        <w:tc>
          <w:tcPr>
            <w:tcW w:w="306"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lang w:val="en-US"/>
              </w:rPr>
              <w:t>2</w:t>
            </w:r>
            <w:r w:rsidRPr="004D1BAD">
              <w:rPr>
                <w:rFonts w:asciiTheme="minorHAnsi" w:hAnsiTheme="minorHAnsi"/>
                <w:sz w:val="22"/>
                <w:szCs w:val="22"/>
              </w:rPr>
              <w:t>.4</w:t>
            </w:r>
          </w:p>
        </w:tc>
        <w:tc>
          <w:tcPr>
            <w:tcW w:w="141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Град</w:t>
            </w:r>
          </w:p>
        </w:tc>
        <w:tc>
          <w:tcPr>
            <w:tcW w:w="1218"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Динамический</w:t>
            </w:r>
          </w:p>
        </w:tc>
        <w:tc>
          <w:tcPr>
            <w:tcW w:w="206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Удар.</w:t>
            </w:r>
          </w:p>
        </w:tc>
      </w:tr>
      <w:tr w:rsidR="000D26FE" w:rsidRPr="004D1BAD" w:rsidTr="006A44A0">
        <w:trPr>
          <w:trHeight w:val="20"/>
          <w:jc w:val="center"/>
        </w:trPr>
        <w:tc>
          <w:tcPr>
            <w:tcW w:w="306"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lang w:val="en-US"/>
              </w:rPr>
              <w:t>2</w:t>
            </w:r>
            <w:r w:rsidRPr="004D1BAD">
              <w:rPr>
                <w:rFonts w:asciiTheme="minorHAnsi" w:hAnsiTheme="minorHAnsi"/>
                <w:sz w:val="22"/>
                <w:szCs w:val="22"/>
              </w:rPr>
              <w:t>.5</w:t>
            </w:r>
          </w:p>
        </w:tc>
        <w:tc>
          <w:tcPr>
            <w:tcW w:w="141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Заморозок</w:t>
            </w:r>
          </w:p>
        </w:tc>
        <w:tc>
          <w:tcPr>
            <w:tcW w:w="1218"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Тепловой</w:t>
            </w:r>
          </w:p>
        </w:tc>
        <w:tc>
          <w:tcPr>
            <w:tcW w:w="206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Охлаждение почвы, воздуха.</w:t>
            </w:r>
          </w:p>
        </w:tc>
      </w:tr>
      <w:tr w:rsidR="000D26FE" w:rsidRPr="004D1BAD" w:rsidTr="006A44A0">
        <w:trPr>
          <w:trHeight w:val="20"/>
          <w:jc w:val="center"/>
        </w:trPr>
        <w:tc>
          <w:tcPr>
            <w:tcW w:w="306"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lang w:val="en-US"/>
              </w:rPr>
              <w:t>2</w:t>
            </w:r>
            <w:r w:rsidRPr="004D1BAD">
              <w:rPr>
                <w:rFonts w:asciiTheme="minorHAnsi" w:hAnsiTheme="minorHAnsi"/>
                <w:sz w:val="22"/>
                <w:szCs w:val="22"/>
              </w:rPr>
              <w:t>.6</w:t>
            </w:r>
          </w:p>
        </w:tc>
        <w:tc>
          <w:tcPr>
            <w:tcW w:w="141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Гроза</w:t>
            </w:r>
          </w:p>
        </w:tc>
        <w:tc>
          <w:tcPr>
            <w:tcW w:w="1218"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Электрофизический</w:t>
            </w:r>
          </w:p>
        </w:tc>
        <w:tc>
          <w:tcPr>
            <w:tcW w:w="206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Электрические разряды.</w:t>
            </w:r>
          </w:p>
        </w:tc>
      </w:tr>
      <w:tr w:rsidR="000D26FE" w:rsidRPr="004D1BAD" w:rsidTr="006A44A0">
        <w:trPr>
          <w:trHeight w:val="20"/>
          <w:jc w:val="center"/>
        </w:trPr>
        <w:tc>
          <w:tcPr>
            <w:tcW w:w="306" w:type="pct"/>
            <w:vMerge w:val="restar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lang w:val="en-US"/>
              </w:rPr>
              <w:t>2</w:t>
            </w:r>
            <w:r w:rsidRPr="004D1BAD">
              <w:rPr>
                <w:rFonts w:asciiTheme="minorHAnsi" w:hAnsiTheme="minorHAnsi"/>
                <w:sz w:val="22"/>
                <w:szCs w:val="22"/>
              </w:rPr>
              <w:t>.7</w:t>
            </w:r>
          </w:p>
        </w:tc>
        <w:tc>
          <w:tcPr>
            <w:tcW w:w="1413" w:type="pct"/>
            <w:vMerge w:val="restar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Продолжительный дождь (ливень)</w:t>
            </w:r>
          </w:p>
        </w:tc>
        <w:tc>
          <w:tcPr>
            <w:tcW w:w="1218" w:type="pct"/>
            <w:vMerge w:val="restar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Гидродинамический</w:t>
            </w:r>
          </w:p>
        </w:tc>
        <w:tc>
          <w:tcPr>
            <w:tcW w:w="206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Поток (течение) воды.</w:t>
            </w:r>
          </w:p>
        </w:tc>
      </w:tr>
      <w:tr w:rsidR="000D26FE" w:rsidRPr="004D1BAD" w:rsidTr="006A44A0">
        <w:trPr>
          <w:trHeight w:val="20"/>
          <w:jc w:val="center"/>
        </w:trPr>
        <w:tc>
          <w:tcPr>
            <w:tcW w:w="306"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413"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218"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206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Затопление территории.</w:t>
            </w:r>
          </w:p>
        </w:tc>
      </w:tr>
      <w:tr w:rsidR="000D26FE" w:rsidRPr="004D1BAD" w:rsidTr="006A44A0">
        <w:trPr>
          <w:trHeight w:val="20"/>
          <w:jc w:val="center"/>
        </w:trPr>
        <w:tc>
          <w:tcPr>
            <w:tcW w:w="306"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lang w:val="en-US"/>
              </w:rPr>
              <w:t>2</w:t>
            </w:r>
            <w:r w:rsidRPr="004D1BAD">
              <w:rPr>
                <w:rFonts w:asciiTheme="minorHAnsi" w:hAnsiTheme="minorHAnsi"/>
                <w:sz w:val="22"/>
                <w:szCs w:val="22"/>
              </w:rPr>
              <w:t>.8</w:t>
            </w:r>
          </w:p>
        </w:tc>
        <w:tc>
          <w:tcPr>
            <w:tcW w:w="141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Туман</w:t>
            </w:r>
          </w:p>
        </w:tc>
        <w:tc>
          <w:tcPr>
            <w:tcW w:w="1218"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Теплофизический</w:t>
            </w:r>
          </w:p>
        </w:tc>
        <w:tc>
          <w:tcPr>
            <w:tcW w:w="206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 xml:space="preserve">Снижение видимости (помутнение </w:t>
            </w:r>
            <w:r w:rsidRPr="004D1BAD">
              <w:rPr>
                <w:rFonts w:asciiTheme="minorHAnsi" w:hAnsiTheme="minorHAnsi"/>
                <w:sz w:val="22"/>
                <w:szCs w:val="22"/>
              </w:rPr>
              <w:lastRenderedPageBreak/>
              <w:t>воздуха).</w:t>
            </w:r>
          </w:p>
        </w:tc>
      </w:tr>
      <w:tr w:rsidR="000D26FE" w:rsidRPr="004D1BAD" w:rsidTr="006A44A0">
        <w:trPr>
          <w:trHeight w:val="20"/>
          <w:jc w:val="center"/>
        </w:trPr>
        <w:tc>
          <w:tcPr>
            <w:tcW w:w="306"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lastRenderedPageBreak/>
              <w:t>3.</w:t>
            </w:r>
          </w:p>
        </w:tc>
        <w:tc>
          <w:tcPr>
            <w:tcW w:w="4694" w:type="pct"/>
            <w:gridSpan w:val="3"/>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Опасные геологические явления и процессы</w:t>
            </w:r>
          </w:p>
        </w:tc>
      </w:tr>
      <w:tr w:rsidR="000D26FE" w:rsidRPr="004D1BAD" w:rsidTr="006A44A0">
        <w:trPr>
          <w:trHeight w:val="20"/>
          <w:jc w:val="center"/>
        </w:trPr>
        <w:tc>
          <w:tcPr>
            <w:tcW w:w="306" w:type="pct"/>
            <w:vMerge w:val="restar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3.1</w:t>
            </w:r>
          </w:p>
        </w:tc>
        <w:tc>
          <w:tcPr>
            <w:tcW w:w="1413" w:type="pct"/>
            <w:vMerge w:val="restart"/>
            <w:shd w:val="clear" w:color="auto" w:fill="FFFFFF"/>
          </w:tcPr>
          <w:p w:rsidR="000D26FE" w:rsidRPr="004D1BAD" w:rsidRDefault="00A233EB" w:rsidP="006A44A0">
            <w:pPr>
              <w:pStyle w:val="G4"/>
              <w:spacing w:before="20" w:after="20"/>
              <w:rPr>
                <w:rFonts w:asciiTheme="minorHAnsi" w:hAnsiTheme="minorHAnsi"/>
                <w:sz w:val="22"/>
                <w:szCs w:val="22"/>
              </w:rPr>
            </w:pPr>
            <w:r>
              <w:rPr>
                <w:rFonts w:asciiTheme="minorHAnsi" w:hAnsiTheme="minorHAnsi"/>
                <w:sz w:val="22"/>
                <w:szCs w:val="22"/>
              </w:rPr>
              <w:t>Земле</w:t>
            </w:r>
            <w:r w:rsidR="000D26FE" w:rsidRPr="004D1BAD">
              <w:rPr>
                <w:rFonts w:asciiTheme="minorHAnsi" w:hAnsiTheme="minorHAnsi"/>
                <w:sz w:val="22"/>
                <w:szCs w:val="22"/>
              </w:rPr>
              <w:t>тр</w:t>
            </w:r>
            <w:r w:rsidR="001C5B30">
              <w:rPr>
                <w:rFonts w:asciiTheme="minorHAnsi" w:hAnsiTheme="minorHAnsi"/>
                <w:sz w:val="22"/>
                <w:szCs w:val="22"/>
              </w:rPr>
              <w:t>я</w:t>
            </w:r>
            <w:r w:rsidR="000D26FE" w:rsidRPr="004D1BAD">
              <w:rPr>
                <w:rFonts w:asciiTheme="minorHAnsi" w:hAnsiTheme="minorHAnsi"/>
                <w:sz w:val="22"/>
                <w:szCs w:val="22"/>
              </w:rPr>
              <w:t>сение</w:t>
            </w:r>
          </w:p>
        </w:tc>
        <w:tc>
          <w:tcPr>
            <w:tcW w:w="1218" w:type="pct"/>
            <w:shd w:val="clear" w:color="auto" w:fill="FFFFFF"/>
          </w:tcPr>
          <w:p w:rsidR="000D26FE" w:rsidRPr="004D1BAD" w:rsidRDefault="000D26FE" w:rsidP="006A44A0">
            <w:pPr>
              <w:pStyle w:val="af0"/>
              <w:spacing w:before="20" w:after="20"/>
            </w:pPr>
            <w:r w:rsidRPr="004D1BAD">
              <w:t>Сейсмический</w:t>
            </w:r>
          </w:p>
        </w:tc>
        <w:tc>
          <w:tcPr>
            <w:tcW w:w="2063" w:type="pct"/>
            <w:shd w:val="clear" w:color="auto" w:fill="FFFFFF"/>
          </w:tcPr>
          <w:p w:rsidR="000D26FE" w:rsidRPr="004D1BAD" w:rsidRDefault="000D26FE" w:rsidP="006A44A0">
            <w:pPr>
              <w:pStyle w:val="af0"/>
              <w:spacing w:before="20" w:after="20"/>
            </w:pPr>
            <w:r w:rsidRPr="004D1BAD">
              <w:t>Сейсмический удар.</w:t>
            </w:r>
            <w:r w:rsidRPr="004D1BAD">
              <w:br/>
              <w:t>Деформация горных пород.</w:t>
            </w:r>
            <w:r w:rsidRPr="004D1BAD">
              <w:br/>
              <w:t>Гравитационное смещение горных пород</w:t>
            </w:r>
          </w:p>
          <w:p w:rsidR="000D26FE" w:rsidRPr="004D1BAD" w:rsidRDefault="000D26FE" w:rsidP="006A44A0">
            <w:pPr>
              <w:pStyle w:val="af0"/>
              <w:spacing w:before="20" w:after="20"/>
            </w:pPr>
            <w:r w:rsidRPr="004D1BAD">
              <w:t>Затопление поверхностными водами.</w:t>
            </w:r>
            <w:r w:rsidRPr="004D1BAD">
              <w:br/>
              <w:t>Деформация речных русел.</w:t>
            </w:r>
          </w:p>
        </w:tc>
      </w:tr>
      <w:tr w:rsidR="000D26FE" w:rsidRPr="004D1BAD" w:rsidTr="006A44A0">
        <w:trPr>
          <w:trHeight w:val="20"/>
          <w:jc w:val="center"/>
        </w:trPr>
        <w:tc>
          <w:tcPr>
            <w:tcW w:w="306" w:type="pct"/>
            <w:vMerge/>
            <w:shd w:val="clear" w:color="auto" w:fill="FFFFFF"/>
          </w:tcPr>
          <w:p w:rsidR="000D26FE" w:rsidRPr="004D1BAD" w:rsidRDefault="000D26FE" w:rsidP="006A44A0">
            <w:pPr>
              <w:pStyle w:val="G4"/>
              <w:spacing w:before="20" w:after="20"/>
              <w:rPr>
                <w:rFonts w:asciiTheme="minorHAnsi" w:hAnsiTheme="minorHAnsi"/>
                <w:sz w:val="22"/>
                <w:szCs w:val="22"/>
                <w:lang w:val="en-US"/>
              </w:rPr>
            </w:pPr>
          </w:p>
        </w:tc>
        <w:tc>
          <w:tcPr>
            <w:tcW w:w="1413"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218" w:type="pct"/>
            <w:shd w:val="clear" w:color="auto" w:fill="FFFFFF"/>
          </w:tcPr>
          <w:p w:rsidR="000D26FE" w:rsidRPr="004D1BAD" w:rsidRDefault="000D26FE" w:rsidP="006A44A0">
            <w:pPr>
              <w:pStyle w:val="af0"/>
              <w:spacing w:before="20" w:after="20"/>
            </w:pPr>
            <w:r w:rsidRPr="004D1BAD">
              <w:t>Физический</w:t>
            </w:r>
          </w:p>
        </w:tc>
        <w:tc>
          <w:tcPr>
            <w:tcW w:w="2063" w:type="pct"/>
            <w:shd w:val="clear" w:color="auto" w:fill="FFFFFF"/>
          </w:tcPr>
          <w:p w:rsidR="000D26FE" w:rsidRPr="004D1BAD" w:rsidRDefault="000D26FE" w:rsidP="006A44A0">
            <w:pPr>
              <w:pStyle w:val="af0"/>
              <w:spacing w:before="20" w:after="20"/>
            </w:pPr>
            <w:r w:rsidRPr="004D1BAD">
              <w:t>Электромагнитное поле</w:t>
            </w:r>
          </w:p>
        </w:tc>
      </w:tr>
      <w:tr w:rsidR="000D26FE" w:rsidRPr="004D1BAD" w:rsidTr="006A44A0">
        <w:trPr>
          <w:trHeight w:val="20"/>
          <w:jc w:val="center"/>
        </w:trPr>
        <w:tc>
          <w:tcPr>
            <w:tcW w:w="306" w:type="pct"/>
            <w:vMerge w:val="restar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3.2</w:t>
            </w:r>
          </w:p>
        </w:tc>
        <w:tc>
          <w:tcPr>
            <w:tcW w:w="1413" w:type="pct"/>
            <w:vMerge w:val="restar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Оползень. Обвал</w:t>
            </w:r>
          </w:p>
        </w:tc>
        <w:tc>
          <w:tcPr>
            <w:tcW w:w="1218" w:type="pct"/>
            <w:shd w:val="clear" w:color="auto" w:fill="FFFFFF"/>
          </w:tcPr>
          <w:p w:rsidR="000D26FE" w:rsidRPr="004D1BAD" w:rsidRDefault="000D26FE" w:rsidP="006A44A0">
            <w:pPr>
              <w:pStyle w:val="af0"/>
              <w:spacing w:before="20" w:after="20"/>
            </w:pPr>
            <w:r w:rsidRPr="004D1BAD">
              <w:t>Динамический</w:t>
            </w:r>
          </w:p>
        </w:tc>
        <w:tc>
          <w:tcPr>
            <w:tcW w:w="2063" w:type="pct"/>
            <w:shd w:val="clear" w:color="auto" w:fill="FFFFFF"/>
          </w:tcPr>
          <w:p w:rsidR="000D26FE" w:rsidRPr="004D1BAD" w:rsidRDefault="000D26FE" w:rsidP="006A44A0">
            <w:pPr>
              <w:pStyle w:val="af0"/>
              <w:spacing w:before="20" w:after="20"/>
            </w:pPr>
            <w:r w:rsidRPr="004D1BAD">
              <w:t>Смещение (движение) горных пород</w:t>
            </w:r>
          </w:p>
        </w:tc>
      </w:tr>
      <w:tr w:rsidR="000D26FE" w:rsidRPr="004D1BAD" w:rsidTr="006A44A0">
        <w:trPr>
          <w:trHeight w:val="20"/>
          <w:jc w:val="center"/>
        </w:trPr>
        <w:tc>
          <w:tcPr>
            <w:tcW w:w="306"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413"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218" w:type="pct"/>
            <w:vMerge w:val="restart"/>
            <w:shd w:val="clear" w:color="auto" w:fill="FFFFFF"/>
          </w:tcPr>
          <w:p w:rsidR="000D26FE" w:rsidRPr="004D1BAD" w:rsidRDefault="000D26FE" w:rsidP="006A44A0">
            <w:pPr>
              <w:pStyle w:val="af0"/>
              <w:spacing w:before="20" w:after="20"/>
            </w:pPr>
            <w:r w:rsidRPr="004D1BAD">
              <w:t>Гравитационный</w:t>
            </w:r>
          </w:p>
        </w:tc>
        <w:tc>
          <w:tcPr>
            <w:tcW w:w="2063" w:type="pct"/>
            <w:shd w:val="clear" w:color="auto" w:fill="FFFFFF"/>
          </w:tcPr>
          <w:p w:rsidR="000D26FE" w:rsidRPr="004D1BAD" w:rsidRDefault="000D26FE" w:rsidP="006A44A0">
            <w:pPr>
              <w:pStyle w:val="af0"/>
              <w:spacing w:before="20" w:after="20"/>
            </w:pPr>
            <w:r w:rsidRPr="004D1BAD">
              <w:t>Сотрясение земной поверхности.</w:t>
            </w:r>
          </w:p>
        </w:tc>
      </w:tr>
      <w:tr w:rsidR="000D26FE" w:rsidRPr="004D1BAD" w:rsidTr="006A44A0">
        <w:trPr>
          <w:trHeight w:val="20"/>
          <w:jc w:val="center"/>
        </w:trPr>
        <w:tc>
          <w:tcPr>
            <w:tcW w:w="306"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413"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218" w:type="pct"/>
            <w:vMerge/>
            <w:shd w:val="clear" w:color="auto" w:fill="FFFFFF"/>
          </w:tcPr>
          <w:p w:rsidR="000D26FE" w:rsidRPr="004D1BAD" w:rsidRDefault="000D26FE" w:rsidP="006A44A0">
            <w:pPr>
              <w:pStyle w:val="af0"/>
              <w:spacing w:before="20" w:after="20"/>
            </w:pPr>
          </w:p>
        </w:tc>
        <w:tc>
          <w:tcPr>
            <w:tcW w:w="2063" w:type="pct"/>
            <w:shd w:val="clear" w:color="auto" w:fill="FFFFFF"/>
          </w:tcPr>
          <w:p w:rsidR="000D26FE" w:rsidRPr="004D1BAD" w:rsidRDefault="000D26FE" w:rsidP="006A44A0">
            <w:pPr>
              <w:pStyle w:val="af0"/>
              <w:spacing w:before="20" w:after="20"/>
            </w:pPr>
            <w:r w:rsidRPr="004D1BAD">
              <w:t>Динамическое, механическое давление смещенных масс.</w:t>
            </w:r>
          </w:p>
        </w:tc>
      </w:tr>
      <w:tr w:rsidR="000D26FE" w:rsidRPr="004D1BAD" w:rsidTr="006A44A0">
        <w:trPr>
          <w:trHeight w:val="20"/>
          <w:jc w:val="center"/>
        </w:trPr>
        <w:tc>
          <w:tcPr>
            <w:tcW w:w="306"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413"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218" w:type="pct"/>
            <w:vMerge/>
            <w:shd w:val="clear" w:color="auto" w:fill="FFFFFF"/>
          </w:tcPr>
          <w:p w:rsidR="000D26FE" w:rsidRPr="004D1BAD" w:rsidRDefault="000D26FE" w:rsidP="006A44A0">
            <w:pPr>
              <w:pStyle w:val="af0"/>
              <w:spacing w:before="20" w:after="20"/>
            </w:pPr>
          </w:p>
        </w:tc>
        <w:tc>
          <w:tcPr>
            <w:tcW w:w="2063" w:type="pct"/>
            <w:shd w:val="clear" w:color="auto" w:fill="FFFFFF"/>
          </w:tcPr>
          <w:p w:rsidR="000D26FE" w:rsidRPr="004D1BAD" w:rsidRDefault="000D26FE" w:rsidP="006A44A0">
            <w:pPr>
              <w:pStyle w:val="af0"/>
              <w:spacing w:before="20" w:after="20"/>
            </w:pPr>
            <w:r w:rsidRPr="004D1BAD">
              <w:t>Удар.</w:t>
            </w:r>
          </w:p>
        </w:tc>
      </w:tr>
      <w:tr w:rsidR="000D26FE" w:rsidRPr="004D1BAD" w:rsidTr="006A44A0">
        <w:trPr>
          <w:trHeight w:val="20"/>
          <w:jc w:val="center"/>
        </w:trPr>
        <w:tc>
          <w:tcPr>
            <w:tcW w:w="306"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4</w:t>
            </w:r>
          </w:p>
        </w:tc>
        <w:tc>
          <w:tcPr>
            <w:tcW w:w="4694" w:type="pct"/>
            <w:gridSpan w:val="3"/>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Природные пожары</w:t>
            </w:r>
          </w:p>
        </w:tc>
      </w:tr>
      <w:tr w:rsidR="000D26FE" w:rsidRPr="004D1BAD" w:rsidTr="006A44A0">
        <w:trPr>
          <w:trHeight w:val="20"/>
          <w:jc w:val="center"/>
        </w:trPr>
        <w:tc>
          <w:tcPr>
            <w:tcW w:w="306" w:type="pct"/>
            <w:vMerge w:val="restar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4.1</w:t>
            </w:r>
          </w:p>
        </w:tc>
        <w:tc>
          <w:tcPr>
            <w:tcW w:w="1413" w:type="pct"/>
            <w:vMerge w:val="restar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Пожар (ландшафтный, лесной)</w:t>
            </w:r>
          </w:p>
        </w:tc>
        <w:tc>
          <w:tcPr>
            <w:tcW w:w="1218" w:type="pct"/>
            <w:vMerge w:val="restar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Теплофизический</w:t>
            </w:r>
          </w:p>
        </w:tc>
        <w:tc>
          <w:tcPr>
            <w:tcW w:w="206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Пламя.</w:t>
            </w:r>
          </w:p>
        </w:tc>
      </w:tr>
      <w:tr w:rsidR="000D26FE" w:rsidRPr="004D1BAD" w:rsidTr="006A44A0">
        <w:trPr>
          <w:trHeight w:val="20"/>
          <w:jc w:val="center"/>
        </w:trPr>
        <w:tc>
          <w:tcPr>
            <w:tcW w:w="306"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413"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218"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206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Нагрев тепловым потоком.</w:t>
            </w:r>
          </w:p>
        </w:tc>
      </w:tr>
      <w:tr w:rsidR="000D26FE" w:rsidRPr="004D1BAD" w:rsidTr="006A44A0">
        <w:trPr>
          <w:trHeight w:val="20"/>
          <w:jc w:val="center"/>
        </w:trPr>
        <w:tc>
          <w:tcPr>
            <w:tcW w:w="306"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413"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218"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206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Тепловой удар.</w:t>
            </w:r>
          </w:p>
        </w:tc>
      </w:tr>
      <w:tr w:rsidR="000D26FE" w:rsidRPr="004D1BAD" w:rsidTr="006A44A0">
        <w:trPr>
          <w:trHeight w:val="20"/>
          <w:jc w:val="center"/>
        </w:trPr>
        <w:tc>
          <w:tcPr>
            <w:tcW w:w="306"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413"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218"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206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Помутнение воздуха.</w:t>
            </w:r>
          </w:p>
        </w:tc>
      </w:tr>
      <w:tr w:rsidR="000D26FE" w:rsidRPr="004D1BAD" w:rsidTr="006A44A0">
        <w:trPr>
          <w:trHeight w:val="20"/>
          <w:jc w:val="center"/>
        </w:trPr>
        <w:tc>
          <w:tcPr>
            <w:tcW w:w="306"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413"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218"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206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Опасные дымы.</w:t>
            </w:r>
          </w:p>
        </w:tc>
      </w:tr>
      <w:tr w:rsidR="000D26FE" w:rsidRPr="004D1BAD" w:rsidTr="006A44A0">
        <w:trPr>
          <w:trHeight w:val="20"/>
          <w:jc w:val="center"/>
        </w:trPr>
        <w:tc>
          <w:tcPr>
            <w:tcW w:w="306"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413" w:type="pct"/>
            <w:vMerge/>
            <w:shd w:val="clear" w:color="auto" w:fill="FFFFFF"/>
          </w:tcPr>
          <w:p w:rsidR="000D26FE" w:rsidRPr="004D1BAD" w:rsidRDefault="000D26FE" w:rsidP="006A44A0">
            <w:pPr>
              <w:pStyle w:val="G4"/>
              <w:spacing w:before="20" w:after="20"/>
              <w:rPr>
                <w:rFonts w:asciiTheme="minorHAnsi" w:hAnsiTheme="minorHAnsi"/>
                <w:sz w:val="22"/>
                <w:szCs w:val="22"/>
              </w:rPr>
            </w:pPr>
          </w:p>
        </w:tc>
        <w:tc>
          <w:tcPr>
            <w:tcW w:w="1218"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Химический</w:t>
            </w:r>
          </w:p>
        </w:tc>
        <w:tc>
          <w:tcPr>
            <w:tcW w:w="2063" w:type="pct"/>
            <w:shd w:val="clear" w:color="auto" w:fill="FFFFFF"/>
          </w:tcPr>
          <w:p w:rsidR="000D26FE" w:rsidRPr="004D1BAD" w:rsidRDefault="000D26FE" w:rsidP="006A44A0">
            <w:pPr>
              <w:pStyle w:val="G4"/>
              <w:spacing w:before="20" w:after="20"/>
              <w:rPr>
                <w:rFonts w:asciiTheme="minorHAnsi" w:hAnsiTheme="minorHAnsi"/>
                <w:sz w:val="22"/>
                <w:szCs w:val="22"/>
              </w:rPr>
            </w:pPr>
            <w:r w:rsidRPr="004D1BAD">
              <w:rPr>
                <w:rFonts w:asciiTheme="minorHAnsi" w:hAnsiTheme="minorHAnsi"/>
                <w:sz w:val="22"/>
                <w:szCs w:val="22"/>
              </w:rPr>
              <w:t>Загрязнение атмосферы, почвы, грунтов, гидросферы.</w:t>
            </w:r>
          </w:p>
        </w:tc>
      </w:tr>
    </w:tbl>
    <w:p w:rsidR="00E61A0A" w:rsidRPr="00E61A0A" w:rsidRDefault="00E61A0A" w:rsidP="00790BAA">
      <w:pPr>
        <w:pStyle w:val="ad"/>
        <w:jc w:val="left"/>
      </w:pPr>
    </w:p>
    <w:p w:rsidR="00790BAA" w:rsidRPr="004D1BAD" w:rsidRDefault="00790BAA" w:rsidP="00790BAA">
      <w:pPr>
        <w:pStyle w:val="ad"/>
        <w:jc w:val="left"/>
      </w:pPr>
      <w:r w:rsidRPr="004D1BAD">
        <w:t xml:space="preserve">Таблица </w:t>
      </w:r>
      <w:r w:rsidR="00EB376B">
        <w:fldChar w:fldCharType="begin"/>
      </w:r>
      <w:r w:rsidR="00EB376B">
        <w:instrText xml:space="preserve"> SEQ Таблица \* ARABIC </w:instrText>
      </w:r>
      <w:r w:rsidR="00EB376B">
        <w:fldChar w:fldCharType="separate"/>
      </w:r>
      <w:r w:rsidR="00863568">
        <w:rPr>
          <w:noProof/>
        </w:rPr>
        <w:t>37</w:t>
      </w:r>
      <w:r w:rsidR="00EB376B">
        <w:rPr>
          <w:noProof/>
        </w:rPr>
        <w:fldChar w:fldCharType="end"/>
      </w:r>
      <w:r w:rsidRPr="004D1BAD">
        <w:t xml:space="preserve"> </w:t>
      </w:r>
      <w:r w:rsidR="00232FEE">
        <w:t>Характеристики опасных природных явлений</w:t>
      </w:r>
    </w:p>
    <w:tbl>
      <w:tblPr>
        <w:tblW w:w="4833"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47"/>
        <w:gridCol w:w="1709"/>
        <w:gridCol w:w="549"/>
        <w:gridCol w:w="538"/>
        <w:gridCol w:w="779"/>
        <w:gridCol w:w="551"/>
        <w:gridCol w:w="942"/>
        <w:gridCol w:w="1319"/>
        <w:gridCol w:w="771"/>
        <w:gridCol w:w="771"/>
        <w:gridCol w:w="774"/>
      </w:tblGrid>
      <w:tr w:rsidR="00232FEE" w:rsidRPr="004D1BAD" w:rsidTr="00232FEE">
        <w:trPr>
          <w:cantSplit/>
          <w:trHeight w:val="881"/>
          <w:tblHeader/>
          <w:jc w:val="center"/>
        </w:trPr>
        <w:tc>
          <w:tcPr>
            <w:tcW w:w="295" w:type="pct"/>
            <w:vMerge w:val="restart"/>
            <w:shd w:val="clear" w:color="auto" w:fill="FFFFFF"/>
          </w:tcPr>
          <w:p w:rsidR="00232FEE" w:rsidRPr="004D1BAD" w:rsidRDefault="00232FEE" w:rsidP="00790BAA">
            <w:pPr>
              <w:pStyle w:val="G4"/>
              <w:spacing w:before="20" w:after="20"/>
              <w:rPr>
                <w:rFonts w:asciiTheme="minorHAnsi" w:hAnsiTheme="minorHAnsi"/>
                <w:b/>
                <w:sz w:val="22"/>
                <w:szCs w:val="22"/>
              </w:rPr>
            </w:pPr>
            <w:proofErr w:type="gramStart"/>
            <w:r w:rsidRPr="004D1BAD">
              <w:rPr>
                <w:rFonts w:asciiTheme="minorHAnsi" w:hAnsiTheme="minorHAnsi"/>
                <w:b/>
                <w:sz w:val="22"/>
                <w:szCs w:val="22"/>
              </w:rPr>
              <w:t>п</w:t>
            </w:r>
            <w:proofErr w:type="gramEnd"/>
            <w:r w:rsidRPr="004D1BAD">
              <w:rPr>
                <w:rFonts w:asciiTheme="minorHAnsi" w:hAnsiTheme="minorHAnsi"/>
                <w:b/>
                <w:sz w:val="22"/>
                <w:szCs w:val="22"/>
              </w:rPr>
              <w:t>/п</w:t>
            </w:r>
          </w:p>
        </w:tc>
        <w:tc>
          <w:tcPr>
            <w:tcW w:w="924" w:type="pct"/>
            <w:vMerge w:val="restart"/>
            <w:shd w:val="clear" w:color="auto" w:fill="FFFFFF"/>
            <w:textDirection w:val="btLr"/>
          </w:tcPr>
          <w:p w:rsidR="00232FEE" w:rsidRDefault="00232FEE" w:rsidP="00790BAA">
            <w:pPr>
              <w:pStyle w:val="G4"/>
              <w:spacing w:before="20" w:after="20"/>
              <w:ind w:left="113" w:right="113"/>
              <w:rPr>
                <w:rFonts w:asciiTheme="minorHAnsi" w:hAnsiTheme="minorHAnsi"/>
                <w:b/>
                <w:sz w:val="22"/>
                <w:szCs w:val="22"/>
              </w:rPr>
            </w:pPr>
            <w:r>
              <w:rPr>
                <w:rFonts w:asciiTheme="minorHAnsi" w:hAnsiTheme="minorHAnsi"/>
                <w:b/>
                <w:sz w:val="22"/>
                <w:szCs w:val="22"/>
              </w:rPr>
              <w:t>Виды опасных природных явлений</w:t>
            </w:r>
          </w:p>
        </w:tc>
        <w:tc>
          <w:tcPr>
            <w:tcW w:w="297" w:type="pct"/>
            <w:vMerge w:val="restart"/>
            <w:shd w:val="clear" w:color="auto" w:fill="FFFFFF"/>
            <w:textDirection w:val="btLr"/>
          </w:tcPr>
          <w:p w:rsidR="00232FEE" w:rsidRDefault="00232FEE" w:rsidP="00790BAA">
            <w:pPr>
              <w:pStyle w:val="G4"/>
              <w:spacing w:before="20" w:after="20"/>
              <w:ind w:left="113" w:right="113"/>
              <w:rPr>
                <w:rFonts w:asciiTheme="minorHAnsi" w:hAnsiTheme="minorHAnsi"/>
                <w:b/>
                <w:sz w:val="22"/>
                <w:szCs w:val="22"/>
              </w:rPr>
            </w:pPr>
            <w:r>
              <w:rPr>
                <w:rFonts w:asciiTheme="minorHAnsi" w:hAnsiTheme="minorHAnsi"/>
                <w:b/>
                <w:sz w:val="22"/>
                <w:szCs w:val="22"/>
              </w:rPr>
              <w:t>Интенсивность явлений</w:t>
            </w:r>
          </w:p>
        </w:tc>
        <w:tc>
          <w:tcPr>
            <w:tcW w:w="291" w:type="pct"/>
            <w:vMerge w:val="restart"/>
            <w:shd w:val="clear" w:color="auto" w:fill="FFFFFF"/>
            <w:textDirection w:val="btLr"/>
          </w:tcPr>
          <w:p w:rsidR="00232FEE" w:rsidRDefault="00232FEE" w:rsidP="00790BAA">
            <w:pPr>
              <w:pStyle w:val="G4"/>
              <w:spacing w:before="20" w:after="20"/>
              <w:ind w:left="113" w:right="113"/>
              <w:rPr>
                <w:rFonts w:asciiTheme="minorHAnsi" w:hAnsiTheme="minorHAnsi"/>
                <w:b/>
                <w:sz w:val="22"/>
                <w:szCs w:val="22"/>
              </w:rPr>
            </w:pPr>
            <w:r>
              <w:rPr>
                <w:rFonts w:asciiTheme="minorHAnsi" w:hAnsiTheme="minorHAnsi"/>
                <w:b/>
                <w:sz w:val="22"/>
                <w:szCs w:val="22"/>
              </w:rPr>
              <w:t>Частота природного явления, год</w:t>
            </w:r>
            <w:r>
              <w:rPr>
                <w:rFonts w:asciiTheme="minorHAnsi" w:hAnsiTheme="minorHAnsi"/>
                <w:b/>
                <w:sz w:val="22"/>
                <w:szCs w:val="22"/>
                <w:vertAlign w:val="superscript"/>
              </w:rPr>
              <w:t>-1</w:t>
            </w:r>
          </w:p>
        </w:tc>
        <w:tc>
          <w:tcPr>
            <w:tcW w:w="421" w:type="pct"/>
            <w:vMerge w:val="restart"/>
            <w:shd w:val="clear" w:color="auto" w:fill="FFFFFF"/>
            <w:textDirection w:val="btLr"/>
          </w:tcPr>
          <w:p w:rsidR="00232FEE" w:rsidRDefault="00232FEE" w:rsidP="00790BAA">
            <w:pPr>
              <w:pStyle w:val="G4"/>
              <w:spacing w:before="20" w:after="20"/>
              <w:ind w:left="113" w:right="113"/>
              <w:rPr>
                <w:rFonts w:asciiTheme="minorHAnsi" w:hAnsiTheme="minorHAnsi"/>
                <w:b/>
                <w:sz w:val="22"/>
                <w:szCs w:val="22"/>
              </w:rPr>
            </w:pPr>
            <w:r>
              <w:rPr>
                <w:rFonts w:asciiTheme="minorHAnsi" w:hAnsiTheme="minorHAnsi"/>
                <w:b/>
                <w:sz w:val="22"/>
                <w:szCs w:val="22"/>
              </w:rPr>
              <w:t>Частота наступления ЧС при возникновении явления, год</w:t>
            </w:r>
            <w:r>
              <w:rPr>
                <w:rFonts w:asciiTheme="minorHAnsi" w:hAnsiTheme="minorHAnsi"/>
                <w:b/>
                <w:sz w:val="22"/>
                <w:szCs w:val="22"/>
                <w:vertAlign w:val="superscript"/>
              </w:rPr>
              <w:t>-1</w:t>
            </w:r>
          </w:p>
        </w:tc>
        <w:tc>
          <w:tcPr>
            <w:tcW w:w="298" w:type="pct"/>
            <w:vMerge w:val="restart"/>
            <w:shd w:val="clear" w:color="auto" w:fill="FFFFFF"/>
            <w:textDirection w:val="btLr"/>
          </w:tcPr>
          <w:p w:rsidR="00232FEE" w:rsidRDefault="00232FEE" w:rsidP="00790BAA">
            <w:pPr>
              <w:pStyle w:val="G4"/>
              <w:spacing w:before="20" w:after="20"/>
              <w:ind w:left="113" w:right="113"/>
              <w:rPr>
                <w:rFonts w:asciiTheme="minorHAnsi" w:hAnsiTheme="minorHAnsi"/>
                <w:b/>
                <w:sz w:val="22"/>
                <w:szCs w:val="22"/>
              </w:rPr>
            </w:pPr>
            <w:r>
              <w:rPr>
                <w:rFonts w:asciiTheme="minorHAnsi" w:hAnsiTheme="minorHAnsi"/>
                <w:b/>
                <w:sz w:val="22"/>
                <w:szCs w:val="22"/>
              </w:rPr>
              <w:t>Размеры зоны вероятной ЧС, км</w:t>
            </w:r>
            <w:proofErr w:type="gramStart"/>
            <w:r>
              <w:rPr>
                <w:rFonts w:asciiTheme="minorHAnsi" w:hAnsiTheme="minorHAnsi"/>
                <w:b/>
                <w:sz w:val="22"/>
                <w:szCs w:val="22"/>
                <w:vertAlign w:val="superscript"/>
              </w:rPr>
              <w:t>2</w:t>
            </w:r>
            <w:proofErr w:type="gramEnd"/>
          </w:p>
        </w:tc>
        <w:tc>
          <w:tcPr>
            <w:tcW w:w="509" w:type="pct"/>
            <w:vMerge w:val="restart"/>
            <w:shd w:val="clear" w:color="auto" w:fill="FFFFFF"/>
            <w:textDirection w:val="btLr"/>
          </w:tcPr>
          <w:p w:rsidR="00232FEE" w:rsidRDefault="00232FEE" w:rsidP="00790BAA">
            <w:pPr>
              <w:pStyle w:val="G4"/>
              <w:spacing w:before="20" w:after="20"/>
              <w:ind w:left="113" w:right="113"/>
              <w:rPr>
                <w:rFonts w:asciiTheme="minorHAnsi" w:hAnsiTheme="minorHAnsi"/>
                <w:b/>
                <w:sz w:val="22"/>
                <w:szCs w:val="22"/>
              </w:rPr>
            </w:pPr>
            <w:r>
              <w:rPr>
                <w:rFonts w:asciiTheme="minorHAnsi" w:hAnsiTheme="minorHAnsi"/>
                <w:b/>
                <w:sz w:val="22"/>
                <w:szCs w:val="22"/>
              </w:rPr>
              <w:t>Возможное количество населенных пунктов попадающих в зону ЧС</w:t>
            </w:r>
          </w:p>
        </w:tc>
        <w:tc>
          <w:tcPr>
            <w:tcW w:w="713" w:type="pct"/>
            <w:vMerge w:val="restart"/>
            <w:shd w:val="clear" w:color="auto" w:fill="FFFFFF"/>
            <w:textDirection w:val="btLr"/>
          </w:tcPr>
          <w:p w:rsidR="00232FEE" w:rsidRDefault="00232FEE" w:rsidP="00790BAA">
            <w:pPr>
              <w:pStyle w:val="G4"/>
              <w:spacing w:before="20" w:after="20"/>
              <w:ind w:left="113" w:right="113"/>
              <w:rPr>
                <w:rFonts w:asciiTheme="minorHAnsi" w:hAnsiTheme="minorHAnsi"/>
                <w:b/>
                <w:sz w:val="22"/>
                <w:szCs w:val="22"/>
              </w:rPr>
            </w:pPr>
            <w:r>
              <w:rPr>
                <w:rFonts w:asciiTheme="minorHAnsi" w:hAnsiTheme="minorHAnsi"/>
                <w:b/>
                <w:sz w:val="22"/>
                <w:szCs w:val="22"/>
              </w:rPr>
              <w:t>Возможная численность населения в зоне ЧС, с нарушением условий жизнедеятельности, тыс. чел.</w:t>
            </w:r>
          </w:p>
        </w:tc>
        <w:tc>
          <w:tcPr>
            <w:tcW w:w="1253" w:type="pct"/>
            <w:gridSpan w:val="3"/>
            <w:shd w:val="clear" w:color="auto" w:fill="FFFFFF"/>
          </w:tcPr>
          <w:p w:rsidR="00232FEE" w:rsidRPr="004D1BAD" w:rsidRDefault="00232FEE" w:rsidP="00232FEE">
            <w:pPr>
              <w:pStyle w:val="G4"/>
              <w:spacing w:before="20" w:after="20"/>
              <w:rPr>
                <w:rFonts w:asciiTheme="minorHAnsi" w:hAnsiTheme="minorHAnsi"/>
                <w:b/>
                <w:sz w:val="22"/>
                <w:szCs w:val="22"/>
              </w:rPr>
            </w:pPr>
            <w:r>
              <w:rPr>
                <w:rFonts w:asciiTheme="minorHAnsi" w:hAnsiTheme="minorHAnsi"/>
                <w:b/>
                <w:sz w:val="22"/>
                <w:szCs w:val="22"/>
              </w:rPr>
              <w:t>Социально-экономические последствия</w:t>
            </w:r>
          </w:p>
        </w:tc>
      </w:tr>
      <w:tr w:rsidR="00232FEE" w:rsidRPr="004D1BAD" w:rsidTr="00232FEE">
        <w:trPr>
          <w:cantSplit/>
          <w:trHeight w:val="2670"/>
          <w:tblHeader/>
          <w:jc w:val="center"/>
        </w:trPr>
        <w:tc>
          <w:tcPr>
            <w:tcW w:w="295" w:type="pct"/>
            <w:vMerge/>
            <w:shd w:val="clear" w:color="auto" w:fill="FFFFFF"/>
          </w:tcPr>
          <w:p w:rsidR="00232FEE" w:rsidRPr="004D1BAD" w:rsidRDefault="00232FEE" w:rsidP="00790BAA">
            <w:pPr>
              <w:pStyle w:val="G4"/>
              <w:spacing w:before="20" w:after="20"/>
              <w:rPr>
                <w:rFonts w:asciiTheme="minorHAnsi" w:hAnsiTheme="minorHAnsi"/>
                <w:b/>
                <w:sz w:val="22"/>
                <w:szCs w:val="22"/>
              </w:rPr>
            </w:pPr>
          </w:p>
        </w:tc>
        <w:tc>
          <w:tcPr>
            <w:tcW w:w="924" w:type="pct"/>
            <w:vMerge/>
            <w:shd w:val="clear" w:color="auto" w:fill="FFFFFF"/>
            <w:textDirection w:val="btLr"/>
          </w:tcPr>
          <w:p w:rsidR="00232FEE" w:rsidRPr="004D1BAD" w:rsidRDefault="00232FEE" w:rsidP="00790BAA">
            <w:pPr>
              <w:pStyle w:val="G4"/>
              <w:spacing w:before="20" w:after="20"/>
              <w:ind w:left="113" w:right="113"/>
              <w:rPr>
                <w:rFonts w:asciiTheme="minorHAnsi" w:hAnsiTheme="minorHAnsi"/>
                <w:b/>
                <w:sz w:val="22"/>
                <w:szCs w:val="22"/>
              </w:rPr>
            </w:pPr>
          </w:p>
        </w:tc>
        <w:tc>
          <w:tcPr>
            <w:tcW w:w="297" w:type="pct"/>
            <w:vMerge/>
            <w:shd w:val="clear" w:color="auto" w:fill="FFFFFF"/>
            <w:textDirection w:val="btLr"/>
          </w:tcPr>
          <w:p w:rsidR="00232FEE" w:rsidRPr="004D1BAD" w:rsidRDefault="00232FEE" w:rsidP="00790BAA">
            <w:pPr>
              <w:pStyle w:val="G4"/>
              <w:spacing w:before="20" w:after="20"/>
              <w:ind w:left="113" w:right="113"/>
              <w:rPr>
                <w:rFonts w:asciiTheme="minorHAnsi" w:hAnsiTheme="minorHAnsi"/>
                <w:b/>
                <w:sz w:val="22"/>
                <w:szCs w:val="22"/>
              </w:rPr>
            </w:pPr>
          </w:p>
        </w:tc>
        <w:tc>
          <w:tcPr>
            <w:tcW w:w="291" w:type="pct"/>
            <w:vMerge/>
            <w:shd w:val="clear" w:color="auto" w:fill="FFFFFF"/>
            <w:textDirection w:val="btLr"/>
          </w:tcPr>
          <w:p w:rsidR="00232FEE" w:rsidRPr="00790BAA" w:rsidRDefault="00232FEE" w:rsidP="00790BAA">
            <w:pPr>
              <w:pStyle w:val="G4"/>
              <w:spacing w:before="20" w:after="20"/>
              <w:ind w:left="113" w:right="113"/>
              <w:rPr>
                <w:rFonts w:asciiTheme="minorHAnsi" w:hAnsiTheme="minorHAnsi"/>
                <w:b/>
                <w:sz w:val="22"/>
                <w:szCs w:val="22"/>
                <w:vertAlign w:val="superscript"/>
              </w:rPr>
            </w:pPr>
          </w:p>
        </w:tc>
        <w:tc>
          <w:tcPr>
            <w:tcW w:w="421" w:type="pct"/>
            <w:vMerge/>
            <w:shd w:val="clear" w:color="auto" w:fill="FFFFFF"/>
            <w:textDirection w:val="btLr"/>
          </w:tcPr>
          <w:p w:rsidR="00232FEE" w:rsidRPr="00790BAA" w:rsidRDefault="00232FEE" w:rsidP="00790BAA">
            <w:pPr>
              <w:pStyle w:val="G4"/>
              <w:spacing w:before="20" w:after="20"/>
              <w:ind w:left="113" w:right="113"/>
              <w:rPr>
                <w:rFonts w:asciiTheme="minorHAnsi" w:hAnsiTheme="minorHAnsi"/>
                <w:b/>
                <w:sz w:val="22"/>
                <w:szCs w:val="22"/>
                <w:vertAlign w:val="superscript"/>
              </w:rPr>
            </w:pPr>
          </w:p>
        </w:tc>
        <w:tc>
          <w:tcPr>
            <w:tcW w:w="298" w:type="pct"/>
            <w:vMerge/>
            <w:shd w:val="clear" w:color="auto" w:fill="FFFFFF"/>
            <w:textDirection w:val="btLr"/>
          </w:tcPr>
          <w:p w:rsidR="00232FEE" w:rsidRPr="00790BAA" w:rsidRDefault="00232FEE" w:rsidP="00790BAA">
            <w:pPr>
              <w:pStyle w:val="G4"/>
              <w:spacing w:before="20" w:after="20"/>
              <w:ind w:left="113" w:right="113"/>
              <w:rPr>
                <w:rFonts w:asciiTheme="minorHAnsi" w:hAnsiTheme="minorHAnsi"/>
                <w:b/>
                <w:sz w:val="22"/>
                <w:szCs w:val="22"/>
                <w:vertAlign w:val="superscript"/>
              </w:rPr>
            </w:pPr>
          </w:p>
        </w:tc>
        <w:tc>
          <w:tcPr>
            <w:tcW w:w="509" w:type="pct"/>
            <w:vMerge/>
            <w:shd w:val="clear" w:color="auto" w:fill="FFFFFF"/>
            <w:textDirection w:val="btLr"/>
          </w:tcPr>
          <w:p w:rsidR="00232FEE" w:rsidRPr="004D1BAD" w:rsidRDefault="00232FEE" w:rsidP="00790BAA">
            <w:pPr>
              <w:pStyle w:val="G4"/>
              <w:spacing w:before="20" w:after="20"/>
              <w:ind w:left="113" w:right="113"/>
              <w:rPr>
                <w:rFonts w:asciiTheme="minorHAnsi" w:hAnsiTheme="minorHAnsi"/>
                <w:b/>
                <w:sz w:val="22"/>
                <w:szCs w:val="22"/>
              </w:rPr>
            </w:pPr>
          </w:p>
        </w:tc>
        <w:tc>
          <w:tcPr>
            <w:tcW w:w="713" w:type="pct"/>
            <w:vMerge/>
            <w:shd w:val="clear" w:color="auto" w:fill="FFFFFF"/>
            <w:textDirection w:val="btLr"/>
          </w:tcPr>
          <w:p w:rsidR="00232FEE" w:rsidRPr="004D1BAD" w:rsidRDefault="00232FEE" w:rsidP="00790BAA">
            <w:pPr>
              <w:pStyle w:val="G4"/>
              <w:spacing w:before="20" w:after="20"/>
              <w:ind w:left="113" w:right="113"/>
              <w:rPr>
                <w:rFonts w:asciiTheme="minorHAnsi" w:hAnsiTheme="minorHAnsi"/>
                <w:b/>
                <w:sz w:val="22"/>
                <w:szCs w:val="22"/>
              </w:rPr>
            </w:pPr>
          </w:p>
        </w:tc>
        <w:tc>
          <w:tcPr>
            <w:tcW w:w="417" w:type="pct"/>
            <w:shd w:val="clear" w:color="auto" w:fill="FFFFFF"/>
            <w:textDirection w:val="btLr"/>
          </w:tcPr>
          <w:p w:rsidR="00232FEE" w:rsidRPr="004D1BAD" w:rsidRDefault="00232FEE" w:rsidP="00790BAA">
            <w:pPr>
              <w:pStyle w:val="G4"/>
              <w:spacing w:before="20" w:after="20"/>
              <w:ind w:left="113" w:right="113"/>
              <w:rPr>
                <w:rFonts w:asciiTheme="minorHAnsi" w:hAnsiTheme="minorHAnsi"/>
                <w:b/>
                <w:sz w:val="22"/>
                <w:szCs w:val="22"/>
              </w:rPr>
            </w:pPr>
            <w:r>
              <w:rPr>
                <w:rFonts w:asciiTheme="minorHAnsi" w:hAnsiTheme="minorHAnsi"/>
                <w:b/>
                <w:sz w:val="22"/>
                <w:szCs w:val="22"/>
              </w:rPr>
              <w:t>Возможное число погибших, чел.</w:t>
            </w:r>
          </w:p>
        </w:tc>
        <w:tc>
          <w:tcPr>
            <w:tcW w:w="417" w:type="pct"/>
            <w:shd w:val="clear" w:color="auto" w:fill="FFFFFF"/>
            <w:textDirection w:val="btLr"/>
          </w:tcPr>
          <w:p w:rsidR="00232FEE" w:rsidRPr="004D1BAD" w:rsidRDefault="00232FEE" w:rsidP="00790BAA">
            <w:pPr>
              <w:pStyle w:val="G4"/>
              <w:spacing w:before="20" w:after="20"/>
              <w:ind w:left="113" w:right="113"/>
              <w:rPr>
                <w:rFonts w:asciiTheme="minorHAnsi" w:hAnsiTheme="minorHAnsi"/>
                <w:b/>
                <w:sz w:val="22"/>
                <w:szCs w:val="22"/>
              </w:rPr>
            </w:pPr>
            <w:r>
              <w:rPr>
                <w:rFonts w:asciiTheme="minorHAnsi" w:hAnsiTheme="minorHAnsi"/>
                <w:b/>
                <w:sz w:val="22"/>
                <w:szCs w:val="22"/>
              </w:rPr>
              <w:t>Возможное число пострадавших, чел.</w:t>
            </w:r>
          </w:p>
        </w:tc>
        <w:tc>
          <w:tcPr>
            <w:tcW w:w="418" w:type="pct"/>
            <w:shd w:val="clear" w:color="auto" w:fill="FFFFFF"/>
            <w:textDirection w:val="btLr"/>
          </w:tcPr>
          <w:p w:rsidR="00232FEE" w:rsidRPr="004D1BAD" w:rsidRDefault="00232FEE" w:rsidP="00790BAA">
            <w:pPr>
              <w:pStyle w:val="G4"/>
              <w:spacing w:before="20" w:after="20"/>
              <w:ind w:left="113" w:right="113"/>
              <w:rPr>
                <w:rFonts w:asciiTheme="minorHAnsi" w:hAnsiTheme="minorHAnsi"/>
                <w:b/>
                <w:sz w:val="22"/>
                <w:szCs w:val="22"/>
              </w:rPr>
            </w:pPr>
            <w:r>
              <w:rPr>
                <w:rFonts w:asciiTheme="minorHAnsi" w:hAnsiTheme="minorHAnsi"/>
                <w:b/>
                <w:sz w:val="22"/>
                <w:szCs w:val="22"/>
              </w:rPr>
              <w:t>Возможный ущерб, тыс. рублей</w:t>
            </w:r>
          </w:p>
        </w:tc>
      </w:tr>
      <w:tr w:rsidR="00232FEE" w:rsidRPr="004D1BAD" w:rsidTr="00232FEE">
        <w:trPr>
          <w:trHeight w:val="20"/>
          <w:jc w:val="center"/>
        </w:trPr>
        <w:tc>
          <w:tcPr>
            <w:tcW w:w="295" w:type="pct"/>
            <w:vMerge w:val="restart"/>
            <w:shd w:val="clear" w:color="auto" w:fill="FFFFFF"/>
          </w:tcPr>
          <w:p w:rsidR="00232FEE"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1</w:t>
            </w:r>
            <w:r w:rsidRPr="004D1BAD">
              <w:rPr>
                <w:rFonts w:asciiTheme="minorHAnsi" w:hAnsiTheme="minorHAnsi"/>
                <w:sz w:val="22"/>
                <w:szCs w:val="22"/>
              </w:rPr>
              <w:t>.</w:t>
            </w:r>
          </w:p>
        </w:tc>
        <w:tc>
          <w:tcPr>
            <w:tcW w:w="924" w:type="pct"/>
            <w:vMerge w:val="restart"/>
            <w:shd w:val="clear" w:color="auto" w:fill="FFFFFF"/>
          </w:tcPr>
          <w:p w:rsidR="00232FEE" w:rsidRPr="004D1BAD" w:rsidRDefault="00232FEE" w:rsidP="00232FEE">
            <w:pPr>
              <w:pStyle w:val="G4"/>
              <w:spacing w:before="20" w:after="20"/>
              <w:rPr>
                <w:rFonts w:asciiTheme="minorHAnsi" w:hAnsiTheme="minorHAnsi"/>
                <w:sz w:val="22"/>
                <w:szCs w:val="22"/>
              </w:rPr>
            </w:pPr>
            <w:r>
              <w:rPr>
                <w:rFonts w:asciiTheme="minorHAnsi" w:hAnsiTheme="minorHAnsi"/>
                <w:sz w:val="22"/>
                <w:szCs w:val="22"/>
              </w:rPr>
              <w:t>Землетрясение, баллы</w:t>
            </w:r>
          </w:p>
        </w:tc>
        <w:tc>
          <w:tcPr>
            <w:tcW w:w="297" w:type="pct"/>
            <w:shd w:val="clear" w:color="auto" w:fill="FFFFFF"/>
          </w:tcPr>
          <w:p w:rsidR="00232FEE"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7-8</w:t>
            </w:r>
          </w:p>
        </w:tc>
        <w:tc>
          <w:tcPr>
            <w:tcW w:w="291"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w:t>
            </w:r>
          </w:p>
        </w:tc>
        <w:tc>
          <w:tcPr>
            <w:tcW w:w="421"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w:t>
            </w:r>
          </w:p>
        </w:tc>
        <w:tc>
          <w:tcPr>
            <w:tcW w:w="298"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w:t>
            </w:r>
          </w:p>
        </w:tc>
        <w:tc>
          <w:tcPr>
            <w:tcW w:w="509"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w:t>
            </w:r>
          </w:p>
        </w:tc>
        <w:tc>
          <w:tcPr>
            <w:tcW w:w="713"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w:t>
            </w:r>
          </w:p>
        </w:tc>
        <w:tc>
          <w:tcPr>
            <w:tcW w:w="417"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w:t>
            </w:r>
          </w:p>
        </w:tc>
        <w:tc>
          <w:tcPr>
            <w:tcW w:w="417"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w:t>
            </w:r>
          </w:p>
        </w:tc>
        <w:tc>
          <w:tcPr>
            <w:tcW w:w="418"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w:t>
            </w:r>
          </w:p>
        </w:tc>
      </w:tr>
      <w:tr w:rsidR="00232FEE" w:rsidRPr="004D1BAD" w:rsidTr="00232FEE">
        <w:trPr>
          <w:trHeight w:val="20"/>
          <w:jc w:val="center"/>
        </w:trPr>
        <w:tc>
          <w:tcPr>
            <w:tcW w:w="295" w:type="pct"/>
            <w:vMerge/>
            <w:shd w:val="clear" w:color="auto" w:fill="FFFFFF"/>
          </w:tcPr>
          <w:p w:rsidR="00232FEE" w:rsidRDefault="00232FEE" w:rsidP="00790BAA">
            <w:pPr>
              <w:pStyle w:val="G4"/>
              <w:spacing w:before="20" w:after="20"/>
              <w:rPr>
                <w:rFonts w:asciiTheme="minorHAnsi" w:hAnsiTheme="minorHAnsi"/>
                <w:sz w:val="22"/>
                <w:szCs w:val="22"/>
              </w:rPr>
            </w:pPr>
          </w:p>
        </w:tc>
        <w:tc>
          <w:tcPr>
            <w:tcW w:w="924" w:type="pct"/>
            <w:vMerge/>
            <w:shd w:val="clear" w:color="auto" w:fill="FFFFFF"/>
          </w:tcPr>
          <w:p w:rsidR="00232FEE" w:rsidRDefault="00232FEE" w:rsidP="00790BAA">
            <w:pPr>
              <w:pStyle w:val="G4"/>
              <w:spacing w:before="20" w:after="20"/>
              <w:rPr>
                <w:rFonts w:asciiTheme="minorHAnsi" w:hAnsiTheme="minorHAnsi"/>
                <w:sz w:val="22"/>
                <w:szCs w:val="22"/>
              </w:rPr>
            </w:pPr>
          </w:p>
        </w:tc>
        <w:tc>
          <w:tcPr>
            <w:tcW w:w="297" w:type="pct"/>
            <w:shd w:val="clear" w:color="auto" w:fill="FFFFFF"/>
          </w:tcPr>
          <w:p w:rsidR="00232FEE" w:rsidRDefault="00232FEE" w:rsidP="00790BAA">
            <w:pPr>
              <w:pStyle w:val="G4"/>
              <w:spacing w:before="20" w:after="20"/>
              <w:rPr>
                <w:rFonts w:asciiTheme="minorHAnsi" w:hAnsiTheme="minorHAnsi"/>
                <w:sz w:val="22"/>
                <w:szCs w:val="22"/>
              </w:rPr>
            </w:pPr>
            <w:r>
              <w:rPr>
                <w:rFonts w:asciiTheme="minorHAnsi" w:hAnsiTheme="minorHAnsi"/>
                <w:sz w:val="22"/>
                <w:szCs w:val="22"/>
              </w:rPr>
              <w:t>8-9</w:t>
            </w:r>
          </w:p>
        </w:tc>
        <w:tc>
          <w:tcPr>
            <w:tcW w:w="291"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w:t>
            </w:r>
          </w:p>
        </w:tc>
        <w:tc>
          <w:tcPr>
            <w:tcW w:w="421"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w:t>
            </w:r>
          </w:p>
        </w:tc>
        <w:tc>
          <w:tcPr>
            <w:tcW w:w="298"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w:t>
            </w:r>
          </w:p>
        </w:tc>
        <w:tc>
          <w:tcPr>
            <w:tcW w:w="509" w:type="pct"/>
            <w:shd w:val="clear" w:color="auto" w:fill="FFFFFF"/>
          </w:tcPr>
          <w:p w:rsidR="00232FEE" w:rsidRPr="004D1BAD" w:rsidRDefault="00232FEE" w:rsidP="00790BAA">
            <w:pPr>
              <w:pStyle w:val="G4"/>
              <w:spacing w:before="20" w:after="20"/>
              <w:rPr>
                <w:rFonts w:asciiTheme="minorHAnsi" w:hAnsiTheme="minorHAnsi"/>
                <w:sz w:val="22"/>
                <w:szCs w:val="22"/>
              </w:rPr>
            </w:pPr>
          </w:p>
        </w:tc>
        <w:tc>
          <w:tcPr>
            <w:tcW w:w="713"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w:t>
            </w:r>
          </w:p>
        </w:tc>
        <w:tc>
          <w:tcPr>
            <w:tcW w:w="417"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w:t>
            </w:r>
          </w:p>
        </w:tc>
        <w:tc>
          <w:tcPr>
            <w:tcW w:w="417"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w:t>
            </w:r>
          </w:p>
        </w:tc>
        <w:tc>
          <w:tcPr>
            <w:tcW w:w="418"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w:t>
            </w:r>
          </w:p>
        </w:tc>
      </w:tr>
      <w:tr w:rsidR="00232FEE" w:rsidRPr="004D1BAD" w:rsidTr="00232FEE">
        <w:trPr>
          <w:trHeight w:val="20"/>
          <w:jc w:val="center"/>
        </w:trPr>
        <w:tc>
          <w:tcPr>
            <w:tcW w:w="295" w:type="pct"/>
            <w:vMerge/>
            <w:shd w:val="clear" w:color="auto" w:fill="FFFFFF"/>
          </w:tcPr>
          <w:p w:rsidR="00232FEE" w:rsidRDefault="00232FEE" w:rsidP="00790BAA">
            <w:pPr>
              <w:pStyle w:val="G4"/>
              <w:spacing w:before="20" w:after="20"/>
              <w:rPr>
                <w:rFonts w:asciiTheme="minorHAnsi" w:hAnsiTheme="minorHAnsi"/>
                <w:sz w:val="22"/>
                <w:szCs w:val="22"/>
              </w:rPr>
            </w:pPr>
          </w:p>
        </w:tc>
        <w:tc>
          <w:tcPr>
            <w:tcW w:w="924" w:type="pct"/>
            <w:vMerge/>
            <w:shd w:val="clear" w:color="auto" w:fill="FFFFFF"/>
          </w:tcPr>
          <w:p w:rsidR="00232FEE" w:rsidRDefault="00232FEE" w:rsidP="00790BAA">
            <w:pPr>
              <w:pStyle w:val="G4"/>
              <w:spacing w:before="20" w:after="20"/>
              <w:rPr>
                <w:rFonts w:asciiTheme="minorHAnsi" w:hAnsiTheme="minorHAnsi"/>
                <w:sz w:val="22"/>
                <w:szCs w:val="22"/>
              </w:rPr>
            </w:pPr>
          </w:p>
        </w:tc>
        <w:tc>
          <w:tcPr>
            <w:tcW w:w="297"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&gt;9</w:t>
            </w:r>
          </w:p>
        </w:tc>
        <w:tc>
          <w:tcPr>
            <w:tcW w:w="291"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w:t>
            </w:r>
          </w:p>
        </w:tc>
        <w:tc>
          <w:tcPr>
            <w:tcW w:w="421"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w:t>
            </w:r>
          </w:p>
        </w:tc>
        <w:tc>
          <w:tcPr>
            <w:tcW w:w="298"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w:t>
            </w:r>
          </w:p>
        </w:tc>
        <w:tc>
          <w:tcPr>
            <w:tcW w:w="509"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w:t>
            </w:r>
          </w:p>
        </w:tc>
        <w:tc>
          <w:tcPr>
            <w:tcW w:w="713"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w:t>
            </w:r>
          </w:p>
        </w:tc>
        <w:tc>
          <w:tcPr>
            <w:tcW w:w="417"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w:t>
            </w:r>
          </w:p>
        </w:tc>
        <w:tc>
          <w:tcPr>
            <w:tcW w:w="417"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w:t>
            </w:r>
          </w:p>
        </w:tc>
        <w:tc>
          <w:tcPr>
            <w:tcW w:w="418" w:type="pct"/>
            <w:shd w:val="clear" w:color="auto" w:fill="FFFFFF"/>
          </w:tcPr>
          <w:p w:rsidR="00232FEE" w:rsidRPr="00232FEE" w:rsidRDefault="00232FEE" w:rsidP="00790BAA">
            <w:pPr>
              <w:pStyle w:val="G4"/>
              <w:spacing w:before="20" w:after="20"/>
              <w:rPr>
                <w:rFonts w:asciiTheme="minorHAnsi" w:hAnsiTheme="minorHAnsi"/>
                <w:sz w:val="22"/>
                <w:szCs w:val="22"/>
                <w:lang w:val="en-US"/>
              </w:rPr>
            </w:pPr>
            <w:r>
              <w:rPr>
                <w:rFonts w:asciiTheme="minorHAnsi" w:hAnsiTheme="minorHAnsi"/>
                <w:sz w:val="22"/>
                <w:szCs w:val="22"/>
                <w:lang w:val="en-US"/>
              </w:rPr>
              <w:t>-</w:t>
            </w:r>
          </w:p>
        </w:tc>
      </w:tr>
      <w:tr w:rsidR="00232FEE" w:rsidRPr="004D1BAD" w:rsidTr="00232FEE">
        <w:trPr>
          <w:trHeight w:val="20"/>
          <w:jc w:val="center"/>
        </w:trPr>
        <w:tc>
          <w:tcPr>
            <w:tcW w:w="295" w:type="pct"/>
            <w:shd w:val="clear" w:color="auto" w:fill="FFFFFF"/>
          </w:tcPr>
          <w:p w:rsidR="00790BAA" w:rsidRPr="004D1BAD" w:rsidRDefault="00790BAA" w:rsidP="00790BAA">
            <w:pPr>
              <w:pStyle w:val="G4"/>
              <w:spacing w:before="20" w:after="20"/>
              <w:rPr>
                <w:rFonts w:asciiTheme="minorHAnsi" w:hAnsiTheme="minorHAnsi"/>
                <w:sz w:val="22"/>
                <w:szCs w:val="22"/>
              </w:rPr>
            </w:pPr>
            <w:r w:rsidRPr="004D1BAD">
              <w:rPr>
                <w:rFonts w:asciiTheme="minorHAnsi" w:hAnsiTheme="minorHAnsi"/>
                <w:sz w:val="22"/>
                <w:szCs w:val="22"/>
                <w:lang w:val="en-US"/>
              </w:rPr>
              <w:t>2</w:t>
            </w:r>
            <w:r w:rsidRPr="004D1BAD">
              <w:rPr>
                <w:rFonts w:asciiTheme="minorHAnsi" w:hAnsiTheme="minorHAnsi"/>
                <w:sz w:val="22"/>
                <w:szCs w:val="22"/>
              </w:rPr>
              <w:t>.</w:t>
            </w:r>
          </w:p>
        </w:tc>
        <w:tc>
          <w:tcPr>
            <w:tcW w:w="924"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Ураганы, тайфуны, смерчи, м/</w:t>
            </w:r>
            <w:proofErr w:type="gramStart"/>
            <w:r>
              <w:rPr>
                <w:rFonts w:asciiTheme="minorHAnsi" w:hAnsiTheme="minorHAnsi"/>
                <w:sz w:val="22"/>
                <w:szCs w:val="22"/>
              </w:rPr>
              <w:t>с</w:t>
            </w:r>
            <w:proofErr w:type="gramEnd"/>
          </w:p>
        </w:tc>
        <w:tc>
          <w:tcPr>
            <w:tcW w:w="297" w:type="pct"/>
            <w:shd w:val="clear" w:color="auto" w:fill="FFFFFF"/>
          </w:tcPr>
          <w:p w:rsidR="00790BAA" w:rsidRPr="00232FEE" w:rsidRDefault="00232FEE" w:rsidP="00790BAA">
            <w:pPr>
              <w:pStyle w:val="G4"/>
              <w:spacing w:before="20" w:after="20"/>
              <w:rPr>
                <w:rFonts w:asciiTheme="minorHAnsi" w:hAnsiTheme="minorHAnsi"/>
                <w:sz w:val="22"/>
                <w:szCs w:val="22"/>
              </w:rPr>
            </w:pPr>
            <w:r>
              <w:rPr>
                <w:rFonts w:asciiTheme="minorHAnsi" w:hAnsiTheme="minorHAnsi"/>
                <w:sz w:val="22"/>
                <w:szCs w:val="22"/>
                <w:lang w:val="en-US"/>
              </w:rPr>
              <w:t>&gt;32</w:t>
            </w:r>
          </w:p>
        </w:tc>
        <w:tc>
          <w:tcPr>
            <w:tcW w:w="291"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w:t>
            </w:r>
          </w:p>
        </w:tc>
        <w:tc>
          <w:tcPr>
            <w:tcW w:w="421"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w:t>
            </w:r>
          </w:p>
        </w:tc>
        <w:tc>
          <w:tcPr>
            <w:tcW w:w="298"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w:t>
            </w:r>
          </w:p>
        </w:tc>
        <w:tc>
          <w:tcPr>
            <w:tcW w:w="509"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w:t>
            </w:r>
          </w:p>
        </w:tc>
        <w:tc>
          <w:tcPr>
            <w:tcW w:w="713"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w:t>
            </w:r>
          </w:p>
        </w:tc>
        <w:tc>
          <w:tcPr>
            <w:tcW w:w="417"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w:t>
            </w:r>
          </w:p>
        </w:tc>
        <w:tc>
          <w:tcPr>
            <w:tcW w:w="417"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w:t>
            </w:r>
          </w:p>
        </w:tc>
        <w:tc>
          <w:tcPr>
            <w:tcW w:w="418"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w:t>
            </w:r>
          </w:p>
        </w:tc>
      </w:tr>
      <w:tr w:rsidR="00232FEE" w:rsidRPr="004D1BAD" w:rsidTr="00232FEE">
        <w:trPr>
          <w:trHeight w:val="20"/>
          <w:jc w:val="center"/>
        </w:trPr>
        <w:tc>
          <w:tcPr>
            <w:tcW w:w="295" w:type="pct"/>
            <w:shd w:val="clear" w:color="auto" w:fill="FFFFFF"/>
          </w:tcPr>
          <w:p w:rsidR="00790BAA" w:rsidRPr="00790BAA" w:rsidRDefault="00790BAA" w:rsidP="00790BAA">
            <w:pPr>
              <w:pStyle w:val="G4"/>
              <w:spacing w:before="20" w:after="20"/>
              <w:rPr>
                <w:rFonts w:asciiTheme="minorHAnsi" w:hAnsiTheme="minorHAnsi"/>
                <w:sz w:val="22"/>
                <w:szCs w:val="22"/>
              </w:rPr>
            </w:pPr>
            <w:r>
              <w:rPr>
                <w:rFonts w:asciiTheme="minorHAnsi" w:hAnsiTheme="minorHAnsi"/>
                <w:sz w:val="22"/>
                <w:szCs w:val="22"/>
              </w:rPr>
              <w:lastRenderedPageBreak/>
              <w:t>3.</w:t>
            </w:r>
          </w:p>
        </w:tc>
        <w:tc>
          <w:tcPr>
            <w:tcW w:w="924"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Бури, м/</w:t>
            </w:r>
            <w:proofErr w:type="gramStart"/>
            <w:r>
              <w:rPr>
                <w:rFonts w:asciiTheme="minorHAnsi" w:hAnsiTheme="minorHAnsi"/>
                <w:sz w:val="22"/>
                <w:szCs w:val="22"/>
              </w:rPr>
              <w:t>с</w:t>
            </w:r>
            <w:proofErr w:type="gramEnd"/>
          </w:p>
        </w:tc>
        <w:tc>
          <w:tcPr>
            <w:tcW w:w="297" w:type="pct"/>
            <w:shd w:val="clear" w:color="auto" w:fill="FFFFFF"/>
          </w:tcPr>
          <w:p w:rsidR="00790BAA" w:rsidRPr="00232FEE" w:rsidRDefault="00232FEE" w:rsidP="00790BAA">
            <w:pPr>
              <w:pStyle w:val="G4"/>
              <w:spacing w:before="20" w:after="20"/>
              <w:rPr>
                <w:rFonts w:asciiTheme="minorHAnsi" w:hAnsiTheme="minorHAnsi"/>
                <w:sz w:val="22"/>
                <w:szCs w:val="22"/>
              </w:rPr>
            </w:pPr>
            <w:r>
              <w:rPr>
                <w:rFonts w:asciiTheme="minorHAnsi" w:hAnsiTheme="minorHAnsi"/>
                <w:sz w:val="22"/>
                <w:szCs w:val="22"/>
                <w:lang w:val="en-US"/>
              </w:rPr>
              <w:t>&gt;32</w:t>
            </w:r>
          </w:p>
        </w:tc>
        <w:tc>
          <w:tcPr>
            <w:tcW w:w="291"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0,2</w:t>
            </w:r>
          </w:p>
        </w:tc>
        <w:tc>
          <w:tcPr>
            <w:tcW w:w="421"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1</w:t>
            </w:r>
          </w:p>
        </w:tc>
        <w:tc>
          <w:tcPr>
            <w:tcW w:w="298"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150</w:t>
            </w:r>
          </w:p>
        </w:tc>
        <w:tc>
          <w:tcPr>
            <w:tcW w:w="509"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1</w:t>
            </w:r>
          </w:p>
        </w:tc>
        <w:tc>
          <w:tcPr>
            <w:tcW w:w="713"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307362</w:t>
            </w:r>
          </w:p>
        </w:tc>
        <w:tc>
          <w:tcPr>
            <w:tcW w:w="417"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150-200</w:t>
            </w:r>
          </w:p>
        </w:tc>
        <w:tc>
          <w:tcPr>
            <w:tcW w:w="417"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до 200</w:t>
            </w:r>
          </w:p>
        </w:tc>
        <w:tc>
          <w:tcPr>
            <w:tcW w:w="418"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10000</w:t>
            </w:r>
          </w:p>
        </w:tc>
      </w:tr>
      <w:tr w:rsidR="00232FEE" w:rsidRPr="004D1BAD" w:rsidTr="00232FEE">
        <w:trPr>
          <w:trHeight w:val="20"/>
          <w:jc w:val="center"/>
        </w:trPr>
        <w:tc>
          <w:tcPr>
            <w:tcW w:w="295" w:type="pct"/>
            <w:shd w:val="clear" w:color="auto" w:fill="FFFFFF"/>
          </w:tcPr>
          <w:p w:rsidR="00790BAA" w:rsidRPr="00790BAA" w:rsidRDefault="00790BAA" w:rsidP="00790BAA">
            <w:pPr>
              <w:pStyle w:val="G4"/>
              <w:spacing w:before="20" w:after="20"/>
              <w:rPr>
                <w:rFonts w:asciiTheme="minorHAnsi" w:hAnsiTheme="minorHAnsi"/>
                <w:sz w:val="22"/>
                <w:szCs w:val="22"/>
              </w:rPr>
            </w:pPr>
            <w:r>
              <w:rPr>
                <w:rFonts w:asciiTheme="minorHAnsi" w:hAnsiTheme="minorHAnsi"/>
                <w:sz w:val="22"/>
                <w:szCs w:val="22"/>
              </w:rPr>
              <w:t>4.</w:t>
            </w:r>
          </w:p>
        </w:tc>
        <w:tc>
          <w:tcPr>
            <w:tcW w:w="924"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Штормы, м/</w:t>
            </w:r>
            <w:proofErr w:type="gramStart"/>
            <w:r>
              <w:rPr>
                <w:rFonts w:asciiTheme="minorHAnsi" w:hAnsiTheme="minorHAnsi"/>
                <w:sz w:val="22"/>
                <w:szCs w:val="22"/>
              </w:rPr>
              <w:t>с</w:t>
            </w:r>
            <w:proofErr w:type="gramEnd"/>
          </w:p>
        </w:tc>
        <w:tc>
          <w:tcPr>
            <w:tcW w:w="297"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15-31</w:t>
            </w:r>
          </w:p>
        </w:tc>
        <w:tc>
          <w:tcPr>
            <w:tcW w:w="291"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5</w:t>
            </w:r>
          </w:p>
        </w:tc>
        <w:tc>
          <w:tcPr>
            <w:tcW w:w="421"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0,1</w:t>
            </w:r>
          </w:p>
        </w:tc>
        <w:tc>
          <w:tcPr>
            <w:tcW w:w="298"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20</w:t>
            </w:r>
          </w:p>
        </w:tc>
        <w:tc>
          <w:tcPr>
            <w:tcW w:w="509"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1</w:t>
            </w:r>
          </w:p>
        </w:tc>
        <w:tc>
          <w:tcPr>
            <w:tcW w:w="713" w:type="pct"/>
            <w:shd w:val="clear" w:color="auto" w:fill="FFFFFF"/>
          </w:tcPr>
          <w:p w:rsidR="00790BAA" w:rsidRPr="00232FEE" w:rsidRDefault="00232FEE" w:rsidP="00790BAA">
            <w:pPr>
              <w:pStyle w:val="G4"/>
              <w:spacing w:before="20" w:after="20"/>
              <w:rPr>
                <w:rFonts w:asciiTheme="minorHAnsi" w:hAnsiTheme="minorHAnsi"/>
                <w:sz w:val="22"/>
                <w:szCs w:val="22"/>
              </w:rPr>
            </w:pPr>
            <w:r>
              <w:rPr>
                <w:rFonts w:asciiTheme="minorHAnsi" w:hAnsiTheme="minorHAnsi"/>
                <w:sz w:val="22"/>
                <w:szCs w:val="22"/>
                <w:lang w:val="en-US"/>
              </w:rPr>
              <w:t>&lt;100000</w:t>
            </w:r>
          </w:p>
        </w:tc>
        <w:tc>
          <w:tcPr>
            <w:tcW w:w="417"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50-100</w:t>
            </w:r>
          </w:p>
        </w:tc>
        <w:tc>
          <w:tcPr>
            <w:tcW w:w="417"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до 200</w:t>
            </w:r>
          </w:p>
        </w:tc>
        <w:tc>
          <w:tcPr>
            <w:tcW w:w="418"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1000</w:t>
            </w:r>
          </w:p>
        </w:tc>
      </w:tr>
      <w:tr w:rsidR="00232FEE" w:rsidRPr="004D1BAD" w:rsidTr="00232FEE">
        <w:trPr>
          <w:trHeight w:val="20"/>
          <w:jc w:val="center"/>
        </w:trPr>
        <w:tc>
          <w:tcPr>
            <w:tcW w:w="295" w:type="pct"/>
            <w:shd w:val="clear" w:color="auto" w:fill="FFFFFF"/>
          </w:tcPr>
          <w:p w:rsidR="00790BAA" w:rsidRPr="004D1BAD" w:rsidRDefault="00790BAA" w:rsidP="00790BAA">
            <w:pPr>
              <w:pStyle w:val="G4"/>
              <w:spacing w:before="20" w:after="20"/>
              <w:rPr>
                <w:rFonts w:asciiTheme="minorHAnsi" w:hAnsiTheme="minorHAnsi"/>
                <w:sz w:val="22"/>
                <w:szCs w:val="22"/>
              </w:rPr>
            </w:pPr>
            <w:r>
              <w:rPr>
                <w:rFonts w:asciiTheme="minorHAnsi" w:hAnsiTheme="minorHAnsi"/>
                <w:sz w:val="22"/>
                <w:szCs w:val="22"/>
                <w:lang w:val="en-US"/>
              </w:rPr>
              <w:t>5.</w:t>
            </w:r>
          </w:p>
        </w:tc>
        <w:tc>
          <w:tcPr>
            <w:tcW w:w="924"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 xml:space="preserve">Град, </w:t>
            </w:r>
            <w:proofErr w:type="gramStart"/>
            <w:r>
              <w:rPr>
                <w:rFonts w:asciiTheme="minorHAnsi" w:hAnsiTheme="minorHAnsi"/>
                <w:sz w:val="22"/>
                <w:szCs w:val="22"/>
              </w:rPr>
              <w:t>мм</w:t>
            </w:r>
            <w:proofErr w:type="gramEnd"/>
          </w:p>
        </w:tc>
        <w:tc>
          <w:tcPr>
            <w:tcW w:w="297"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20-31</w:t>
            </w:r>
          </w:p>
        </w:tc>
        <w:tc>
          <w:tcPr>
            <w:tcW w:w="291"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w:t>
            </w:r>
          </w:p>
        </w:tc>
        <w:tc>
          <w:tcPr>
            <w:tcW w:w="421"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w:t>
            </w:r>
          </w:p>
        </w:tc>
        <w:tc>
          <w:tcPr>
            <w:tcW w:w="298"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w:t>
            </w:r>
          </w:p>
        </w:tc>
        <w:tc>
          <w:tcPr>
            <w:tcW w:w="509"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w:t>
            </w:r>
          </w:p>
        </w:tc>
        <w:tc>
          <w:tcPr>
            <w:tcW w:w="713"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w:t>
            </w:r>
          </w:p>
        </w:tc>
        <w:tc>
          <w:tcPr>
            <w:tcW w:w="417"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w:t>
            </w:r>
          </w:p>
        </w:tc>
        <w:tc>
          <w:tcPr>
            <w:tcW w:w="417"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w:t>
            </w:r>
          </w:p>
        </w:tc>
        <w:tc>
          <w:tcPr>
            <w:tcW w:w="418"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w:t>
            </w:r>
          </w:p>
        </w:tc>
      </w:tr>
      <w:tr w:rsidR="00232FEE" w:rsidRPr="004D1BAD" w:rsidTr="00232FEE">
        <w:trPr>
          <w:trHeight w:val="20"/>
          <w:jc w:val="center"/>
        </w:trPr>
        <w:tc>
          <w:tcPr>
            <w:tcW w:w="295" w:type="pct"/>
            <w:shd w:val="clear" w:color="auto" w:fill="FFFFFF"/>
          </w:tcPr>
          <w:p w:rsidR="00790BAA" w:rsidRPr="00790BAA" w:rsidRDefault="00790BAA" w:rsidP="00790BAA">
            <w:pPr>
              <w:pStyle w:val="G4"/>
              <w:spacing w:before="20" w:after="20"/>
              <w:rPr>
                <w:rFonts w:asciiTheme="minorHAnsi" w:hAnsiTheme="minorHAnsi"/>
                <w:sz w:val="22"/>
                <w:szCs w:val="22"/>
              </w:rPr>
            </w:pPr>
            <w:r>
              <w:rPr>
                <w:rFonts w:asciiTheme="minorHAnsi" w:hAnsiTheme="minorHAnsi"/>
                <w:sz w:val="22"/>
                <w:szCs w:val="22"/>
              </w:rPr>
              <w:t>6.</w:t>
            </w:r>
          </w:p>
        </w:tc>
        <w:tc>
          <w:tcPr>
            <w:tcW w:w="924"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 xml:space="preserve">Подтопление, </w:t>
            </w:r>
            <w:proofErr w:type="gramStart"/>
            <w:r>
              <w:rPr>
                <w:rFonts w:asciiTheme="minorHAnsi" w:hAnsiTheme="minorHAnsi"/>
                <w:sz w:val="22"/>
                <w:szCs w:val="22"/>
              </w:rPr>
              <w:t>м</w:t>
            </w:r>
            <w:proofErr w:type="gramEnd"/>
          </w:p>
        </w:tc>
        <w:tc>
          <w:tcPr>
            <w:tcW w:w="297" w:type="pct"/>
            <w:shd w:val="clear" w:color="auto" w:fill="FFFFFF"/>
          </w:tcPr>
          <w:p w:rsidR="00790BAA" w:rsidRPr="00232FEE" w:rsidRDefault="00232FEE" w:rsidP="00790BAA">
            <w:pPr>
              <w:pStyle w:val="G4"/>
              <w:spacing w:before="20" w:after="20"/>
              <w:rPr>
                <w:rFonts w:asciiTheme="minorHAnsi" w:hAnsiTheme="minorHAnsi"/>
                <w:sz w:val="22"/>
                <w:szCs w:val="22"/>
              </w:rPr>
            </w:pPr>
            <w:r>
              <w:rPr>
                <w:rFonts w:asciiTheme="minorHAnsi" w:hAnsiTheme="minorHAnsi"/>
                <w:sz w:val="22"/>
                <w:szCs w:val="22"/>
                <w:lang w:val="en-US"/>
              </w:rPr>
              <w:t>&gt;5</w:t>
            </w:r>
          </w:p>
        </w:tc>
        <w:tc>
          <w:tcPr>
            <w:tcW w:w="291"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0,5</w:t>
            </w:r>
          </w:p>
        </w:tc>
        <w:tc>
          <w:tcPr>
            <w:tcW w:w="421"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0,1</w:t>
            </w:r>
          </w:p>
        </w:tc>
        <w:tc>
          <w:tcPr>
            <w:tcW w:w="298"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10</w:t>
            </w:r>
          </w:p>
        </w:tc>
        <w:tc>
          <w:tcPr>
            <w:tcW w:w="509"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1</w:t>
            </w:r>
          </w:p>
        </w:tc>
        <w:tc>
          <w:tcPr>
            <w:tcW w:w="713" w:type="pct"/>
            <w:shd w:val="clear" w:color="auto" w:fill="FFFFFF"/>
          </w:tcPr>
          <w:p w:rsidR="00790BAA" w:rsidRPr="00232FEE" w:rsidRDefault="00232FEE" w:rsidP="00790BAA">
            <w:pPr>
              <w:pStyle w:val="G4"/>
              <w:spacing w:before="20" w:after="20"/>
              <w:rPr>
                <w:rFonts w:asciiTheme="minorHAnsi" w:hAnsiTheme="minorHAnsi"/>
                <w:sz w:val="22"/>
                <w:szCs w:val="22"/>
              </w:rPr>
            </w:pPr>
            <w:r>
              <w:rPr>
                <w:rFonts w:asciiTheme="minorHAnsi" w:hAnsiTheme="minorHAnsi"/>
                <w:sz w:val="22"/>
                <w:szCs w:val="22"/>
                <w:lang w:val="en-US"/>
              </w:rPr>
              <w:t>&lt;100000</w:t>
            </w:r>
          </w:p>
        </w:tc>
        <w:tc>
          <w:tcPr>
            <w:tcW w:w="417"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50-100</w:t>
            </w:r>
          </w:p>
        </w:tc>
        <w:tc>
          <w:tcPr>
            <w:tcW w:w="417"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до 500</w:t>
            </w:r>
          </w:p>
        </w:tc>
        <w:tc>
          <w:tcPr>
            <w:tcW w:w="418" w:type="pct"/>
            <w:shd w:val="clear" w:color="auto" w:fill="FFFFFF"/>
          </w:tcPr>
          <w:p w:rsidR="00790BAA" w:rsidRPr="004D1BAD" w:rsidRDefault="00232FEE" w:rsidP="00790BAA">
            <w:pPr>
              <w:pStyle w:val="G4"/>
              <w:spacing w:before="20" w:after="20"/>
              <w:rPr>
                <w:rFonts w:asciiTheme="minorHAnsi" w:hAnsiTheme="minorHAnsi"/>
                <w:sz w:val="22"/>
                <w:szCs w:val="22"/>
              </w:rPr>
            </w:pPr>
            <w:r>
              <w:rPr>
                <w:rFonts w:asciiTheme="minorHAnsi" w:hAnsiTheme="minorHAnsi"/>
                <w:sz w:val="22"/>
                <w:szCs w:val="22"/>
              </w:rPr>
              <w:t>1000</w:t>
            </w:r>
          </w:p>
        </w:tc>
      </w:tr>
    </w:tbl>
    <w:p w:rsidR="000D26FE" w:rsidRPr="004D1BAD" w:rsidRDefault="000D26FE" w:rsidP="000D26FE">
      <w:pPr>
        <w:pStyle w:val="a4"/>
      </w:pPr>
      <w:r w:rsidRPr="004D1BAD">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0D26FE" w:rsidRPr="004D1BAD" w:rsidRDefault="000D26FE" w:rsidP="000D26FE">
      <w:pPr>
        <w:pStyle w:val="a4"/>
      </w:pPr>
      <w:r w:rsidRPr="004D1BAD">
        <w:t>Для проектируемой территории, расположенной в районе с сейсмичностью 6-7 баллов, при размещении и выборе этажности жилых и общественных зданий учитываются требования СП 14.13330.2011 "Строительство в сейсмических районах. Актуализированная редакция СНиП II-7-81*" и СН 429-71 "Указания по размещению объектов строительства и ограничению этажности зданий в сейсмических районах".</w:t>
      </w:r>
    </w:p>
    <w:p w:rsidR="000D26FE" w:rsidRPr="004D1BAD" w:rsidRDefault="000D26FE" w:rsidP="000D26FE">
      <w:pPr>
        <w:pStyle w:val="a4"/>
      </w:pPr>
      <w:r w:rsidRPr="004D1BAD">
        <w:t>При проектировании зданий и сооружений надлежит:</w:t>
      </w:r>
    </w:p>
    <w:p w:rsidR="000D26FE" w:rsidRPr="004D1BAD" w:rsidRDefault="000D26FE" w:rsidP="00867FEB">
      <w:pPr>
        <w:pStyle w:val="a2"/>
        <w:numPr>
          <w:ilvl w:val="0"/>
          <w:numId w:val="18"/>
        </w:numPr>
        <w:spacing w:before="120"/>
      </w:pPr>
      <w:r w:rsidRPr="004D1BAD">
        <w:t xml:space="preserve">применять материалы, конструкции и конструктивные схемы, обеспечивающие снижение сейсмических нагрузок, в том числе системы </w:t>
      </w:r>
      <w:proofErr w:type="spellStart"/>
      <w:r w:rsidRPr="004D1BAD">
        <w:t>сейсмоизоляции</w:t>
      </w:r>
      <w:proofErr w:type="spellEnd"/>
      <w:r w:rsidRPr="004D1BAD">
        <w:t>, динамического демпфирования и другие новые системы регулирования сейсмической реакции;</w:t>
      </w:r>
    </w:p>
    <w:p w:rsidR="000D26FE" w:rsidRPr="004D1BAD" w:rsidRDefault="000D26FE" w:rsidP="00867FEB">
      <w:pPr>
        <w:pStyle w:val="a2"/>
        <w:numPr>
          <w:ilvl w:val="0"/>
          <w:numId w:val="18"/>
        </w:numPr>
        <w:spacing w:before="120"/>
      </w:pPr>
      <w:r w:rsidRPr="004D1BAD">
        <w:t>принимать, как правило, симметричные конструктивные и объемно-планировочные решения с равномерным распределением нагрузок на перекрытия, масс и жесткостей конструкций в плане и по высоте;</w:t>
      </w:r>
    </w:p>
    <w:p w:rsidR="000D26FE" w:rsidRPr="004D1BAD" w:rsidRDefault="000D26FE" w:rsidP="00867FEB">
      <w:pPr>
        <w:pStyle w:val="a2"/>
        <w:numPr>
          <w:ilvl w:val="0"/>
          <w:numId w:val="18"/>
        </w:numPr>
        <w:spacing w:before="120"/>
      </w:pPr>
      <w:r w:rsidRPr="004D1BAD">
        <w:t>в зданиях и сооружениях располагать стыки элементов вне зоны максимальных усилий, обеспечивать монолитность, однородность и непрерывность конструкций;</w:t>
      </w:r>
    </w:p>
    <w:p w:rsidR="000D26FE" w:rsidRPr="004D1BAD" w:rsidRDefault="000D26FE" w:rsidP="00867FEB">
      <w:pPr>
        <w:pStyle w:val="a2"/>
        <w:numPr>
          <w:ilvl w:val="0"/>
          <w:numId w:val="18"/>
        </w:numPr>
        <w:spacing w:before="120"/>
      </w:pPr>
      <w:r w:rsidRPr="004D1BAD">
        <w:t>предусматривать условия, облегчающие развитие в элементах конструкций и их соединениях пластических деформаций, обеспечивающие устойчивость сооружения.</w:t>
      </w:r>
    </w:p>
    <w:p w:rsidR="000D26FE" w:rsidRPr="004D1BAD" w:rsidRDefault="000D26FE" w:rsidP="000D26FE">
      <w:pPr>
        <w:pStyle w:val="a4"/>
      </w:pPr>
      <w:r w:rsidRPr="004D1BAD">
        <w:t>Не следует применять конструктивные решения, допускающие обрушение сооружения в случае разрушения или недопустимого деформирования одного несущего элемента.</w:t>
      </w:r>
    </w:p>
    <w:p w:rsidR="000D26FE" w:rsidRPr="004D1BAD" w:rsidRDefault="000D26FE" w:rsidP="000D26FE">
      <w:pPr>
        <w:pStyle w:val="a4"/>
      </w:pPr>
      <w:r w:rsidRPr="004D1BAD">
        <w:lastRenderedPageBreak/>
        <w:t xml:space="preserve">Для обеспечения безопасности на зимних дорогах необходимо проводить следующие </w:t>
      </w:r>
      <w:r w:rsidRPr="004D1BAD">
        <w:rPr>
          <w:rStyle w:val="G2"/>
          <w:rFonts w:asciiTheme="minorHAnsi" w:hAnsiTheme="minorHAnsi"/>
        </w:rPr>
        <w:t>мероприятия (руководствуясь отраслевым дорожным методическим документом  «Руководство</w:t>
      </w:r>
      <w:r w:rsidRPr="004D1BAD">
        <w:t xml:space="preserve"> по борьбе с зимней скользкостью на автомобильных дорогах», утвержденным распоряжением Минтранса России от 16.06.2003 № ОС-548-р):</w:t>
      </w:r>
    </w:p>
    <w:p w:rsidR="000D26FE" w:rsidRPr="004D1BAD" w:rsidRDefault="000D26FE" w:rsidP="00867FEB">
      <w:pPr>
        <w:pStyle w:val="a2"/>
        <w:numPr>
          <w:ilvl w:val="0"/>
          <w:numId w:val="18"/>
        </w:numPr>
        <w:spacing w:before="120"/>
      </w:pPr>
      <w:r w:rsidRPr="004D1BAD">
        <w:t xml:space="preserve">профилактическую обработку покрытий </w:t>
      </w:r>
      <w:proofErr w:type="spellStart"/>
      <w:r w:rsidRPr="004D1BAD">
        <w:t>противогололедными</w:t>
      </w:r>
      <w:proofErr w:type="spellEnd"/>
      <w:r w:rsidRPr="004D1BAD">
        <w:t xml:space="preserve"> материалами (ПГМ) до появления зимней скользкости или в начале снегопада, чтобы предотвратить образование снежного наката;</w:t>
      </w:r>
    </w:p>
    <w:p w:rsidR="000D26FE" w:rsidRPr="004D1BAD" w:rsidRDefault="000D26FE" w:rsidP="00867FEB">
      <w:pPr>
        <w:pStyle w:val="a2"/>
        <w:numPr>
          <w:ilvl w:val="0"/>
          <w:numId w:val="18"/>
        </w:numPr>
        <w:spacing w:before="120"/>
      </w:pPr>
      <w:r w:rsidRPr="004D1BAD">
        <w:t>ликвидацию снежно-ледяных отложений с помощью химических или комбинированных ПГМ;</w:t>
      </w:r>
    </w:p>
    <w:p w:rsidR="000D26FE" w:rsidRPr="004D1BAD" w:rsidRDefault="000D26FE" w:rsidP="00867FEB">
      <w:pPr>
        <w:pStyle w:val="a2"/>
        <w:numPr>
          <w:ilvl w:val="0"/>
          <w:numId w:val="18"/>
        </w:numPr>
        <w:spacing w:before="120"/>
      </w:pPr>
      <w:r w:rsidRPr="004D1BAD">
        <w:t>обработку снежно-ледяных отложений фрикционными материалами.</w:t>
      </w:r>
    </w:p>
    <w:p w:rsidR="000D26FE" w:rsidRPr="004D1BAD" w:rsidRDefault="000D26FE" w:rsidP="000D26FE">
      <w:pPr>
        <w:pStyle w:val="G1"/>
        <w:rPr>
          <w:rFonts w:asciiTheme="minorHAnsi" w:hAnsiTheme="minorHAnsi"/>
        </w:rPr>
      </w:pPr>
      <w:r w:rsidRPr="004D1BAD">
        <w:rPr>
          <w:rFonts w:asciiTheme="minorHAnsi" w:hAnsiTheme="minorHAnsi"/>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0D26FE" w:rsidRPr="004D1BAD" w:rsidRDefault="000D26FE" w:rsidP="000D26FE">
      <w:pPr>
        <w:pStyle w:val="G1"/>
        <w:rPr>
          <w:rFonts w:asciiTheme="minorHAnsi" w:hAnsiTheme="minorHAnsi"/>
        </w:rPr>
      </w:pPr>
      <w:r w:rsidRPr="004D1BAD">
        <w:rPr>
          <w:rFonts w:asciiTheme="minorHAnsi" w:hAnsiTheme="minorHAnsi"/>
        </w:rPr>
        <w:t xml:space="preserve">Размещение объектов капитального строительства на территориях с возможным распространением </w:t>
      </w:r>
      <w:proofErr w:type="spellStart"/>
      <w:r w:rsidRPr="004D1BAD">
        <w:rPr>
          <w:rFonts w:asciiTheme="minorHAnsi" w:hAnsiTheme="minorHAnsi"/>
        </w:rPr>
        <w:t>просадочных</w:t>
      </w:r>
      <w:proofErr w:type="spellEnd"/>
      <w:r w:rsidRPr="004D1BAD">
        <w:rPr>
          <w:rFonts w:asciiTheme="minorHAnsi" w:hAnsiTheme="minorHAnsi"/>
        </w:rPr>
        <w:t xml:space="preserve"> грунтов предпочтительно располагать на участках с минимальной глубиной </w:t>
      </w:r>
      <w:proofErr w:type="spellStart"/>
      <w:r w:rsidRPr="004D1BAD">
        <w:rPr>
          <w:rFonts w:asciiTheme="minorHAnsi" w:hAnsiTheme="minorHAnsi"/>
        </w:rPr>
        <w:t>просадочных</w:t>
      </w:r>
      <w:proofErr w:type="spellEnd"/>
      <w:r w:rsidRPr="004D1BAD">
        <w:rPr>
          <w:rFonts w:asciiTheme="minorHAnsi" w:hAnsiTheme="minorHAnsi"/>
        </w:rPr>
        <w:t xml:space="preserve"> толщ, с деградированными </w:t>
      </w:r>
      <w:proofErr w:type="spellStart"/>
      <w:r w:rsidRPr="004D1BAD">
        <w:rPr>
          <w:rFonts w:asciiTheme="minorHAnsi" w:hAnsiTheme="minorHAnsi"/>
        </w:rPr>
        <w:t>просадочными</w:t>
      </w:r>
      <w:proofErr w:type="spellEnd"/>
      <w:r w:rsidRPr="004D1BAD">
        <w:rPr>
          <w:rFonts w:asciiTheme="minorHAnsi" w:hAnsiTheme="minorHAnsi"/>
        </w:rPr>
        <w:t xml:space="preserve"> грунтами, а также на участках, где </w:t>
      </w:r>
      <w:proofErr w:type="spellStart"/>
      <w:r w:rsidRPr="004D1BAD">
        <w:rPr>
          <w:rFonts w:asciiTheme="minorHAnsi" w:hAnsiTheme="minorHAnsi"/>
        </w:rPr>
        <w:t>просадочная</w:t>
      </w:r>
      <w:proofErr w:type="spellEnd"/>
      <w:r w:rsidRPr="004D1BAD">
        <w:rPr>
          <w:rFonts w:asciiTheme="minorHAnsi" w:hAnsiTheme="minorHAnsi"/>
        </w:rPr>
        <w:t xml:space="preserve"> толща подстилается </w:t>
      </w:r>
      <w:proofErr w:type="spellStart"/>
      <w:r w:rsidRPr="004D1BAD">
        <w:rPr>
          <w:rFonts w:asciiTheme="minorHAnsi" w:hAnsiTheme="minorHAnsi"/>
        </w:rPr>
        <w:t>малосжимаемыми</w:t>
      </w:r>
      <w:proofErr w:type="spellEnd"/>
      <w:r w:rsidRPr="004D1BAD">
        <w:rPr>
          <w:rFonts w:asciiTheme="minorHAnsi" w:hAnsiTheme="minorHAnsi"/>
        </w:rPr>
        <w:t xml:space="preserve"> грунтами, позволяющими применять фундаменты глубокого заложения, в том числе свайные.</w:t>
      </w:r>
    </w:p>
    <w:p w:rsidR="000D26FE" w:rsidRPr="004D1BAD" w:rsidRDefault="000D26FE" w:rsidP="000D26FE">
      <w:pPr>
        <w:pStyle w:val="G1"/>
        <w:rPr>
          <w:rFonts w:asciiTheme="minorHAnsi" w:hAnsiTheme="minorHAnsi"/>
        </w:rPr>
      </w:pPr>
      <w:r w:rsidRPr="004D1BAD">
        <w:rPr>
          <w:rFonts w:asciiTheme="minorHAnsi" w:hAnsiTheme="minorHAnsi"/>
        </w:rPr>
        <w:t>При размещении зданий и сооружений не допускается затруднять отвод поверхностных вод.</w:t>
      </w:r>
    </w:p>
    <w:p w:rsidR="000D26FE" w:rsidRPr="004D1BAD" w:rsidRDefault="000D26FE" w:rsidP="000D26FE">
      <w:pPr>
        <w:pStyle w:val="G1"/>
        <w:rPr>
          <w:rFonts w:asciiTheme="minorHAnsi" w:hAnsiTheme="minorHAnsi"/>
        </w:rPr>
      </w:pPr>
      <w:r w:rsidRPr="004D1BAD">
        <w:rPr>
          <w:rFonts w:asciiTheme="minorHAnsi" w:hAnsiTheme="minorHAnsi"/>
        </w:rPr>
        <w:t xml:space="preserve">Здания и сооружения с мокрыми технологическими процессами следует располагать в пониженных частях застраиваемой территории. </w:t>
      </w:r>
      <w:proofErr w:type="gramStart"/>
      <w:r w:rsidRPr="004D1BAD">
        <w:rPr>
          <w:rFonts w:asciiTheme="minorHAnsi" w:hAnsiTheme="minorHAnsi"/>
        </w:rPr>
        <w:t xml:space="preserve">На участках с высоким расположением уровня подземных вод, а также на участках с дренирующим слоем, подстилающим </w:t>
      </w:r>
      <w:proofErr w:type="spellStart"/>
      <w:r w:rsidRPr="004D1BAD">
        <w:rPr>
          <w:rFonts w:asciiTheme="minorHAnsi" w:hAnsiTheme="minorHAnsi"/>
        </w:rPr>
        <w:t>просадочную</w:t>
      </w:r>
      <w:proofErr w:type="spellEnd"/>
      <w:r w:rsidRPr="004D1BAD">
        <w:rPr>
          <w:rFonts w:asciiTheme="minorHAnsi" w:hAnsiTheme="minorHAnsi"/>
        </w:rPr>
        <w:t xml:space="preserve"> толщу, указанные здания и сооружения следует располагать на расстоянии от других зданий и сооружений, равном: не менее 1,5 толщины </w:t>
      </w:r>
      <w:proofErr w:type="spellStart"/>
      <w:r w:rsidRPr="004D1BAD">
        <w:rPr>
          <w:rFonts w:asciiTheme="minorHAnsi" w:hAnsiTheme="minorHAnsi"/>
        </w:rPr>
        <w:t>просадочного</w:t>
      </w:r>
      <w:proofErr w:type="spellEnd"/>
      <w:r w:rsidRPr="004D1BAD">
        <w:rPr>
          <w:rFonts w:asciiTheme="minorHAnsi" w:hAnsiTheme="minorHAnsi"/>
        </w:rPr>
        <w:t xml:space="preserve"> слоя в грунтовых условиях I типа по </w:t>
      </w:r>
      <w:proofErr w:type="spellStart"/>
      <w:r w:rsidRPr="004D1BAD">
        <w:rPr>
          <w:rFonts w:asciiTheme="minorHAnsi" w:hAnsiTheme="minorHAnsi"/>
        </w:rPr>
        <w:t>просадочности</w:t>
      </w:r>
      <w:proofErr w:type="spellEnd"/>
      <w:r w:rsidRPr="004D1BAD">
        <w:rPr>
          <w:rFonts w:asciiTheme="minorHAnsi" w:hAnsiTheme="minorHAnsi"/>
        </w:rPr>
        <w:t xml:space="preserve">, а также II типа по </w:t>
      </w:r>
      <w:proofErr w:type="spellStart"/>
      <w:r w:rsidRPr="004D1BAD">
        <w:rPr>
          <w:rFonts w:asciiTheme="minorHAnsi" w:hAnsiTheme="minorHAnsi"/>
        </w:rPr>
        <w:t>просадочности</w:t>
      </w:r>
      <w:proofErr w:type="spellEnd"/>
      <w:r w:rsidRPr="004D1BAD">
        <w:rPr>
          <w:rFonts w:asciiTheme="minorHAnsi" w:hAnsiTheme="minorHAnsi"/>
        </w:rPr>
        <w:t xml:space="preserve"> при наличии водопроницаемых подстилающих грунтов;</w:t>
      </w:r>
      <w:proofErr w:type="gramEnd"/>
      <w:r w:rsidRPr="004D1BAD">
        <w:rPr>
          <w:rFonts w:asciiTheme="minorHAnsi" w:hAnsiTheme="minorHAnsi"/>
        </w:rPr>
        <w:t xml:space="preserve"> не менее 3-кратной толщины </w:t>
      </w:r>
      <w:proofErr w:type="spellStart"/>
      <w:r w:rsidRPr="004D1BAD">
        <w:rPr>
          <w:rFonts w:asciiTheme="minorHAnsi" w:hAnsiTheme="minorHAnsi"/>
        </w:rPr>
        <w:t>просадочного</w:t>
      </w:r>
      <w:proofErr w:type="spellEnd"/>
      <w:r w:rsidRPr="004D1BAD">
        <w:rPr>
          <w:rFonts w:asciiTheme="minorHAnsi" w:hAnsiTheme="minorHAnsi"/>
        </w:rPr>
        <w:t xml:space="preserve"> слоя в грунтовых условиях II типа по </w:t>
      </w:r>
      <w:proofErr w:type="spellStart"/>
      <w:r w:rsidRPr="004D1BAD">
        <w:rPr>
          <w:rFonts w:asciiTheme="minorHAnsi" w:hAnsiTheme="minorHAnsi"/>
        </w:rPr>
        <w:t>просадочности</w:t>
      </w:r>
      <w:proofErr w:type="spellEnd"/>
      <w:r w:rsidRPr="004D1BAD">
        <w:rPr>
          <w:rFonts w:asciiTheme="minorHAnsi" w:hAnsiTheme="minorHAnsi"/>
        </w:rPr>
        <w:t xml:space="preserve"> при наличии водонепроницаемых подстилающих грунтов.</w:t>
      </w:r>
    </w:p>
    <w:p w:rsidR="000D26FE" w:rsidRPr="004D1BAD" w:rsidRDefault="000D26FE" w:rsidP="000D26FE">
      <w:pPr>
        <w:pStyle w:val="3"/>
        <w:pBdr>
          <w:top w:val="single" w:sz="4" w:space="1" w:color="8DB3E2"/>
          <w:left w:val="single" w:sz="4" w:space="4" w:color="8DB3E2"/>
          <w:bottom w:val="single" w:sz="4" w:space="1" w:color="8DB3E2"/>
          <w:right w:val="single" w:sz="4" w:space="4" w:color="8DB3E2"/>
        </w:pBdr>
        <w:shd w:val="clear" w:color="auto" w:fill="8DB3E2"/>
        <w:spacing w:line="276" w:lineRule="auto"/>
      </w:pPr>
      <w:bookmarkStart w:id="149" w:name="_Toc341812510"/>
      <w:bookmarkStart w:id="150" w:name="_Toc394055280"/>
      <w:bookmarkStart w:id="151" w:name="_Toc416701706"/>
      <w:bookmarkStart w:id="152" w:name="_Toc438050968"/>
      <w:r w:rsidRPr="004D1BAD">
        <w:t>Перечень возможных источников чрезвычайных ситуаций техногенного характера</w:t>
      </w:r>
      <w:bookmarkEnd w:id="149"/>
      <w:bookmarkEnd w:id="150"/>
      <w:bookmarkEnd w:id="151"/>
      <w:bookmarkEnd w:id="152"/>
    </w:p>
    <w:p w:rsidR="000D26FE" w:rsidRDefault="000D26FE" w:rsidP="000D26FE">
      <w:pPr>
        <w:pStyle w:val="a4"/>
      </w:pPr>
      <w:r w:rsidRPr="004D1BAD">
        <w:t xml:space="preserve">В соответствии с постановлением Правительства Мурманской области №140-ПП от 13.04.2015г. на территории </w:t>
      </w:r>
      <w:proofErr w:type="spellStart"/>
      <w:r w:rsidR="00232FEE">
        <w:t>г</w:t>
      </w:r>
      <w:proofErr w:type="gramStart"/>
      <w:r w:rsidR="00232FEE">
        <w:t>.М</w:t>
      </w:r>
      <w:proofErr w:type="gramEnd"/>
      <w:r w:rsidR="00232FEE">
        <w:t>урманск</w:t>
      </w:r>
      <w:proofErr w:type="spellEnd"/>
      <w:r w:rsidR="00232FEE">
        <w:t xml:space="preserve"> и </w:t>
      </w:r>
      <w:proofErr w:type="spellStart"/>
      <w:r w:rsidR="00232FEE">
        <w:t>ж.р</w:t>
      </w:r>
      <w:proofErr w:type="spellEnd"/>
      <w:r w:rsidR="00232FEE">
        <w:t xml:space="preserve">. </w:t>
      </w:r>
      <w:proofErr w:type="spellStart"/>
      <w:r w:rsidR="00232FEE">
        <w:t>Росляково</w:t>
      </w:r>
      <w:proofErr w:type="spellEnd"/>
      <w:r w:rsidRPr="004D1BAD">
        <w:t xml:space="preserve"> расположены следующ</w:t>
      </w:r>
      <w:r w:rsidR="00232FEE">
        <w:t>ие потенциально опасные объекты.</w:t>
      </w:r>
    </w:p>
    <w:p w:rsidR="00232FEE" w:rsidRPr="004D1BAD" w:rsidRDefault="00232FEE" w:rsidP="00232FEE">
      <w:pPr>
        <w:pStyle w:val="ad"/>
        <w:jc w:val="left"/>
      </w:pPr>
      <w:r w:rsidRPr="004D1BAD">
        <w:t xml:space="preserve">Таблица </w:t>
      </w:r>
      <w:r w:rsidR="00EB376B">
        <w:fldChar w:fldCharType="begin"/>
      </w:r>
      <w:r w:rsidR="00EB376B">
        <w:instrText xml:space="preserve"> SEQ Таблица \* ARABIC </w:instrText>
      </w:r>
      <w:r w:rsidR="00EB376B">
        <w:fldChar w:fldCharType="separate"/>
      </w:r>
      <w:r w:rsidR="00863568">
        <w:rPr>
          <w:noProof/>
        </w:rPr>
        <w:t>38</w:t>
      </w:r>
      <w:r w:rsidR="00EB376B">
        <w:rPr>
          <w:noProof/>
        </w:rPr>
        <w:fldChar w:fldCharType="end"/>
      </w:r>
      <w:r w:rsidRPr="004D1BAD">
        <w:t xml:space="preserve"> </w:t>
      </w:r>
      <w:r>
        <w:t xml:space="preserve">Перечень потенциально опасных объектов на территории </w:t>
      </w:r>
      <w:proofErr w:type="spellStart"/>
      <w:r>
        <w:t>г</w:t>
      </w:r>
      <w:proofErr w:type="gramStart"/>
      <w:r>
        <w:t>.М</w:t>
      </w:r>
      <w:proofErr w:type="gramEnd"/>
      <w:r>
        <w:t>урманск</w:t>
      </w:r>
      <w:proofErr w:type="spellEnd"/>
      <w:r>
        <w:t xml:space="preserve"> и </w:t>
      </w:r>
      <w:proofErr w:type="spellStart"/>
      <w:r>
        <w:t>ж.р.Росляково</w:t>
      </w:r>
      <w:proofErr w:type="spellEnd"/>
    </w:p>
    <w:tbl>
      <w:tblPr>
        <w:tblW w:w="4917"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71"/>
        <w:gridCol w:w="3045"/>
        <w:gridCol w:w="3156"/>
        <w:gridCol w:w="2639"/>
      </w:tblGrid>
      <w:tr w:rsidR="00232FEE" w:rsidRPr="004D1BAD" w:rsidTr="00232FEE">
        <w:trPr>
          <w:trHeight w:val="20"/>
          <w:tblHeader/>
          <w:jc w:val="center"/>
        </w:trPr>
        <w:tc>
          <w:tcPr>
            <w:tcW w:w="303" w:type="pct"/>
            <w:shd w:val="clear" w:color="auto" w:fill="FFFFFF"/>
          </w:tcPr>
          <w:p w:rsidR="00232FEE" w:rsidRPr="004D1BAD" w:rsidRDefault="00232FEE" w:rsidP="00232FEE">
            <w:pPr>
              <w:pStyle w:val="G4"/>
              <w:spacing w:before="20" w:after="20"/>
              <w:rPr>
                <w:rFonts w:asciiTheme="minorHAnsi" w:hAnsiTheme="minorHAnsi"/>
                <w:b/>
                <w:sz w:val="22"/>
                <w:szCs w:val="22"/>
              </w:rPr>
            </w:pPr>
            <w:proofErr w:type="gramStart"/>
            <w:r w:rsidRPr="004D1BAD">
              <w:rPr>
                <w:rFonts w:asciiTheme="minorHAnsi" w:hAnsiTheme="minorHAnsi"/>
                <w:b/>
                <w:sz w:val="22"/>
                <w:szCs w:val="22"/>
              </w:rPr>
              <w:t>п</w:t>
            </w:r>
            <w:proofErr w:type="gramEnd"/>
            <w:r w:rsidRPr="004D1BAD">
              <w:rPr>
                <w:rFonts w:asciiTheme="minorHAnsi" w:hAnsiTheme="minorHAnsi"/>
                <w:b/>
                <w:sz w:val="22"/>
                <w:szCs w:val="22"/>
              </w:rPr>
              <w:t>/п</w:t>
            </w:r>
          </w:p>
        </w:tc>
        <w:tc>
          <w:tcPr>
            <w:tcW w:w="1618" w:type="pct"/>
            <w:shd w:val="clear" w:color="auto" w:fill="FFFFFF"/>
          </w:tcPr>
          <w:p w:rsidR="00232FEE" w:rsidRPr="004D1BAD" w:rsidRDefault="00232FEE" w:rsidP="00232FEE">
            <w:pPr>
              <w:pStyle w:val="G4"/>
              <w:spacing w:before="20" w:after="20"/>
              <w:rPr>
                <w:rFonts w:asciiTheme="minorHAnsi" w:hAnsiTheme="minorHAnsi"/>
                <w:b/>
                <w:sz w:val="22"/>
                <w:szCs w:val="22"/>
              </w:rPr>
            </w:pPr>
            <w:r>
              <w:rPr>
                <w:rFonts w:asciiTheme="minorHAnsi" w:hAnsiTheme="minorHAnsi"/>
                <w:b/>
                <w:sz w:val="22"/>
                <w:szCs w:val="22"/>
              </w:rPr>
              <w:t>Наименование объекта</w:t>
            </w:r>
          </w:p>
        </w:tc>
        <w:tc>
          <w:tcPr>
            <w:tcW w:w="1677" w:type="pct"/>
            <w:shd w:val="clear" w:color="auto" w:fill="FFFFFF"/>
          </w:tcPr>
          <w:p w:rsidR="00232FEE" w:rsidRPr="004D1BAD" w:rsidRDefault="00232FEE" w:rsidP="00232FEE">
            <w:pPr>
              <w:pStyle w:val="G4"/>
              <w:spacing w:before="20" w:after="20"/>
              <w:rPr>
                <w:rFonts w:asciiTheme="minorHAnsi" w:hAnsiTheme="minorHAnsi"/>
                <w:b/>
                <w:sz w:val="22"/>
                <w:szCs w:val="22"/>
              </w:rPr>
            </w:pPr>
            <w:r>
              <w:rPr>
                <w:rFonts w:asciiTheme="minorHAnsi" w:hAnsiTheme="minorHAnsi"/>
                <w:b/>
                <w:sz w:val="22"/>
                <w:szCs w:val="22"/>
              </w:rPr>
              <w:t>Месторасположение</w:t>
            </w:r>
          </w:p>
        </w:tc>
        <w:tc>
          <w:tcPr>
            <w:tcW w:w="1402" w:type="pct"/>
            <w:shd w:val="clear" w:color="auto" w:fill="FFFFFF"/>
          </w:tcPr>
          <w:p w:rsidR="00232FEE" w:rsidRPr="004D1BAD" w:rsidRDefault="00232FEE" w:rsidP="00232FEE">
            <w:pPr>
              <w:pStyle w:val="G4"/>
              <w:spacing w:before="20" w:after="20"/>
              <w:rPr>
                <w:rFonts w:asciiTheme="minorHAnsi" w:hAnsiTheme="minorHAnsi"/>
                <w:b/>
                <w:sz w:val="22"/>
                <w:szCs w:val="22"/>
              </w:rPr>
            </w:pPr>
            <w:r>
              <w:rPr>
                <w:rFonts w:asciiTheme="minorHAnsi" w:hAnsiTheme="minorHAnsi"/>
                <w:b/>
                <w:sz w:val="22"/>
                <w:szCs w:val="22"/>
              </w:rPr>
              <w:t>Класс опасности</w:t>
            </w:r>
          </w:p>
        </w:tc>
      </w:tr>
      <w:tr w:rsidR="00232FEE" w:rsidRPr="004D1BAD" w:rsidTr="00232FEE">
        <w:trPr>
          <w:trHeight w:val="20"/>
          <w:jc w:val="center"/>
        </w:trPr>
        <w:tc>
          <w:tcPr>
            <w:tcW w:w="303" w:type="pct"/>
            <w:shd w:val="clear" w:color="auto" w:fill="FFFFFF"/>
          </w:tcPr>
          <w:p w:rsidR="00232FEE" w:rsidRPr="004D1BAD" w:rsidRDefault="00232FEE" w:rsidP="00232FEE">
            <w:pPr>
              <w:pStyle w:val="G4"/>
              <w:spacing w:before="20" w:after="20"/>
              <w:rPr>
                <w:rFonts w:asciiTheme="minorHAnsi" w:hAnsiTheme="minorHAnsi"/>
                <w:sz w:val="22"/>
                <w:szCs w:val="22"/>
              </w:rPr>
            </w:pPr>
            <w:r>
              <w:rPr>
                <w:rFonts w:asciiTheme="minorHAnsi" w:hAnsiTheme="minorHAnsi"/>
                <w:sz w:val="22"/>
                <w:szCs w:val="22"/>
              </w:rPr>
              <w:t>1</w:t>
            </w:r>
          </w:p>
        </w:tc>
        <w:tc>
          <w:tcPr>
            <w:tcW w:w="1618" w:type="pct"/>
            <w:shd w:val="clear" w:color="auto" w:fill="FFFFFF"/>
          </w:tcPr>
          <w:p w:rsidR="00232FEE" w:rsidRPr="004D1BAD" w:rsidRDefault="00232FEE" w:rsidP="00232FEE">
            <w:pPr>
              <w:pStyle w:val="G4"/>
              <w:spacing w:before="20" w:after="20"/>
              <w:rPr>
                <w:rFonts w:asciiTheme="minorHAnsi" w:hAnsiTheme="minorHAnsi"/>
                <w:sz w:val="22"/>
                <w:szCs w:val="22"/>
              </w:rPr>
            </w:pPr>
            <w:r>
              <w:rPr>
                <w:rFonts w:asciiTheme="minorHAnsi" w:hAnsiTheme="minorHAnsi"/>
                <w:sz w:val="22"/>
                <w:szCs w:val="22"/>
              </w:rPr>
              <w:t>2</w:t>
            </w:r>
          </w:p>
        </w:tc>
        <w:tc>
          <w:tcPr>
            <w:tcW w:w="1677" w:type="pct"/>
            <w:shd w:val="clear" w:color="auto" w:fill="FFFFFF"/>
          </w:tcPr>
          <w:p w:rsidR="00232FEE" w:rsidRPr="004D1BAD" w:rsidRDefault="00232FEE" w:rsidP="00232FEE">
            <w:pPr>
              <w:pStyle w:val="G4"/>
              <w:spacing w:before="20" w:after="20"/>
              <w:rPr>
                <w:rFonts w:asciiTheme="minorHAnsi" w:hAnsiTheme="minorHAnsi"/>
                <w:sz w:val="22"/>
                <w:szCs w:val="22"/>
              </w:rPr>
            </w:pPr>
            <w:r>
              <w:rPr>
                <w:rFonts w:asciiTheme="minorHAnsi" w:hAnsiTheme="minorHAnsi"/>
                <w:sz w:val="22"/>
                <w:szCs w:val="22"/>
              </w:rPr>
              <w:t>3</w:t>
            </w:r>
          </w:p>
        </w:tc>
        <w:tc>
          <w:tcPr>
            <w:tcW w:w="1402" w:type="pct"/>
            <w:shd w:val="clear" w:color="auto" w:fill="FFFFFF"/>
          </w:tcPr>
          <w:p w:rsidR="00232FEE" w:rsidRPr="004D1BAD" w:rsidRDefault="00232FEE" w:rsidP="00232FEE">
            <w:pPr>
              <w:pStyle w:val="G4"/>
              <w:spacing w:before="20" w:after="20"/>
              <w:rPr>
                <w:rFonts w:asciiTheme="minorHAnsi" w:hAnsiTheme="minorHAnsi"/>
                <w:sz w:val="22"/>
                <w:szCs w:val="22"/>
              </w:rPr>
            </w:pPr>
            <w:r>
              <w:rPr>
                <w:rFonts w:asciiTheme="minorHAnsi" w:hAnsiTheme="minorHAnsi"/>
                <w:sz w:val="22"/>
                <w:szCs w:val="22"/>
              </w:rPr>
              <w:t>4</w:t>
            </w:r>
          </w:p>
        </w:tc>
      </w:tr>
      <w:tr w:rsidR="00232FEE" w:rsidRPr="004D1BAD" w:rsidTr="00232FEE">
        <w:trPr>
          <w:trHeight w:val="20"/>
          <w:jc w:val="center"/>
        </w:trPr>
        <w:tc>
          <w:tcPr>
            <w:tcW w:w="5000" w:type="pct"/>
            <w:gridSpan w:val="4"/>
            <w:shd w:val="clear" w:color="auto" w:fill="FFFFFF"/>
          </w:tcPr>
          <w:p w:rsidR="00232FEE" w:rsidRPr="004D1BAD" w:rsidRDefault="00232FEE" w:rsidP="00232FEE">
            <w:pPr>
              <w:pStyle w:val="G4"/>
              <w:spacing w:before="20" w:after="20"/>
              <w:rPr>
                <w:rFonts w:asciiTheme="minorHAnsi" w:hAnsiTheme="minorHAnsi"/>
                <w:sz w:val="22"/>
                <w:szCs w:val="22"/>
              </w:rPr>
            </w:pPr>
            <w:proofErr w:type="spellStart"/>
            <w:r>
              <w:rPr>
                <w:rFonts w:asciiTheme="minorHAnsi" w:hAnsiTheme="minorHAnsi"/>
                <w:sz w:val="22"/>
                <w:szCs w:val="22"/>
              </w:rPr>
              <w:t>Ядерно</w:t>
            </w:r>
            <w:proofErr w:type="spellEnd"/>
            <w:r>
              <w:rPr>
                <w:rFonts w:asciiTheme="minorHAnsi" w:hAnsiTheme="minorHAnsi"/>
                <w:sz w:val="22"/>
                <w:szCs w:val="22"/>
              </w:rPr>
              <w:t xml:space="preserve"> и радиационно-опасные объекты</w:t>
            </w:r>
          </w:p>
        </w:tc>
      </w:tr>
      <w:tr w:rsidR="00232FEE" w:rsidRPr="004D1BAD" w:rsidTr="00232FEE">
        <w:trPr>
          <w:trHeight w:val="20"/>
          <w:jc w:val="center"/>
        </w:trPr>
        <w:tc>
          <w:tcPr>
            <w:tcW w:w="303" w:type="pct"/>
            <w:shd w:val="clear" w:color="auto" w:fill="FFFFFF"/>
          </w:tcPr>
          <w:p w:rsidR="00232FEE" w:rsidRPr="004D1BAD" w:rsidRDefault="00232FEE" w:rsidP="00232FEE">
            <w:pPr>
              <w:pStyle w:val="G4"/>
              <w:spacing w:before="20" w:after="20"/>
              <w:rPr>
                <w:rFonts w:asciiTheme="minorHAnsi" w:hAnsiTheme="minorHAnsi"/>
                <w:sz w:val="22"/>
                <w:szCs w:val="22"/>
              </w:rPr>
            </w:pPr>
            <w:r>
              <w:rPr>
                <w:rFonts w:asciiTheme="minorHAnsi" w:hAnsiTheme="minorHAnsi"/>
                <w:sz w:val="22"/>
                <w:szCs w:val="22"/>
              </w:rPr>
              <w:t>1</w:t>
            </w:r>
          </w:p>
        </w:tc>
        <w:tc>
          <w:tcPr>
            <w:tcW w:w="1618" w:type="pct"/>
            <w:shd w:val="clear" w:color="auto" w:fill="FFFFFF"/>
          </w:tcPr>
          <w:p w:rsidR="00232FEE" w:rsidRPr="004D1BAD" w:rsidRDefault="00232FEE" w:rsidP="00E61A0A">
            <w:pPr>
              <w:pStyle w:val="G4"/>
              <w:spacing w:before="20" w:after="20"/>
              <w:jc w:val="left"/>
              <w:rPr>
                <w:rFonts w:asciiTheme="minorHAnsi" w:hAnsiTheme="minorHAnsi"/>
                <w:sz w:val="22"/>
                <w:szCs w:val="22"/>
              </w:rPr>
            </w:pPr>
            <w:r>
              <w:rPr>
                <w:rFonts w:asciiTheme="minorHAnsi" w:hAnsiTheme="minorHAnsi"/>
                <w:sz w:val="22"/>
                <w:szCs w:val="22"/>
              </w:rPr>
              <w:t>ФГУП "</w:t>
            </w:r>
            <w:proofErr w:type="spellStart"/>
            <w:r>
              <w:rPr>
                <w:rFonts w:asciiTheme="minorHAnsi" w:hAnsiTheme="minorHAnsi"/>
                <w:sz w:val="22"/>
                <w:szCs w:val="22"/>
              </w:rPr>
              <w:t>Атомфлот</w:t>
            </w:r>
            <w:proofErr w:type="spellEnd"/>
            <w:r>
              <w:rPr>
                <w:rFonts w:asciiTheme="minorHAnsi" w:hAnsiTheme="minorHAnsi"/>
                <w:sz w:val="22"/>
                <w:szCs w:val="22"/>
              </w:rPr>
              <w:t>"</w:t>
            </w:r>
          </w:p>
        </w:tc>
        <w:tc>
          <w:tcPr>
            <w:tcW w:w="1677" w:type="pct"/>
            <w:shd w:val="clear" w:color="auto" w:fill="FFFFFF"/>
          </w:tcPr>
          <w:p w:rsidR="00232FEE" w:rsidRPr="004D1BAD" w:rsidRDefault="00B41A23" w:rsidP="00232FEE">
            <w:pPr>
              <w:pStyle w:val="G4"/>
              <w:spacing w:before="20" w:after="20"/>
              <w:rPr>
                <w:rFonts w:asciiTheme="minorHAnsi" w:hAnsiTheme="minorHAnsi"/>
                <w:sz w:val="22"/>
                <w:szCs w:val="22"/>
              </w:rPr>
            </w:pPr>
            <w:r>
              <w:rPr>
                <w:rFonts w:asciiTheme="minorHAnsi" w:hAnsiTheme="minorHAnsi"/>
                <w:sz w:val="22"/>
                <w:szCs w:val="22"/>
              </w:rPr>
              <w:t xml:space="preserve">183017, </w:t>
            </w:r>
            <w:proofErr w:type="spellStart"/>
            <w:r>
              <w:rPr>
                <w:rFonts w:asciiTheme="minorHAnsi" w:hAnsiTheme="minorHAnsi"/>
                <w:sz w:val="22"/>
                <w:szCs w:val="22"/>
              </w:rPr>
              <w:t>г</w:t>
            </w:r>
            <w:proofErr w:type="gramStart"/>
            <w:r>
              <w:rPr>
                <w:rFonts w:asciiTheme="minorHAnsi" w:hAnsiTheme="minorHAnsi"/>
                <w:sz w:val="22"/>
                <w:szCs w:val="22"/>
              </w:rPr>
              <w:t>.М</w:t>
            </w:r>
            <w:proofErr w:type="gramEnd"/>
            <w:r>
              <w:rPr>
                <w:rFonts w:asciiTheme="minorHAnsi" w:hAnsiTheme="minorHAnsi"/>
                <w:sz w:val="22"/>
                <w:szCs w:val="22"/>
              </w:rPr>
              <w:t>урманск</w:t>
            </w:r>
            <w:proofErr w:type="spellEnd"/>
          </w:p>
        </w:tc>
        <w:tc>
          <w:tcPr>
            <w:tcW w:w="1402" w:type="pct"/>
            <w:shd w:val="clear" w:color="auto" w:fill="FFFFFF"/>
          </w:tcPr>
          <w:p w:rsidR="00232FEE" w:rsidRPr="004D1BAD" w:rsidRDefault="00B41A23" w:rsidP="00232FEE">
            <w:pPr>
              <w:pStyle w:val="G4"/>
              <w:spacing w:before="20" w:after="20"/>
              <w:rPr>
                <w:rFonts w:asciiTheme="minorHAnsi" w:hAnsiTheme="minorHAnsi"/>
                <w:sz w:val="22"/>
                <w:szCs w:val="22"/>
              </w:rPr>
            </w:pPr>
            <w:r>
              <w:rPr>
                <w:rFonts w:asciiTheme="minorHAnsi" w:hAnsiTheme="minorHAnsi"/>
                <w:sz w:val="22"/>
                <w:szCs w:val="22"/>
              </w:rPr>
              <w:t>ЯУ, ОЯТ, РАО</w:t>
            </w:r>
          </w:p>
        </w:tc>
      </w:tr>
      <w:tr w:rsidR="00B41A23" w:rsidRPr="004D1BAD" w:rsidTr="00B41A23">
        <w:trPr>
          <w:trHeight w:val="20"/>
          <w:jc w:val="center"/>
        </w:trPr>
        <w:tc>
          <w:tcPr>
            <w:tcW w:w="5000" w:type="pct"/>
            <w:gridSpan w:val="4"/>
            <w:shd w:val="clear" w:color="auto" w:fill="FFFFFF"/>
          </w:tcPr>
          <w:p w:rsidR="00B41A23" w:rsidRPr="004D1BAD" w:rsidRDefault="00B41A23" w:rsidP="00232FEE">
            <w:pPr>
              <w:pStyle w:val="G4"/>
              <w:spacing w:before="20" w:after="20"/>
              <w:rPr>
                <w:rFonts w:asciiTheme="minorHAnsi" w:hAnsiTheme="minorHAnsi"/>
                <w:sz w:val="22"/>
                <w:szCs w:val="22"/>
              </w:rPr>
            </w:pPr>
            <w:r>
              <w:rPr>
                <w:rFonts w:asciiTheme="minorHAnsi" w:hAnsiTheme="minorHAnsi"/>
                <w:sz w:val="22"/>
                <w:szCs w:val="22"/>
              </w:rPr>
              <w:lastRenderedPageBreak/>
              <w:t>Химически опасные объекты</w:t>
            </w:r>
          </w:p>
        </w:tc>
      </w:tr>
      <w:tr w:rsidR="00232FEE" w:rsidRPr="004D1BAD" w:rsidTr="00232FEE">
        <w:trPr>
          <w:trHeight w:val="20"/>
          <w:jc w:val="center"/>
        </w:trPr>
        <w:tc>
          <w:tcPr>
            <w:tcW w:w="303" w:type="pct"/>
            <w:shd w:val="clear" w:color="auto" w:fill="FFFFFF"/>
          </w:tcPr>
          <w:p w:rsidR="00232FEE" w:rsidRPr="004D1BAD" w:rsidRDefault="00B41A23" w:rsidP="00232FEE">
            <w:pPr>
              <w:pStyle w:val="G4"/>
              <w:spacing w:before="20" w:after="20"/>
              <w:rPr>
                <w:rFonts w:asciiTheme="minorHAnsi" w:hAnsiTheme="minorHAnsi"/>
                <w:sz w:val="22"/>
                <w:szCs w:val="22"/>
              </w:rPr>
            </w:pPr>
            <w:r>
              <w:rPr>
                <w:rFonts w:asciiTheme="minorHAnsi" w:hAnsiTheme="minorHAnsi"/>
                <w:sz w:val="22"/>
                <w:szCs w:val="22"/>
              </w:rPr>
              <w:t>1</w:t>
            </w:r>
          </w:p>
        </w:tc>
        <w:tc>
          <w:tcPr>
            <w:tcW w:w="1618" w:type="pct"/>
            <w:shd w:val="clear" w:color="auto" w:fill="FFFFFF"/>
          </w:tcPr>
          <w:p w:rsidR="00232FEE" w:rsidRPr="004D1BAD" w:rsidRDefault="00B41A23" w:rsidP="00E61A0A">
            <w:pPr>
              <w:pStyle w:val="G4"/>
              <w:spacing w:before="20" w:after="20"/>
              <w:jc w:val="left"/>
              <w:rPr>
                <w:rFonts w:asciiTheme="minorHAnsi" w:hAnsiTheme="minorHAnsi"/>
                <w:sz w:val="22"/>
                <w:szCs w:val="22"/>
              </w:rPr>
            </w:pPr>
            <w:r>
              <w:rPr>
                <w:rFonts w:asciiTheme="minorHAnsi" w:hAnsiTheme="minorHAnsi"/>
                <w:sz w:val="22"/>
                <w:szCs w:val="22"/>
              </w:rPr>
              <w:t>ОАО "Хладокомбинат"</w:t>
            </w:r>
          </w:p>
        </w:tc>
        <w:tc>
          <w:tcPr>
            <w:tcW w:w="1677" w:type="pct"/>
            <w:shd w:val="clear" w:color="auto" w:fill="FFFFFF"/>
          </w:tcPr>
          <w:p w:rsidR="00232FEE" w:rsidRPr="004D1BAD" w:rsidRDefault="00B41A23" w:rsidP="00232FEE">
            <w:pPr>
              <w:pStyle w:val="G4"/>
              <w:spacing w:before="20" w:after="20"/>
              <w:rPr>
                <w:rFonts w:asciiTheme="minorHAnsi" w:hAnsiTheme="minorHAnsi"/>
                <w:sz w:val="22"/>
                <w:szCs w:val="22"/>
              </w:rPr>
            </w:pPr>
            <w:proofErr w:type="spellStart"/>
            <w:r>
              <w:rPr>
                <w:rFonts w:asciiTheme="minorHAnsi" w:hAnsiTheme="minorHAnsi"/>
                <w:sz w:val="22"/>
                <w:szCs w:val="22"/>
              </w:rPr>
              <w:t>ул</w:t>
            </w:r>
            <w:proofErr w:type="gramStart"/>
            <w:r>
              <w:rPr>
                <w:rFonts w:asciiTheme="minorHAnsi" w:hAnsiTheme="minorHAnsi"/>
                <w:sz w:val="22"/>
                <w:szCs w:val="22"/>
              </w:rPr>
              <w:t>.Д</w:t>
            </w:r>
            <w:proofErr w:type="gramEnd"/>
            <w:r>
              <w:rPr>
                <w:rFonts w:asciiTheme="minorHAnsi" w:hAnsiTheme="minorHAnsi"/>
                <w:sz w:val="22"/>
                <w:szCs w:val="22"/>
              </w:rPr>
              <w:t>омостроительная</w:t>
            </w:r>
            <w:proofErr w:type="spellEnd"/>
            <w:r>
              <w:rPr>
                <w:rFonts w:asciiTheme="minorHAnsi" w:hAnsiTheme="minorHAnsi"/>
                <w:sz w:val="22"/>
                <w:szCs w:val="22"/>
              </w:rPr>
              <w:t>, 6</w:t>
            </w:r>
          </w:p>
        </w:tc>
        <w:tc>
          <w:tcPr>
            <w:tcW w:w="1402" w:type="pct"/>
            <w:shd w:val="clear" w:color="auto" w:fill="FFFFFF"/>
          </w:tcPr>
          <w:p w:rsidR="00232FEE" w:rsidRPr="00B41A23" w:rsidRDefault="00B41A23" w:rsidP="00232FEE">
            <w:pPr>
              <w:pStyle w:val="G4"/>
              <w:spacing w:before="20" w:after="20"/>
              <w:rPr>
                <w:rFonts w:asciiTheme="minorHAnsi" w:hAnsiTheme="minorHAnsi"/>
                <w:sz w:val="22"/>
                <w:szCs w:val="22"/>
                <w:lang w:val="en-US"/>
              </w:rPr>
            </w:pPr>
            <w:r>
              <w:rPr>
                <w:rFonts w:asciiTheme="minorHAnsi" w:hAnsiTheme="minorHAnsi"/>
                <w:sz w:val="22"/>
                <w:szCs w:val="22"/>
              </w:rPr>
              <w:t>аммиак IV</w:t>
            </w:r>
          </w:p>
        </w:tc>
      </w:tr>
      <w:tr w:rsidR="00232FEE" w:rsidRPr="004D1BAD" w:rsidTr="00232FEE">
        <w:trPr>
          <w:trHeight w:val="20"/>
          <w:jc w:val="center"/>
        </w:trPr>
        <w:tc>
          <w:tcPr>
            <w:tcW w:w="303" w:type="pct"/>
            <w:shd w:val="clear" w:color="auto" w:fill="FFFFFF"/>
          </w:tcPr>
          <w:p w:rsidR="00232FEE" w:rsidRPr="004D1BAD" w:rsidRDefault="00B41A23" w:rsidP="00232FEE">
            <w:pPr>
              <w:pStyle w:val="G4"/>
              <w:spacing w:before="20" w:after="20"/>
              <w:rPr>
                <w:rFonts w:asciiTheme="minorHAnsi" w:hAnsiTheme="minorHAnsi"/>
                <w:sz w:val="22"/>
                <w:szCs w:val="22"/>
              </w:rPr>
            </w:pPr>
            <w:r>
              <w:rPr>
                <w:rFonts w:asciiTheme="minorHAnsi" w:hAnsiTheme="minorHAnsi"/>
                <w:sz w:val="22"/>
                <w:szCs w:val="22"/>
              </w:rPr>
              <w:t>2</w:t>
            </w:r>
          </w:p>
        </w:tc>
        <w:tc>
          <w:tcPr>
            <w:tcW w:w="1618" w:type="pct"/>
            <w:shd w:val="clear" w:color="auto" w:fill="FFFFFF"/>
          </w:tcPr>
          <w:p w:rsidR="00232FEE" w:rsidRPr="00B41A23" w:rsidRDefault="00B41A23" w:rsidP="00E61A0A">
            <w:pPr>
              <w:pStyle w:val="G4"/>
              <w:spacing w:before="20" w:after="20"/>
              <w:jc w:val="left"/>
              <w:rPr>
                <w:rFonts w:asciiTheme="minorHAnsi" w:hAnsiTheme="minorHAnsi"/>
                <w:sz w:val="22"/>
                <w:szCs w:val="22"/>
              </w:rPr>
            </w:pPr>
            <w:r w:rsidRPr="00B41A23">
              <w:rPr>
                <w:rFonts w:asciiTheme="minorHAnsi" w:hAnsiTheme="minorHAnsi"/>
                <w:sz w:val="22"/>
                <w:szCs w:val="22"/>
              </w:rPr>
              <w:t>ООО "</w:t>
            </w:r>
            <w:proofErr w:type="spellStart"/>
            <w:r>
              <w:rPr>
                <w:rFonts w:asciiTheme="minorHAnsi" w:hAnsiTheme="minorHAnsi"/>
                <w:sz w:val="22"/>
                <w:szCs w:val="22"/>
              </w:rPr>
              <w:t>Деликат</w:t>
            </w:r>
            <w:proofErr w:type="spellEnd"/>
            <w:r w:rsidRPr="00B41A23">
              <w:rPr>
                <w:rFonts w:asciiTheme="minorHAnsi" w:hAnsiTheme="minorHAnsi"/>
                <w:sz w:val="22"/>
                <w:szCs w:val="22"/>
              </w:rPr>
              <w:t>"</w:t>
            </w:r>
            <w:r>
              <w:rPr>
                <w:rFonts w:asciiTheme="minorHAnsi" w:hAnsiTheme="minorHAnsi"/>
                <w:sz w:val="22"/>
                <w:szCs w:val="22"/>
              </w:rPr>
              <w:t xml:space="preserve"> (аммиачная холодильная установка №2)</w:t>
            </w:r>
          </w:p>
        </w:tc>
        <w:tc>
          <w:tcPr>
            <w:tcW w:w="1677" w:type="pct"/>
            <w:shd w:val="clear" w:color="auto" w:fill="FFFFFF"/>
          </w:tcPr>
          <w:p w:rsidR="00232FEE" w:rsidRPr="004D1BAD" w:rsidRDefault="00B41A23" w:rsidP="00232FEE">
            <w:pPr>
              <w:pStyle w:val="G4"/>
              <w:spacing w:before="20" w:after="20"/>
              <w:rPr>
                <w:rFonts w:asciiTheme="minorHAnsi" w:hAnsiTheme="minorHAnsi"/>
                <w:sz w:val="22"/>
                <w:szCs w:val="22"/>
              </w:rPr>
            </w:pPr>
            <w:proofErr w:type="spellStart"/>
            <w:r>
              <w:rPr>
                <w:rFonts w:asciiTheme="minorHAnsi" w:hAnsiTheme="minorHAnsi"/>
                <w:sz w:val="22"/>
                <w:szCs w:val="22"/>
              </w:rPr>
              <w:t>ул</w:t>
            </w:r>
            <w:proofErr w:type="gramStart"/>
            <w:r>
              <w:rPr>
                <w:rFonts w:asciiTheme="minorHAnsi" w:hAnsiTheme="minorHAnsi"/>
                <w:sz w:val="22"/>
                <w:szCs w:val="22"/>
              </w:rPr>
              <w:t>.П</w:t>
            </w:r>
            <w:proofErr w:type="gramEnd"/>
            <w:r>
              <w:rPr>
                <w:rFonts w:asciiTheme="minorHAnsi" w:hAnsiTheme="minorHAnsi"/>
                <w:sz w:val="22"/>
                <w:szCs w:val="22"/>
              </w:rPr>
              <w:t>ромышленная</w:t>
            </w:r>
            <w:proofErr w:type="spellEnd"/>
            <w:r>
              <w:rPr>
                <w:rFonts w:asciiTheme="minorHAnsi" w:hAnsiTheme="minorHAnsi"/>
                <w:sz w:val="22"/>
                <w:szCs w:val="22"/>
              </w:rPr>
              <w:t>, 25</w:t>
            </w:r>
          </w:p>
        </w:tc>
        <w:tc>
          <w:tcPr>
            <w:tcW w:w="1402" w:type="pct"/>
            <w:shd w:val="clear" w:color="auto" w:fill="FFFFFF"/>
          </w:tcPr>
          <w:p w:rsidR="00232FEE" w:rsidRPr="00B41A23" w:rsidRDefault="00B41A23" w:rsidP="00232FEE">
            <w:pPr>
              <w:pStyle w:val="G4"/>
              <w:spacing w:before="20" w:after="20"/>
              <w:rPr>
                <w:rFonts w:asciiTheme="minorHAnsi" w:hAnsiTheme="minorHAnsi"/>
                <w:sz w:val="22"/>
                <w:szCs w:val="22"/>
                <w:lang w:val="en-US"/>
              </w:rPr>
            </w:pPr>
            <w:r>
              <w:rPr>
                <w:rFonts w:asciiTheme="minorHAnsi" w:hAnsiTheme="minorHAnsi"/>
                <w:sz w:val="22"/>
                <w:szCs w:val="22"/>
              </w:rPr>
              <w:t>аммиак IV</w:t>
            </w:r>
          </w:p>
        </w:tc>
      </w:tr>
      <w:tr w:rsidR="00232FEE" w:rsidRPr="004D1BAD" w:rsidTr="00232FEE">
        <w:trPr>
          <w:trHeight w:val="20"/>
          <w:jc w:val="center"/>
        </w:trPr>
        <w:tc>
          <w:tcPr>
            <w:tcW w:w="303" w:type="pct"/>
            <w:shd w:val="clear" w:color="auto" w:fill="FFFFFF"/>
          </w:tcPr>
          <w:p w:rsidR="00232FEE" w:rsidRPr="004D1BAD" w:rsidRDefault="00B41A23" w:rsidP="00232FEE">
            <w:pPr>
              <w:pStyle w:val="G4"/>
              <w:spacing w:before="20" w:after="20"/>
              <w:rPr>
                <w:rFonts w:asciiTheme="minorHAnsi" w:hAnsiTheme="minorHAnsi"/>
                <w:sz w:val="22"/>
                <w:szCs w:val="22"/>
              </w:rPr>
            </w:pPr>
            <w:r>
              <w:rPr>
                <w:rFonts w:asciiTheme="minorHAnsi" w:hAnsiTheme="minorHAnsi"/>
                <w:sz w:val="22"/>
                <w:szCs w:val="22"/>
              </w:rPr>
              <w:t>3</w:t>
            </w:r>
          </w:p>
        </w:tc>
        <w:tc>
          <w:tcPr>
            <w:tcW w:w="1618" w:type="pct"/>
            <w:shd w:val="clear" w:color="auto" w:fill="FFFFFF"/>
          </w:tcPr>
          <w:p w:rsidR="00232FEE" w:rsidRPr="004D1BAD" w:rsidRDefault="00B41A23" w:rsidP="00E61A0A">
            <w:pPr>
              <w:pStyle w:val="G4"/>
              <w:spacing w:before="20" w:after="20"/>
              <w:jc w:val="left"/>
              <w:rPr>
                <w:rFonts w:asciiTheme="minorHAnsi" w:hAnsiTheme="minorHAnsi"/>
                <w:sz w:val="22"/>
                <w:szCs w:val="22"/>
              </w:rPr>
            </w:pPr>
            <w:r>
              <w:rPr>
                <w:rFonts w:asciiTheme="minorHAnsi" w:hAnsiTheme="minorHAnsi"/>
                <w:sz w:val="22"/>
                <w:szCs w:val="22"/>
              </w:rPr>
              <w:t>ГОУП "</w:t>
            </w:r>
            <w:proofErr w:type="spellStart"/>
            <w:r>
              <w:rPr>
                <w:rFonts w:asciiTheme="minorHAnsi" w:hAnsiTheme="minorHAnsi"/>
                <w:sz w:val="22"/>
                <w:szCs w:val="22"/>
              </w:rPr>
              <w:t>Мурманскводоканал</w:t>
            </w:r>
            <w:proofErr w:type="spellEnd"/>
            <w:r>
              <w:rPr>
                <w:rFonts w:asciiTheme="minorHAnsi" w:hAnsiTheme="minorHAnsi"/>
                <w:sz w:val="22"/>
                <w:szCs w:val="22"/>
              </w:rPr>
              <w:t>"</w:t>
            </w:r>
          </w:p>
        </w:tc>
        <w:tc>
          <w:tcPr>
            <w:tcW w:w="1677" w:type="pct"/>
            <w:shd w:val="clear" w:color="auto" w:fill="FFFFFF"/>
          </w:tcPr>
          <w:p w:rsidR="00232FEE" w:rsidRPr="004D1BAD" w:rsidRDefault="00232FEE" w:rsidP="00232FEE">
            <w:pPr>
              <w:pStyle w:val="G4"/>
              <w:spacing w:before="20" w:after="20"/>
              <w:rPr>
                <w:rFonts w:asciiTheme="minorHAnsi" w:hAnsiTheme="minorHAnsi"/>
                <w:sz w:val="22"/>
                <w:szCs w:val="22"/>
              </w:rPr>
            </w:pPr>
          </w:p>
        </w:tc>
        <w:tc>
          <w:tcPr>
            <w:tcW w:w="1402" w:type="pct"/>
            <w:shd w:val="clear" w:color="auto" w:fill="FFFFFF"/>
          </w:tcPr>
          <w:p w:rsidR="00232FEE" w:rsidRPr="004D1BAD" w:rsidRDefault="00232FEE" w:rsidP="00232FEE">
            <w:pPr>
              <w:pStyle w:val="G4"/>
              <w:spacing w:before="20" w:after="20"/>
              <w:rPr>
                <w:rFonts w:asciiTheme="minorHAnsi" w:hAnsiTheme="minorHAnsi"/>
                <w:sz w:val="22"/>
                <w:szCs w:val="22"/>
              </w:rPr>
            </w:pPr>
          </w:p>
        </w:tc>
      </w:tr>
      <w:tr w:rsidR="00232FEE" w:rsidRPr="004D1BAD" w:rsidTr="00232FEE">
        <w:trPr>
          <w:trHeight w:val="20"/>
          <w:jc w:val="center"/>
        </w:trPr>
        <w:tc>
          <w:tcPr>
            <w:tcW w:w="303" w:type="pct"/>
            <w:shd w:val="clear" w:color="auto" w:fill="FFFFFF"/>
          </w:tcPr>
          <w:p w:rsidR="00232FEE" w:rsidRPr="004D1BAD" w:rsidRDefault="00232FEE" w:rsidP="00232FEE">
            <w:pPr>
              <w:pStyle w:val="G4"/>
              <w:spacing w:before="20" w:after="20"/>
              <w:rPr>
                <w:rFonts w:asciiTheme="minorHAnsi" w:hAnsiTheme="minorHAnsi"/>
                <w:sz w:val="22"/>
                <w:szCs w:val="22"/>
              </w:rPr>
            </w:pPr>
          </w:p>
        </w:tc>
        <w:tc>
          <w:tcPr>
            <w:tcW w:w="1618" w:type="pct"/>
            <w:shd w:val="clear" w:color="auto" w:fill="FFFFFF"/>
          </w:tcPr>
          <w:p w:rsidR="00232FEE" w:rsidRPr="004D1BAD" w:rsidRDefault="00B41A23" w:rsidP="00E61A0A">
            <w:pPr>
              <w:pStyle w:val="G4"/>
              <w:spacing w:before="20" w:after="20"/>
              <w:jc w:val="left"/>
              <w:rPr>
                <w:rFonts w:asciiTheme="minorHAnsi" w:hAnsiTheme="minorHAnsi"/>
                <w:sz w:val="22"/>
                <w:szCs w:val="22"/>
              </w:rPr>
            </w:pPr>
            <w:r>
              <w:rPr>
                <w:rFonts w:asciiTheme="minorHAnsi" w:hAnsiTheme="minorHAnsi"/>
                <w:sz w:val="22"/>
                <w:szCs w:val="22"/>
              </w:rPr>
              <w:t xml:space="preserve">- склад хлора с </w:t>
            </w:r>
            <w:proofErr w:type="spellStart"/>
            <w:r>
              <w:rPr>
                <w:rFonts w:asciiTheme="minorHAnsi" w:hAnsiTheme="minorHAnsi"/>
                <w:sz w:val="22"/>
                <w:szCs w:val="22"/>
              </w:rPr>
              <w:t>хлораторной</w:t>
            </w:r>
            <w:proofErr w:type="spellEnd"/>
            <w:r>
              <w:rPr>
                <w:rFonts w:asciiTheme="minorHAnsi" w:hAnsiTheme="minorHAnsi"/>
                <w:sz w:val="22"/>
                <w:szCs w:val="22"/>
              </w:rPr>
              <w:t xml:space="preserve"> водозабора на </w:t>
            </w:r>
            <w:proofErr w:type="spellStart"/>
            <w:r>
              <w:rPr>
                <w:rFonts w:asciiTheme="minorHAnsi" w:hAnsiTheme="minorHAnsi"/>
                <w:sz w:val="22"/>
                <w:szCs w:val="22"/>
              </w:rPr>
              <w:t>оз</w:t>
            </w:r>
            <w:proofErr w:type="gramStart"/>
            <w:r>
              <w:rPr>
                <w:rFonts w:asciiTheme="minorHAnsi" w:hAnsiTheme="minorHAnsi"/>
                <w:sz w:val="22"/>
                <w:szCs w:val="22"/>
              </w:rPr>
              <w:t>.Б</w:t>
            </w:r>
            <w:proofErr w:type="gramEnd"/>
            <w:r>
              <w:rPr>
                <w:rFonts w:asciiTheme="minorHAnsi" w:hAnsiTheme="minorHAnsi"/>
                <w:sz w:val="22"/>
                <w:szCs w:val="22"/>
              </w:rPr>
              <w:t>ольшое</w:t>
            </w:r>
            <w:proofErr w:type="spellEnd"/>
          </w:p>
        </w:tc>
        <w:tc>
          <w:tcPr>
            <w:tcW w:w="1677" w:type="pct"/>
            <w:shd w:val="clear" w:color="auto" w:fill="FFFFFF"/>
          </w:tcPr>
          <w:p w:rsidR="00232FEE" w:rsidRPr="004D1BAD" w:rsidRDefault="00B41A23" w:rsidP="00232FEE">
            <w:pPr>
              <w:pStyle w:val="G4"/>
              <w:spacing w:before="20" w:after="20"/>
              <w:rPr>
                <w:rFonts w:asciiTheme="minorHAnsi" w:hAnsiTheme="minorHAnsi"/>
                <w:sz w:val="22"/>
                <w:szCs w:val="22"/>
              </w:rPr>
            </w:pPr>
            <w:r>
              <w:rPr>
                <w:rFonts w:asciiTheme="minorHAnsi" w:hAnsiTheme="minorHAnsi"/>
                <w:sz w:val="22"/>
                <w:szCs w:val="22"/>
              </w:rPr>
              <w:t>-</w:t>
            </w:r>
          </w:p>
        </w:tc>
        <w:tc>
          <w:tcPr>
            <w:tcW w:w="1402" w:type="pct"/>
            <w:shd w:val="clear" w:color="auto" w:fill="FFFFFF"/>
          </w:tcPr>
          <w:p w:rsidR="00232FEE" w:rsidRPr="00B41A23" w:rsidRDefault="00B41A23" w:rsidP="00232FEE">
            <w:pPr>
              <w:pStyle w:val="G4"/>
              <w:spacing w:before="20" w:after="20"/>
              <w:rPr>
                <w:rFonts w:asciiTheme="minorHAnsi" w:hAnsiTheme="minorHAnsi"/>
                <w:sz w:val="22"/>
                <w:szCs w:val="22"/>
                <w:lang w:val="en-US"/>
              </w:rPr>
            </w:pPr>
            <w:r>
              <w:rPr>
                <w:rFonts w:asciiTheme="minorHAnsi" w:hAnsiTheme="minorHAnsi"/>
                <w:sz w:val="22"/>
                <w:szCs w:val="22"/>
              </w:rPr>
              <w:t>хлор I</w:t>
            </w:r>
            <w:r>
              <w:rPr>
                <w:rFonts w:asciiTheme="minorHAnsi" w:hAnsiTheme="minorHAnsi"/>
                <w:sz w:val="22"/>
                <w:szCs w:val="22"/>
                <w:lang w:val="en-US"/>
              </w:rPr>
              <w:t>V</w:t>
            </w:r>
          </w:p>
        </w:tc>
      </w:tr>
      <w:tr w:rsidR="00B41A23" w:rsidRPr="004D1BAD" w:rsidTr="00232FEE">
        <w:trPr>
          <w:trHeight w:val="20"/>
          <w:jc w:val="center"/>
        </w:trPr>
        <w:tc>
          <w:tcPr>
            <w:tcW w:w="303" w:type="pct"/>
            <w:shd w:val="clear" w:color="auto" w:fill="FFFFFF"/>
          </w:tcPr>
          <w:p w:rsidR="00B41A23" w:rsidRPr="004D1BAD" w:rsidRDefault="00B41A23" w:rsidP="00232FEE">
            <w:pPr>
              <w:pStyle w:val="G4"/>
              <w:spacing w:before="20" w:after="20"/>
              <w:rPr>
                <w:rFonts w:asciiTheme="minorHAnsi" w:hAnsiTheme="minorHAnsi"/>
                <w:sz w:val="22"/>
                <w:szCs w:val="22"/>
              </w:rPr>
            </w:pPr>
          </w:p>
        </w:tc>
        <w:tc>
          <w:tcPr>
            <w:tcW w:w="1618" w:type="pct"/>
            <w:shd w:val="clear" w:color="auto" w:fill="FFFFFF"/>
          </w:tcPr>
          <w:p w:rsidR="00B41A23" w:rsidRPr="004D1BAD" w:rsidRDefault="00B41A23" w:rsidP="00E61A0A">
            <w:pPr>
              <w:pStyle w:val="G4"/>
              <w:spacing w:before="20" w:after="20"/>
              <w:jc w:val="left"/>
              <w:rPr>
                <w:rFonts w:asciiTheme="minorHAnsi" w:hAnsiTheme="minorHAnsi"/>
                <w:sz w:val="22"/>
                <w:szCs w:val="22"/>
              </w:rPr>
            </w:pPr>
            <w:r>
              <w:rPr>
                <w:rFonts w:asciiTheme="minorHAnsi" w:hAnsiTheme="minorHAnsi"/>
                <w:sz w:val="22"/>
                <w:szCs w:val="22"/>
              </w:rPr>
              <w:t xml:space="preserve">- </w:t>
            </w:r>
            <w:proofErr w:type="spellStart"/>
            <w:r>
              <w:rPr>
                <w:rFonts w:asciiTheme="minorHAnsi" w:hAnsiTheme="minorHAnsi"/>
                <w:sz w:val="22"/>
                <w:szCs w:val="22"/>
              </w:rPr>
              <w:t>хлораторн</w:t>
            </w:r>
            <w:r w:rsidRPr="00B41A23">
              <w:rPr>
                <w:rFonts w:asciiTheme="minorHAnsi" w:hAnsiTheme="minorHAnsi"/>
                <w:sz w:val="22"/>
                <w:szCs w:val="22"/>
              </w:rPr>
              <w:t>ая</w:t>
            </w:r>
            <w:proofErr w:type="spellEnd"/>
            <w:r>
              <w:rPr>
                <w:rFonts w:asciiTheme="minorHAnsi" w:hAnsiTheme="minorHAnsi"/>
                <w:sz w:val="22"/>
                <w:szCs w:val="22"/>
              </w:rPr>
              <w:t xml:space="preserve"> водозабора на </w:t>
            </w:r>
            <w:proofErr w:type="spellStart"/>
            <w:r>
              <w:rPr>
                <w:rFonts w:asciiTheme="minorHAnsi" w:hAnsiTheme="minorHAnsi"/>
                <w:sz w:val="22"/>
                <w:szCs w:val="22"/>
              </w:rPr>
              <w:t>оз</w:t>
            </w:r>
            <w:proofErr w:type="gramStart"/>
            <w:r>
              <w:rPr>
                <w:rFonts w:asciiTheme="minorHAnsi" w:hAnsiTheme="minorHAnsi"/>
                <w:sz w:val="22"/>
                <w:szCs w:val="22"/>
              </w:rPr>
              <w:t>.П</w:t>
            </w:r>
            <w:proofErr w:type="gramEnd"/>
            <w:r>
              <w:rPr>
                <w:rFonts w:asciiTheme="minorHAnsi" w:hAnsiTheme="minorHAnsi"/>
                <w:sz w:val="22"/>
                <w:szCs w:val="22"/>
              </w:rPr>
              <w:t>ервое</w:t>
            </w:r>
            <w:proofErr w:type="spellEnd"/>
          </w:p>
        </w:tc>
        <w:tc>
          <w:tcPr>
            <w:tcW w:w="1677" w:type="pct"/>
            <w:shd w:val="clear" w:color="auto" w:fill="FFFFFF"/>
          </w:tcPr>
          <w:p w:rsidR="00B41A23" w:rsidRPr="00B41A23" w:rsidRDefault="00B41A23" w:rsidP="00232FEE">
            <w:pPr>
              <w:pStyle w:val="G4"/>
              <w:spacing w:before="20" w:after="20"/>
              <w:rPr>
                <w:rFonts w:asciiTheme="minorHAnsi" w:hAnsiTheme="minorHAnsi"/>
                <w:sz w:val="22"/>
                <w:szCs w:val="22"/>
                <w:lang w:val="en-US"/>
              </w:rPr>
            </w:pPr>
            <w:r>
              <w:rPr>
                <w:rFonts w:asciiTheme="minorHAnsi" w:hAnsiTheme="minorHAnsi"/>
                <w:sz w:val="22"/>
                <w:szCs w:val="22"/>
                <w:lang w:val="en-US"/>
              </w:rPr>
              <w:t>-</w:t>
            </w:r>
          </w:p>
        </w:tc>
        <w:tc>
          <w:tcPr>
            <w:tcW w:w="1402" w:type="pct"/>
            <w:shd w:val="clear" w:color="auto" w:fill="FFFFFF"/>
          </w:tcPr>
          <w:p w:rsidR="00B41A23" w:rsidRPr="004D1BAD" w:rsidRDefault="00B41A23" w:rsidP="00B41A23">
            <w:pPr>
              <w:pStyle w:val="G4"/>
              <w:spacing w:before="20" w:after="20"/>
              <w:rPr>
                <w:rFonts w:asciiTheme="minorHAnsi" w:hAnsiTheme="minorHAnsi"/>
                <w:sz w:val="22"/>
                <w:szCs w:val="22"/>
              </w:rPr>
            </w:pPr>
            <w:r>
              <w:rPr>
                <w:rFonts w:asciiTheme="minorHAnsi" w:hAnsiTheme="minorHAnsi"/>
                <w:sz w:val="22"/>
                <w:szCs w:val="22"/>
              </w:rPr>
              <w:t xml:space="preserve">хлор </w:t>
            </w:r>
            <w:r>
              <w:rPr>
                <w:rFonts w:asciiTheme="minorHAnsi" w:hAnsiTheme="minorHAnsi"/>
                <w:sz w:val="22"/>
                <w:szCs w:val="22"/>
                <w:lang w:val="en-US"/>
              </w:rPr>
              <w:t>V</w:t>
            </w:r>
          </w:p>
        </w:tc>
      </w:tr>
      <w:tr w:rsidR="00B41A23" w:rsidRPr="004D1BAD" w:rsidTr="00232FEE">
        <w:trPr>
          <w:trHeight w:val="20"/>
          <w:jc w:val="center"/>
        </w:trPr>
        <w:tc>
          <w:tcPr>
            <w:tcW w:w="303" w:type="pct"/>
            <w:shd w:val="clear" w:color="auto" w:fill="FFFFFF"/>
          </w:tcPr>
          <w:p w:rsidR="00B41A23" w:rsidRPr="004D1BAD" w:rsidRDefault="00B41A23" w:rsidP="00232FEE">
            <w:pPr>
              <w:pStyle w:val="G4"/>
              <w:spacing w:before="20" w:after="20"/>
              <w:rPr>
                <w:rFonts w:asciiTheme="minorHAnsi" w:hAnsiTheme="minorHAnsi"/>
                <w:sz w:val="22"/>
                <w:szCs w:val="22"/>
              </w:rPr>
            </w:pPr>
          </w:p>
        </w:tc>
        <w:tc>
          <w:tcPr>
            <w:tcW w:w="1618" w:type="pct"/>
            <w:shd w:val="clear" w:color="auto" w:fill="FFFFFF"/>
          </w:tcPr>
          <w:p w:rsidR="00B41A23" w:rsidRPr="004D1BAD" w:rsidRDefault="00B41A23" w:rsidP="00E61A0A">
            <w:pPr>
              <w:pStyle w:val="G4"/>
              <w:spacing w:before="20" w:after="20"/>
              <w:jc w:val="left"/>
              <w:rPr>
                <w:rFonts w:asciiTheme="minorHAnsi" w:hAnsiTheme="minorHAnsi"/>
                <w:sz w:val="22"/>
                <w:szCs w:val="22"/>
              </w:rPr>
            </w:pPr>
            <w:r>
              <w:rPr>
                <w:rFonts w:asciiTheme="minorHAnsi" w:hAnsiTheme="minorHAnsi"/>
                <w:sz w:val="22"/>
                <w:szCs w:val="22"/>
              </w:rPr>
              <w:t xml:space="preserve">- </w:t>
            </w:r>
            <w:proofErr w:type="spellStart"/>
            <w:r>
              <w:rPr>
                <w:rFonts w:asciiTheme="minorHAnsi" w:hAnsiTheme="minorHAnsi"/>
                <w:sz w:val="22"/>
                <w:szCs w:val="22"/>
              </w:rPr>
              <w:t>хлораторная</w:t>
            </w:r>
            <w:proofErr w:type="spellEnd"/>
            <w:r>
              <w:rPr>
                <w:rFonts w:asciiTheme="minorHAnsi" w:hAnsiTheme="minorHAnsi"/>
                <w:sz w:val="22"/>
                <w:szCs w:val="22"/>
              </w:rPr>
              <w:t xml:space="preserve"> водозабора на </w:t>
            </w:r>
            <w:proofErr w:type="spellStart"/>
            <w:r>
              <w:rPr>
                <w:rFonts w:asciiTheme="minorHAnsi" w:hAnsiTheme="minorHAnsi"/>
                <w:sz w:val="22"/>
                <w:szCs w:val="22"/>
              </w:rPr>
              <w:t>р</w:t>
            </w:r>
            <w:proofErr w:type="gramStart"/>
            <w:r>
              <w:rPr>
                <w:rFonts w:asciiTheme="minorHAnsi" w:hAnsiTheme="minorHAnsi"/>
                <w:sz w:val="22"/>
                <w:szCs w:val="22"/>
              </w:rPr>
              <w:t>.Л</w:t>
            </w:r>
            <w:proofErr w:type="gramEnd"/>
            <w:r>
              <w:rPr>
                <w:rFonts w:asciiTheme="minorHAnsi" w:hAnsiTheme="minorHAnsi"/>
                <w:sz w:val="22"/>
                <w:szCs w:val="22"/>
              </w:rPr>
              <w:t>авна</w:t>
            </w:r>
            <w:proofErr w:type="spellEnd"/>
          </w:p>
        </w:tc>
        <w:tc>
          <w:tcPr>
            <w:tcW w:w="1677" w:type="pct"/>
            <w:shd w:val="clear" w:color="auto" w:fill="FFFFFF"/>
          </w:tcPr>
          <w:p w:rsidR="00B41A23" w:rsidRPr="004D1BAD" w:rsidRDefault="00B41A23" w:rsidP="00232FEE">
            <w:pPr>
              <w:pStyle w:val="G4"/>
              <w:spacing w:before="20" w:after="20"/>
              <w:rPr>
                <w:rFonts w:asciiTheme="minorHAnsi" w:hAnsiTheme="minorHAnsi"/>
                <w:sz w:val="22"/>
                <w:szCs w:val="22"/>
              </w:rPr>
            </w:pPr>
            <w:r>
              <w:rPr>
                <w:rFonts w:asciiTheme="minorHAnsi" w:hAnsiTheme="minorHAnsi"/>
                <w:sz w:val="22"/>
                <w:szCs w:val="22"/>
              </w:rPr>
              <w:t>28 км автодороги Мурманск-Печенга</w:t>
            </w:r>
          </w:p>
        </w:tc>
        <w:tc>
          <w:tcPr>
            <w:tcW w:w="1402" w:type="pct"/>
            <w:shd w:val="clear" w:color="auto" w:fill="FFFFFF"/>
          </w:tcPr>
          <w:p w:rsidR="00B41A23" w:rsidRPr="00B41A23" w:rsidRDefault="00B41A23" w:rsidP="00E61A0A">
            <w:pPr>
              <w:pStyle w:val="G4"/>
              <w:spacing w:before="20" w:after="20"/>
              <w:rPr>
                <w:rFonts w:asciiTheme="minorHAnsi" w:hAnsiTheme="minorHAnsi"/>
                <w:sz w:val="22"/>
                <w:szCs w:val="22"/>
                <w:lang w:val="en-US"/>
              </w:rPr>
            </w:pPr>
            <w:r>
              <w:rPr>
                <w:rFonts w:asciiTheme="minorHAnsi" w:hAnsiTheme="minorHAnsi"/>
                <w:sz w:val="22"/>
                <w:szCs w:val="22"/>
              </w:rPr>
              <w:t>хлор V</w:t>
            </w:r>
          </w:p>
        </w:tc>
      </w:tr>
      <w:tr w:rsidR="00B41A23" w:rsidRPr="004D1BAD" w:rsidTr="00232FEE">
        <w:trPr>
          <w:trHeight w:val="20"/>
          <w:jc w:val="center"/>
        </w:trPr>
        <w:tc>
          <w:tcPr>
            <w:tcW w:w="303" w:type="pct"/>
            <w:shd w:val="clear" w:color="auto" w:fill="FFFFFF"/>
          </w:tcPr>
          <w:p w:rsidR="00B41A23" w:rsidRPr="004D1BAD" w:rsidRDefault="00B41A23" w:rsidP="00232FEE">
            <w:pPr>
              <w:pStyle w:val="G4"/>
              <w:spacing w:before="20" w:after="20"/>
              <w:rPr>
                <w:rFonts w:asciiTheme="minorHAnsi" w:hAnsiTheme="minorHAnsi"/>
                <w:sz w:val="22"/>
                <w:szCs w:val="22"/>
              </w:rPr>
            </w:pPr>
            <w:r>
              <w:rPr>
                <w:rFonts w:asciiTheme="minorHAnsi" w:hAnsiTheme="minorHAnsi"/>
                <w:sz w:val="22"/>
                <w:szCs w:val="22"/>
              </w:rPr>
              <w:t>4</w:t>
            </w:r>
          </w:p>
        </w:tc>
        <w:tc>
          <w:tcPr>
            <w:tcW w:w="1618" w:type="pct"/>
            <w:shd w:val="clear" w:color="auto" w:fill="FFFFFF"/>
          </w:tcPr>
          <w:p w:rsidR="00B41A23" w:rsidRPr="00B41A23" w:rsidRDefault="00B41A23" w:rsidP="00E61A0A">
            <w:pPr>
              <w:pStyle w:val="G4"/>
              <w:spacing w:before="20" w:after="20"/>
              <w:jc w:val="left"/>
              <w:rPr>
                <w:rFonts w:asciiTheme="minorHAnsi" w:hAnsiTheme="minorHAnsi"/>
                <w:sz w:val="22"/>
                <w:szCs w:val="22"/>
              </w:rPr>
            </w:pPr>
            <w:r>
              <w:rPr>
                <w:rFonts w:asciiTheme="minorHAnsi" w:hAnsiTheme="minorHAnsi"/>
                <w:sz w:val="22"/>
                <w:szCs w:val="22"/>
                <w:lang w:val="en-US"/>
              </w:rPr>
              <w:t>ОАО "</w:t>
            </w:r>
            <w:r>
              <w:rPr>
                <w:rFonts w:asciiTheme="minorHAnsi" w:hAnsiTheme="minorHAnsi"/>
                <w:sz w:val="22"/>
                <w:szCs w:val="22"/>
              </w:rPr>
              <w:t>Мурманский рыбокомбинат</w:t>
            </w:r>
            <w:r>
              <w:rPr>
                <w:rFonts w:asciiTheme="minorHAnsi" w:hAnsiTheme="minorHAnsi"/>
                <w:sz w:val="22"/>
                <w:szCs w:val="22"/>
                <w:lang w:val="en-US"/>
              </w:rPr>
              <w:t>"</w:t>
            </w:r>
          </w:p>
        </w:tc>
        <w:tc>
          <w:tcPr>
            <w:tcW w:w="1677" w:type="pct"/>
            <w:shd w:val="clear" w:color="auto" w:fill="FFFFFF"/>
          </w:tcPr>
          <w:p w:rsidR="00B41A23" w:rsidRPr="004D1BAD" w:rsidRDefault="00B41A23" w:rsidP="00232FEE">
            <w:pPr>
              <w:pStyle w:val="G4"/>
              <w:spacing w:before="20" w:after="20"/>
              <w:rPr>
                <w:rFonts w:asciiTheme="minorHAnsi" w:hAnsiTheme="minorHAnsi"/>
                <w:sz w:val="22"/>
                <w:szCs w:val="22"/>
              </w:rPr>
            </w:pPr>
            <w:r>
              <w:rPr>
                <w:rFonts w:asciiTheme="minorHAnsi" w:hAnsiTheme="minorHAnsi"/>
                <w:sz w:val="22"/>
                <w:szCs w:val="22"/>
              </w:rPr>
              <w:t xml:space="preserve">183038, </w:t>
            </w:r>
            <w:proofErr w:type="spellStart"/>
            <w:r>
              <w:rPr>
                <w:rFonts w:asciiTheme="minorHAnsi" w:hAnsiTheme="minorHAnsi"/>
                <w:sz w:val="22"/>
                <w:szCs w:val="22"/>
              </w:rPr>
              <w:t>г</w:t>
            </w:r>
            <w:proofErr w:type="gramStart"/>
            <w:r>
              <w:rPr>
                <w:rFonts w:asciiTheme="minorHAnsi" w:hAnsiTheme="minorHAnsi"/>
                <w:sz w:val="22"/>
                <w:szCs w:val="22"/>
              </w:rPr>
              <w:t>.М</w:t>
            </w:r>
            <w:proofErr w:type="gramEnd"/>
            <w:r>
              <w:rPr>
                <w:rFonts w:asciiTheme="minorHAnsi" w:hAnsiTheme="minorHAnsi"/>
                <w:sz w:val="22"/>
                <w:szCs w:val="22"/>
              </w:rPr>
              <w:t>урманск</w:t>
            </w:r>
            <w:proofErr w:type="spellEnd"/>
          </w:p>
        </w:tc>
        <w:tc>
          <w:tcPr>
            <w:tcW w:w="1402" w:type="pct"/>
            <w:shd w:val="clear" w:color="auto" w:fill="FFFFFF"/>
          </w:tcPr>
          <w:p w:rsidR="00B41A23" w:rsidRPr="00B41A23" w:rsidRDefault="00B41A23" w:rsidP="00232FEE">
            <w:pPr>
              <w:pStyle w:val="G4"/>
              <w:spacing w:before="20" w:after="20"/>
              <w:rPr>
                <w:rFonts w:asciiTheme="minorHAnsi" w:hAnsiTheme="minorHAnsi"/>
                <w:sz w:val="22"/>
                <w:szCs w:val="22"/>
                <w:lang w:val="en-US"/>
              </w:rPr>
            </w:pPr>
            <w:r>
              <w:rPr>
                <w:rFonts w:asciiTheme="minorHAnsi" w:hAnsiTheme="minorHAnsi"/>
                <w:sz w:val="22"/>
                <w:szCs w:val="22"/>
              </w:rPr>
              <w:t>аммиак IV</w:t>
            </w:r>
          </w:p>
        </w:tc>
      </w:tr>
      <w:tr w:rsidR="00B41A23" w:rsidRPr="004D1BAD" w:rsidTr="00232FEE">
        <w:trPr>
          <w:trHeight w:val="20"/>
          <w:jc w:val="center"/>
        </w:trPr>
        <w:tc>
          <w:tcPr>
            <w:tcW w:w="303" w:type="pct"/>
            <w:shd w:val="clear" w:color="auto" w:fill="FFFFFF"/>
          </w:tcPr>
          <w:p w:rsidR="00B41A23" w:rsidRPr="004D1BAD" w:rsidRDefault="00B41A23" w:rsidP="00232FEE">
            <w:pPr>
              <w:pStyle w:val="G4"/>
              <w:spacing w:before="20" w:after="20"/>
              <w:rPr>
                <w:rFonts w:asciiTheme="minorHAnsi" w:hAnsiTheme="minorHAnsi"/>
                <w:sz w:val="22"/>
                <w:szCs w:val="22"/>
              </w:rPr>
            </w:pPr>
            <w:r>
              <w:rPr>
                <w:rFonts w:asciiTheme="minorHAnsi" w:hAnsiTheme="minorHAnsi"/>
                <w:sz w:val="22"/>
                <w:szCs w:val="22"/>
              </w:rPr>
              <w:t>5</w:t>
            </w:r>
          </w:p>
        </w:tc>
        <w:tc>
          <w:tcPr>
            <w:tcW w:w="1618" w:type="pct"/>
            <w:shd w:val="clear" w:color="auto" w:fill="FFFFFF"/>
          </w:tcPr>
          <w:p w:rsidR="00B41A23" w:rsidRPr="00B41A23" w:rsidRDefault="00B41A23" w:rsidP="0007537E">
            <w:pPr>
              <w:pStyle w:val="G4"/>
              <w:spacing w:before="20" w:after="20"/>
              <w:jc w:val="left"/>
              <w:rPr>
                <w:rFonts w:asciiTheme="minorHAnsi" w:hAnsiTheme="minorHAnsi"/>
                <w:sz w:val="22"/>
                <w:szCs w:val="22"/>
              </w:rPr>
            </w:pPr>
            <w:r>
              <w:rPr>
                <w:rFonts w:asciiTheme="minorHAnsi" w:hAnsiTheme="minorHAnsi"/>
                <w:sz w:val="22"/>
                <w:szCs w:val="22"/>
              </w:rPr>
              <w:t>ООО "Фиш Прод</w:t>
            </w:r>
            <w:r w:rsidR="0007537E">
              <w:rPr>
                <w:rFonts w:asciiTheme="minorHAnsi" w:hAnsiTheme="minorHAnsi"/>
                <w:sz w:val="22"/>
                <w:szCs w:val="22"/>
              </w:rPr>
              <w:t>а</w:t>
            </w:r>
            <w:r>
              <w:rPr>
                <w:rFonts w:asciiTheme="minorHAnsi" w:hAnsiTheme="minorHAnsi"/>
                <w:sz w:val="22"/>
                <w:szCs w:val="22"/>
              </w:rPr>
              <w:t>к</w:t>
            </w:r>
            <w:r w:rsidR="0007537E">
              <w:rPr>
                <w:rFonts w:asciiTheme="minorHAnsi" w:hAnsiTheme="minorHAnsi"/>
                <w:sz w:val="22"/>
                <w:szCs w:val="22"/>
              </w:rPr>
              <w:t>т</w:t>
            </w:r>
            <w:r>
              <w:rPr>
                <w:rFonts w:asciiTheme="minorHAnsi" w:hAnsiTheme="minorHAnsi"/>
                <w:sz w:val="22"/>
                <w:szCs w:val="22"/>
              </w:rPr>
              <w:t>с"</w:t>
            </w:r>
          </w:p>
        </w:tc>
        <w:tc>
          <w:tcPr>
            <w:tcW w:w="1677" w:type="pct"/>
            <w:shd w:val="clear" w:color="auto" w:fill="FFFFFF"/>
          </w:tcPr>
          <w:p w:rsidR="00B41A23" w:rsidRPr="004D1BAD" w:rsidRDefault="00B41A23" w:rsidP="00232FEE">
            <w:pPr>
              <w:pStyle w:val="G4"/>
              <w:spacing w:before="20" w:after="20"/>
              <w:rPr>
                <w:rFonts w:asciiTheme="minorHAnsi" w:hAnsiTheme="minorHAnsi"/>
                <w:sz w:val="22"/>
                <w:szCs w:val="22"/>
              </w:rPr>
            </w:pPr>
            <w:r>
              <w:rPr>
                <w:rFonts w:asciiTheme="minorHAnsi" w:hAnsiTheme="minorHAnsi"/>
                <w:sz w:val="22"/>
                <w:szCs w:val="22"/>
              </w:rPr>
              <w:t xml:space="preserve">ул. </w:t>
            </w:r>
            <w:proofErr w:type="spellStart"/>
            <w:r>
              <w:rPr>
                <w:rFonts w:asciiTheme="minorHAnsi" w:hAnsiTheme="minorHAnsi"/>
                <w:sz w:val="22"/>
                <w:szCs w:val="22"/>
              </w:rPr>
              <w:t>Маклакова</w:t>
            </w:r>
            <w:proofErr w:type="spellEnd"/>
            <w:r>
              <w:rPr>
                <w:rFonts w:asciiTheme="minorHAnsi" w:hAnsiTheme="minorHAnsi"/>
                <w:sz w:val="22"/>
                <w:szCs w:val="22"/>
              </w:rPr>
              <w:t>, 27/71</w:t>
            </w:r>
          </w:p>
        </w:tc>
        <w:tc>
          <w:tcPr>
            <w:tcW w:w="1402" w:type="pct"/>
            <w:shd w:val="clear" w:color="auto" w:fill="FFFFFF"/>
          </w:tcPr>
          <w:p w:rsidR="00B41A23" w:rsidRPr="00B41A23" w:rsidRDefault="00B41A23" w:rsidP="00232FEE">
            <w:pPr>
              <w:pStyle w:val="G4"/>
              <w:spacing w:before="20" w:after="20"/>
              <w:rPr>
                <w:rFonts w:asciiTheme="minorHAnsi" w:hAnsiTheme="minorHAnsi"/>
                <w:sz w:val="22"/>
                <w:szCs w:val="22"/>
                <w:lang w:val="en-US"/>
              </w:rPr>
            </w:pPr>
            <w:r>
              <w:rPr>
                <w:rFonts w:asciiTheme="minorHAnsi" w:hAnsiTheme="minorHAnsi"/>
                <w:sz w:val="22"/>
                <w:szCs w:val="22"/>
              </w:rPr>
              <w:t>аммиак IV</w:t>
            </w:r>
          </w:p>
        </w:tc>
      </w:tr>
      <w:tr w:rsidR="00B41A23" w:rsidRPr="004D1BAD" w:rsidTr="00232FEE">
        <w:trPr>
          <w:trHeight w:val="20"/>
          <w:jc w:val="center"/>
        </w:trPr>
        <w:tc>
          <w:tcPr>
            <w:tcW w:w="303" w:type="pct"/>
            <w:shd w:val="clear" w:color="auto" w:fill="FFFFFF"/>
          </w:tcPr>
          <w:p w:rsidR="00B41A23" w:rsidRPr="004D1BAD" w:rsidRDefault="00B41A23" w:rsidP="00232FEE">
            <w:pPr>
              <w:pStyle w:val="G4"/>
              <w:spacing w:before="20" w:after="20"/>
              <w:rPr>
                <w:rFonts w:asciiTheme="minorHAnsi" w:hAnsiTheme="minorHAnsi"/>
                <w:sz w:val="22"/>
                <w:szCs w:val="22"/>
              </w:rPr>
            </w:pPr>
            <w:r>
              <w:rPr>
                <w:rFonts w:asciiTheme="minorHAnsi" w:hAnsiTheme="minorHAnsi"/>
                <w:sz w:val="22"/>
                <w:szCs w:val="22"/>
              </w:rPr>
              <w:t>6</w:t>
            </w:r>
          </w:p>
        </w:tc>
        <w:tc>
          <w:tcPr>
            <w:tcW w:w="1618" w:type="pct"/>
            <w:shd w:val="clear" w:color="auto" w:fill="FFFFFF"/>
          </w:tcPr>
          <w:p w:rsidR="00B41A23" w:rsidRPr="00B41A23" w:rsidRDefault="00B41A23" w:rsidP="00E61A0A">
            <w:pPr>
              <w:pStyle w:val="G4"/>
              <w:spacing w:before="20" w:after="20"/>
              <w:jc w:val="left"/>
              <w:rPr>
                <w:rFonts w:asciiTheme="minorHAnsi" w:hAnsiTheme="minorHAnsi"/>
                <w:sz w:val="22"/>
                <w:szCs w:val="22"/>
              </w:rPr>
            </w:pPr>
            <w:r>
              <w:rPr>
                <w:rFonts w:asciiTheme="minorHAnsi" w:hAnsiTheme="minorHAnsi"/>
                <w:sz w:val="22"/>
                <w:szCs w:val="22"/>
                <w:lang w:val="en-US"/>
              </w:rPr>
              <w:t>ООО "</w:t>
            </w:r>
            <w:r>
              <w:rPr>
                <w:rFonts w:asciiTheme="minorHAnsi" w:hAnsiTheme="minorHAnsi"/>
                <w:sz w:val="22"/>
                <w:szCs w:val="22"/>
              </w:rPr>
              <w:t xml:space="preserve">ТПК </w:t>
            </w:r>
            <w:proofErr w:type="spellStart"/>
            <w:r>
              <w:rPr>
                <w:rFonts w:asciiTheme="minorHAnsi" w:hAnsiTheme="minorHAnsi"/>
                <w:sz w:val="22"/>
                <w:szCs w:val="22"/>
              </w:rPr>
              <w:t>Севрыба</w:t>
            </w:r>
            <w:proofErr w:type="spellEnd"/>
            <w:r>
              <w:rPr>
                <w:rFonts w:asciiTheme="minorHAnsi" w:hAnsiTheme="minorHAnsi"/>
                <w:sz w:val="22"/>
                <w:szCs w:val="22"/>
                <w:lang w:val="en-US"/>
              </w:rPr>
              <w:t>"</w:t>
            </w:r>
          </w:p>
        </w:tc>
        <w:tc>
          <w:tcPr>
            <w:tcW w:w="1677" w:type="pct"/>
            <w:shd w:val="clear" w:color="auto" w:fill="FFFFFF"/>
          </w:tcPr>
          <w:p w:rsidR="00B41A23" w:rsidRPr="004D1BAD" w:rsidRDefault="00B41A23" w:rsidP="00232FEE">
            <w:pPr>
              <w:pStyle w:val="G4"/>
              <w:spacing w:before="20" w:after="20"/>
              <w:rPr>
                <w:rFonts w:asciiTheme="minorHAnsi" w:hAnsiTheme="minorHAnsi"/>
                <w:sz w:val="22"/>
                <w:szCs w:val="22"/>
              </w:rPr>
            </w:pPr>
            <w:proofErr w:type="spellStart"/>
            <w:r>
              <w:rPr>
                <w:rFonts w:asciiTheme="minorHAnsi" w:hAnsiTheme="minorHAnsi"/>
                <w:sz w:val="22"/>
                <w:szCs w:val="22"/>
              </w:rPr>
              <w:t>ул</w:t>
            </w:r>
            <w:proofErr w:type="gramStart"/>
            <w:r>
              <w:rPr>
                <w:rFonts w:asciiTheme="minorHAnsi" w:hAnsiTheme="minorHAnsi"/>
                <w:sz w:val="22"/>
                <w:szCs w:val="22"/>
              </w:rPr>
              <w:t>.Л</w:t>
            </w:r>
            <w:proofErr w:type="gramEnd"/>
            <w:r>
              <w:rPr>
                <w:rFonts w:asciiTheme="minorHAnsi" w:hAnsiTheme="minorHAnsi"/>
                <w:sz w:val="22"/>
                <w:szCs w:val="22"/>
              </w:rPr>
              <w:t>омоносова</w:t>
            </w:r>
            <w:proofErr w:type="spellEnd"/>
            <w:r>
              <w:rPr>
                <w:rFonts w:asciiTheme="minorHAnsi" w:hAnsiTheme="minorHAnsi"/>
                <w:sz w:val="22"/>
                <w:szCs w:val="22"/>
              </w:rPr>
              <w:t>, 18</w:t>
            </w:r>
          </w:p>
        </w:tc>
        <w:tc>
          <w:tcPr>
            <w:tcW w:w="1402" w:type="pct"/>
            <w:shd w:val="clear" w:color="auto" w:fill="FFFFFF"/>
          </w:tcPr>
          <w:p w:rsidR="00B41A23" w:rsidRPr="00B41A23" w:rsidRDefault="00B41A23" w:rsidP="00232FEE">
            <w:pPr>
              <w:pStyle w:val="G4"/>
              <w:spacing w:before="20" w:after="20"/>
              <w:rPr>
                <w:rFonts w:asciiTheme="minorHAnsi" w:hAnsiTheme="minorHAnsi"/>
                <w:sz w:val="22"/>
                <w:szCs w:val="22"/>
                <w:lang w:val="en-US"/>
              </w:rPr>
            </w:pPr>
            <w:r>
              <w:rPr>
                <w:rFonts w:asciiTheme="minorHAnsi" w:hAnsiTheme="minorHAnsi"/>
                <w:sz w:val="22"/>
                <w:szCs w:val="22"/>
              </w:rPr>
              <w:t>аммиак IV</w:t>
            </w:r>
          </w:p>
        </w:tc>
      </w:tr>
      <w:tr w:rsidR="00B41A23" w:rsidRPr="004D1BAD" w:rsidTr="00232FEE">
        <w:trPr>
          <w:trHeight w:val="20"/>
          <w:jc w:val="center"/>
        </w:trPr>
        <w:tc>
          <w:tcPr>
            <w:tcW w:w="303" w:type="pct"/>
            <w:shd w:val="clear" w:color="auto" w:fill="FFFFFF"/>
          </w:tcPr>
          <w:p w:rsidR="00B41A23" w:rsidRPr="004D1BAD" w:rsidRDefault="00B41A23" w:rsidP="00232FEE">
            <w:pPr>
              <w:pStyle w:val="G4"/>
              <w:spacing w:before="20" w:after="20"/>
              <w:rPr>
                <w:rFonts w:asciiTheme="minorHAnsi" w:hAnsiTheme="minorHAnsi"/>
                <w:sz w:val="22"/>
                <w:szCs w:val="22"/>
              </w:rPr>
            </w:pPr>
            <w:r>
              <w:rPr>
                <w:rFonts w:asciiTheme="minorHAnsi" w:hAnsiTheme="minorHAnsi"/>
                <w:sz w:val="22"/>
                <w:szCs w:val="22"/>
              </w:rPr>
              <w:t>7</w:t>
            </w:r>
          </w:p>
        </w:tc>
        <w:tc>
          <w:tcPr>
            <w:tcW w:w="1618" w:type="pct"/>
            <w:shd w:val="clear" w:color="auto" w:fill="FFFFFF"/>
          </w:tcPr>
          <w:p w:rsidR="00B41A23" w:rsidRPr="00B41A23" w:rsidRDefault="00B41A23" w:rsidP="00E61A0A">
            <w:pPr>
              <w:pStyle w:val="G4"/>
              <w:spacing w:before="20" w:after="20"/>
              <w:jc w:val="left"/>
              <w:rPr>
                <w:rFonts w:asciiTheme="minorHAnsi" w:hAnsiTheme="minorHAnsi"/>
                <w:sz w:val="22"/>
                <w:szCs w:val="22"/>
              </w:rPr>
            </w:pPr>
            <w:r>
              <w:rPr>
                <w:rFonts w:asciiTheme="minorHAnsi" w:hAnsiTheme="minorHAnsi"/>
                <w:sz w:val="22"/>
                <w:szCs w:val="22"/>
              </w:rPr>
              <w:t>ОАО "Мурманский морской рыбный порт" (блок холодильников порта)</w:t>
            </w:r>
          </w:p>
        </w:tc>
        <w:tc>
          <w:tcPr>
            <w:tcW w:w="1677" w:type="pct"/>
            <w:shd w:val="clear" w:color="auto" w:fill="FFFFFF"/>
          </w:tcPr>
          <w:p w:rsidR="00B41A23" w:rsidRPr="004D1BAD" w:rsidRDefault="00B41A23" w:rsidP="00232FEE">
            <w:pPr>
              <w:pStyle w:val="G4"/>
              <w:spacing w:before="20" w:after="20"/>
              <w:rPr>
                <w:rFonts w:asciiTheme="minorHAnsi" w:hAnsiTheme="minorHAnsi"/>
                <w:sz w:val="22"/>
                <w:szCs w:val="22"/>
              </w:rPr>
            </w:pPr>
            <w:proofErr w:type="spellStart"/>
            <w:r>
              <w:rPr>
                <w:rFonts w:asciiTheme="minorHAnsi" w:hAnsiTheme="minorHAnsi"/>
                <w:sz w:val="22"/>
                <w:szCs w:val="22"/>
              </w:rPr>
              <w:t>ул</w:t>
            </w:r>
            <w:proofErr w:type="gramStart"/>
            <w:r>
              <w:rPr>
                <w:rFonts w:asciiTheme="minorHAnsi" w:hAnsiTheme="minorHAnsi"/>
                <w:sz w:val="22"/>
                <w:szCs w:val="22"/>
              </w:rPr>
              <w:t>.Т</w:t>
            </w:r>
            <w:proofErr w:type="gramEnd"/>
            <w:r>
              <w:rPr>
                <w:rFonts w:asciiTheme="minorHAnsi" w:hAnsiTheme="minorHAnsi"/>
                <w:sz w:val="22"/>
                <w:szCs w:val="22"/>
              </w:rPr>
              <w:t>раловая</w:t>
            </w:r>
            <w:proofErr w:type="spellEnd"/>
            <w:r>
              <w:rPr>
                <w:rFonts w:asciiTheme="minorHAnsi" w:hAnsiTheme="minorHAnsi"/>
                <w:sz w:val="22"/>
                <w:szCs w:val="22"/>
              </w:rPr>
              <w:t>, 12</w:t>
            </w:r>
          </w:p>
        </w:tc>
        <w:tc>
          <w:tcPr>
            <w:tcW w:w="1402" w:type="pct"/>
            <w:shd w:val="clear" w:color="auto" w:fill="FFFFFF"/>
          </w:tcPr>
          <w:p w:rsidR="00B41A23" w:rsidRPr="00B41A23" w:rsidRDefault="00B41A23" w:rsidP="00232FEE">
            <w:pPr>
              <w:pStyle w:val="G4"/>
              <w:spacing w:before="20" w:after="20"/>
              <w:rPr>
                <w:rFonts w:asciiTheme="minorHAnsi" w:hAnsiTheme="minorHAnsi"/>
                <w:sz w:val="22"/>
                <w:szCs w:val="22"/>
                <w:lang w:val="en-US"/>
              </w:rPr>
            </w:pPr>
            <w:r>
              <w:rPr>
                <w:rFonts w:asciiTheme="minorHAnsi" w:hAnsiTheme="minorHAnsi"/>
                <w:sz w:val="22"/>
                <w:szCs w:val="22"/>
              </w:rPr>
              <w:t>аммиак IV</w:t>
            </w:r>
          </w:p>
        </w:tc>
      </w:tr>
      <w:tr w:rsidR="00B41A23" w:rsidRPr="004D1BAD" w:rsidTr="00B41A23">
        <w:trPr>
          <w:trHeight w:val="20"/>
          <w:jc w:val="center"/>
        </w:trPr>
        <w:tc>
          <w:tcPr>
            <w:tcW w:w="5000" w:type="pct"/>
            <w:gridSpan w:val="4"/>
            <w:shd w:val="clear" w:color="auto" w:fill="FFFFFF"/>
          </w:tcPr>
          <w:p w:rsidR="00B41A23" w:rsidRPr="00B41A23" w:rsidRDefault="00B41A23" w:rsidP="00232FEE">
            <w:pPr>
              <w:pStyle w:val="G4"/>
              <w:spacing w:before="20" w:after="20"/>
              <w:rPr>
                <w:rFonts w:asciiTheme="minorHAnsi" w:hAnsiTheme="minorHAnsi"/>
                <w:sz w:val="22"/>
                <w:szCs w:val="22"/>
              </w:rPr>
            </w:pPr>
            <w:proofErr w:type="spellStart"/>
            <w:r>
              <w:rPr>
                <w:rFonts w:asciiTheme="minorHAnsi" w:hAnsiTheme="minorHAnsi"/>
                <w:sz w:val="22"/>
                <w:szCs w:val="22"/>
              </w:rPr>
              <w:t>Пожар</w:t>
            </w:r>
            <w:proofErr w:type="gramStart"/>
            <w:r>
              <w:rPr>
                <w:rFonts w:asciiTheme="minorHAnsi" w:hAnsiTheme="minorHAnsi"/>
                <w:sz w:val="22"/>
                <w:szCs w:val="22"/>
              </w:rPr>
              <w:t>о</w:t>
            </w:r>
            <w:proofErr w:type="spellEnd"/>
            <w:r>
              <w:rPr>
                <w:rFonts w:asciiTheme="minorHAnsi" w:hAnsiTheme="minorHAnsi"/>
                <w:sz w:val="22"/>
                <w:szCs w:val="22"/>
              </w:rPr>
              <w:t>-</w:t>
            </w:r>
            <w:proofErr w:type="gramEnd"/>
            <w:r>
              <w:rPr>
                <w:rFonts w:asciiTheme="minorHAnsi" w:hAnsiTheme="minorHAnsi"/>
                <w:sz w:val="22"/>
                <w:szCs w:val="22"/>
              </w:rPr>
              <w:t>, взрывоопасные объекты</w:t>
            </w:r>
          </w:p>
        </w:tc>
      </w:tr>
      <w:tr w:rsidR="00B41A23" w:rsidRPr="004D1BAD" w:rsidTr="00232FEE">
        <w:trPr>
          <w:trHeight w:val="20"/>
          <w:jc w:val="center"/>
        </w:trPr>
        <w:tc>
          <w:tcPr>
            <w:tcW w:w="303" w:type="pct"/>
            <w:shd w:val="clear" w:color="auto" w:fill="FFFFFF"/>
          </w:tcPr>
          <w:p w:rsidR="00B41A23" w:rsidRPr="004D1BAD" w:rsidRDefault="00B41A23" w:rsidP="00232FEE">
            <w:pPr>
              <w:pStyle w:val="G4"/>
              <w:spacing w:before="20" w:after="20"/>
              <w:rPr>
                <w:rFonts w:asciiTheme="minorHAnsi" w:hAnsiTheme="minorHAnsi"/>
                <w:sz w:val="22"/>
                <w:szCs w:val="22"/>
              </w:rPr>
            </w:pPr>
            <w:r>
              <w:rPr>
                <w:rFonts w:asciiTheme="minorHAnsi" w:hAnsiTheme="minorHAnsi"/>
                <w:sz w:val="22"/>
                <w:szCs w:val="22"/>
              </w:rPr>
              <w:t>1</w:t>
            </w:r>
          </w:p>
        </w:tc>
        <w:tc>
          <w:tcPr>
            <w:tcW w:w="1618" w:type="pct"/>
            <w:shd w:val="clear" w:color="auto" w:fill="FFFFFF"/>
          </w:tcPr>
          <w:p w:rsidR="00B41A23" w:rsidRPr="004D1BAD" w:rsidRDefault="00E61A0A" w:rsidP="00E61A0A">
            <w:pPr>
              <w:pStyle w:val="G4"/>
              <w:spacing w:before="20" w:after="20"/>
              <w:jc w:val="left"/>
              <w:rPr>
                <w:rFonts w:asciiTheme="minorHAnsi" w:hAnsiTheme="minorHAnsi"/>
                <w:sz w:val="22"/>
                <w:szCs w:val="22"/>
              </w:rPr>
            </w:pPr>
            <w:r>
              <w:rPr>
                <w:rFonts w:asciiTheme="minorHAnsi" w:hAnsiTheme="minorHAnsi"/>
                <w:sz w:val="22"/>
                <w:szCs w:val="22"/>
              </w:rPr>
              <w:t>ООО "Первый мурманский терминал" (площадка комплекса по хранению и перевалке нефти и нефтепродуктов)</w:t>
            </w:r>
          </w:p>
        </w:tc>
        <w:tc>
          <w:tcPr>
            <w:tcW w:w="1677" w:type="pct"/>
            <w:shd w:val="clear" w:color="auto" w:fill="FFFFFF"/>
          </w:tcPr>
          <w:p w:rsidR="00B41A23" w:rsidRPr="004D1BAD" w:rsidRDefault="00E61A0A" w:rsidP="00232FEE">
            <w:pPr>
              <w:pStyle w:val="G4"/>
              <w:spacing w:before="20" w:after="20"/>
              <w:rPr>
                <w:rFonts w:asciiTheme="minorHAnsi" w:hAnsiTheme="minorHAnsi"/>
                <w:sz w:val="22"/>
                <w:szCs w:val="22"/>
              </w:rPr>
            </w:pPr>
            <w:r>
              <w:rPr>
                <w:rFonts w:asciiTheme="minorHAnsi" w:hAnsiTheme="minorHAnsi"/>
                <w:sz w:val="22"/>
                <w:szCs w:val="22"/>
              </w:rPr>
              <w:t>ул. Подгорная, 132</w:t>
            </w:r>
          </w:p>
        </w:tc>
        <w:tc>
          <w:tcPr>
            <w:tcW w:w="1402" w:type="pct"/>
            <w:shd w:val="clear" w:color="auto" w:fill="FFFFFF"/>
          </w:tcPr>
          <w:p w:rsidR="00B41A23" w:rsidRPr="00E61A0A" w:rsidRDefault="00E61A0A" w:rsidP="00232FEE">
            <w:pPr>
              <w:pStyle w:val="G4"/>
              <w:spacing w:before="20" w:after="20"/>
              <w:rPr>
                <w:rFonts w:asciiTheme="minorHAnsi" w:hAnsiTheme="minorHAnsi"/>
                <w:sz w:val="22"/>
                <w:szCs w:val="22"/>
                <w:lang w:val="en-US"/>
              </w:rPr>
            </w:pPr>
            <w:r>
              <w:rPr>
                <w:rFonts w:asciiTheme="minorHAnsi" w:hAnsiTheme="minorHAnsi"/>
                <w:sz w:val="22"/>
                <w:szCs w:val="22"/>
              </w:rPr>
              <w:t>нефтепродукты III</w:t>
            </w:r>
          </w:p>
        </w:tc>
      </w:tr>
      <w:tr w:rsidR="00B41A23" w:rsidRPr="004D1BAD" w:rsidTr="00232FEE">
        <w:trPr>
          <w:trHeight w:val="20"/>
          <w:jc w:val="center"/>
        </w:trPr>
        <w:tc>
          <w:tcPr>
            <w:tcW w:w="303" w:type="pct"/>
            <w:shd w:val="clear" w:color="auto" w:fill="FFFFFF"/>
          </w:tcPr>
          <w:p w:rsidR="00B41A23" w:rsidRPr="004D1BAD" w:rsidRDefault="00B41A23" w:rsidP="00232FEE">
            <w:pPr>
              <w:pStyle w:val="G4"/>
              <w:spacing w:before="20" w:after="20"/>
              <w:rPr>
                <w:rFonts w:asciiTheme="minorHAnsi" w:hAnsiTheme="minorHAnsi"/>
                <w:sz w:val="22"/>
                <w:szCs w:val="22"/>
              </w:rPr>
            </w:pPr>
            <w:r>
              <w:rPr>
                <w:rFonts w:asciiTheme="minorHAnsi" w:hAnsiTheme="minorHAnsi"/>
                <w:sz w:val="22"/>
                <w:szCs w:val="22"/>
              </w:rPr>
              <w:t>2</w:t>
            </w:r>
          </w:p>
        </w:tc>
        <w:tc>
          <w:tcPr>
            <w:tcW w:w="1618" w:type="pct"/>
            <w:shd w:val="clear" w:color="auto" w:fill="FFFFFF"/>
          </w:tcPr>
          <w:p w:rsidR="00B41A23" w:rsidRPr="004D1BAD" w:rsidRDefault="00E61A0A" w:rsidP="00E61A0A">
            <w:pPr>
              <w:pStyle w:val="G4"/>
              <w:spacing w:before="20" w:after="20"/>
              <w:jc w:val="left"/>
              <w:rPr>
                <w:rFonts w:asciiTheme="minorHAnsi" w:hAnsiTheme="minorHAnsi"/>
                <w:sz w:val="22"/>
                <w:szCs w:val="22"/>
              </w:rPr>
            </w:pPr>
            <w:r>
              <w:rPr>
                <w:rFonts w:asciiTheme="minorHAnsi" w:hAnsiTheme="minorHAnsi"/>
                <w:sz w:val="22"/>
                <w:szCs w:val="22"/>
              </w:rPr>
              <w:t>ОАО "Мурманский морской рыбный порт" (склад ГСМ котельной порта)</w:t>
            </w:r>
          </w:p>
        </w:tc>
        <w:tc>
          <w:tcPr>
            <w:tcW w:w="1677" w:type="pct"/>
            <w:shd w:val="clear" w:color="auto" w:fill="FFFFFF"/>
          </w:tcPr>
          <w:p w:rsidR="00B41A23" w:rsidRPr="004D1BAD" w:rsidRDefault="00E61A0A" w:rsidP="00232FEE">
            <w:pPr>
              <w:pStyle w:val="G4"/>
              <w:spacing w:before="20" w:after="20"/>
              <w:rPr>
                <w:rFonts w:asciiTheme="minorHAnsi" w:hAnsiTheme="minorHAnsi"/>
                <w:sz w:val="22"/>
                <w:szCs w:val="22"/>
              </w:rPr>
            </w:pPr>
            <w:proofErr w:type="spellStart"/>
            <w:r>
              <w:rPr>
                <w:rFonts w:asciiTheme="minorHAnsi" w:hAnsiTheme="minorHAnsi"/>
                <w:sz w:val="22"/>
                <w:szCs w:val="22"/>
              </w:rPr>
              <w:t>ул</w:t>
            </w:r>
            <w:proofErr w:type="gramStart"/>
            <w:r>
              <w:rPr>
                <w:rFonts w:asciiTheme="minorHAnsi" w:hAnsiTheme="minorHAnsi"/>
                <w:sz w:val="22"/>
                <w:szCs w:val="22"/>
              </w:rPr>
              <w:t>.Т</w:t>
            </w:r>
            <w:proofErr w:type="gramEnd"/>
            <w:r>
              <w:rPr>
                <w:rFonts w:asciiTheme="minorHAnsi" w:hAnsiTheme="minorHAnsi"/>
                <w:sz w:val="22"/>
                <w:szCs w:val="22"/>
              </w:rPr>
              <w:t>раловая</w:t>
            </w:r>
            <w:proofErr w:type="spellEnd"/>
            <w:r>
              <w:rPr>
                <w:rFonts w:asciiTheme="minorHAnsi" w:hAnsiTheme="minorHAnsi"/>
                <w:sz w:val="22"/>
                <w:szCs w:val="22"/>
              </w:rPr>
              <w:t>, 12</w:t>
            </w:r>
          </w:p>
        </w:tc>
        <w:tc>
          <w:tcPr>
            <w:tcW w:w="1402" w:type="pct"/>
            <w:shd w:val="clear" w:color="auto" w:fill="FFFFFF"/>
          </w:tcPr>
          <w:p w:rsidR="00B41A23" w:rsidRPr="00E61A0A" w:rsidRDefault="00E61A0A" w:rsidP="00232FEE">
            <w:pPr>
              <w:pStyle w:val="G4"/>
              <w:spacing w:before="20" w:after="20"/>
              <w:rPr>
                <w:rFonts w:asciiTheme="minorHAnsi" w:hAnsiTheme="minorHAnsi"/>
                <w:sz w:val="22"/>
                <w:szCs w:val="22"/>
                <w:lang w:val="en-US"/>
              </w:rPr>
            </w:pPr>
            <w:r>
              <w:rPr>
                <w:rFonts w:asciiTheme="minorHAnsi" w:hAnsiTheme="minorHAnsi"/>
                <w:sz w:val="22"/>
                <w:szCs w:val="22"/>
              </w:rPr>
              <w:t>нефтепродукты IV</w:t>
            </w:r>
          </w:p>
        </w:tc>
      </w:tr>
      <w:tr w:rsidR="00B41A23" w:rsidRPr="004D1BAD" w:rsidTr="00232FEE">
        <w:trPr>
          <w:trHeight w:val="20"/>
          <w:jc w:val="center"/>
        </w:trPr>
        <w:tc>
          <w:tcPr>
            <w:tcW w:w="303" w:type="pct"/>
            <w:shd w:val="clear" w:color="auto" w:fill="FFFFFF"/>
          </w:tcPr>
          <w:p w:rsidR="00B41A23" w:rsidRPr="004D1BAD" w:rsidRDefault="00B41A23" w:rsidP="00232FEE">
            <w:pPr>
              <w:pStyle w:val="G4"/>
              <w:spacing w:before="20" w:after="20"/>
              <w:rPr>
                <w:rFonts w:asciiTheme="minorHAnsi" w:hAnsiTheme="minorHAnsi"/>
                <w:sz w:val="22"/>
                <w:szCs w:val="22"/>
              </w:rPr>
            </w:pPr>
            <w:r>
              <w:rPr>
                <w:rFonts w:asciiTheme="minorHAnsi" w:hAnsiTheme="minorHAnsi"/>
                <w:sz w:val="22"/>
                <w:szCs w:val="22"/>
              </w:rPr>
              <w:t>3</w:t>
            </w:r>
          </w:p>
        </w:tc>
        <w:tc>
          <w:tcPr>
            <w:tcW w:w="1618" w:type="pct"/>
            <w:shd w:val="clear" w:color="auto" w:fill="FFFFFF"/>
          </w:tcPr>
          <w:p w:rsidR="00B41A23" w:rsidRPr="004D1BAD" w:rsidRDefault="00E61A0A" w:rsidP="00E61A0A">
            <w:pPr>
              <w:pStyle w:val="G4"/>
              <w:spacing w:before="20" w:after="20"/>
              <w:jc w:val="left"/>
              <w:rPr>
                <w:rFonts w:asciiTheme="minorHAnsi" w:hAnsiTheme="minorHAnsi"/>
                <w:sz w:val="22"/>
                <w:szCs w:val="22"/>
              </w:rPr>
            </w:pPr>
            <w:r>
              <w:rPr>
                <w:rFonts w:asciiTheme="minorHAnsi" w:hAnsiTheme="minorHAnsi"/>
                <w:sz w:val="22"/>
                <w:szCs w:val="22"/>
              </w:rPr>
              <w:t>ФГУП "</w:t>
            </w:r>
            <w:proofErr w:type="spellStart"/>
            <w:r>
              <w:rPr>
                <w:rFonts w:asciiTheme="minorHAnsi" w:hAnsiTheme="minorHAnsi"/>
                <w:sz w:val="22"/>
                <w:szCs w:val="22"/>
              </w:rPr>
              <w:t>Атомфлот</w:t>
            </w:r>
            <w:proofErr w:type="spellEnd"/>
            <w:r>
              <w:rPr>
                <w:rFonts w:asciiTheme="minorHAnsi" w:hAnsiTheme="minorHAnsi"/>
                <w:sz w:val="22"/>
                <w:szCs w:val="22"/>
              </w:rPr>
              <w:t>" (склад ГСМ)</w:t>
            </w:r>
          </w:p>
        </w:tc>
        <w:tc>
          <w:tcPr>
            <w:tcW w:w="1677" w:type="pct"/>
            <w:shd w:val="clear" w:color="auto" w:fill="FFFFFF"/>
          </w:tcPr>
          <w:p w:rsidR="00B41A23" w:rsidRPr="004D1BAD" w:rsidRDefault="00E61A0A" w:rsidP="00232FEE">
            <w:pPr>
              <w:pStyle w:val="G4"/>
              <w:spacing w:before="20" w:after="20"/>
              <w:rPr>
                <w:rFonts w:asciiTheme="minorHAnsi" w:hAnsiTheme="minorHAnsi"/>
                <w:sz w:val="22"/>
                <w:szCs w:val="22"/>
              </w:rPr>
            </w:pPr>
            <w:r>
              <w:rPr>
                <w:rFonts w:asciiTheme="minorHAnsi" w:hAnsiTheme="minorHAnsi"/>
                <w:sz w:val="22"/>
                <w:szCs w:val="22"/>
              </w:rPr>
              <w:t xml:space="preserve">183017, </w:t>
            </w:r>
            <w:proofErr w:type="spellStart"/>
            <w:r>
              <w:rPr>
                <w:rFonts w:asciiTheme="minorHAnsi" w:hAnsiTheme="minorHAnsi"/>
                <w:sz w:val="22"/>
                <w:szCs w:val="22"/>
              </w:rPr>
              <w:t>г</w:t>
            </w:r>
            <w:proofErr w:type="gramStart"/>
            <w:r>
              <w:rPr>
                <w:rFonts w:asciiTheme="minorHAnsi" w:hAnsiTheme="minorHAnsi"/>
                <w:sz w:val="22"/>
                <w:szCs w:val="22"/>
              </w:rPr>
              <w:t>.М</w:t>
            </w:r>
            <w:proofErr w:type="gramEnd"/>
            <w:r>
              <w:rPr>
                <w:rFonts w:asciiTheme="minorHAnsi" w:hAnsiTheme="minorHAnsi"/>
                <w:sz w:val="22"/>
                <w:szCs w:val="22"/>
              </w:rPr>
              <w:t>урманск</w:t>
            </w:r>
            <w:proofErr w:type="spellEnd"/>
          </w:p>
        </w:tc>
        <w:tc>
          <w:tcPr>
            <w:tcW w:w="1402" w:type="pct"/>
            <w:shd w:val="clear" w:color="auto" w:fill="FFFFFF"/>
          </w:tcPr>
          <w:p w:rsidR="00B41A23" w:rsidRPr="00E61A0A" w:rsidRDefault="00E61A0A" w:rsidP="00232FEE">
            <w:pPr>
              <w:pStyle w:val="G4"/>
              <w:spacing w:before="20" w:after="20"/>
              <w:rPr>
                <w:rFonts w:asciiTheme="minorHAnsi" w:hAnsiTheme="minorHAnsi"/>
                <w:sz w:val="22"/>
                <w:szCs w:val="22"/>
                <w:lang w:val="en-US"/>
              </w:rPr>
            </w:pPr>
            <w:r>
              <w:rPr>
                <w:rFonts w:asciiTheme="minorHAnsi" w:hAnsiTheme="minorHAnsi"/>
                <w:sz w:val="22"/>
                <w:szCs w:val="22"/>
              </w:rPr>
              <w:t>нефтепродукты IV</w:t>
            </w:r>
          </w:p>
        </w:tc>
      </w:tr>
      <w:tr w:rsidR="00B41A23" w:rsidRPr="004D1BAD" w:rsidTr="00232FEE">
        <w:trPr>
          <w:trHeight w:val="20"/>
          <w:jc w:val="center"/>
        </w:trPr>
        <w:tc>
          <w:tcPr>
            <w:tcW w:w="303" w:type="pct"/>
            <w:shd w:val="clear" w:color="auto" w:fill="FFFFFF"/>
          </w:tcPr>
          <w:p w:rsidR="00B41A23" w:rsidRPr="004D1BAD" w:rsidRDefault="00B41A23" w:rsidP="00232FEE">
            <w:pPr>
              <w:pStyle w:val="G4"/>
              <w:spacing w:before="20" w:after="20"/>
              <w:rPr>
                <w:rFonts w:asciiTheme="minorHAnsi" w:hAnsiTheme="minorHAnsi"/>
                <w:sz w:val="22"/>
                <w:szCs w:val="22"/>
              </w:rPr>
            </w:pPr>
            <w:r>
              <w:rPr>
                <w:rFonts w:asciiTheme="minorHAnsi" w:hAnsiTheme="minorHAnsi"/>
                <w:sz w:val="22"/>
                <w:szCs w:val="22"/>
              </w:rPr>
              <w:t>4</w:t>
            </w:r>
          </w:p>
        </w:tc>
        <w:tc>
          <w:tcPr>
            <w:tcW w:w="1618" w:type="pct"/>
            <w:shd w:val="clear" w:color="auto" w:fill="FFFFFF"/>
          </w:tcPr>
          <w:p w:rsidR="00B41A23" w:rsidRPr="004D1BAD" w:rsidRDefault="00E61A0A" w:rsidP="00E61A0A">
            <w:pPr>
              <w:pStyle w:val="G4"/>
              <w:spacing w:before="20" w:after="20"/>
              <w:jc w:val="left"/>
              <w:rPr>
                <w:rFonts w:asciiTheme="minorHAnsi" w:hAnsiTheme="minorHAnsi"/>
                <w:sz w:val="22"/>
                <w:szCs w:val="22"/>
              </w:rPr>
            </w:pPr>
            <w:r>
              <w:rPr>
                <w:rFonts w:asciiTheme="minorHAnsi" w:hAnsiTheme="minorHAnsi"/>
                <w:sz w:val="22"/>
                <w:szCs w:val="22"/>
              </w:rPr>
              <w:t>ОАО "Мурманский судоремонтный завод морского флота" (склад ГСМ)</w:t>
            </w:r>
          </w:p>
        </w:tc>
        <w:tc>
          <w:tcPr>
            <w:tcW w:w="1677" w:type="pct"/>
            <w:shd w:val="clear" w:color="auto" w:fill="FFFFFF"/>
          </w:tcPr>
          <w:p w:rsidR="00B41A23" w:rsidRPr="004D1BAD" w:rsidRDefault="00E61A0A" w:rsidP="00232FEE">
            <w:pPr>
              <w:pStyle w:val="G4"/>
              <w:spacing w:before="20" w:after="20"/>
              <w:rPr>
                <w:rFonts w:asciiTheme="minorHAnsi" w:hAnsiTheme="minorHAnsi"/>
                <w:sz w:val="22"/>
                <w:szCs w:val="22"/>
              </w:rPr>
            </w:pPr>
            <w:r>
              <w:rPr>
                <w:rFonts w:asciiTheme="minorHAnsi" w:hAnsiTheme="minorHAnsi"/>
                <w:sz w:val="22"/>
                <w:szCs w:val="22"/>
              </w:rPr>
              <w:t>проезд Портовый, 31</w:t>
            </w:r>
          </w:p>
        </w:tc>
        <w:tc>
          <w:tcPr>
            <w:tcW w:w="1402" w:type="pct"/>
            <w:shd w:val="clear" w:color="auto" w:fill="FFFFFF"/>
          </w:tcPr>
          <w:p w:rsidR="00B41A23" w:rsidRPr="00E61A0A" w:rsidRDefault="00E61A0A" w:rsidP="00232FEE">
            <w:pPr>
              <w:pStyle w:val="G4"/>
              <w:spacing w:before="20" w:after="20"/>
              <w:rPr>
                <w:rFonts w:asciiTheme="minorHAnsi" w:hAnsiTheme="minorHAnsi"/>
                <w:sz w:val="22"/>
                <w:szCs w:val="22"/>
              </w:rPr>
            </w:pPr>
            <w:r>
              <w:rPr>
                <w:rFonts w:asciiTheme="minorHAnsi" w:hAnsiTheme="minorHAnsi"/>
                <w:sz w:val="22"/>
                <w:szCs w:val="22"/>
              </w:rPr>
              <w:t>нефтепродукты IV</w:t>
            </w:r>
          </w:p>
        </w:tc>
      </w:tr>
      <w:tr w:rsidR="00B41A23" w:rsidRPr="004D1BAD" w:rsidTr="00232FEE">
        <w:trPr>
          <w:trHeight w:val="20"/>
          <w:jc w:val="center"/>
        </w:trPr>
        <w:tc>
          <w:tcPr>
            <w:tcW w:w="303" w:type="pct"/>
            <w:shd w:val="clear" w:color="auto" w:fill="FFFFFF"/>
          </w:tcPr>
          <w:p w:rsidR="00B41A23" w:rsidRPr="004D1BAD" w:rsidRDefault="00B41A23" w:rsidP="00232FEE">
            <w:pPr>
              <w:pStyle w:val="G4"/>
              <w:spacing w:before="20" w:after="20"/>
              <w:rPr>
                <w:rFonts w:asciiTheme="minorHAnsi" w:hAnsiTheme="minorHAnsi"/>
                <w:sz w:val="22"/>
                <w:szCs w:val="22"/>
              </w:rPr>
            </w:pPr>
            <w:r>
              <w:rPr>
                <w:rFonts w:asciiTheme="minorHAnsi" w:hAnsiTheme="minorHAnsi"/>
                <w:sz w:val="22"/>
                <w:szCs w:val="22"/>
              </w:rPr>
              <w:t>5</w:t>
            </w:r>
          </w:p>
        </w:tc>
        <w:tc>
          <w:tcPr>
            <w:tcW w:w="1618" w:type="pct"/>
            <w:shd w:val="clear" w:color="auto" w:fill="FFFFFF"/>
          </w:tcPr>
          <w:p w:rsidR="00B41A23" w:rsidRPr="004D1BAD" w:rsidRDefault="00E61A0A" w:rsidP="00E61A0A">
            <w:pPr>
              <w:pStyle w:val="G4"/>
              <w:spacing w:before="20" w:after="20"/>
              <w:jc w:val="left"/>
              <w:rPr>
                <w:rFonts w:asciiTheme="minorHAnsi" w:hAnsiTheme="minorHAnsi"/>
                <w:sz w:val="22"/>
                <w:szCs w:val="22"/>
              </w:rPr>
            </w:pPr>
            <w:r>
              <w:rPr>
                <w:rFonts w:asciiTheme="minorHAnsi" w:hAnsiTheme="minorHAnsi"/>
                <w:sz w:val="22"/>
                <w:szCs w:val="22"/>
              </w:rPr>
              <w:t>ОАО "</w:t>
            </w:r>
            <w:proofErr w:type="spellStart"/>
            <w:r>
              <w:rPr>
                <w:rFonts w:asciiTheme="minorHAnsi" w:hAnsiTheme="minorHAnsi"/>
                <w:sz w:val="22"/>
                <w:szCs w:val="22"/>
              </w:rPr>
              <w:t>Мурманскэнергосбыт</w:t>
            </w:r>
            <w:proofErr w:type="spellEnd"/>
            <w:r>
              <w:rPr>
                <w:rFonts w:asciiTheme="minorHAnsi" w:hAnsiTheme="minorHAnsi"/>
                <w:sz w:val="22"/>
                <w:szCs w:val="22"/>
              </w:rPr>
              <w:t>"</w:t>
            </w:r>
          </w:p>
        </w:tc>
        <w:tc>
          <w:tcPr>
            <w:tcW w:w="1677" w:type="pct"/>
            <w:shd w:val="clear" w:color="auto" w:fill="FFFFFF"/>
          </w:tcPr>
          <w:p w:rsidR="00B41A23" w:rsidRPr="004D1BAD" w:rsidRDefault="00B41A23" w:rsidP="00232FEE">
            <w:pPr>
              <w:pStyle w:val="G4"/>
              <w:spacing w:before="20" w:after="20"/>
              <w:rPr>
                <w:rFonts w:asciiTheme="minorHAnsi" w:hAnsiTheme="minorHAnsi"/>
                <w:sz w:val="22"/>
                <w:szCs w:val="22"/>
              </w:rPr>
            </w:pPr>
          </w:p>
        </w:tc>
        <w:tc>
          <w:tcPr>
            <w:tcW w:w="1402" w:type="pct"/>
            <w:shd w:val="clear" w:color="auto" w:fill="FFFFFF"/>
          </w:tcPr>
          <w:p w:rsidR="00B41A23" w:rsidRPr="004D1BAD" w:rsidRDefault="00B41A23" w:rsidP="00232FEE">
            <w:pPr>
              <w:pStyle w:val="G4"/>
              <w:spacing w:before="20" w:after="20"/>
              <w:rPr>
                <w:rFonts w:asciiTheme="minorHAnsi" w:hAnsiTheme="minorHAnsi"/>
                <w:sz w:val="22"/>
                <w:szCs w:val="22"/>
              </w:rPr>
            </w:pPr>
          </w:p>
        </w:tc>
      </w:tr>
      <w:tr w:rsidR="00E61A0A" w:rsidRPr="004D1BAD" w:rsidTr="00232FEE">
        <w:trPr>
          <w:trHeight w:val="20"/>
          <w:jc w:val="center"/>
        </w:trPr>
        <w:tc>
          <w:tcPr>
            <w:tcW w:w="303" w:type="pct"/>
            <w:shd w:val="clear" w:color="auto" w:fill="FFFFFF"/>
          </w:tcPr>
          <w:p w:rsidR="00E61A0A" w:rsidRPr="004D1BAD" w:rsidRDefault="00E61A0A" w:rsidP="00232FEE">
            <w:pPr>
              <w:pStyle w:val="G4"/>
              <w:spacing w:before="20" w:after="20"/>
              <w:rPr>
                <w:rFonts w:asciiTheme="minorHAnsi" w:hAnsiTheme="minorHAnsi"/>
                <w:sz w:val="22"/>
                <w:szCs w:val="22"/>
              </w:rPr>
            </w:pPr>
          </w:p>
        </w:tc>
        <w:tc>
          <w:tcPr>
            <w:tcW w:w="1618" w:type="pct"/>
            <w:shd w:val="clear" w:color="auto" w:fill="FFFFFF"/>
          </w:tcPr>
          <w:p w:rsidR="00E61A0A" w:rsidRPr="004D1BAD" w:rsidRDefault="00E61A0A" w:rsidP="00E61A0A">
            <w:pPr>
              <w:pStyle w:val="G4"/>
              <w:spacing w:before="20" w:after="20"/>
              <w:jc w:val="left"/>
              <w:rPr>
                <w:rFonts w:asciiTheme="minorHAnsi" w:hAnsiTheme="minorHAnsi"/>
                <w:sz w:val="22"/>
                <w:szCs w:val="22"/>
              </w:rPr>
            </w:pPr>
            <w:r>
              <w:rPr>
                <w:rFonts w:asciiTheme="minorHAnsi" w:hAnsiTheme="minorHAnsi"/>
                <w:sz w:val="22"/>
                <w:szCs w:val="22"/>
              </w:rPr>
              <w:t>- склад ГСМ котельной "Северная"</w:t>
            </w:r>
          </w:p>
        </w:tc>
        <w:tc>
          <w:tcPr>
            <w:tcW w:w="1677" w:type="pct"/>
            <w:shd w:val="clear" w:color="auto" w:fill="FFFFFF"/>
          </w:tcPr>
          <w:p w:rsidR="00E61A0A" w:rsidRPr="004D1BAD" w:rsidRDefault="00E61A0A" w:rsidP="00232FEE">
            <w:pPr>
              <w:pStyle w:val="G4"/>
              <w:spacing w:before="20" w:after="20"/>
              <w:rPr>
                <w:rFonts w:asciiTheme="minorHAnsi" w:hAnsiTheme="minorHAnsi"/>
                <w:sz w:val="22"/>
                <w:szCs w:val="22"/>
              </w:rPr>
            </w:pPr>
          </w:p>
        </w:tc>
        <w:tc>
          <w:tcPr>
            <w:tcW w:w="1402" w:type="pct"/>
            <w:shd w:val="clear" w:color="auto" w:fill="FFFFFF"/>
          </w:tcPr>
          <w:p w:rsidR="00E61A0A" w:rsidRPr="00E61A0A" w:rsidRDefault="00E61A0A" w:rsidP="00E61A0A">
            <w:pPr>
              <w:pStyle w:val="G4"/>
              <w:spacing w:before="20" w:after="20"/>
              <w:rPr>
                <w:rFonts w:asciiTheme="minorHAnsi" w:hAnsiTheme="minorHAnsi"/>
                <w:sz w:val="22"/>
                <w:szCs w:val="22"/>
              </w:rPr>
            </w:pPr>
            <w:r>
              <w:rPr>
                <w:rFonts w:asciiTheme="minorHAnsi" w:hAnsiTheme="minorHAnsi"/>
                <w:sz w:val="22"/>
                <w:szCs w:val="22"/>
              </w:rPr>
              <w:t>нефтепродукты IV</w:t>
            </w:r>
          </w:p>
        </w:tc>
      </w:tr>
      <w:tr w:rsidR="00E61A0A" w:rsidRPr="004D1BAD" w:rsidTr="00232FEE">
        <w:trPr>
          <w:trHeight w:val="20"/>
          <w:jc w:val="center"/>
        </w:trPr>
        <w:tc>
          <w:tcPr>
            <w:tcW w:w="303" w:type="pct"/>
            <w:shd w:val="clear" w:color="auto" w:fill="FFFFFF"/>
          </w:tcPr>
          <w:p w:rsidR="00E61A0A" w:rsidRPr="004D1BAD" w:rsidRDefault="00E61A0A" w:rsidP="00232FEE">
            <w:pPr>
              <w:pStyle w:val="G4"/>
              <w:spacing w:before="20" w:after="20"/>
              <w:rPr>
                <w:rFonts w:asciiTheme="minorHAnsi" w:hAnsiTheme="minorHAnsi"/>
                <w:sz w:val="22"/>
                <w:szCs w:val="22"/>
              </w:rPr>
            </w:pPr>
          </w:p>
        </w:tc>
        <w:tc>
          <w:tcPr>
            <w:tcW w:w="1618" w:type="pct"/>
            <w:shd w:val="clear" w:color="auto" w:fill="FFFFFF"/>
          </w:tcPr>
          <w:p w:rsidR="00E61A0A" w:rsidRPr="004D1BAD" w:rsidRDefault="00E61A0A" w:rsidP="00E61A0A">
            <w:pPr>
              <w:pStyle w:val="G4"/>
              <w:spacing w:before="20" w:after="20"/>
              <w:jc w:val="left"/>
              <w:rPr>
                <w:rFonts w:asciiTheme="minorHAnsi" w:hAnsiTheme="minorHAnsi"/>
                <w:sz w:val="22"/>
                <w:szCs w:val="22"/>
              </w:rPr>
            </w:pPr>
            <w:r>
              <w:rPr>
                <w:rFonts w:asciiTheme="minorHAnsi" w:hAnsiTheme="minorHAnsi"/>
                <w:sz w:val="22"/>
                <w:szCs w:val="22"/>
              </w:rPr>
              <w:t>- склад ГСМ котельной "Роста"</w:t>
            </w:r>
          </w:p>
        </w:tc>
        <w:tc>
          <w:tcPr>
            <w:tcW w:w="1677" w:type="pct"/>
            <w:shd w:val="clear" w:color="auto" w:fill="FFFFFF"/>
          </w:tcPr>
          <w:p w:rsidR="00E61A0A" w:rsidRPr="004D1BAD" w:rsidRDefault="00E61A0A" w:rsidP="00232FEE">
            <w:pPr>
              <w:pStyle w:val="G4"/>
              <w:spacing w:before="20" w:after="20"/>
              <w:rPr>
                <w:rFonts w:asciiTheme="minorHAnsi" w:hAnsiTheme="minorHAnsi"/>
                <w:sz w:val="22"/>
                <w:szCs w:val="22"/>
              </w:rPr>
            </w:pPr>
          </w:p>
        </w:tc>
        <w:tc>
          <w:tcPr>
            <w:tcW w:w="1402" w:type="pct"/>
            <w:shd w:val="clear" w:color="auto" w:fill="FFFFFF"/>
          </w:tcPr>
          <w:p w:rsidR="00E61A0A" w:rsidRPr="00E61A0A" w:rsidRDefault="00E61A0A" w:rsidP="00E61A0A">
            <w:pPr>
              <w:pStyle w:val="G4"/>
              <w:spacing w:before="20" w:after="20"/>
              <w:rPr>
                <w:rFonts w:asciiTheme="minorHAnsi" w:hAnsiTheme="minorHAnsi"/>
                <w:sz w:val="22"/>
                <w:szCs w:val="22"/>
              </w:rPr>
            </w:pPr>
            <w:r>
              <w:rPr>
                <w:rFonts w:asciiTheme="minorHAnsi" w:hAnsiTheme="minorHAnsi"/>
                <w:sz w:val="22"/>
                <w:szCs w:val="22"/>
              </w:rPr>
              <w:t>нефтепродукты IV</w:t>
            </w:r>
          </w:p>
        </w:tc>
      </w:tr>
      <w:tr w:rsidR="00E61A0A" w:rsidRPr="004D1BAD" w:rsidTr="00232FEE">
        <w:trPr>
          <w:trHeight w:val="20"/>
          <w:jc w:val="center"/>
        </w:trPr>
        <w:tc>
          <w:tcPr>
            <w:tcW w:w="303" w:type="pct"/>
            <w:shd w:val="clear" w:color="auto" w:fill="FFFFFF"/>
          </w:tcPr>
          <w:p w:rsidR="00E61A0A" w:rsidRPr="004D1BAD" w:rsidRDefault="00E61A0A" w:rsidP="00232FEE">
            <w:pPr>
              <w:pStyle w:val="G4"/>
              <w:spacing w:before="20" w:after="20"/>
              <w:rPr>
                <w:rFonts w:asciiTheme="minorHAnsi" w:hAnsiTheme="minorHAnsi"/>
                <w:sz w:val="22"/>
                <w:szCs w:val="22"/>
              </w:rPr>
            </w:pPr>
            <w:r>
              <w:rPr>
                <w:rFonts w:asciiTheme="minorHAnsi" w:hAnsiTheme="minorHAnsi"/>
                <w:sz w:val="22"/>
                <w:szCs w:val="22"/>
              </w:rPr>
              <w:t>6</w:t>
            </w:r>
          </w:p>
        </w:tc>
        <w:tc>
          <w:tcPr>
            <w:tcW w:w="1618" w:type="pct"/>
            <w:shd w:val="clear" w:color="auto" w:fill="FFFFFF"/>
          </w:tcPr>
          <w:p w:rsidR="00E61A0A" w:rsidRPr="004D1BAD" w:rsidRDefault="00E61A0A" w:rsidP="00E61A0A">
            <w:pPr>
              <w:pStyle w:val="G4"/>
              <w:spacing w:before="20" w:after="20"/>
              <w:jc w:val="left"/>
              <w:rPr>
                <w:rFonts w:asciiTheme="minorHAnsi" w:hAnsiTheme="minorHAnsi"/>
                <w:sz w:val="22"/>
                <w:szCs w:val="22"/>
              </w:rPr>
            </w:pPr>
            <w:r>
              <w:rPr>
                <w:rFonts w:asciiTheme="minorHAnsi" w:hAnsiTheme="minorHAnsi"/>
                <w:sz w:val="22"/>
                <w:szCs w:val="22"/>
              </w:rPr>
              <w:t>ОАО "Мурманская ТЭЦ"</w:t>
            </w:r>
          </w:p>
        </w:tc>
        <w:tc>
          <w:tcPr>
            <w:tcW w:w="1677" w:type="pct"/>
            <w:shd w:val="clear" w:color="auto" w:fill="FFFFFF"/>
          </w:tcPr>
          <w:p w:rsidR="00E61A0A" w:rsidRPr="004D1BAD" w:rsidRDefault="00E61A0A" w:rsidP="00232FEE">
            <w:pPr>
              <w:pStyle w:val="G4"/>
              <w:spacing w:before="20" w:after="20"/>
              <w:rPr>
                <w:rFonts w:asciiTheme="minorHAnsi" w:hAnsiTheme="minorHAnsi"/>
                <w:sz w:val="22"/>
                <w:szCs w:val="22"/>
              </w:rPr>
            </w:pPr>
          </w:p>
        </w:tc>
        <w:tc>
          <w:tcPr>
            <w:tcW w:w="1402" w:type="pct"/>
            <w:shd w:val="clear" w:color="auto" w:fill="FFFFFF"/>
          </w:tcPr>
          <w:p w:rsidR="00E61A0A" w:rsidRPr="004D1BAD" w:rsidRDefault="00E61A0A" w:rsidP="00232FEE">
            <w:pPr>
              <w:pStyle w:val="G4"/>
              <w:spacing w:before="20" w:after="20"/>
              <w:rPr>
                <w:rFonts w:asciiTheme="minorHAnsi" w:hAnsiTheme="minorHAnsi"/>
                <w:sz w:val="22"/>
                <w:szCs w:val="22"/>
              </w:rPr>
            </w:pPr>
          </w:p>
        </w:tc>
      </w:tr>
      <w:tr w:rsidR="00E61A0A" w:rsidRPr="004D1BAD" w:rsidTr="00232FEE">
        <w:trPr>
          <w:trHeight w:val="20"/>
          <w:jc w:val="center"/>
        </w:trPr>
        <w:tc>
          <w:tcPr>
            <w:tcW w:w="303" w:type="pct"/>
            <w:shd w:val="clear" w:color="auto" w:fill="FFFFFF"/>
          </w:tcPr>
          <w:p w:rsidR="00E61A0A" w:rsidRPr="004D1BAD" w:rsidRDefault="00E61A0A" w:rsidP="00232FEE">
            <w:pPr>
              <w:pStyle w:val="G4"/>
              <w:spacing w:before="20" w:after="20"/>
              <w:rPr>
                <w:rFonts w:asciiTheme="minorHAnsi" w:hAnsiTheme="minorHAnsi"/>
                <w:sz w:val="22"/>
                <w:szCs w:val="22"/>
              </w:rPr>
            </w:pPr>
          </w:p>
        </w:tc>
        <w:tc>
          <w:tcPr>
            <w:tcW w:w="1618" w:type="pct"/>
            <w:shd w:val="clear" w:color="auto" w:fill="FFFFFF"/>
          </w:tcPr>
          <w:p w:rsidR="00E61A0A" w:rsidRPr="004D1BAD" w:rsidRDefault="00E61A0A" w:rsidP="00E61A0A">
            <w:pPr>
              <w:pStyle w:val="G4"/>
              <w:spacing w:before="20" w:after="20"/>
              <w:jc w:val="left"/>
              <w:rPr>
                <w:rFonts w:asciiTheme="minorHAnsi" w:hAnsiTheme="minorHAnsi"/>
                <w:sz w:val="22"/>
                <w:szCs w:val="22"/>
              </w:rPr>
            </w:pPr>
            <w:r>
              <w:rPr>
                <w:rFonts w:asciiTheme="minorHAnsi" w:hAnsiTheme="minorHAnsi"/>
                <w:sz w:val="22"/>
                <w:szCs w:val="22"/>
              </w:rPr>
              <w:t>- склад ГСМ центральной котельной</w:t>
            </w:r>
          </w:p>
        </w:tc>
        <w:tc>
          <w:tcPr>
            <w:tcW w:w="1677" w:type="pct"/>
            <w:shd w:val="clear" w:color="auto" w:fill="FFFFFF"/>
          </w:tcPr>
          <w:p w:rsidR="00E61A0A" w:rsidRPr="004D1BAD" w:rsidRDefault="00E61A0A" w:rsidP="00232FEE">
            <w:pPr>
              <w:pStyle w:val="G4"/>
              <w:spacing w:before="20" w:after="20"/>
              <w:rPr>
                <w:rFonts w:asciiTheme="minorHAnsi" w:hAnsiTheme="minorHAnsi"/>
                <w:sz w:val="22"/>
                <w:szCs w:val="22"/>
              </w:rPr>
            </w:pPr>
          </w:p>
        </w:tc>
        <w:tc>
          <w:tcPr>
            <w:tcW w:w="1402" w:type="pct"/>
            <w:shd w:val="clear" w:color="auto" w:fill="FFFFFF"/>
          </w:tcPr>
          <w:p w:rsidR="00E61A0A" w:rsidRPr="00E61A0A" w:rsidRDefault="00E61A0A" w:rsidP="00E61A0A">
            <w:pPr>
              <w:pStyle w:val="G4"/>
              <w:spacing w:before="20" w:after="20"/>
              <w:rPr>
                <w:rFonts w:asciiTheme="minorHAnsi" w:hAnsiTheme="minorHAnsi"/>
                <w:sz w:val="22"/>
                <w:szCs w:val="22"/>
              </w:rPr>
            </w:pPr>
            <w:r>
              <w:rPr>
                <w:rFonts w:asciiTheme="minorHAnsi" w:hAnsiTheme="minorHAnsi"/>
                <w:sz w:val="22"/>
                <w:szCs w:val="22"/>
              </w:rPr>
              <w:t>нефтепродукты IV</w:t>
            </w:r>
          </w:p>
        </w:tc>
      </w:tr>
      <w:tr w:rsidR="00E61A0A" w:rsidRPr="004D1BAD" w:rsidTr="00232FEE">
        <w:trPr>
          <w:trHeight w:val="20"/>
          <w:jc w:val="center"/>
        </w:trPr>
        <w:tc>
          <w:tcPr>
            <w:tcW w:w="303" w:type="pct"/>
            <w:shd w:val="clear" w:color="auto" w:fill="FFFFFF"/>
          </w:tcPr>
          <w:p w:rsidR="00E61A0A" w:rsidRPr="004D1BAD" w:rsidRDefault="00E61A0A" w:rsidP="00232FEE">
            <w:pPr>
              <w:pStyle w:val="G4"/>
              <w:spacing w:before="20" w:after="20"/>
              <w:rPr>
                <w:rFonts w:asciiTheme="minorHAnsi" w:hAnsiTheme="minorHAnsi"/>
                <w:sz w:val="22"/>
                <w:szCs w:val="22"/>
              </w:rPr>
            </w:pPr>
          </w:p>
        </w:tc>
        <w:tc>
          <w:tcPr>
            <w:tcW w:w="1618" w:type="pct"/>
            <w:shd w:val="clear" w:color="auto" w:fill="FFFFFF"/>
          </w:tcPr>
          <w:p w:rsidR="00E61A0A" w:rsidRPr="004D1BAD" w:rsidRDefault="00E61A0A" w:rsidP="00E61A0A">
            <w:pPr>
              <w:pStyle w:val="G4"/>
              <w:spacing w:before="20" w:after="20"/>
              <w:jc w:val="left"/>
              <w:rPr>
                <w:rFonts w:asciiTheme="minorHAnsi" w:hAnsiTheme="minorHAnsi"/>
                <w:sz w:val="22"/>
                <w:szCs w:val="22"/>
              </w:rPr>
            </w:pPr>
            <w:r>
              <w:rPr>
                <w:rFonts w:asciiTheme="minorHAnsi" w:hAnsiTheme="minorHAnsi"/>
                <w:sz w:val="22"/>
                <w:szCs w:val="22"/>
              </w:rPr>
              <w:t>- склад ГСМ южной котельной</w:t>
            </w:r>
          </w:p>
        </w:tc>
        <w:tc>
          <w:tcPr>
            <w:tcW w:w="1677" w:type="pct"/>
            <w:shd w:val="clear" w:color="auto" w:fill="FFFFFF"/>
          </w:tcPr>
          <w:p w:rsidR="00E61A0A" w:rsidRPr="004D1BAD" w:rsidRDefault="00E61A0A" w:rsidP="00232FEE">
            <w:pPr>
              <w:pStyle w:val="G4"/>
              <w:spacing w:before="20" w:after="20"/>
              <w:rPr>
                <w:rFonts w:asciiTheme="minorHAnsi" w:hAnsiTheme="minorHAnsi"/>
                <w:sz w:val="22"/>
                <w:szCs w:val="22"/>
              </w:rPr>
            </w:pPr>
          </w:p>
        </w:tc>
        <w:tc>
          <w:tcPr>
            <w:tcW w:w="1402" w:type="pct"/>
            <w:shd w:val="clear" w:color="auto" w:fill="FFFFFF"/>
          </w:tcPr>
          <w:p w:rsidR="00E61A0A" w:rsidRPr="00E61A0A" w:rsidRDefault="00E61A0A" w:rsidP="00E61A0A">
            <w:pPr>
              <w:pStyle w:val="G4"/>
              <w:spacing w:before="20" w:after="20"/>
              <w:rPr>
                <w:rFonts w:asciiTheme="minorHAnsi" w:hAnsiTheme="minorHAnsi"/>
                <w:sz w:val="22"/>
                <w:szCs w:val="22"/>
                <w:lang w:val="en-US"/>
              </w:rPr>
            </w:pPr>
            <w:r>
              <w:rPr>
                <w:rFonts w:asciiTheme="minorHAnsi" w:hAnsiTheme="minorHAnsi"/>
                <w:sz w:val="22"/>
                <w:szCs w:val="22"/>
              </w:rPr>
              <w:t>нефтепродукты I</w:t>
            </w:r>
            <w:r>
              <w:rPr>
                <w:rFonts w:asciiTheme="minorHAnsi" w:hAnsiTheme="minorHAnsi"/>
                <w:sz w:val="22"/>
                <w:szCs w:val="22"/>
                <w:lang w:val="en-US"/>
              </w:rPr>
              <w:t>II</w:t>
            </w:r>
          </w:p>
        </w:tc>
      </w:tr>
      <w:tr w:rsidR="00E61A0A" w:rsidRPr="004D1BAD" w:rsidTr="00232FEE">
        <w:trPr>
          <w:trHeight w:val="20"/>
          <w:jc w:val="center"/>
        </w:trPr>
        <w:tc>
          <w:tcPr>
            <w:tcW w:w="303" w:type="pct"/>
            <w:shd w:val="clear" w:color="auto" w:fill="FFFFFF"/>
          </w:tcPr>
          <w:p w:rsidR="00E61A0A" w:rsidRPr="004D1BAD" w:rsidRDefault="00E61A0A" w:rsidP="00232FEE">
            <w:pPr>
              <w:pStyle w:val="G4"/>
              <w:spacing w:before="20" w:after="20"/>
              <w:rPr>
                <w:rFonts w:asciiTheme="minorHAnsi" w:hAnsiTheme="minorHAnsi"/>
                <w:sz w:val="22"/>
                <w:szCs w:val="22"/>
              </w:rPr>
            </w:pPr>
          </w:p>
        </w:tc>
        <w:tc>
          <w:tcPr>
            <w:tcW w:w="1618" w:type="pct"/>
            <w:shd w:val="clear" w:color="auto" w:fill="FFFFFF"/>
          </w:tcPr>
          <w:p w:rsidR="00E61A0A" w:rsidRPr="00E61A0A" w:rsidRDefault="00E61A0A" w:rsidP="00E61A0A">
            <w:pPr>
              <w:pStyle w:val="G4"/>
              <w:spacing w:before="20" w:after="20"/>
              <w:jc w:val="left"/>
              <w:rPr>
                <w:rFonts w:asciiTheme="minorHAnsi" w:hAnsiTheme="minorHAnsi"/>
                <w:sz w:val="22"/>
                <w:szCs w:val="22"/>
              </w:rPr>
            </w:pPr>
            <w:r>
              <w:rPr>
                <w:rFonts w:asciiTheme="minorHAnsi" w:hAnsiTheme="minorHAnsi"/>
                <w:sz w:val="22"/>
                <w:szCs w:val="22"/>
                <w:lang w:val="en-US"/>
              </w:rPr>
              <w:t xml:space="preserve">- </w:t>
            </w:r>
            <w:proofErr w:type="spellStart"/>
            <w:r>
              <w:rPr>
                <w:rFonts w:asciiTheme="minorHAnsi" w:hAnsiTheme="minorHAnsi"/>
                <w:sz w:val="22"/>
                <w:szCs w:val="22"/>
                <w:lang w:val="en-US"/>
              </w:rPr>
              <w:t>склад</w:t>
            </w:r>
            <w:proofErr w:type="spellEnd"/>
            <w:r>
              <w:rPr>
                <w:rFonts w:asciiTheme="minorHAnsi" w:hAnsiTheme="minorHAnsi"/>
                <w:sz w:val="22"/>
                <w:szCs w:val="22"/>
                <w:lang w:val="en-US"/>
              </w:rPr>
              <w:t xml:space="preserve"> ГСМ </w:t>
            </w:r>
            <w:r>
              <w:rPr>
                <w:rFonts w:asciiTheme="minorHAnsi" w:hAnsiTheme="minorHAnsi"/>
                <w:sz w:val="22"/>
                <w:szCs w:val="22"/>
              </w:rPr>
              <w:t xml:space="preserve">восточной </w:t>
            </w:r>
            <w:proofErr w:type="spellStart"/>
            <w:r>
              <w:rPr>
                <w:rFonts w:asciiTheme="minorHAnsi" w:hAnsiTheme="minorHAnsi"/>
                <w:sz w:val="22"/>
                <w:szCs w:val="22"/>
                <w:lang w:val="en-US"/>
              </w:rPr>
              <w:t>котельной</w:t>
            </w:r>
            <w:proofErr w:type="spellEnd"/>
          </w:p>
        </w:tc>
        <w:tc>
          <w:tcPr>
            <w:tcW w:w="1677" w:type="pct"/>
            <w:shd w:val="clear" w:color="auto" w:fill="FFFFFF"/>
          </w:tcPr>
          <w:p w:rsidR="00E61A0A" w:rsidRPr="004D1BAD" w:rsidRDefault="00E61A0A" w:rsidP="00232FEE">
            <w:pPr>
              <w:pStyle w:val="G4"/>
              <w:spacing w:before="20" w:after="20"/>
              <w:rPr>
                <w:rFonts w:asciiTheme="minorHAnsi" w:hAnsiTheme="minorHAnsi"/>
                <w:sz w:val="22"/>
                <w:szCs w:val="22"/>
              </w:rPr>
            </w:pPr>
          </w:p>
        </w:tc>
        <w:tc>
          <w:tcPr>
            <w:tcW w:w="1402" w:type="pct"/>
            <w:shd w:val="clear" w:color="auto" w:fill="FFFFFF"/>
          </w:tcPr>
          <w:p w:rsidR="00E61A0A" w:rsidRPr="004D1BAD" w:rsidRDefault="00E61A0A" w:rsidP="00232FEE">
            <w:pPr>
              <w:pStyle w:val="G4"/>
              <w:spacing w:before="20" w:after="20"/>
              <w:rPr>
                <w:rFonts w:asciiTheme="minorHAnsi" w:hAnsiTheme="minorHAnsi"/>
                <w:sz w:val="22"/>
                <w:szCs w:val="22"/>
              </w:rPr>
            </w:pPr>
            <w:r>
              <w:rPr>
                <w:rFonts w:asciiTheme="minorHAnsi" w:hAnsiTheme="minorHAnsi"/>
                <w:sz w:val="22"/>
                <w:szCs w:val="22"/>
              </w:rPr>
              <w:t>нефтепродукты I</w:t>
            </w:r>
            <w:r>
              <w:rPr>
                <w:rFonts w:asciiTheme="minorHAnsi" w:hAnsiTheme="minorHAnsi"/>
                <w:sz w:val="22"/>
                <w:szCs w:val="22"/>
                <w:lang w:val="en-US"/>
              </w:rPr>
              <w:t>II</w:t>
            </w:r>
          </w:p>
        </w:tc>
      </w:tr>
      <w:tr w:rsidR="00E61A0A" w:rsidRPr="004D1BAD" w:rsidTr="00232FEE">
        <w:trPr>
          <w:trHeight w:val="20"/>
          <w:jc w:val="center"/>
        </w:trPr>
        <w:tc>
          <w:tcPr>
            <w:tcW w:w="303" w:type="pct"/>
            <w:shd w:val="clear" w:color="auto" w:fill="FFFFFF"/>
          </w:tcPr>
          <w:p w:rsidR="00E61A0A" w:rsidRPr="004D1BAD" w:rsidRDefault="00E61A0A" w:rsidP="00232FEE">
            <w:pPr>
              <w:pStyle w:val="G4"/>
              <w:spacing w:before="20" w:after="20"/>
              <w:rPr>
                <w:rFonts w:asciiTheme="minorHAnsi" w:hAnsiTheme="minorHAnsi"/>
                <w:sz w:val="22"/>
                <w:szCs w:val="22"/>
              </w:rPr>
            </w:pPr>
            <w:r>
              <w:rPr>
                <w:rFonts w:asciiTheme="minorHAnsi" w:hAnsiTheme="minorHAnsi"/>
                <w:sz w:val="22"/>
                <w:szCs w:val="22"/>
              </w:rPr>
              <w:t>7</w:t>
            </w:r>
          </w:p>
        </w:tc>
        <w:tc>
          <w:tcPr>
            <w:tcW w:w="1618" w:type="pct"/>
            <w:shd w:val="clear" w:color="auto" w:fill="FFFFFF"/>
          </w:tcPr>
          <w:p w:rsidR="00E61A0A" w:rsidRPr="004D1BAD" w:rsidRDefault="00606732" w:rsidP="00E61A0A">
            <w:pPr>
              <w:pStyle w:val="G4"/>
              <w:spacing w:before="20" w:after="20"/>
              <w:jc w:val="left"/>
              <w:rPr>
                <w:rFonts w:asciiTheme="minorHAnsi" w:hAnsiTheme="minorHAnsi"/>
                <w:sz w:val="22"/>
                <w:szCs w:val="22"/>
              </w:rPr>
            </w:pPr>
            <w:r>
              <w:rPr>
                <w:rFonts w:asciiTheme="minorHAnsi" w:hAnsiTheme="minorHAnsi"/>
                <w:sz w:val="22"/>
                <w:szCs w:val="22"/>
              </w:rPr>
              <w:t>ЗАО "</w:t>
            </w:r>
            <w:proofErr w:type="spellStart"/>
            <w:r>
              <w:rPr>
                <w:rFonts w:asciiTheme="minorHAnsi" w:hAnsiTheme="minorHAnsi"/>
                <w:sz w:val="22"/>
                <w:szCs w:val="22"/>
              </w:rPr>
              <w:t>Экспонефть</w:t>
            </w:r>
            <w:proofErr w:type="spellEnd"/>
            <w:r>
              <w:rPr>
                <w:rFonts w:asciiTheme="minorHAnsi" w:hAnsiTheme="minorHAnsi"/>
                <w:sz w:val="22"/>
                <w:szCs w:val="22"/>
              </w:rPr>
              <w:t>" (склад ГСМ)</w:t>
            </w:r>
          </w:p>
        </w:tc>
        <w:tc>
          <w:tcPr>
            <w:tcW w:w="1677" w:type="pct"/>
            <w:shd w:val="clear" w:color="auto" w:fill="FFFFFF"/>
          </w:tcPr>
          <w:p w:rsidR="00E61A0A" w:rsidRPr="004D1BAD" w:rsidRDefault="00606732" w:rsidP="00232FEE">
            <w:pPr>
              <w:pStyle w:val="G4"/>
              <w:spacing w:before="20" w:after="20"/>
              <w:rPr>
                <w:rFonts w:asciiTheme="minorHAnsi" w:hAnsiTheme="minorHAnsi"/>
                <w:sz w:val="22"/>
                <w:szCs w:val="22"/>
              </w:rPr>
            </w:pPr>
            <w:proofErr w:type="spellStart"/>
            <w:r>
              <w:rPr>
                <w:rFonts w:asciiTheme="minorHAnsi" w:hAnsiTheme="minorHAnsi"/>
                <w:sz w:val="22"/>
                <w:szCs w:val="22"/>
              </w:rPr>
              <w:t>пр</w:t>
            </w:r>
            <w:proofErr w:type="gramStart"/>
            <w:r>
              <w:rPr>
                <w:rFonts w:asciiTheme="minorHAnsi" w:hAnsiTheme="minorHAnsi"/>
                <w:sz w:val="22"/>
                <w:szCs w:val="22"/>
              </w:rPr>
              <w:t>.Л</w:t>
            </w:r>
            <w:proofErr w:type="gramEnd"/>
            <w:r>
              <w:rPr>
                <w:rFonts w:asciiTheme="minorHAnsi" w:hAnsiTheme="minorHAnsi"/>
                <w:sz w:val="22"/>
                <w:szCs w:val="22"/>
              </w:rPr>
              <w:t>енина</w:t>
            </w:r>
            <w:proofErr w:type="spellEnd"/>
            <w:r>
              <w:rPr>
                <w:rFonts w:asciiTheme="minorHAnsi" w:hAnsiTheme="minorHAnsi"/>
                <w:sz w:val="22"/>
                <w:szCs w:val="22"/>
              </w:rPr>
              <w:t>, 3</w:t>
            </w:r>
          </w:p>
        </w:tc>
        <w:tc>
          <w:tcPr>
            <w:tcW w:w="1402" w:type="pct"/>
            <w:shd w:val="clear" w:color="auto" w:fill="FFFFFF"/>
          </w:tcPr>
          <w:p w:rsidR="00E61A0A" w:rsidRPr="00606732" w:rsidRDefault="00606732" w:rsidP="00232FEE">
            <w:pPr>
              <w:pStyle w:val="G4"/>
              <w:spacing w:before="20" w:after="20"/>
              <w:rPr>
                <w:rFonts w:asciiTheme="minorHAnsi" w:hAnsiTheme="minorHAnsi"/>
                <w:sz w:val="22"/>
                <w:szCs w:val="22"/>
              </w:rPr>
            </w:pPr>
            <w:r>
              <w:rPr>
                <w:rFonts w:asciiTheme="minorHAnsi" w:hAnsiTheme="minorHAnsi"/>
                <w:sz w:val="22"/>
                <w:szCs w:val="22"/>
              </w:rPr>
              <w:t xml:space="preserve">нефтепродукты </w:t>
            </w:r>
            <w:r>
              <w:rPr>
                <w:rFonts w:asciiTheme="minorHAnsi" w:hAnsiTheme="minorHAnsi"/>
                <w:sz w:val="22"/>
                <w:szCs w:val="22"/>
                <w:lang w:val="en-US"/>
              </w:rPr>
              <w:t>V</w:t>
            </w:r>
          </w:p>
        </w:tc>
      </w:tr>
      <w:tr w:rsidR="00E61A0A" w:rsidRPr="004D1BAD" w:rsidTr="00232FEE">
        <w:trPr>
          <w:trHeight w:val="20"/>
          <w:jc w:val="center"/>
        </w:trPr>
        <w:tc>
          <w:tcPr>
            <w:tcW w:w="303" w:type="pct"/>
            <w:shd w:val="clear" w:color="auto" w:fill="FFFFFF"/>
          </w:tcPr>
          <w:p w:rsidR="00E61A0A" w:rsidRPr="004D1BAD" w:rsidRDefault="00E61A0A" w:rsidP="00232FEE">
            <w:pPr>
              <w:pStyle w:val="G4"/>
              <w:spacing w:before="20" w:after="20"/>
              <w:rPr>
                <w:rFonts w:asciiTheme="minorHAnsi" w:hAnsiTheme="minorHAnsi"/>
                <w:sz w:val="22"/>
                <w:szCs w:val="22"/>
              </w:rPr>
            </w:pPr>
            <w:r>
              <w:rPr>
                <w:rFonts w:asciiTheme="minorHAnsi" w:hAnsiTheme="minorHAnsi"/>
                <w:sz w:val="22"/>
                <w:szCs w:val="22"/>
              </w:rPr>
              <w:t>8</w:t>
            </w:r>
          </w:p>
        </w:tc>
        <w:tc>
          <w:tcPr>
            <w:tcW w:w="1618" w:type="pct"/>
            <w:shd w:val="clear" w:color="auto" w:fill="FFFFFF"/>
          </w:tcPr>
          <w:p w:rsidR="00E61A0A" w:rsidRPr="004D1BAD" w:rsidRDefault="00606732" w:rsidP="00E61A0A">
            <w:pPr>
              <w:pStyle w:val="G4"/>
              <w:spacing w:before="20" w:after="20"/>
              <w:jc w:val="left"/>
              <w:rPr>
                <w:rFonts w:asciiTheme="minorHAnsi" w:hAnsiTheme="minorHAnsi"/>
                <w:sz w:val="22"/>
                <w:szCs w:val="22"/>
              </w:rPr>
            </w:pPr>
            <w:r>
              <w:rPr>
                <w:rFonts w:asciiTheme="minorHAnsi" w:hAnsiTheme="minorHAnsi"/>
                <w:sz w:val="22"/>
                <w:szCs w:val="22"/>
              </w:rPr>
              <w:t>ООО "Лукойл-Северо-</w:t>
            </w:r>
            <w:proofErr w:type="spellStart"/>
            <w:r>
              <w:rPr>
                <w:rFonts w:asciiTheme="minorHAnsi" w:hAnsiTheme="minorHAnsi"/>
                <w:sz w:val="22"/>
                <w:szCs w:val="22"/>
              </w:rPr>
              <w:lastRenderedPageBreak/>
              <w:t>Западнефтепродукт</w:t>
            </w:r>
            <w:proofErr w:type="spellEnd"/>
            <w:r>
              <w:rPr>
                <w:rFonts w:asciiTheme="minorHAnsi" w:hAnsiTheme="minorHAnsi"/>
                <w:sz w:val="22"/>
                <w:szCs w:val="22"/>
              </w:rPr>
              <w:t>" Нефтебаза "Мурманская" Мурманского регионального управления (склад ГСМ)</w:t>
            </w:r>
          </w:p>
        </w:tc>
        <w:tc>
          <w:tcPr>
            <w:tcW w:w="1677" w:type="pct"/>
            <w:shd w:val="clear" w:color="auto" w:fill="FFFFFF"/>
          </w:tcPr>
          <w:p w:rsidR="00E61A0A" w:rsidRPr="004D1BAD" w:rsidRDefault="00606732" w:rsidP="00232FEE">
            <w:pPr>
              <w:pStyle w:val="G4"/>
              <w:spacing w:before="20" w:after="20"/>
              <w:rPr>
                <w:rFonts w:asciiTheme="minorHAnsi" w:hAnsiTheme="minorHAnsi"/>
                <w:sz w:val="22"/>
                <w:szCs w:val="22"/>
              </w:rPr>
            </w:pPr>
            <w:proofErr w:type="spellStart"/>
            <w:r>
              <w:rPr>
                <w:rFonts w:asciiTheme="minorHAnsi" w:hAnsiTheme="minorHAnsi"/>
                <w:sz w:val="22"/>
                <w:szCs w:val="22"/>
              </w:rPr>
              <w:lastRenderedPageBreak/>
              <w:t>ул</w:t>
            </w:r>
            <w:proofErr w:type="gramStart"/>
            <w:r>
              <w:rPr>
                <w:rFonts w:asciiTheme="minorHAnsi" w:hAnsiTheme="minorHAnsi"/>
                <w:sz w:val="22"/>
                <w:szCs w:val="22"/>
              </w:rPr>
              <w:t>.В</w:t>
            </w:r>
            <w:proofErr w:type="gramEnd"/>
            <w:r>
              <w:rPr>
                <w:rFonts w:asciiTheme="minorHAnsi" w:hAnsiTheme="minorHAnsi"/>
                <w:sz w:val="22"/>
                <w:szCs w:val="22"/>
              </w:rPr>
              <w:t>оровского</w:t>
            </w:r>
            <w:proofErr w:type="spellEnd"/>
            <w:r>
              <w:rPr>
                <w:rFonts w:asciiTheme="minorHAnsi" w:hAnsiTheme="minorHAnsi"/>
                <w:sz w:val="22"/>
                <w:szCs w:val="22"/>
              </w:rPr>
              <w:t>, 5/23</w:t>
            </w:r>
          </w:p>
        </w:tc>
        <w:tc>
          <w:tcPr>
            <w:tcW w:w="1402" w:type="pct"/>
            <w:shd w:val="clear" w:color="auto" w:fill="FFFFFF"/>
          </w:tcPr>
          <w:p w:rsidR="00E61A0A" w:rsidRPr="00606732" w:rsidRDefault="00606732" w:rsidP="00232FEE">
            <w:pPr>
              <w:pStyle w:val="G4"/>
              <w:spacing w:before="20" w:after="20"/>
              <w:rPr>
                <w:rFonts w:asciiTheme="minorHAnsi" w:hAnsiTheme="minorHAnsi"/>
                <w:sz w:val="22"/>
                <w:szCs w:val="22"/>
                <w:lang w:val="en-US"/>
              </w:rPr>
            </w:pPr>
            <w:r>
              <w:rPr>
                <w:rFonts w:asciiTheme="minorHAnsi" w:hAnsiTheme="minorHAnsi"/>
                <w:sz w:val="22"/>
                <w:szCs w:val="22"/>
              </w:rPr>
              <w:t xml:space="preserve">перевалка </w:t>
            </w:r>
            <w:r>
              <w:rPr>
                <w:rFonts w:asciiTheme="minorHAnsi" w:hAnsiTheme="minorHAnsi"/>
                <w:sz w:val="22"/>
                <w:szCs w:val="22"/>
              </w:rPr>
              <w:lastRenderedPageBreak/>
              <w:t>нефтепродуктов IV</w:t>
            </w:r>
          </w:p>
        </w:tc>
      </w:tr>
      <w:tr w:rsidR="00E61A0A" w:rsidRPr="004D1BAD" w:rsidTr="00232FEE">
        <w:trPr>
          <w:trHeight w:val="20"/>
          <w:jc w:val="center"/>
        </w:trPr>
        <w:tc>
          <w:tcPr>
            <w:tcW w:w="303" w:type="pct"/>
            <w:shd w:val="clear" w:color="auto" w:fill="FFFFFF"/>
          </w:tcPr>
          <w:p w:rsidR="00E61A0A" w:rsidRPr="004D1BAD" w:rsidRDefault="00E61A0A" w:rsidP="00232FEE">
            <w:pPr>
              <w:pStyle w:val="G4"/>
              <w:spacing w:before="20" w:after="20"/>
              <w:rPr>
                <w:rFonts w:asciiTheme="minorHAnsi" w:hAnsiTheme="minorHAnsi"/>
                <w:sz w:val="22"/>
                <w:szCs w:val="22"/>
              </w:rPr>
            </w:pPr>
            <w:r>
              <w:rPr>
                <w:rFonts w:asciiTheme="minorHAnsi" w:hAnsiTheme="minorHAnsi"/>
                <w:sz w:val="22"/>
                <w:szCs w:val="22"/>
              </w:rPr>
              <w:lastRenderedPageBreak/>
              <w:t>9</w:t>
            </w:r>
          </w:p>
        </w:tc>
        <w:tc>
          <w:tcPr>
            <w:tcW w:w="1618" w:type="pct"/>
            <w:shd w:val="clear" w:color="auto" w:fill="FFFFFF"/>
          </w:tcPr>
          <w:p w:rsidR="00E61A0A" w:rsidRPr="004D1BAD" w:rsidRDefault="00606732" w:rsidP="00E61A0A">
            <w:pPr>
              <w:pStyle w:val="G4"/>
              <w:spacing w:before="20" w:after="20"/>
              <w:jc w:val="left"/>
              <w:rPr>
                <w:rFonts w:asciiTheme="minorHAnsi" w:hAnsiTheme="minorHAnsi"/>
                <w:sz w:val="22"/>
                <w:szCs w:val="22"/>
              </w:rPr>
            </w:pPr>
            <w:r>
              <w:rPr>
                <w:rFonts w:asciiTheme="minorHAnsi" w:hAnsiTheme="minorHAnsi"/>
                <w:sz w:val="22"/>
                <w:szCs w:val="22"/>
              </w:rPr>
              <w:t>ОАО "</w:t>
            </w:r>
            <w:proofErr w:type="spellStart"/>
            <w:r>
              <w:rPr>
                <w:rFonts w:asciiTheme="minorHAnsi" w:hAnsiTheme="minorHAnsi"/>
                <w:sz w:val="22"/>
                <w:szCs w:val="22"/>
              </w:rPr>
              <w:t>Мурманоблгаз</w:t>
            </w:r>
            <w:proofErr w:type="spellEnd"/>
            <w:r>
              <w:rPr>
                <w:rFonts w:asciiTheme="minorHAnsi" w:hAnsiTheme="minorHAnsi"/>
                <w:sz w:val="22"/>
                <w:szCs w:val="22"/>
              </w:rPr>
              <w:t>" (газонаполнительная станция)</w:t>
            </w:r>
          </w:p>
        </w:tc>
        <w:tc>
          <w:tcPr>
            <w:tcW w:w="1677" w:type="pct"/>
            <w:shd w:val="clear" w:color="auto" w:fill="FFFFFF"/>
          </w:tcPr>
          <w:p w:rsidR="00E61A0A" w:rsidRPr="004D1BAD" w:rsidRDefault="00606732" w:rsidP="00232FEE">
            <w:pPr>
              <w:pStyle w:val="G4"/>
              <w:spacing w:before="20" w:after="20"/>
              <w:rPr>
                <w:rFonts w:asciiTheme="minorHAnsi" w:hAnsiTheme="minorHAnsi"/>
                <w:sz w:val="22"/>
                <w:szCs w:val="22"/>
              </w:rPr>
            </w:pPr>
            <w:proofErr w:type="spellStart"/>
            <w:r>
              <w:rPr>
                <w:rFonts w:asciiTheme="minorHAnsi" w:hAnsiTheme="minorHAnsi"/>
                <w:sz w:val="22"/>
                <w:szCs w:val="22"/>
              </w:rPr>
              <w:t>пр</w:t>
            </w:r>
            <w:proofErr w:type="gramStart"/>
            <w:r>
              <w:rPr>
                <w:rFonts w:asciiTheme="minorHAnsi" w:hAnsiTheme="minorHAnsi"/>
                <w:sz w:val="22"/>
                <w:szCs w:val="22"/>
              </w:rPr>
              <w:t>.К</w:t>
            </w:r>
            <w:proofErr w:type="gramEnd"/>
            <w:r>
              <w:rPr>
                <w:rFonts w:asciiTheme="minorHAnsi" w:hAnsiTheme="minorHAnsi"/>
                <w:sz w:val="22"/>
                <w:szCs w:val="22"/>
              </w:rPr>
              <w:t>ольский</w:t>
            </w:r>
            <w:proofErr w:type="spellEnd"/>
            <w:r>
              <w:rPr>
                <w:rFonts w:asciiTheme="minorHAnsi" w:hAnsiTheme="minorHAnsi"/>
                <w:sz w:val="22"/>
                <w:szCs w:val="22"/>
              </w:rPr>
              <w:t>, 29</w:t>
            </w:r>
          </w:p>
        </w:tc>
        <w:tc>
          <w:tcPr>
            <w:tcW w:w="1402" w:type="pct"/>
            <w:shd w:val="clear" w:color="auto" w:fill="FFFFFF"/>
          </w:tcPr>
          <w:p w:rsidR="00E61A0A" w:rsidRPr="00606732" w:rsidRDefault="00606732" w:rsidP="00232FEE">
            <w:pPr>
              <w:pStyle w:val="G4"/>
              <w:spacing w:before="20" w:after="20"/>
              <w:rPr>
                <w:rFonts w:asciiTheme="minorHAnsi" w:hAnsiTheme="minorHAnsi"/>
                <w:sz w:val="22"/>
                <w:szCs w:val="22"/>
                <w:lang w:val="en-US"/>
              </w:rPr>
            </w:pPr>
            <w:r>
              <w:rPr>
                <w:rFonts w:asciiTheme="minorHAnsi" w:hAnsiTheme="minorHAnsi"/>
                <w:sz w:val="22"/>
                <w:szCs w:val="22"/>
              </w:rPr>
              <w:t>сжиженный газ III</w:t>
            </w:r>
          </w:p>
        </w:tc>
      </w:tr>
      <w:tr w:rsidR="00E61A0A" w:rsidRPr="004D1BAD" w:rsidTr="00232FEE">
        <w:trPr>
          <w:trHeight w:val="20"/>
          <w:jc w:val="center"/>
        </w:trPr>
        <w:tc>
          <w:tcPr>
            <w:tcW w:w="303" w:type="pct"/>
            <w:shd w:val="clear" w:color="auto" w:fill="FFFFFF"/>
          </w:tcPr>
          <w:p w:rsidR="00E61A0A" w:rsidRPr="004D1BAD" w:rsidRDefault="00E61A0A" w:rsidP="00232FEE">
            <w:pPr>
              <w:pStyle w:val="G4"/>
              <w:spacing w:before="20" w:after="20"/>
              <w:rPr>
                <w:rFonts w:asciiTheme="minorHAnsi" w:hAnsiTheme="minorHAnsi"/>
                <w:sz w:val="22"/>
                <w:szCs w:val="22"/>
              </w:rPr>
            </w:pPr>
            <w:r>
              <w:rPr>
                <w:rFonts w:asciiTheme="minorHAnsi" w:hAnsiTheme="minorHAnsi"/>
                <w:sz w:val="22"/>
                <w:szCs w:val="22"/>
              </w:rPr>
              <w:t>10</w:t>
            </w:r>
          </w:p>
        </w:tc>
        <w:tc>
          <w:tcPr>
            <w:tcW w:w="1618" w:type="pct"/>
            <w:shd w:val="clear" w:color="auto" w:fill="FFFFFF"/>
          </w:tcPr>
          <w:p w:rsidR="00E61A0A" w:rsidRPr="004D1BAD" w:rsidRDefault="00606732" w:rsidP="00E61A0A">
            <w:pPr>
              <w:pStyle w:val="G4"/>
              <w:spacing w:before="20" w:after="20"/>
              <w:jc w:val="left"/>
              <w:rPr>
                <w:rFonts w:asciiTheme="minorHAnsi" w:hAnsiTheme="minorHAnsi"/>
                <w:sz w:val="22"/>
                <w:szCs w:val="22"/>
              </w:rPr>
            </w:pPr>
            <w:r>
              <w:rPr>
                <w:rFonts w:asciiTheme="minorHAnsi" w:hAnsiTheme="minorHAnsi"/>
                <w:sz w:val="22"/>
                <w:szCs w:val="22"/>
              </w:rPr>
              <w:t>Мурманское отделение Октябрьской железной дороги - филиал ОАО "Российские железные дороги" станция Мурманск:</w:t>
            </w:r>
          </w:p>
        </w:tc>
        <w:tc>
          <w:tcPr>
            <w:tcW w:w="1677" w:type="pct"/>
            <w:shd w:val="clear" w:color="auto" w:fill="FFFFFF"/>
          </w:tcPr>
          <w:p w:rsidR="00E61A0A" w:rsidRPr="004D1BAD" w:rsidRDefault="00E61A0A" w:rsidP="00232FEE">
            <w:pPr>
              <w:pStyle w:val="G4"/>
              <w:spacing w:before="20" w:after="20"/>
              <w:rPr>
                <w:rFonts w:asciiTheme="minorHAnsi" w:hAnsiTheme="minorHAnsi"/>
                <w:sz w:val="22"/>
                <w:szCs w:val="22"/>
              </w:rPr>
            </w:pPr>
          </w:p>
        </w:tc>
        <w:tc>
          <w:tcPr>
            <w:tcW w:w="1402" w:type="pct"/>
            <w:shd w:val="clear" w:color="auto" w:fill="FFFFFF"/>
          </w:tcPr>
          <w:p w:rsidR="00E61A0A" w:rsidRPr="004D1BAD" w:rsidRDefault="00E61A0A" w:rsidP="00232FEE">
            <w:pPr>
              <w:pStyle w:val="G4"/>
              <w:spacing w:before="20" w:after="20"/>
              <w:rPr>
                <w:rFonts w:asciiTheme="minorHAnsi" w:hAnsiTheme="minorHAnsi"/>
                <w:sz w:val="22"/>
                <w:szCs w:val="22"/>
              </w:rPr>
            </w:pPr>
          </w:p>
        </w:tc>
      </w:tr>
      <w:tr w:rsidR="00E61A0A" w:rsidRPr="004D1BAD" w:rsidTr="00232FEE">
        <w:trPr>
          <w:trHeight w:val="20"/>
          <w:jc w:val="center"/>
        </w:trPr>
        <w:tc>
          <w:tcPr>
            <w:tcW w:w="303" w:type="pct"/>
            <w:shd w:val="clear" w:color="auto" w:fill="FFFFFF"/>
          </w:tcPr>
          <w:p w:rsidR="00E61A0A" w:rsidRPr="004D1BAD" w:rsidRDefault="00E61A0A" w:rsidP="00232FEE">
            <w:pPr>
              <w:pStyle w:val="G4"/>
              <w:spacing w:before="20" w:after="20"/>
              <w:rPr>
                <w:rFonts w:asciiTheme="minorHAnsi" w:hAnsiTheme="minorHAnsi"/>
                <w:sz w:val="22"/>
                <w:szCs w:val="22"/>
              </w:rPr>
            </w:pPr>
          </w:p>
        </w:tc>
        <w:tc>
          <w:tcPr>
            <w:tcW w:w="1618" w:type="pct"/>
            <w:shd w:val="clear" w:color="auto" w:fill="FFFFFF"/>
          </w:tcPr>
          <w:p w:rsidR="00E61A0A" w:rsidRPr="004D1BAD" w:rsidRDefault="00606732" w:rsidP="00E61A0A">
            <w:pPr>
              <w:pStyle w:val="G4"/>
              <w:spacing w:before="20" w:after="20"/>
              <w:jc w:val="left"/>
              <w:rPr>
                <w:rFonts w:asciiTheme="minorHAnsi" w:hAnsiTheme="minorHAnsi"/>
                <w:sz w:val="22"/>
                <w:szCs w:val="22"/>
              </w:rPr>
            </w:pPr>
            <w:r>
              <w:rPr>
                <w:rFonts w:asciiTheme="minorHAnsi" w:hAnsiTheme="minorHAnsi"/>
                <w:sz w:val="22"/>
                <w:szCs w:val="22"/>
              </w:rPr>
              <w:t>- путь №5 железнодорожной станции Мурманск Мурманского центра организации работы железнодорожных станций</w:t>
            </w:r>
          </w:p>
        </w:tc>
        <w:tc>
          <w:tcPr>
            <w:tcW w:w="1677" w:type="pct"/>
            <w:shd w:val="clear" w:color="auto" w:fill="FFFFFF"/>
          </w:tcPr>
          <w:p w:rsidR="00E61A0A" w:rsidRPr="004D1BAD" w:rsidRDefault="00E61A0A" w:rsidP="00232FEE">
            <w:pPr>
              <w:pStyle w:val="G4"/>
              <w:spacing w:before="20" w:after="20"/>
              <w:rPr>
                <w:rFonts w:asciiTheme="minorHAnsi" w:hAnsiTheme="minorHAnsi"/>
                <w:sz w:val="22"/>
                <w:szCs w:val="22"/>
              </w:rPr>
            </w:pPr>
          </w:p>
        </w:tc>
        <w:tc>
          <w:tcPr>
            <w:tcW w:w="1402" w:type="pct"/>
            <w:shd w:val="clear" w:color="auto" w:fill="FFFFFF"/>
          </w:tcPr>
          <w:p w:rsidR="00E61A0A" w:rsidRPr="00606732" w:rsidRDefault="00606732" w:rsidP="00232FEE">
            <w:pPr>
              <w:pStyle w:val="G4"/>
              <w:spacing w:before="20" w:after="20"/>
              <w:rPr>
                <w:rFonts w:asciiTheme="minorHAnsi" w:hAnsiTheme="minorHAnsi"/>
                <w:sz w:val="22"/>
                <w:szCs w:val="22"/>
              </w:rPr>
            </w:pPr>
            <w:r>
              <w:rPr>
                <w:rFonts w:asciiTheme="minorHAnsi" w:hAnsiTheme="minorHAnsi"/>
                <w:sz w:val="22"/>
                <w:szCs w:val="22"/>
              </w:rPr>
              <w:t>отстой вагонов с опасными грузами V</w:t>
            </w:r>
          </w:p>
        </w:tc>
      </w:tr>
      <w:tr w:rsidR="00606732" w:rsidRPr="004D1BAD" w:rsidTr="00232FEE">
        <w:trPr>
          <w:trHeight w:val="20"/>
          <w:jc w:val="center"/>
        </w:trPr>
        <w:tc>
          <w:tcPr>
            <w:tcW w:w="303" w:type="pct"/>
            <w:shd w:val="clear" w:color="auto" w:fill="FFFFFF"/>
          </w:tcPr>
          <w:p w:rsidR="00606732" w:rsidRPr="004D1BAD" w:rsidRDefault="00606732" w:rsidP="00232FEE">
            <w:pPr>
              <w:pStyle w:val="G4"/>
              <w:spacing w:before="20" w:after="20"/>
              <w:rPr>
                <w:rFonts w:asciiTheme="minorHAnsi" w:hAnsiTheme="minorHAnsi"/>
                <w:sz w:val="22"/>
                <w:szCs w:val="22"/>
              </w:rPr>
            </w:pPr>
          </w:p>
        </w:tc>
        <w:tc>
          <w:tcPr>
            <w:tcW w:w="1618" w:type="pct"/>
            <w:shd w:val="clear" w:color="auto" w:fill="FFFFFF"/>
          </w:tcPr>
          <w:p w:rsidR="00606732" w:rsidRPr="004D1BAD" w:rsidRDefault="00606732" w:rsidP="00606732">
            <w:pPr>
              <w:pStyle w:val="G4"/>
              <w:spacing w:before="20" w:after="20"/>
              <w:jc w:val="left"/>
              <w:rPr>
                <w:rFonts w:asciiTheme="minorHAnsi" w:hAnsiTheme="minorHAnsi"/>
                <w:sz w:val="22"/>
                <w:szCs w:val="22"/>
              </w:rPr>
            </w:pPr>
            <w:r>
              <w:rPr>
                <w:rFonts w:asciiTheme="minorHAnsi" w:hAnsiTheme="minorHAnsi"/>
                <w:sz w:val="22"/>
                <w:szCs w:val="22"/>
              </w:rPr>
              <w:t>- путь №</w:t>
            </w:r>
            <w:r w:rsidRPr="00606732">
              <w:rPr>
                <w:rFonts w:asciiTheme="minorHAnsi" w:hAnsiTheme="minorHAnsi"/>
                <w:sz w:val="22"/>
                <w:szCs w:val="22"/>
              </w:rPr>
              <w:t>14</w:t>
            </w:r>
            <w:r>
              <w:rPr>
                <w:rFonts w:asciiTheme="minorHAnsi" w:hAnsiTheme="minorHAnsi"/>
                <w:sz w:val="22"/>
                <w:szCs w:val="22"/>
              </w:rPr>
              <w:t xml:space="preserve"> железнодорожной станции Мурманск Мурманского центра организации работы железнодорожных станций</w:t>
            </w:r>
          </w:p>
        </w:tc>
        <w:tc>
          <w:tcPr>
            <w:tcW w:w="1677" w:type="pct"/>
            <w:shd w:val="clear" w:color="auto" w:fill="FFFFFF"/>
          </w:tcPr>
          <w:p w:rsidR="00606732" w:rsidRPr="004D1BAD" w:rsidRDefault="00606732" w:rsidP="00606732">
            <w:pPr>
              <w:pStyle w:val="G4"/>
              <w:spacing w:before="20" w:after="20"/>
              <w:rPr>
                <w:rFonts w:asciiTheme="minorHAnsi" w:hAnsiTheme="minorHAnsi"/>
                <w:sz w:val="22"/>
                <w:szCs w:val="22"/>
              </w:rPr>
            </w:pPr>
          </w:p>
        </w:tc>
        <w:tc>
          <w:tcPr>
            <w:tcW w:w="1402" w:type="pct"/>
            <w:shd w:val="clear" w:color="auto" w:fill="FFFFFF"/>
          </w:tcPr>
          <w:p w:rsidR="00606732" w:rsidRPr="00606732" w:rsidRDefault="00606732" w:rsidP="00606732">
            <w:pPr>
              <w:pStyle w:val="G4"/>
              <w:spacing w:before="20" w:after="20"/>
              <w:rPr>
                <w:rFonts w:asciiTheme="minorHAnsi" w:hAnsiTheme="minorHAnsi"/>
                <w:sz w:val="22"/>
                <w:szCs w:val="22"/>
              </w:rPr>
            </w:pPr>
            <w:r>
              <w:rPr>
                <w:rFonts w:asciiTheme="minorHAnsi" w:hAnsiTheme="minorHAnsi"/>
                <w:sz w:val="22"/>
                <w:szCs w:val="22"/>
              </w:rPr>
              <w:t>отстой вагонов с опасными грузами III</w:t>
            </w:r>
          </w:p>
        </w:tc>
      </w:tr>
      <w:tr w:rsidR="00606732" w:rsidRPr="004D1BAD" w:rsidTr="00232FEE">
        <w:trPr>
          <w:trHeight w:val="20"/>
          <w:jc w:val="center"/>
        </w:trPr>
        <w:tc>
          <w:tcPr>
            <w:tcW w:w="303" w:type="pct"/>
            <w:shd w:val="clear" w:color="auto" w:fill="FFFFFF"/>
          </w:tcPr>
          <w:p w:rsidR="00606732" w:rsidRPr="004D1BAD" w:rsidRDefault="00606732" w:rsidP="00232FEE">
            <w:pPr>
              <w:pStyle w:val="G4"/>
              <w:spacing w:before="20" w:after="20"/>
              <w:rPr>
                <w:rFonts w:asciiTheme="minorHAnsi" w:hAnsiTheme="minorHAnsi"/>
                <w:sz w:val="22"/>
                <w:szCs w:val="22"/>
              </w:rPr>
            </w:pPr>
          </w:p>
        </w:tc>
        <w:tc>
          <w:tcPr>
            <w:tcW w:w="1618" w:type="pct"/>
            <w:shd w:val="clear" w:color="auto" w:fill="FFFFFF"/>
          </w:tcPr>
          <w:p w:rsidR="00606732" w:rsidRPr="004D1BAD" w:rsidRDefault="00606732" w:rsidP="00606732">
            <w:pPr>
              <w:pStyle w:val="G4"/>
              <w:spacing w:before="20" w:after="20"/>
              <w:jc w:val="left"/>
              <w:rPr>
                <w:rFonts w:asciiTheme="minorHAnsi" w:hAnsiTheme="minorHAnsi"/>
                <w:sz w:val="22"/>
                <w:szCs w:val="22"/>
              </w:rPr>
            </w:pPr>
            <w:r>
              <w:rPr>
                <w:rFonts w:asciiTheme="minorHAnsi" w:hAnsiTheme="minorHAnsi"/>
                <w:sz w:val="22"/>
                <w:szCs w:val="22"/>
              </w:rPr>
              <w:t>- путь №</w:t>
            </w:r>
            <w:r w:rsidRPr="00606732">
              <w:rPr>
                <w:rFonts w:asciiTheme="minorHAnsi" w:hAnsiTheme="minorHAnsi"/>
                <w:sz w:val="22"/>
                <w:szCs w:val="22"/>
              </w:rPr>
              <w:t>21</w:t>
            </w:r>
            <w:r>
              <w:rPr>
                <w:rFonts w:asciiTheme="minorHAnsi" w:hAnsiTheme="minorHAnsi"/>
                <w:sz w:val="22"/>
                <w:szCs w:val="22"/>
              </w:rPr>
              <w:t xml:space="preserve"> железнодорожной станции Мурманск Мурманского центра организации работы железнодорожных станций</w:t>
            </w:r>
          </w:p>
        </w:tc>
        <w:tc>
          <w:tcPr>
            <w:tcW w:w="1677" w:type="pct"/>
            <w:shd w:val="clear" w:color="auto" w:fill="FFFFFF"/>
          </w:tcPr>
          <w:p w:rsidR="00606732" w:rsidRPr="004D1BAD" w:rsidRDefault="00606732" w:rsidP="00606732">
            <w:pPr>
              <w:pStyle w:val="G4"/>
              <w:spacing w:before="20" w:after="20"/>
              <w:rPr>
                <w:rFonts w:asciiTheme="minorHAnsi" w:hAnsiTheme="minorHAnsi"/>
                <w:sz w:val="22"/>
                <w:szCs w:val="22"/>
              </w:rPr>
            </w:pPr>
          </w:p>
        </w:tc>
        <w:tc>
          <w:tcPr>
            <w:tcW w:w="1402" w:type="pct"/>
            <w:shd w:val="clear" w:color="auto" w:fill="FFFFFF"/>
          </w:tcPr>
          <w:p w:rsidR="00606732" w:rsidRPr="00606732" w:rsidRDefault="00606732" w:rsidP="00606732">
            <w:pPr>
              <w:pStyle w:val="G4"/>
              <w:spacing w:before="20" w:after="20"/>
              <w:rPr>
                <w:rFonts w:asciiTheme="minorHAnsi" w:hAnsiTheme="minorHAnsi"/>
                <w:sz w:val="22"/>
                <w:szCs w:val="22"/>
              </w:rPr>
            </w:pPr>
            <w:r>
              <w:rPr>
                <w:rFonts w:asciiTheme="minorHAnsi" w:hAnsiTheme="minorHAnsi"/>
                <w:sz w:val="22"/>
                <w:szCs w:val="22"/>
              </w:rPr>
              <w:t xml:space="preserve">отстой вагонов с опасными грузами </w:t>
            </w:r>
            <w:r>
              <w:rPr>
                <w:rFonts w:asciiTheme="minorHAnsi" w:hAnsiTheme="minorHAnsi"/>
                <w:sz w:val="22"/>
                <w:szCs w:val="22"/>
                <w:lang w:val="en-US"/>
              </w:rPr>
              <w:t>I</w:t>
            </w:r>
            <w:r>
              <w:rPr>
                <w:rFonts w:asciiTheme="minorHAnsi" w:hAnsiTheme="minorHAnsi"/>
                <w:sz w:val="22"/>
                <w:szCs w:val="22"/>
              </w:rPr>
              <w:t>V</w:t>
            </w:r>
          </w:p>
        </w:tc>
      </w:tr>
      <w:tr w:rsidR="00606732" w:rsidRPr="004D1BAD" w:rsidTr="00232FEE">
        <w:trPr>
          <w:trHeight w:val="20"/>
          <w:jc w:val="center"/>
        </w:trPr>
        <w:tc>
          <w:tcPr>
            <w:tcW w:w="303" w:type="pct"/>
            <w:shd w:val="clear" w:color="auto" w:fill="FFFFFF"/>
          </w:tcPr>
          <w:p w:rsidR="00606732" w:rsidRPr="004D1BAD" w:rsidRDefault="00606732" w:rsidP="00232FEE">
            <w:pPr>
              <w:pStyle w:val="G4"/>
              <w:spacing w:before="20" w:after="20"/>
              <w:rPr>
                <w:rFonts w:asciiTheme="minorHAnsi" w:hAnsiTheme="minorHAnsi"/>
                <w:sz w:val="22"/>
                <w:szCs w:val="22"/>
              </w:rPr>
            </w:pPr>
            <w:r>
              <w:rPr>
                <w:rFonts w:asciiTheme="minorHAnsi" w:hAnsiTheme="minorHAnsi"/>
                <w:sz w:val="22"/>
                <w:szCs w:val="22"/>
              </w:rPr>
              <w:t>11</w:t>
            </w:r>
          </w:p>
        </w:tc>
        <w:tc>
          <w:tcPr>
            <w:tcW w:w="1618" w:type="pct"/>
            <w:shd w:val="clear" w:color="auto" w:fill="FFFFFF"/>
          </w:tcPr>
          <w:p w:rsidR="00606732" w:rsidRPr="00606732" w:rsidRDefault="00606732" w:rsidP="00E61A0A">
            <w:pPr>
              <w:pStyle w:val="G4"/>
              <w:spacing w:before="20" w:after="20"/>
              <w:jc w:val="left"/>
              <w:rPr>
                <w:rFonts w:asciiTheme="minorHAnsi" w:hAnsiTheme="minorHAnsi"/>
                <w:sz w:val="22"/>
                <w:szCs w:val="22"/>
              </w:rPr>
            </w:pPr>
            <w:r>
              <w:rPr>
                <w:rFonts w:asciiTheme="minorHAnsi" w:hAnsiTheme="minorHAnsi"/>
                <w:sz w:val="22"/>
                <w:szCs w:val="22"/>
              </w:rPr>
              <w:t>МУП "Североморские теплосети": склад ГСМ котельной 7 района</w:t>
            </w:r>
          </w:p>
        </w:tc>
        <w:tc>
          <w:tcPr>
            <w:tcW w:w="1677" w:type="pct"/>
            <w:shd w:val="clear" w:color="auto" w:fill="FFFFFF"/>
          </w:tcPr>
          <w:p w:rsidR="00606732" w:rsidRPr="004D1BAD" w:rsidRDefault="00606732" w:rsidP="00232FEE">
            <w:pPr>
              <w:pStyle w:val="G4"/>
              <w:spacing w:before="20" w:after="20"/>
              <w:rPr>
                <w:rFonts w:asciiTheme="minorHAnsi" w:hAnsiTheme="minorHAnsi"/>
                <w:sz w:val="22"/>
                <w:szCs w:val="22"/>
              </w:rPr>
            </w:pPr>
            <w:r>
              <w:rPr>
                <w:rFonts w:asciiTheme="minorHAnsi" w:hAnsiTheme="minorHAnsi"/>
                <w:sz w:val="22"/>
                <w:szCs w:val="22"/>
              </w:rPr>
              <w:t xml:space="preserve">район </w:t>
            </w:r>
            <w:proofErr w:type="spellStart"/>
            <w:r>
              <w:rPr>
                <w:rFonts w:asciiTheme="minorHAnsi" w:hAnsiTheme="minorHAnsi"/>
                <w:sz w:val="22"/>
                <w:szCs w:val="22"/>
              </w:rPr>
              <w:t>Росляково</w:t>
            </w:r>
            <w:proofErr w:type="spellEnd"/>
          </w:p>
        </w:tc>
        <w:tc>
          <w:tcPr>
            <w:tcW w:w="1402" w:type="pct"/>
            <w:shd w:val="clear" w:color="auto" w:fill="FFFFFF"/>
          </w:tcPr>
          <w:p w:rsidR="00606732" w:rsidRPr="00606732" w:rsidRDefault="00606732" w:rsidP="00232FEE">
            <w:pPr>
              <w:pStyle w:val="G4"/>
              <w:spacing w:before="20" w:after="20"/>
              <w:rPr>
                <w:rFonts w:asciiTheme="minorHAnsi" w:hAnsiTheme="minorHAnsi"/>
                <w:sz w:val="22"/>
                <w:szCs w:val="22"/>
                <w:lang w:val="en-US"/>
              </w:rPr>
            </w:pPr>
            <w:r>
              <w:rPr>
                <w:rFonts w:asciiTheme="minorHAnsi" w:hAnsiTheme="minorHAnsi"/>
                <w:sz w:val="22"/>
                <w:szCs w:val="22"/>
              </w:rPr>
              <w:t>нефтепродукты IV</w:t>
            </w:r>
          </w:p>
        </w:tc>
      </w:tr>
      <w:tr w:rsidR="00606732" w:rsidRPr="004D1BAD" w:rsidTr="00B41A23">
        <w:trPr>
          <w:trHeight w:val="20"/>
          <w:jc w:val="center"/>
        </w:trPr>
        <w:tc>
          <w:tcPr>
            <w:tcW w:w="5000" w:type="pct"/>
            <w:gridSpan w:val="4"/>
            <w:shd w:val="clear" w:color="auto" w:fill="FFFFFF"/>
          </w:tcPr>
          <w:p w:rsidR="00606732" w:rsidRPr="004D1BAD" w:rsidRDefault="00606732" w:rsidP="00232FEE">
            <w:pPr>
              <w:pStyle w:val="G4"/>
              <w:spacing w:before="20" w:after="20"/>
              <w:rPr>
                <w:rFonts w:asciiTheme="minorHAnsi" w:hAnsiTheme="minorHAnsi"/>
                <w:sz w:val="22"/>
                <w:szCs w:val="22"/>
              </w:rPr>
            </w:pPr>
            <w:r>
              <w:rPr>
                <w:rFonts w:asciiTheme="minorHAnsi" w:hAnsiTheme="minorHAnsi"/>
                <w:sz w:val="22"/>
                <w:szCs w:val="22"/>
              </w:rPr>
              <w:t>Гидродинамические опасные объекты</w:t>
            </w:r>
          </w:p>
        </w:tc>
      </w:tr>
      <w:tr w:rsidR="00606732" w:rsidRPr="004D1BAD" w:rsidTr="00232FEE">
        <w:trPr>
          <w:trHeight w:val="20"/>
          <w:jc w:val="center"/>
        </w:trPr>
        <w:tc>
          <w:tcPr>
            <w:tcW w:w="303" w:type="pct"/>
            <w:shd w:val="clear" w:color="auto" w:fill="FFFFFF"/>
          </w:tcPr>
          <w:p w:rsidR="00606732" w:rsidRPr="004D1BAD" w:rsidRDefault="00606732" w:rsidP="00232FEE">
            <w:pPr>
              <w:pStyle w:val="G4"/>
              <w:spacing w:before="20" w:after="20"/>
              <w:rPr>
                <w:rFonts w:asciiTheme="minorHAnsi" w:hAnsiTheme="minorHAnsi"/>
                <w:sz w:val="22"/>
                <w:szCs w:val="22"/>
              </w:rPr>
            </w:pPr>
            <w:r>
              <w:rPr>
                <w:rFonts w:asciiTheme="minorHAnsi" w:hAnsiTheme="minorHAnsi"/>
                <w:sz w:val="22"/>
                <w:szCs w:val="22"/>
              </w:rPr>
              <w:t>1</w:t>
            </w:r>
          </w:p>
        </w:tc>
        <w:tc>
          <w:tcPr>
            <w:tcW w:w="1618" w:type="pct"/>
            <w:shd w:val="clear" w:color="auto" w:fill="FFFFFF"/>
          </w:tcPr>
          <w:p w:rsidR="00606732" w:rsidRPr="00606732" w:rsidRDefault="00606732" w:rsidP="00E61A0A">
            <w:pPr>
              <w:pStyle w:val="G4"/>
              <w:spacing w:before="20" w:after="20"/>
              <w:jc w:val="left"/>
              <w:rPr>
                <w:rFonts w:asciiTheme="minorHAnsi" w:hAnsiTheme="minorHAnsi"/>
                <w:sz w:val="22"/>
                <w:szCs w:val="22"/>
              </w:rPr>
            </w:pPr>
            <w:r w:rsidRPr="00606732">
              <w:rPr>
                <w:rFonts w:asciiTheme="minorHAnsi" w:hAnsiTheme="minorHAnsi"/>
                <w:sz w:val="22"/>
                <w:szCs w:val="22"/>
              </w:rPr>
              <w:t>ГОУП "</w:t>
            </w:r>
            <w:proofErr w:type="spellStart"/>
            <w:r>
              <w:rPr>
                <w:rFonts w:asciiTheme="minorHAnsi" w:hAnsiTheme="minorHAnsi"/>
                <w:sz w:val="22"/>
                <w:szCs w:val="22"/>
              </w:rPr>
              <w:t>Мурманскводоканал</w:t>
            </w:r>
            <w:proofErr w:type="spellEnd"/>
            <w:r w:rsidRPr="00606732">
              <w:rPr>
                <w:rFonts w:asciiTheme="minorHAnsi" w:hAnsiTheme="minorHAnsi"/>
                <w:sz w:val="22"/>
                <w:szCs w:val="22"/>
              </w:rPr>
              <w:t>"</w:t>
            </w:r>
            <w:r>
              <w:rPr>
                <w:rFonts w:asciiTheme="minorHAnsi" w:hAnsiTheme="minorHAnsi"/>
                <w:sz w:val="22"/>
                <w:szCs w:val="22"/>
              </w:rPr>
              <w:t xml:space="preserve"> (ГТС системы озер Большое и </w:t>
            </w:r>
            <w:proofErr w:type="spellStart"/>
            <w:r>
              <w:rPr>
                <w:rFonts w:asciiTheme="minorHAnsi" w:hAnsiTheme="minorHAnsi"/>
                <w:sz w:val="22"/>
                <w:szCs w:val="22"/>
              </w:rPr>
              <w:t>Рогозеро</w:t>
            </w:r>
            <w:proofErr w:type="spellEnd"/>
            <w:r>
              <w:rPr>
                <w:rFonts w:asciiTheme="minorHAnsi" w:hAnsiTheme="minorHAnsi"/>
                <w:sz w:val="22"/>
                <w:szCs w:val="22"/>
              </w:rPr>
              <w:t>)</w:t>
            </w:r>
          </w:p>
        </w:tc>
        <w:tc>
          <w:tcPr>
            <w:tcW w:w="1677" w:type="pct"/>
            <w:shd w:val="clear" w:color="auto" w:fill="FFFFFF"/>
          </w:tcPr>
          <w:p w:rsidR="00606732" w:rsidRPr="004D1BAD" w:rsidRDefault="00606732" w:rsidP="00232FEE">
            <w:pPr>
              <w:pStyle w:val="G4"/>
              <w:spacing w:before="20" w:after="20"/>
              <w:rPr>
                <w:rFonts w:asciiTheme="minorHAnsi" w:hAnsiTheme="minorHAnsi"/>
                <w:sz w:val="22"/>
                <w:szCs w:val="22"/>
              </w:rPr>
            </w:pPr>
            <w:proofErr w:type="spellStart"/>
            <w:r>
              <w:rPr>
                <w:rFonts w:asciiTheme="minorHAnsi" w:hAnsiTheme="minorHAnsi"/>
                <w:sz w:val="22"/>
                <w:szCs w:val="22"/>
              </w:rPr>
              <w:t>г</w:t>
            </w:r>
            <w:proofErr w:type="gramStart"/>
            <w:r>
              <w:rPr>
                <w:rFonts w:asciiTheme="minorHAnsi" w:hAnsiTheme="minorHAnsi"/>
                <w:sz w:val="22"/>
                <w:szCs w:val="22"/>
              </w:rPr>
              <w:t>.М</w:t>
            </w:r>
            <w:proofErr w:type="gramEnd"/>
            <w:r>
              <w:rPr>
                <w:rFonts w:asciiTheme="minorHAnsi" w:hAnsiTheme="minorHAnsi"/>
                <w:sz w:val="22"/>
                <w:szCs w:val="22"/>
              </w:rPr>
              <w:t>урманск</w:t>
            </w:r>
            <w:proofErr w:type="spellEnd"/>
          </w:p>
        </w:tc>
        <w:tc>
          <w:tcPr>
            <w:tcW w:w="1402" w:type="pct"/>
            <w:shd w:val="clear" w:color="auto" w:fill="FFFFFF"/>
          </w:tcPr>
          <w:p w:rsidR="00606732" w:rsidRPr="00606732" w:rsidRDefault="00606732" w:rsidP="00232FEE">
            <w:pPr>
              <w:pStyle w:val="G4"/>
              <w:spacing w:before="20" w:after="20"/>
              <w:rPr>
                <w:rFonts w:asciiTheme="minorHAnsi" w:hAnsiTheme="minorHAnsi"/>
                <w:sz w:val="22"/>
                <w:szCs w:val="22"/>
                <w:lang w:val="en-US"/>
              </w:rPr>
            </w:pPr>
            <w:r>
              <w:rPr>
                <w:rFonts w:asciiTheme="minorHAnsi" w:hAnsiTheme="minorHAnsi"/>
                <w:sz w:val="22"/>
                <w:szCs w:val="22"/>
              </w:rPr>
              <w:t>гидродинамическая III</w:t>
            </w:r>
          </w:p>
        </w:tc>
      </w:tr>
    </w:tbl>
    <w:p w:rsidR="00606732" w:rsidRDefault="00606732" w:rsidP="000D26FE">
      <w:pPr>
        <w:pStyle w:val="a4"/>
      </w:pPr>
      <w:r w:rsidRPr="00606732">
        <w:t xml:space="preserve">Согласно паспорта безопасности </w:t>
      </w:r>
      <w:proofErr w:type="spellStart"/>
      <w:r w:rsidRPr="00606732">
        <w:t>г</w:t>
      </w:r>
      <w:proofErr w:type="gramStart"/>
      <w:r w:rsidRPr="00606732">
        <w:t>.М</w:t>
      </w:r>
      <w:proofErr w:type="gramEnd"/>
      <w:r w:rsidRPr="00606732">
        <w:t>урманск</w:t>
      </w:r>
      <w:proofErr w:type="spellEnd"/>
      <w:r w:rsidRPr="00606732">
        <w:t xml:space="preserve"> зоны возможного заражения</w:t>
      </w:r>
      <w:r>
        <w:t>,</w:t>
      </w:r>
      <w:r w:rsidRPr="00606732">
        <w:t xml:space="preserve"> в случае возможного ЧС</w:t>
      </w:r>
      <w:r>
        <w:t xml:space="preserve"> на потенциально опасных объектах, не выходят за границы опасного объекта.</w:t>
      </w:r>
      <w:r w:rsidR="00FD0AC0">
        <w:t xml:space="preserve"> Кроме этого, на данных объектах действуют локальные системы оповещения:</w:t>
      </w:r>
    </w:p>
    <w:p w:rsidR="00FD0AC0" w:rsidRDefault="00FD0AC0" w:rsidP="000D26FE">
      <w:pPr>
        <w:pStyle w:val="a4"/>
      </w:pPr>
      <w:r>
        <w:t xml:space="preserve">- ОАО "Хладокомбинат" - в 2013г. </w:t>
      </w:r>
      <w:proofErr w:type="gramStart"/>
      <w:r>
        <w:t>введена</w:t>
      </w:r>
      <w:proofErr w:type="gramEnd"/>
      <w:r>
        <w:t xml:space="preserve"> в эксплуатацию объектовая ЛСО на базе аппаратуры П-166, соответствующая современным требованиям;</w:t>
      </w:r>
    </w:p>
    <w:p w:rsidR="00FD0AC0" w:rsidRDefault="00FD0AC0" w:rsidP="000D26FE">
      <w:pPr>
        <w:pStyle w:val="a4"/>
      </w:pPr>
      <w:r>
        <w:t>- ФГУП "</w:t>
      </w:r>
      <w:proofErr w:type="spellStart"/>
      <w:r>
        <w:t>Атомфлот</w:t>
      </w:r>
      <w:proofErr w:type="spellEnd"/>
      <w:r>
        <w:t xml:space="preserve">" - в 2006г. </w:t>
      </w:r>
      <w:proofErr w:type="gramStart"/>
      <w:r>
        <w:t>введена</w:t>
      </w:r>
      <w:proofErr w:type="gramEnd"/>
      <w:r>
        <w:t xml:space="preserve"> в эксплуатацию объектовая ЛСО на базе аппаратуры СГС-22М, соответствующая современным требованиям. В 2014г. была подготовлена и утверждена документация на реконструкцию объектовой ЛСО;</w:t>
      </w:r>
    </w:p>
    <w:p w:rsidR="00FD0AC0" w:rsidRDefault="00FD0AC0" w:rsidP="000D26FE">
      <w:pPr>
        <w:pStyle w:val="a4"/>
      </w:pPr>
      <w:r>
        <w:t xml:space="preserve">- ОАО "Мурманский морской рыбный порт" - в 1995г. введена в </w:t>
      </w:r>
      <w:proofErr w:type="spellStart"/>
      <w:r>
        <w:t>эксплуацтацию</w:t>
      </w:r>
      <w:proofErr w:type="spellEnd"/>
      <w:r>
        <w:t xml:space="preserve"> объектовая ЛСО на базе аппаратуры П-164 и на данное время требованиям ГУ МЧС России по Мурманской области не соответствует. Для строительства ЛСО на базе аппаратуры П-166 разработан проект (совмещенный совместно с ООО "ТПК </w:t>
      </w:r>
      <w:proofErr w:type="spellStart"/>
      <w:r>
        <w:t>Севрыба</w:t>
      </w:r>
      <w:proofErr w:type="spellEnd"/>
      <w:r>
        <w:t xml:space="preserve">"), который </w:t>
      </w:r>
      <w:proofErr w:type="gramStart"/>
      <w:r>
        <w:t>прошел</w:t>
      </w:r>
      <w:proofErr w:type="gramEnd"/>
      <w:r>
        <w:t xml:space="preserve"> </w:t>
      </w:r>
      <w:r>
        <w:lastRenderedPageBreak/>
        <w:t>все согласования и получил положительное экспертное заключение в Государственной экспертизе проектов МЧС России. Сроки введения в эксплуатацию ЛСО на базе аппаратуры П-166 не определены;</w:t>
      </w:r>
    </w:p>
    <w:p w:rsidR="00FD0AC0" w:rsidRDefault="00FD0AC0" w:rsidP="000D26FE">
      <w:pPr>
        <w:pStyle w:val="a4"/>
      </w:pPr>
      <w:r>
        <w:t xml:space="preserve">- ОАО "Мурманский рыбокомбинат" - </w:t>
      </w:r>
      <w:r w:rsidR="0007537E">
        <w:t>система оповещения организовано через круглосуточную диспетчерскую службу согласно схеме оповещения и имеющихся инструкций, а также диспетчерскую службу ОАО "Мурманский морской рыбный порт";</w:t>
      </w:r>
    </w:p>
    <w:p w:rsidR="0007537E" w:rsidRDefault="0007537E" w:rsidP="000D26FE">
      <w:pPr>
        <w:pStyle w:val="a4"/>
      </w:pPr>
      <w:r>
        <w:t>- ООО "</w:t>
      </w:r>
      <w:proofErr w:type="spellStart"/>
      <w:r>
        <w:t>ФишПродактс</w:t>
      </w:r>
      <w:proofErr w:type="spellEnd"/>
      <w:r>
        <w:t>" - система оповещения организована через круглосуточную диспетчерскую службу согласно схеме оповещения и  имеющихся инструкций, а также диспетчерскую службу ОАО "Мурманский морской рыбный порт";</w:t>
      </w:r>
    </w:p>
    <w:p w:rsidR="0007537E" w:rsidRDefault="0007537E" w:rsidP="000D26FE">
      <w:pPr>
        <w:pStyle w:val="a4"/>
      </w:pPr>
      <w:r>
        <w:t>- ГОУП "</w:t>
      </w:r>
      <w:proofErr w:type="spellStart"/>
      <w:r>
        <w:t>Мурманскводоканал</w:t>
      </w:r>
      <w:proofErr w:type="spellEnd"/>
      <w:r>
        <w:t>" - разработана и утверждена проектная документация по разработке ЛСО и подключению к региональной автоматизированной системе оповещения Мурманской области. Сроки строительства и введения в эксплуатацию ЛСО на сегодня не определены.</w:t>
      </w:r>
    </w:p>
    <w:p w:rsidR="0007537E" w:rsidRPr="00606732" w:rsidRDefault="0007537E" w:rsidP="000D26FE">
      <w:pPr>
        <w:pStyle w:val="a4"/>
      </w:pPr>
      <w:r>
        <w:t>На сегодняшний день в следующих организациях локальные системы оповещения отсутствуют: ОАО "</w:t>
      </w:r>
      <w:proofErr w:type="spellStart"/>
      <w:r>
        <w:t>Мурманоблгаз</w:t>
      </w:r>
      <w:proofErr w:type="spellEnd"/>
      <w:r>
        <w:t xml:space="preserve">", ООО "первый мурманский терминал". Таким образом, на расчетный срок необходимо строительство на данных предприятиях локальных систем оповещения. </w:t>
      </w:r>
    </w:p>
    <w:p w:rsidR="000D26FE" w:rsidRDefault="000D26FE" w:rsidP="000D26FE">
      <w:pPr>
        <w:pStyle w:val="a4"/>
      </w:pPr>
      <w:r w:rsidRPr="004D1BAD">
        <w:t xml:space="preserve">Кроме этого, в северной части происходит базирование атомных подводных лодок и судов с ядерными энергетическими установками, в </w:t>
      </w:r>
      <w:proofErr w:type="gramStart"/>
      <w:r w:rsidRPr="004D1BAD">
        <w:t>связи</w:t>
      </w:r>
      <w:proofErr w:type="gramEnd"/>
      <w:r w:rsidRPr="004D1BAD">
        <w:t xml:space="preserve"> с чем возможен выброс радиоактивных веществе.</w:t>
      </w:r>
    </w:p>
    <w:p w:rsidR="00FD0AC0" w:rsidRPr="00FD0AC0" w:rsidRDefault="00E444A6" w:rsidP="00E444A6">
      <w:pPr>
        <w:pStyle w:val="G1"/>
        <w:rPr>
          <w:rFonts w:asciiTheme="minorHAnsi" w:hAnsiTheme="minorHAnsi"/>
        </w:rPr>
      </w:pPr>
      <w:r w:rsidRPr="004D1BAD">
        <w:rPr>
          <w:rFonts w:asciiTheme="minorHAnsi" w:hAnsiTheme="minorHAnsi"/>
        </w:rPr>
        <w:t xml:space="preserve">Также, часть юго-западная территории </w:t>
      </w:r>
      <w:r>
        <w:rPr>
          <w:rFonts w:asciiTheme="minorHAnsi" w:hAnsiTheme="minorHAnsi"/>
        </w:rPr>
        <w:t xml:space="preserve">жилого района </w:t>
      </w:r>
      <w:proofErr w:type="spellStart"/>
      <w:r w:rsidRPr="004D1BAD">
        <w:rPr>
          <w:rFonts w:asciiTheme="minorHAnsi" w:hAnsiTheme="minorHAnsi"/>
        </w:rPr>
        <w:t>Росляково</w:t>
      </w:r>
      <w:proofErr w:type="spellEnd"/>
      <w:r w:rsidRPr="004D1BAD">
        <w:rPr>
          <w:rFonts w:asciiTheme="minorHAnsi" w:hAnsiTheme="minorHAnsi"/>
        </w:rPr>
        <w:t xml:space="preserve"> находится в запретной зоне военных частей и может быть  подвержена последствию пожаров и взрывов на объектах МО РФ.</w:t>
      </w:r>
    </w:p>
    <w:p w:rsidR="000D26FE" w:rsidRPr="004D1BAD" w:rsidRDefault="000D26FE" w:rsidP="000D26FE">
      <w:pPr>
        <w:pStyle w:val="4"/>
        <w:pBdr>
          <w:top w:val="single" w:sz="4" w:space="1" w:color="95B3D7"/>
          <w:left w:val="single" w:sz="4" w:space="4" w:color="95B3D7"/>
          <w:bottom w:val="single" w:sz="4" w:space="1" w:color="95B3D7"/>
          <w:right w:val="single" w:sz="4" w:space="4" w:color="95B3D7"/>
        </w:pBdr>
        <w:shd w:val="clear" w:color="auto" w:fill="95B3D7"/>
        <w:spacing w:line="276" w:lineRule="auto"/>
      </w:pPr>
      <w:r w:rsidRPr="004D1BAD">
        <w:t xml:space="preserve">Транспортные аварии </w:t>
      </w:r>
    </w:p>
    <w:p w:rsidR="000D26FE" w:rsidRPr="004D1BAD" w:rsidRDefault="000D26FE" w:rsidP="000D26FE">
      <w:pPr>
        <w:pStyle w:val="a4"/>
      </w:pPr>
      <w:r w:rsidRPr="004D1BAD">
        <w:t>В связи с ежегодным увеличением количества транспорта на территории городского округа значительно увеличивается вероятность дорожно-транспортных происшествий.</w:t>
      </w:r>
    </w:p>
    <w:p w:rsidR="000D26FE" w:rsidRPr="004D1BAD" w:rsidRDefault="000D26FE" w:rsidP="000D26FE">
      <w:pPr>
        <w:pStyle w:val="a4"/>
      </w:pPr>
      <w:r w:rsidRPr="004D1BAD">
        <w:t xml:space="preserve">Основными аварийно-опасными химическими веществами, перевозимыми железнодорожным транспортом являются хлор и аммиак. При аварии на железнодорожном транспорте, перевозящем вблизи </w:t>
      </w:r>
      <w:r w:rsidR="00664290">
        <w:t xml:space="preserve">жилого района </w:t>
      </w:r>
      <w:proofErr w:type="spellStart"/>
      <w:r w:rsidRPr="004D1BAD">
        <w:t>Росляково</w:t>
      </w:r>
      <w:proofErr w:type="spellEnd"/>
      <w:r w:rsidRPr="004D1BAD">
        <w:t xml:space="preserve"> сжиженный хлор, в зону возможного поражения попадает вся территория микрорайона.</w:t>
      </w:r>
    </w:p>
    <w:p w:rsidR="000D26FE" w:rsidRPr="004D1BAD" w:rsidRDefault="000D26FE" w:rsidP="000D26FE">
      <w:pPr>
        <w:pStyle w:val="a4"/>
      </w:pPr>
      <w:r w:rsidRPr="004D1BAD">
        <w:t>Соответственно, радиусы зоны возможного смертельного поражения, рассчитанные по «Методике оценки последствий химических аварий (ТОКСИ-2)» ГУП «НТЦ «Промышленная безопасность» при скорости ветра 1м/</w:t>
      </w:r>
      <w:proofErr w:type="gramStart"/>
      <w:r w:rsidRPr="004D1BAD">
        <w:t>с</w:t>
      </w:r>
      <w:proofErr w:type="gramEnd"/>
      <w:r w:rsidRPr="004D1BAD">
        <w:t xml:space="preserve">, </w:t>
      </w:r>
      <w:proofErr w:type="gramStart"/>
      <w:r w:rsidRPr="004D1BAD">
        <w:t>температуре</w:t>
      </w:r>
      <w:proofErr w:type="gramEnd"/>
      <w:r w:rsidRPr="004D1BAD">
        <w:t xml:space="preserve"> окружающей среды 200С и конвекционном состоянии вертикальной устойчивости атмосферы будут:</w:t>
      </w:r>
    </w:p>
    <w:p w:rsidR="000D26FE" w:rsidRPr="004D1BAD" w:rsidRDefault="000D26FE" w:rsidP="009F50AB">
      <w:pPr>
        <w:pStyle w:val="G"/>
        <w:rPr>
          <w:rFonts w:asciiTheme="minorHAnsi" w:hAnsiTheme="minorHAnsi"/>
        </w:rPr>
      </w:pPr>
      <w:r w:rsidRPr="004D1BAD">
        <w:rPr>
          <w:rFonts w:asciiTheme="minorHAnsi" w:hAnsiTheme="minorHAnsi"/>
        </w:rPr>
        <w:t>для 47,6-ти тонной цистерны с хлором при полной аварийной разгерметизации- 2,54км;</w:t>
      </w:r>
    </w:p>
    <w:p w:rsidR="000D26FE" w:rsidRPr="004D1BAD" w:rsidRDefault="000D26FE" w:rsidP="009F50AB">
      <w:pPr>
        <w:pStyle w:val="G"/>
        <w:rPr>
          <w:rFonts w:asciiTheme="minorHAnsi" w:hAnsiTheme="minorHAnsi"/>
        </w:rPr>
      </w:pPr>
      <w:r w:rsidRPr="004D1BAD">
        <w:rPr>
          <w:rFonts w:asciiTheme="minorHAnsi" w:hAnsiTheme="minorHAnsi"/>
        </w:rPr>
        <w:t>для 55,8 тонной цистерны с хлором при полной аварийной разгерметизации- 2,78км;</w:t>
      </w:r>
    </w:p>
    <w:p w:rsidR="000D26FE" w:rsidRPr="004D1BAD" w:rsidRDefault="000D26FE" w:rsidP="009F50AB">
      <w:pPr>
        <w:pStyle w:val="G"/>
        <w:rPr>
          <w:rFonts w:asciiTheme="minorHAnsi" w:hAnsiTheme="minorHAnsi"/>
        </w:rPr>
      </w:pPr>
      <w:r w:rsidRPr="004D1BAD">
        <w:rPr>
          <w:rFonts w:asciiTheme="minorHAnsi" w:hAnsiTheme="minorHAnsi"/>
        </w:rPr>
        <w:t>для 57-ми тонной цистерны с хлором при полной аварийной разгерметизации- 2,82км;</w:t>
      </w:r>
    </w:p>
    <w:p w:rsidR="000D26FE" w:rsidRPr="004D1BAD" w:rsidRDefault="000D26FE" w:rsidP="009F50AB">
      <w:pPr>
        <w:pStyle w:val="G"/>
        <w:rPr>
          <w:rFonts w:asciiTheme="minorHAnsi" w:hAnsiTheme="minorHAnsi"/>
        </w:rPr>
      </w:pPr>
      <w:r w:rsidRPr="004D1BAD">
        <w:rPr>
          <w:rFonts w:asciiTheme="minorHAnsi" w:hAnsiTheme="minorHAnsi"/>
        </w:rPr>
        <w:t>для 30,7 тонной цистерны с аммиаком при полной аварийной разгерметизации 0,32км;</w:t>
      </w:r>
    </w:p>
    <w:p w:rsidR="000D26FE" w:rsidRPr="004D1BAD" w:rsidRDefault="000D26FE" w:rsidP="009F50AB">
      <w:pPr>
        <w:pStyle w:val="G"/>
        <w:rPr>
          <w:rFonts w:asciiTheme="minorHAnsi" w:hAnsiTheme="minorHAnsi"/>
        </w:rPr>
      </w:pPr>
      <w:r w:rsidRPr="004D1BAD">
        <w:rPr>
          <w:rFonts w:asciiTheme="minorHAnsi" w:hAnsiTheme="minorHAnsi"/>
        </w:rPr>
        <w:lastRenderedPageBreak/>
        <w:t>для 45,3 тонной цистерны с аммиаком при полной аварийной разгерметизации 0,40км.</w:t>
      </w:r>
    </w:p>
    <w:p w:rsidR="000D26FE" w:rsidRPr="004D1BAD" w:rsidRDefault="000D26FE" w:rsidP="000D26FE">
      <w:pPr>
        <w:pStyle w:val="4"/>
        <w:pBdr>
          <w:top w:val="single" w:sz="4" w:space="1" w:color="95B3D7"/>
          <w:left w:val="single" w:sz="4" w:space="4" w:color="95B3D7"/>
          <w:bottom w:val="single" w:sz="4" w:space="1" w:color="95B3D7"/>
          <w:right w:val="single" w:sz="4" w:space="4" w:color="95B3D7"/>
        </w:pBdr>
        <w:shd w:val="clear" w:color="auto" w:fill="95B3D7"/>
        <w:spacing w:before="0" w:line="276" w:lineRule="auto"/>
      </w:pPr>
      <w:bookmarkStart w:id="153" w:name="_Toc341812511"/>
      <w:r w:rsidRPr="004D1BAD">
        <w:t>Аварии на радиационно-опасных объектах.</w:t>
      </w:r>
    </w:p>
    <w:p w:rsidR="000D26FE" w:rsidRPr="004D1BAD" w:rsidRDefault="000D26FE" w:rsidP="009F50AB">
      <w:pPr>
        <w:pStyle w:val="G1"/>
        <w:rPr>
          <w:rFonts w:asciiTheme="minorHAnsi" w:hAnsiTheme="minorHAnsi"/>
          <w:lang w:bidi="ar-SA"/>
        </w:rPr>
      </w:pPr>
      <w:r w:rsidRPr="004D1BAD">
        <w:rPr>
          <w:rFonts w:asciiTheme="minorHAnsi" w:hAnsiTheme="minorHAnsi"/>
        </w:rPr>
        <w:t xml:space="preserve">Территория </w:t>
      </w:r>
      <w:r w:rsidR="00664290">
        <w:rPr>
          <w:rFonts w:asciiTheme="minorHAnsi" w:hAnsiTheme="minorHAnsi"/>
        </w:rPr>
        <w:t>жилого района</w:t>
      </w:r>
      <w:r w:rsidRPr="004D1BAD">
        <w:rPr>
          <w:rFonts w:asciiTheme="minorHAnsi" w:hAnsiTheme="minorHAnsi"/>
        </w:rPr>
        <w:t xml:space="preserve"> </w:t>
      </w:r>
      <w:proofErr w:type="spellStart"/>
      <w:r w:rsidRPr="004D1BAD">
        <w:rPr>
          <w:rFonts w:asciiTheme="minorHAnsi" w:hAnsiTheme="minorHAnsi"/>
        </w:rPr>
        <w:t>Росляково</w:t>
      </w:r>
      <w:proofErr w:type="spellEnd"/>
      <w:r w:rsidRPr="004D1BAD">
        <w:rPr>
          <w:rFonts w:asciiTheme="minorHAnsi" w:hAnsiTheme="minorHAnsi"/>
        </w:rPr>
        <w:t xml:space="preserve"> может попасть в зону радиоактивного заражения </w:t>
      </w:r>
      <w:proofErr w:type="spellStart"/>
      <w:r w:rsidRPr="004D1BAD">
        <w:rPr>
          <w:rFonts w:asciiTheme="minorHAnsi" w:hAnsiTheme="minorHAnsi"/>
        </w:rPr>
        <w:t>Д</w:t>
      </w:r>
      <w:r w:rsidRPr="004D1BAD">
        <w:rPr>
          <w:rFonts w:asciiTheme="minorHAnsi" w:hAnsiTheme="minorHAnsi"/>
          <w:vertAlign w:val="subscript"/>
        </w:rPr>
        <w:t>эк</w:t>
      </w:r>
      <w:proofErr w:type="spellEnd"/>
      <w:r w:rsidRPr="004D1BAD">
        <w:rPr>
          <w:rFonts w:asciiTheme="minorHAnsi" w:hAnsiTheme="minorHAnsi"/>
        </w:rPr>
        <w:t xml:space="preserve">=250 бэр (зона Б) и </w:t>
      </w:r>
      <w:proofErr w:type="spellStart"/>
      <w:r w:rsidRPr="004D1BAD">
        <w:rPr>
          <w:rFonts w:asciiTheme="minorHAnsi" w:hAnsiTheme="minorHAnsi"/>
        </w:rPr>
        <w:t>Д</w:t>
      </w:r>
      <w:r w:rsidRPr="004D1BAD">
        <w:rPr>
          <w:rFonts w:asciiTheme="minorHAnsi" w:hAnsiTheme="minorHAnsi"/>
          <w:vertAlign w:val="subscript"/>
        </w:rPr>
        <w:t>эк</w:t>
      </w:r>
      <w:proofErr w:type="spellEnd"/>
      <w:r w:rsidRPr="004D1BAD">
        <w:rPr>
          <w:rFonts w:asciiTheme="minorHAnsi" w:hAnsiTheme="minorHAnsi"/>
        </w:rPr>
        <w:t>=25 бэр (зона А) при авариях на атомных подводных лодках и судов с ядерными энергетическими установками с выбросом радиоактивных веществ.</w:t>
      </w:r>
    </w:p>
    <w:p w:rsidR="000D26FE" w:rsidRPr="004D1BAD" w:rsidRDefault="000D26FE" w:rsidP="000D26FE">
      <w:pPr>
        <w:pStyle w:val="3"/>
        <w:pBdr>
          <w:top w:val="single" w:sz="4" w:space="1" w:color="8DB3E2"/>
          <w:left w:val="single" w:sz="4" w:space="4" w:color="8DB3E2"/>
          <w:bottom w:val="single" w:sz="4" w:space="1" w:color="8DB3E2"/>
          <w:right w:val="single" w:sz="4" w:space="4" w:color="8DB3E2"/>
        </w:pBdr>
        <w:shd w:val="clear" w:color="auto" w:fill="8DB3E2"/>
        <w:spacing w:line="276" w:lineRule="auto"/>
      </w:pPr>
      <w:bookmarkStart w:id="154" w:name="_Toc394055281"/>
      <w:bookmarkStart w:id="155" w:name="_Toc416701707"/>
      <w:bookmarkStart w:id="156" w:name="_Toc438050969"/>
      <w:r w:rsidRPr="004D1BAD">
        <w:t>Риски возникновения биолого-социальных чрезвычайных ситуаций</w:t>
      </w:r>
      <w:bookmarkEnd w:id="153"/>
      <w:bookmarkEnd w:id="154"/>
      <w:bookmarkEnd w:id="155"/>
      <w:bookmarkEnd w:id="156"/>
    </w:p>
    <w:p w:rsidR="000D26FE" w:rsidRPr="004D1BAD" w:rsidRDefault="000D26FE" w:rsidP="000D26FE">
      <w:pPr>
        <w:pStyle w:val="G1"/>
        <w:rPr>
          <w:rFonts w:asciiTheme="minorHAnsi" w:hAnsiTheme="minorHAnsi"/>
        </w:rPr>
      </w:pPr>
      <w:r w:rsidRPr="004D1BAD">
        <w:rPr>
          <w:rFonts w:asciiTheme="minorHAnsi" w:hAnsiTheme="minorHAnsi"/>
        </w:rPr>
        <w:t>В связи с возможностью выезда людей  с территории населенного пункта заграницу, а также в другие регионы (на  отдых, командировки и  др.), возможен "ввоз" на территорию населенного пункта экзотических вирусов.</w:t>
      </w:r>
    </w:p>
    <w:p w:rsidR="000D26FE" w:rsidRPr="004D1BAD" w:rsidRDefault="000D26FE" w:rsidP="000D26FE">
      <w:pPr>
        <w:pStyle w:val="G1"/>
        <w:rPr>
          <w:rFonts w:asciiTheme="minorHAnsi" w:hAnsiTheme="minorHAnsi"/>
        </w:rPr>
      </w:pPr>
      <w:r w:rsidRPr="004D1BAD">
        <w:rPr>
          <w:rFonts w:asciiTheme="minorHAnsi" w:hAnsiTheme="minorHAnsi"/>
        </w:rPr>
        <w:t>Ежегодно имеется вероятность заболеваемости населения острыми респираторно-вирусными инфекциями в осенне-зимне-весенний периоды и активизации природных очагов инфекций клещевого вирусного энцефалита в весенне-летне-осенний периоды.</w:t>
      </w:r>
    </w:p>
    <w:p w:rsidR="000D26FE" w:rsidRPr="004D1BAD" w:rsidRDefault="000D26FE" w:rsidP="000D26FE">
      <w:pPr>
        <w:pStyle w:val="G1"/>
        <w:rPr>
          <w:rStyle w:val="apple-style-span"/>
          <w:rFonts w:asciiTheme="minorHAnsi" w:hAnsiTheme="minorHAnsi"/>
          <w:szCs w:val="26"/>
        </w:rPr>
      </w:pPr>
      <w:r w:rsidRPr="004D1BAD">
        <w:rPr>
          <w:rStyle w:val="afff"/>
          <w:rFonts w:asciiTheme="minorHAnsi" w:hAnsiTheme="minorHAnsi"/>
          <w:szCs w:val="14"/>
        </w:rPr>
        <w:t xml:space="preserve">Возбудитель клещевого энцефалита – </w:t>
      </w:r>
      <w:proofErr w:type="spellStart"/>
      <w:r w:rsidRPr="004D1BAD">
        <w:rPr>
          <w:rStyle w:val="apple-style-span"/>
          <w:rFonts w:asciiTheme="minorHAnsi" w:hAnsiTheme="minorHAnsi"/>
          <w:szCs w:val="26"/>
        </w:rPr>
        <w:t>нейротропный</w:t>
      </w:r>
      <w:proofErr w:type="spellEnd"/>
      <w:r w:rsidRPr="004D1BAD">
        <w:rPr>
          <w:rStyle w:val="apple-style-span"/>
          <w:rFonts w:asciiTheme="minorHAnsi" w:hAnsiTheme="minorHAnsi"/>
          <w:szCs w:val="26"/>
        </w:rPr>
        <w:t xml:space="preserve"> вирус клещевого энцефалита.</w:t>
      </w:r>
    </w:p>
    <w:p w:rsidR="000D26FE" w:rsidRPr="004D1BAD" w:rsidRDefault="000D26FE" w:rsidP="000D26FE">
      <w:pPr>
        <w:pStyle w:val="G1"/>
        <w:rPr>
          <w:rFonts w:asciiTheme="minorHAnsi" w:hAnsiTheme="minorHAnsi"/>
        </w:rPr>
      </w:pPr>
      <w:r w:rsidRPr="004D1BAD">
        <w:rPr>
          <w:rFonts w:asciiTheme="minorHAnsi" w:hAnsiTheme="minorHAnsi"/>
        </w:rPr>
        <w:t xml:space="preserve">Во всех природных очагах вирус циркулирует между клещами и дикими животными (главным образом грызунами и птицами), которые являются дополнительным резервуаром. В </w:t>
      </w:r>
      <w:proofErr w:type="spellStart"/>
      <w:r w:rsidRPr="004D1BAD">
        <w:rPr>
          <w:rFonts w:asciiTheme="minorHAnsi" w:hAnsiTheme="minorHAnsi"/>
        </w:rPr>
        <w:t>антропургических</w:t>
      </w:r>
      <w:proofErr w:type="spellEnd"/>
      <w:r w:rsidRPr="004D1BAD">
        <w:rPr>
          <w:rFonts w:asciiTheme="minorHAnsi" w:hAnsiTheme="minorHAnsi"/>
        </w:rPr>
        <w:t xml:space="preserve"> очагах (не приуроченных к определенному ландшафту, а существующих в местностях, сильно измененных деятельностью человека) резервуаром могут служить и домашние животные - козы и коровы. Вирус клещевого энцефалита может передаваться клещами </w:t>
      </w:r>
      <w:proofErr w:type="spellStart"/>
      <w:r w:rsidRPr="004D1BAD">
        <w:rPr>
          <w:rFonts w:asciiTheme="minorHAnsi" w:hAnsiTheme="minorHAnsi"/>
        </w:rPr>
        <w:t>трансовариально</w:t>
      </w:r>
      <w:proofErr w:type="spellEnd"/>
      <w:r w:rsidRPr="004D1BAD">
        <w:rPr>
          <w:rFonts w:asciiTheme="minorHAnsi" w:hAnsiTheme="minorHAnsi"/>
        </w:rPr>
        <w:t xml:space="preserve"> – через яйцеклетки их потомству.</w:t>
      </w:r>
    </w:p>
    <w:p w:rsidR="000D26FE" w:rsidRPr="004D1BAD" w:rsidRDefault="000D26FE" w:rsidP="000D26FE">
      <w:pPr>
        <w:pStyle w:val="a4"/>
      </w:pPr>
      <w:r w:rsidRPr="004D1BAD">
        <w:t>Профилактика клещевого энцефалита:</w:t>
      </w:r>
    </w:p>
    <w:p w:rsidR="000D26FE" w:rsidRPr="004D1BAD" w:rsidRDefault="000D26FE" w:rsidP="00867FEB">
      <w:pPr>
        <w:pStyle w:val="a2"/>
        <w:numPr>
          <w:ilvl w:val="0"/>
          <w:numId w:val="18"/>
        </w:numPr>
        <w:spacing w:before="120"/>
      </w:pPr>
      <w:r w:rsidRPr="004D1BAD">
        <w:t>уничтожение клещей;</w:t>
      </w:r>
    </w:p>
    <w:p w:rsidR="000D26FE" w:rsidRPr="004D1BAD" w:rsidRDefault="000D26FE" w:rsidP="00867FEB">
      <w:pPr>
        <w:pStyle w:val="a2"/>
        <w:numPr>
          <w:ilvl w:val="0"/>
          <w:numId w:val="18"/>
        </w:numPr>
        <w:spacing w:before="120"/>
      </w:pPr>
      <w:r w:rsidRPr="004D1BAD">
        <w:t>вакцинация населения;</w:t>
      </w:r>
    </w:p>
    <w:p w:rsidR="000D26FE" w:rsidRPr="004D1BAD" w:rsidRDefault="000D26FE" w:rsidP="00867FEB">
      <w:pPr>
        <w:pStyle w:val="a2"/>
        <w:numPr>
          <w:ilvl w:val="0"/>
          <w:numId w:val="18"/>
        </w:numPr>
        <w:spacing w:before="120"/>
      </w:pPr>
      <w:r w:rsidRPr="004D1BAD">
        <w:t>использование репеллентов и акарицидов.</w:t>
      </w:r>
    </w:p>
    <w:p w:rsidR="000D26FE" w:rsidRPr="004D1BAD" w:rsidRDefault="000D26FE" w:rsidP="000D26FE">
      <w:pPr>
        <w:pStyle w:val="G1"/>
        <w:rPr>
          <w:rFonts w:asciiTheme="minorHAnsi" w:hAnsiTheme="minorHAnsi"/>
        </w:rPr>
      </w:pPr>
      <w:r w:rsidRPr="004D1BAD">
        <w:rPr>
          <w:rFonts w:asciiTheme="minorHAnsi" w:hAnsiTheme="minorHAnsi"/>
        </w:rPr>
        <w:t>В целях профилактики природно-очаговых инфекций необходимо проведение мероприятий по следующим направлениям:</w:t>
      </w:r>
    </w:p>
    <w:p w:rsidR="000D26FE" w:rsidRPr="004D1BAD" w:rsidRDefault="000D26FE" w:rsidP="00867FEB">
      <w:pPr>
        <w:pStyle w:val="a2"/>
        <w:numPr>
          <w:ilvl w:val="0"/>
          <w:numId w:val="18"/>
        </w:numPr>
        <w:spacing w:before="120"/>
      </w:pPr>
      <w:r w:rsidRPr="004D1BAD">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0D26FE" w:rsidRPr="004D1BAD" w:rsidRDefault="000D26FE" w:rsidP="00867FEB">
      <w:pPr>
        <w:pStyle w:val="a2"/>
        <w:numPr>
          <w:ilvl w:val="0"/>
          <w:numId w:val="18"/>
        </w:numPr>
        <w:spacing w:before="120"/>
      </w:pPr>
      <w:r w:rsidRPr="004D1BAD">
        <w:t>реализация приоритетного национального проекта в сфере здравоохранения, вакцинопрофилактика населения, а также  обеспечение безопасности среды обитания человека;</w:t>
      </w:r>
    </w:p>
    <w:p w:rsidR="000D26FE" w:rsidRPr="004D1BAD" w:rsidRDefault="000D26FE" w:rsidP="00867FEB">
      <w:pPr>
        <w:pStyle w:val="a2"/>
        <w:numPr>
          <w:ilvl w:val="0"/>
          <w:numId w:val="18"/>
        </w:numPr>
        <w:spacing w:before="120"/>
      </w:pPr>
      <w:r w:rsidRPr="004D1BAD">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0D26FE" w:rsidRPr="004D1BAD" w:rsidRDefault="000D26FE" w:rsidP="000D26FE">
      <w:pPr>
        <w:pStyle w:val="3"/>
        <w:pBdr>
          <w:top w:val="single" w:sz="4" w:space="1" w:color="8DB3E2"/>
          <w:left w:val="single" w:sz="4" w:space="4" w:color="8DB3E2"/>
          <w:bottom w:val="single" w:sz="4" w:space="1" w:color="8DB3E2"/>
          <w:right w:val="single" w:sz="4" w:space="4" w:color="8DB3E2"/>
        </w:pBdr>
        <w:shd w:val="clear" w:color="auto" w:fill="8DB3E2"/>
        <w:spacing w:line="276" w:lineRule="auto"/>
      </w:pPr>
      <w:bookmarkStart w:id="157" w:name="_Toc320627444"/>
      <w:bookmarkStart w:id="158" w:name="_Toc323312756"/>
      <w:bookmarkStart w:id="159" w:name="_Toc341812512"/>
      <w:bookmarkStart w:id="160" w:name="_Toc394055282"/>
      <w:bookmarkStart w:id="161" w:name="_Toc416701708"/>
      <w:bookmarkStart w:id="162" w:name="_Toc438050970"/>
      <w:r w:rsidRPr="004D1BAD">
        <w:lastRenderedPageBreak/>
        <w:t>Перечень мероприятий по обеспечению пожарной безопасности</w:t>
      </w:r>
      <w:bookmarkEnd w:id="157"/>
      <w:bookmarkEnd w:id="158"/>
      <w:bookmarkEnd w:id="159"/>
      <w:bookmarkEnd w:id="160"/>
      <w:bookmarkEnd w:id="161"/>
      <w:bookmarkEnd w:id="162"/>
    </w:p>
    <w:p w:rsidR="000D26FE" w:rsidRPr="004D1BAD" w:rsidRDefault="000D26FE" w:rsidP="000D26FE">
      <w:pPr>
        <w:pStyle w:val="G1"/>
        <w:rPr>
          <w:rFonts w:asciiTheme="minorHAnsi" w:hAnsiTheme="minorHAnsi"/>
        </w:rPr>
      </w:pPr>
      <w:bookmarkStart w:id="163" w:name="_Ref295289665"/>
      <w:r w:rsidRPr="004D1BAD">
        <w:rPr>
          <w:rFonts w:asciiTheme="minorHAnsi" w:hAnsiTheme="minorHAnsi"/>
        </w:rPr>
        <w:t>Чрезвычайные ситуации (пожар) в основном возникают по причинам нарушения правил пожарной безопасности, правил эксплуатации электрооборудования и неосторожное обращение с огнем.</w:t>
      </w:r>
    </w:p>
    <w:p w:rsidR="000D26FE" w:rsidRPr="004D1BAD" w:rsidRDefault="000D26FE" w:rsidP="009F50AB">
      <w:pPr>
        <w:pStyle w:val="G1"/>
        <w:rPr>
          <w:rFonts w:asciiTheme="minorHAnsi" w:hAnsiTheme="minorHAnsi"/>
        </w:rPr>
      </w:pPr>
      <w:bookmarkStart w:id="164" w:name="_Toc309998495"/>
      <w:bookmarkEnd w:id="163"/>
      <w:r w:rsidRPr="004D1BAD">
        <w:rPr>
          <w:rFonts w:asciiTheme="minorHAnsi" w:hAnsiTheme="minorHAnsi"/>
        </w:rPr>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164"/>
    </w:p>
    <w:p w:rsidR="000D26FE" w:rsidRPr="004D1BAD" w:rsidRDefault="000D26FE" w:rsidP="009F50AB">
      <w:pPr>
        <w:pStyle w:val="G1"/>
        <w:rPr>
          <w:rFonts w:asciiTheme="minorHAnsi" w:hAnsiTheme="minorHAnsi"/>
        </w:rPr>
      </w:pPr>
      <w:r w:rsidRPr="004D1BAD">
        <w:rPr>
          <w:rFonts w:asciiTheme="minorHAnsi" w:hAnsiTheme="minorHAnsi"/>
        </w:rPr>
        <w:t>На территории возможно возникновение пожаров из-за не соблюдения правил пожарной безопасности, неисправности электронагревательных приборов, а также в результате использования открытых источников пламени.</w:t>
      </w:r>
    </w:p>
    <w:p w:rsidR="000D26FE" w:rsidRPr="002A6D5E" w:rsidRDefault="000D26FE" w:rsidP="009F50AB">
      <w:pPr>
        <w:pStyle w:val="G1"/>
        <w:rPr>
          <w:rFonts w:asciiTheme="minorHAnsi" w:hAnsiTheme="minorHAnsi"/>
        </w:rPr>
      </w:pPr>
      <w:r w:rsidRPr="004D1BAD">
        <w:rPr>
          <w:rFonts w:asciiTheme="minorHAnsi" w:hAnsiTheme="minorHAnsi"/>
        </w:rPr>
        <w:t xml:space="preserve">Пожарную безопасность на территории муниципального образования обеспечивает пожарная служба </w:t>
      </w:r>
      <w:proofErr w:type="spellStart"/>
      <w:r w:rsidRPr="004D1BAD">
        <w:rPr>
          <w:rFonts w:asciiTheme="minorHAnsi" w:hAnsiTheme="minorHAnsi"/>
        </w:rPr>
        <w:t>г</w:t>
      </w:r>
      <w:proofErr w:type="gramStart"/>
      <w:r w:rsidRPr="004D1BAD">
        <w:rPr>
          <w:rFonts w:asciiTheme="minorHAnsi" w:hAnsiTheme="minorHAnsi"/>
        </w:rPr>
        <w:t>.М</w:t>
      </w:r>
      <w:proofErr w:type="gramEnd"/>
      <w:r w:rsidRPr="004D1BAD">
        <w:rPr>
          <w:rFonts w:asciiTheme="minorHAnsi" w:hAnsiTheme="minorHAnsi"/>
        </w:rPr>
        <w:t>урманск</w:t>
      </w:r>
      <w:proofErr w:type="spellEnd"/>
      <w:r w:rsidRPr="004D1BAD">
        <w:rPr>
          <w:rFonts w:asciiTheme="minorHAnsi" w:hAnsiTheme="minorHAnsi"/>
        </w:rPr>
        <w:t>.</w:t>
      </w:r>
      <w:r w:rsidR="00E444A6">
        <w:rPr>
          <w:rFonts w:asciiTheme="minorHAnsi" w:hAnsiTheme="minorHAnsi"/>
        </w:rPr>
        <w:t xml:space="preserve"> На территории города расположено </w:t>
      </w:r>
      <w:r w:rsidR="002A6D5E" w:rsidRPr="002A6D5E">
        <w:rPr>
          <w:rFonts w:asciiTheme="minorHAnsi" w:hAnsiTheme="minorHAnsi"/>
        </w:rPr>
        <w:t>7</w:t>
      </w:r>
      <w:r w:rsidR="00E444A6">
        <w:rPr>
          <w:rFonts w:asciiTheme="minorHAnsi" w:hAnsiTheme="minorHAnsi"/>
        </w:rPr>
        <w:t xml:space="preserve"> пожарных частей, которые полностью покрывают территорию города зонами обслуживания. Жилой район </w:t>
      </w:r>
      <w:proofErr w:type="spellStart"/>
      <w:r w:rsidR="00E444A6">
        <w:rPr>
          <w:rFonts w:asciiTheme="minorHAnsi" w:hAnsiTheme="minorHAnsi"/>
        </w:rPr>
        <w:t>Росляково</w:t>
      </w:r>
      <w:proofErr w:type="spellEnd"/>
      <w:r w:rsidR="00E444A6">
        <w:rPr>
          <w:rFonts w:asciiTheme="minorHAnsi" w:hAnsiTheme="minorHAnsi"/>
        </w:rPr>
        <w:t xml:space="preserve"> обслуживает пожарная часть </w:t>
      </w:r>
      <w:proofErr w:type="spellStart"/>
      <w:r w:rsidR="00E444A6">
        <w:rPr>
          <w:rFonts w:asciiTheme="minorHAnsi" w:hAnsiTheme="minorHAnsi"/>
        </w:rPr>
        <w:t>г</w:t>
      </w:r>
      <w:proofErr w:type="gramStart"/>
      <w:r w:rsidR="00E444A6">
        <w:rPr>
          <w:rFonts w:asciiTheme="minorHAnsi" w:hAnsiTheme="minorHAnsi"/>
        </w:rPr>
        <w:t>.С</w:t>
      </w:r>
      <w:proofErr w:type="gramEnd"/>
      <w:r w:rsidR="00E444A6">
        <w:rPr>
          <w:rFonts w:asciiTheme="minorHAnsi" w:hAnsiTheme="minorHAnsi"/>
        </w:rPr>
        <w:t>евероморск</w:t>
      </w:r>
      <w:proofErr w:type="spellEnd"/>
      <w:r w:rsidR="00E444A6">
        <w:rPr>
          <w:rFonts w:asciiTheme="minorHAnsi" w:hAnsiTheme="minorHAnsi"/>
        </w:rPr>
        <w:t>.</w:t>
      </w:r>
    </w:p>
    <w:p w:rsidR="002A6D5E" w:rsidRDefault="002A6D5E" w:rsidP="009F50AB">
      <w:pPr>
        <w:pStyle w:val="G1"/>
        <w:rPr>
          <w:rFonts w:asciiTheme="minorHAnsi" w:hAnsiTheme="minorHAnsi"/>
        </w:rPr>
      </w:pPr>
      <w:r>
        <w:rPr>
          <w:rFonts w:asciiTheme="minorHAnsi" w:hAnsiTheme="minorHAnsi"/>
        </w:rPr>
        <w:t xml:space="preserve">Сведения о пожарных частях на территории </w:t>
      </w:r>
      <w:proofErr w:type="spellStart"/>
      <w:r>
        <w:rPr>
          <w:rFonts w:asciiTheme="minorHAnsi" w:hAnsiTheme="minorHAnsi"/>
        </w:rPr>
        <w:t>г</w:t>
      </w:r>
      <w:proofErr w:type="gramStart"/>
      <w:r>
        <w:rPr>
          <w:rFonts w:asciiTheme="minorHAnsi" w:hAnsiTheme="minorHAnsi"/>
        </w:rPr>
        <w:t>.М</w:t>
      </w:r>
      <w:proofErr w:type="gramEnd"/>
      <w:r>
        <w:rPr>
          <w:rFonts w:asciiTheme="minorHAnsi" w:hAnsiTheme="minorHAnsi"/>
        </w:rPr>
        <w:t>урманск</w:t>
      </w:r>
      <w:proofErr w:type="spellEnd"/>
      <w:r>
        <w:rPr>
          <w:rFonts w:asciiTheme="minorHAnsi" w:hAnsiTheme="minorHAnsi"/>
        </w:rPr>
        <w:t xml:space="preserve"> представлены в нижеследующей таблице (</w:t>
      </w:r>
      <w:r w:rsidR="00ED432A">
        <w:rPr>
          <w:rFonts w:asciiTheme="minorHAnsi" w:hAnsiTheme="minorHAnsi"/>
        </w:rPr>
        <w:fldChar w:fldCharType="begin"/>
      </w:r>
      <w:r>
        <w:rPr>
          <w:rFonts w:asciiTheme="minorHAnsi" w:hAnsiTheme="minorHAnsi"/>
        </w:rPr>
        <w:instrText xml:space="preserve"> REF _Ref433618633 \h </w:instrText>
      </w:r>
      <w:r w:rsidR="00ED432A">
        <w:rPr>
          <w:rFonts w:asciiTheme="minorHAnsi" w:hAnsiTheme="minorHAnsi"/>
        </w:rPr>
      </w:r>
      <w:r w:rsidR="00ED432A">
        <w:rPr>
          <w:rFonts w:asciiTheme="minorHAnsi" w:hAnsiTheme="minorHAnsi"/>
        </w:rPr>
        <w:fldChar w:fldCharType="separate"/>
      </w:r>
      <w:r w:rsidR="00863568" w:rsidRPr="004D1BAD">
        <w:t xml:space="preserve">Таблица </w:t>
      </w:r>
      <w:r w:rsidR="00863568">
        <w:rPr>
          <w:noProof/>
        </w:rPr>
        <w:t>39</w:t>
      </w:r>
      <w:r w:rsidR="00ED432A">
        <w:rPr>
          <w:rFonts w:asciiTheme="minorHAnsi" w:hAnsiTheme="minorHAnsi"/>
        </w:rPr>
        <w:fldChar w:fldCharType="end"/>
      </w:r>
      <w:r>
        <w:rPr>
          <w:rFonts w:asciiTheme="minorHAnsi" w:hAnsiTheme="minorHAnsi"/>
        </w:rPr>
        <w:t>).</w:t>
      </w:r>
    </w:p>
    <w:p w:rsidR="002A6D5E" w:rsidRPr="004D1BAD" w:rsidRDefault="002A6D5E" w:rsidP="002A6D5E">
      <w:pPr>
        <w:pStyle w:val="ad"/>
        <w:jc w:val="left"/>
      </w:pPr>
      <w:bookmarkStart w:id="165" w:name="_Ref433618633"/>
      <w:r w:rsidRPr="004D1BAD">
        <w:t xml:space="preserve">Таблица </w:t>
      </w:r>
      <w:r w:rsidR="00EB376B">
        <w:fldChar w:fldCharType="begin"/>
      </w:r>
      <w:r w:rsidR="00EB376B">
        <w:instrText xml:space="preserve"> SEQ Таблица \* ARABIC </w:instrText>
      </w:r>
      <w:r w:rsidR="00EB376B">
        <w:fldChar w:fldCharType="separate"/>
      </w:r>
      <w:r w:rsidR="00863568">
        <w:rPr>
          <w:noProof/>
        </w:rPr>
        <w:t>39</w:t>
      </w:r>
      <w:r w:rsidR="00EB376B">
        <w:rPr>
          <w:noProof/>
        </w:rPr>
        <w:fldChar w:fldCharType="end"/>
      </w:r>
      <w:bookmarkEnd w:id="165"/>
      <w:r w:rsidRPr="004D1BAD">
        <w:t xml:space="preserve"> </w:t>
      </w:r>
      <w:r>
        <w:t>Сведения о пожарно-спасательных подразделениях, привлекаемых на тушение пожаров и проведение связанных с ними аварийно-спасательных работ на территории муниципального образования город Мурманск</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46"/>
        <w:gridCol w:w="2394"/>
        <w:gridCol w:w="2484"/>
        <w:gridCol w:w="2073"/>
        <w:gridCol w:w="2073"/>
      </w:tblGrid>
      <w:tr w:rsidR="002A6D5E" w:rsidRPr="004D1BAD" w:rsidTr="002A6D5E">
        <w:trPr>
          <w:trHeight w:val="20"/>
          <w:tblHeader/>
          <w:jc w:val="center"/>
        </w:trPr>
        <w:tc>
          <w:tcPr>
            <w:tcW w:w="285" w:type="pct"/>
            <w:shd w:val="clear" w:color="auto" w:fill="FFFFFF"/>
          </w:tcPr>
          <w:p w:rsidR="002A6D5E" w:rsidRPr="004D1BAD" w:rsidRDefault="002A6D5E" w:rsidP="002A6D5E">
            <w:pPr>
              <w:pStyle w:val="G4"/>
              <w:spacing w:before="20" w:after="20"/>
              <w:rPr>
                <w:rFonts w:asciiTheme="minorHAnsi" w:hAnsiTheme="minorHAnsi"/>
                <w:b/>
                <w:sz w:val="22"/>
                <w:szCs w:val="22"/>
              </w:rPr>
            </w:pPr>
            <w:proofErr w:type="gramStart"/>
            <w:r w:rsidRPr="004D1BAD">
              <w:rPr>
                <w:rFonts w:asciiTheme="minorHAnsi" w:hAnsiTheme="minorHAnsi"/>
                <w:b/>
                <w:sz w:val="22"/>
                <w:szCs w:val="22"/>
              </w:rPr>
              <w:t>п</w:t>
            </w:r>
            <w:proofErr w:type="gramEnd"/>
            <w:r w:rsidRPr="004D1BAD">
              <w:rPr>
                <w:rFonts w:asciiTheme="minorHAnsi" w:hAnsiTheme="minorHAnsi"/>
                <w:b/>
                <w:sz w:val="22"/>
                <w:szCs w:val="22"/>
              </w:rPr>
              <w:t>/п</w:t>
            </w:r>
          </w:p>
        </w:tc>
        <w:tc>
          <w:tcPr>
            <w:tcW w:w="1251" w:type="pct"/>
            <w:shd w:val="clear" w:color="auto" w:fill="FFFFFF"/>
          </w:tcPr>
          <w:p w:rsidR="002A6D5E" w:rsidRPr="004D1BAD" w:rsidRDefault="002A6D5E" w:rsidP="002A6D5E">
            <w:pPr>
              <w:pStyle w:val="G4"/>
              <w:spacing w:before="20" w:after="20"/>
              <w:rPr>
                <w:rFonts w:asciiTheme="minorHAnsi" w:hAnsiTheme="minorHAnsi"/>
                <w:b/>
                <w:sz w:val="22"/>
                <w:szCs w:val="22"/>
              </w:rPr>
            </w:pPr>
            <w:r>
              <w:rPr>
                <w:rFonts w:asciiTheme="minorHAnsi" w:hAnsiTheme="minorHAnsi"/>
                <w:b/>
                <w:sz w:val="22"/>
                <w:szCs w:val="22"/>
              </w:rPr>
              <w:t>Наименование пожарной части</w:t>
            </w:r>
          </w:p>
        </w:tc>
        <w:tc>
          <w:tcPr>
            <w:tcW w:w="1298" w:type="pct"/>
            <w:shd w:val="clear" w:color="auto" w:fill="FFFFFF"/>
          </w:tcPr>
          <w:p w:rsidR="002A6D5E" w:rsidRPr="004D1BAD" w:rsidRDefault="002A6D5E" w:rsidP="002A6D5E">
            <w:pPr>
              <w:pStyle w:val="G4"/>
              <w:spacing w:before="20" w:after="20"/>
              <w:rPr>
                <w:rFonts w:asciiTheme="minorHAnsi" w:hAnsiTheme="minorHAnsi"/>
                <w:b/>
                <w:sz w:val="22"/>
                <w:szCs w:val="22"/>
              </w:rPr>
            </w:pPr>
            <w:r>
              <w:rPr>
                <w:rFonts w:asciiTheme="minorHAnsi" w:hAnsiTheme="minorHAnsi"/>
                <w:b/>
                <w:sz w:val="22"/>
                <w:szCs w:val="22"/>
              </w:rPr>
              <w:t>Адрес</w:t>
            </w:r>
          </w:p>
        </w:tc>
        <w:tc>
          <w:tcPr>
            <w:tcW w:w="1083" w:type="pct"/>
            <w:shd w:val="clear" w:color="auto" w:fill="FFFFFF"/>
          </w:tcPr>
          <w:p w:rsidR="002A6D5E" w:rsidRPr="004D1BAD" w:rsidRDefault="002A6D5E" w:rsidP="002A6D5E">
            <w:pPr>
              <w:pStyle w:val="G4"/>
              <w:spacing w:before="20" w:after="20"/>
              <w:rPr>
                <w:rFonts w:asciiTheme="minorHAnsi" w:hAnsiTheme="minorHAnsi"/>
                <w:b/>
                <w:sz w:val="22"/>
                <w:szCs w:val="22"/>
              </w:rPr>
            </w:pPr>
            <w:r>
              <w:rPr>
                <w:rFonts w:asciiTheme="minorHAnsi" w:hAnsiTheme="minorHAnsi"/>
                <w:b/>
                <w:sz w:val="22"/>
                <w:szCs w:val="22"/>
              </w:rPr>
              <w:t>Количество личного состава, чел.</w:t>
            </w:r>
          </w:p>
        </w:tc>
        <w:tc>
          <w:tcPr>
            <w:tcW w:w="1083" w:type="pct"/>
            <w:shd w:val="clear" w:color="auto" w:fill="FFFFFF"/>
          </w:tcPr>
          <w:p w:rsidR="002A6D5E" w:rsidRDefault="002A6D5E" w:rsidP="002A6D5E">
            <w:pPr>
              <w:pStyle w:val="G4"/>
              <w:spacing w:before="20" w:after="20"/>
              <w:rPr>
                <w:rFonts w:asciiTheme="minorHAnsi" w:hAnsiTheme="minorHAnsi"/>
                <w:b/>
                <w:sz w:val="22"/>
                <w:szCs w:val="22"/>
              </w:rPr>
            </w:pPr>
            <w:r>
              <w:rPr>
                <w:rFonts w:asciiTheme="minorHAnsi" w:hAnsiTheme="minorHAnsi"/>
                <w:b/>
                <w:sz w:val="22"/>
                <w:szCs w:val="22"/>
              </w:rPr>
              <w:t>Количество техники, ед.</w:t>
            </w:r>
          </w:p>
        </w:tc>
      </w:tr>
      <w:tr w:rsidR="002A6D5E" w:rsidRPr="004D1BAD" w:rsidTr="002A6D5E">
        <w:trPr>
          <w:trHeight w:val="20"/>
          <w:jc w:val="center"/>
        </w:trPr>
        <w:tc>
          <w:tcPr>
            <w:tcW w:w="285" w:type="pct"/>
            <w:shd w:val="clear" w:color="auto" w:fill="FFFFFF"/>
          </w:tcPr>
          <w:p w:rsidR="002A6D5E" w:rsidRPr="004D1BAD" w:rsidRDefault="002A6D5E" w:rsidP="002A6D5E">
            <w:pPr>
              <w:pStyle w:val="G4"/>
              <w:spacing w:before="20" w:after="20"/>
              <w:rPr>
                <w:rFonts w:asciiTheme="minorHAnsi" w:hAnsiTheme="minorHAnsi"/>
                <w:sz w:val="22"/>
                <w:szCs w:val="22"/>
              </w:rPr>
            </w:pPr>
            <w:r>
              <w:rPr>
                <w:rFonts w:asciiTheme="minorHAnsi" w:hAnsiTheme="minorHAnsi"/>
                <w:sz w:val="22"/>
                <w:szCs w:val="22"/>
              </w:rPr>
              <w:t>1</w:t>
            </w:r>
          </w:p>
        </w:tc>
        <w:tc>
          <w:tcPr>
            <w:tcW w:w="1251" w:type="pct"/>
            <w:shd w:val="clear" w:color="auto" w:fill="FFFFFF"/>
          </w:tcPr>
          <w:p w:rsidR="002A6D5E" w:rsidRPr="004D1BAD" w:rsidRDefault="002A6D5E" w:rsidP="002A6D5E">
            <w:pPr>
              <w:pStyle w:val="G4"/>
              <w:spacing w:before="20" w:after="20"/>
              <w:rPr>
                <w:rFonts w:asciiTheme="minorHAnsi" w:hAnsiTheme="minorHAnsi"/>
                <w:sz w:val="22"/>
                <w:szCs w:val="22"/>
              </w:rPr>
            </w:pPr>
            <w:r>
              <w:rPr>
                <w:rFonts w:asciiTheme="minorHAnsi" w:hAnsiTheme="minorHAnsi"/>
                <w:sz w:val="22"/>
                <w:szCs w:val="22"/>
              </w:rPr>
              <w:t>2</w:t>
            </w:r>
          </w:p>
        </w:tc>
        <w:tc>
          <w:tcPr>
            <w:tcW w:w="1298" w:type="pct"/>
            <w:shd w:val="clear" w:color="auto" w:fill="FFFFFF"/>
          </w:tcPr>
          <w:p w:rsidR="002A6D5E" w:rsidRPr="004D1BAD" w:rsidRDefault="002A6D5E" w:rsidP="002A6D5E">
            <w:pPr>
              <w:pStyle w:val="G4"/>
              <w:spacing w:before="20" w:after="20"/>
              <w:rPr>
                <w:rFonts w:asciiTheme="minorHAnsi" w:hAnsiTheme="minorHAnsi"/>
                <w:sz w:val="22"/>
                <w:szCs w:val="22"/>
              </w:rPr>
            </w:pPr>
            <w:r>
              <w:rPr>
                <w:rFonts w:asciiTheme="minorHAnsi" w:hAnsiTheme="minorHAnsi"/>
                <w:sz w:val="22"/>
                <w:szCs w:val="22"/>
              </w:rPr>
              <w:t>3</w:t>
            </w:r>
          </w:p>
        </w:tc>
        <w:tc>
          <w:tcPr>
            <w:tcW w:w="1083" w:type="pct"/>
            <w:shd w:val="clear" w:color="auto" w:fill="FFFFFF"/>
          </w:tcPr>
          <w:p w:rsidR="002A6D5E" w:rsidRPr="004D1BAD" w:rsidRDefault="002A6D5E" w:rsidP="002A6D5E">
            <w:pPr>
              <w:pStyle w:val="G4"/>
              <w:spacing w:before="20" w:after="20"/>
              <w:rPr>
                <w:rFonts w:asciiTheme="minorHAnsi" w:hAnsiTheme="minorHAnsi"/>
                <w:sz w:val="22"/>
                <w:szCs w:val="22"/>
              </w:rPr>
            </w:pPr>
            <w:r>
              <w:rPr>
                <w:rFonts w:asciiTheme="minorHAnsi" w:hAnsiTheme="minorHAnsi"/>
                <w:sz w:val="22"/>
                <w:szCs w:val="22"/>
              </w:rPr>
              <w:t>4</w:t>
            </w:r>
          </w:p>
        </w:tc>
        <w:tc>
          <w:tcPr>
            <w:tcW w:w="1083" w:type="pct"/>
            <w:shd w:val="clear" w:color="auto" w:fill="FFFFFF"/>
          </w:tcPr>
          <w:p w:rsidR="002A6D5E" w:rsidRDefault="002A6D5E" w:rsidP="002A6D5E">
            <w:pPr>
              <w:pStyle w:val="G4"/>
              <w:spacing w:before="20" w:after="20"/>
              <w:rPr>
                <w:rFonts w:asciiTheme="minorHAnsi" w:hAnsiTheme="minorHAnsi"/>
                <w:sz w:val="22"/>
                <w:szCs w:val="22"/>
              </w:rPr>
            </w:pPr>
            <w:r>
              <w:rPr>
                <w:rFonts w:asciiTheme="minorHAnsi" w:hAnsiTheme="minorHAnsi"/>
                <w:sz w:val="22"/>
                <w:szCs w:val="22"/>
              </w:rPr>
              <w:t>5</w:t>
            </w:r>
          </w:p>
        </w:tc>
      </w:tr>
      <w:tr w:rsidR="002A6D5E" w:rsidRPr="004D1BAD" w:rsidTr="002A6D5E">
        <w:trPr>
          <w:trHeight w:val="20"/>
          <w:jc w:val="center"/>
        </w:trPr>
        <w:tc>
          <w:tcPr>
            <w:tcW w:w="285" w:type="pct"/>
            <w:shd w:val="clear" w:color="auto" w:fill="FFFFFF"/>
          </w:tcPr>
          <w:p w:rsidR="002A6D5E" w:rsidRPr="004D1BAD" w:rsidRDefault="002A6D5E" w:rsidP="002A6D5E">
            <w:pPr>
              <w:pStyle w:val="G4"/>
              <w:spacing w:before="20" w:after="20"/>
              <w:rPr>
                <w:rFonts w:asciiTheme="minorHAnsi" w:hAnsiTheme="minorHAnsi"/>
                <w:sz w:val="22"/>
                <w:szCs w:val="22"/>
              </w:rPr>
            </w:pPr>
            <w:r>
              <w:rPr>
                <w:rFonts w:asciiTheme="minorHAnsi" w:hAnsiTheme="minorHAnsi"/>
                <w:sz w:val="22"/>
                <w:szCs w:val="22"/>
              </w:rPr>
              <w:t>1</w:t>
            </w:r>
          </w:p>
        </w:tc>
        <w:tc>
          <w:tcPr>
            <w:tcW w:w="1251" w:type="pct"/>
            <w:shd w:val="clear" w:color="auto" w:fill="FFFFFF"/>
          </w:tcPr>
          <w:p w:rsidR="002A6D5E" w:rsidRPr="004D1BAD" w:rsidRDefault="002A6D5E" w:rsidP="002A6D5E">
            <w:pPr>
              <w:pStyle w:val="G4"/>
              <w:spacing w:before="20" w:after="20"/>
              <w:jc w:val="left"/>
              <w:rPr>
                <w:rFonts w:asciiTheme="minorHAnsi" w:hAnsiTheme="minorHAnsi"/>
                <w:sz w:val="22"/>
                <w:szCs w:val="22"/>
              </w:rPr>
            </w:pPr>
            <w:r>
              <w:rPr>
                <w:rFonts w:asciiTheme="minorHAnsi" w:hAnsiTheme="minorHAnsi"/>
                <w:sz w:val="22"/>
                <w:szCs w:val="22"/>
              </w:rPr>
              <w:t>ПСЧ-1 ФГКУ "1 отряд ФПС по Мурманской области"</w:t>
            </w:r>
          </w:p>
        </w:tc>
        <w:tc>
          <w:tcPr>
            <w:tcW w:w="1298" w:type="pct"/>
            <w:shd w:val="clear" w:color="auto" w:fill="FFFFFF"/>
          </w:tcPr>
          <w:p w:rsidR="002A6D5E" w:rsidRPr="004D1BAD" w:rsidRDefault="002A6D5E" w:rsidP="002A6D5E">
            <w:pPr>
              <w:pStyle w:val="G4"/>
              <w:spacing w:before="20" w:after="20"/>
              <w:rPr>
                <w:rFonts w:asciiTheme="minorHAnsi" w:hAnsiTheme="minorHAnsi"/>
                <w:sz w:val="22"/>
                <w:szCs w:val="22"/>
              </w:rPr>
            </w:pPr>
            <w:r>
              <w:rPr>
                <w:rFonts w:asciiTheme="minorHAnsi" w:hAnsiTheme="minorHAnsi"/>
                <w:sz w:val="22"/>
                <w:szCs w:val="22"/>
              </w:rPr>
              <w:t xml:space="preserve">г. Мурманск, </w:t>
            </w:r>
            <w:proofErr w:type="spellStart"/>
            <w:r>
              <w:rPr>
                <w:rFonts w:asciiTheme="minorHAnsi" w:hAnsiTheme="minorHAnsi"/>
                <w:sz w:val="22"/>
                <w:szCs w:val="22"/>
              </w:rPr>
              <w:t>ул</w:t>
            </w:r>
            <w:proofErr w:type="gramStart"/>
            <w:r>
              <w:rPr>
                <w:rFonts w:asciiTheme="minorHAnsi" w:hAnsiTheme="minorHAnsi"/>
                <w:sz w:val="22"/>
                <w:szCs w:val="22"/>
              </w:rPr>
              <w:t>.С</w:t>
            </w:r>
            <w:proofErr w:type="gramEnd"/>
            <w:r>
              <w:rPr>
                <w:rFonts w:asciiTheme="minorHAnsi" w:hAnsiTheme="minorHAnsi"/>
                <w:sz w:val="22"/>
                <w:szCs w:val="22"/>
              </w:rPr>
              <w:t>амойловой</w:t>
            </w:r>
            <w:proofErr w:type="spellEnd"/>
            <w:r>
              <w:rPr>
                <w:rFonts w:asciiTheme="minorHAnsi" w:hAnsiTheme="minorHAnsi"/>
                <w:sz w:val="22"/>
                <w:szCs w:val="22"/>
              </w:rPr>
              <w:t>, д.7</w:t>
            </w:r>
          </w:p>
        </w:tc>
        <w:tc>
          <w:tcPr>
            <w:tcW w:w="1083" w:type="pct"/>
            <w:shd w:val="clear" w:color="auto" w:fill="FFFFFF"/>
          </w:tcPr>
          <w:p w:rsidR="002A6D5E" w:rsidRPr="002A6D5E" w:rsidRDefault="002A6D5E" w:rsidP="002A6D5E">
            <w:pPr>
              <w:pStyle w:val="G4"/>
              <w:spacing w:before="20" w:after="20"/>
              <w:rPr>
                <w:rFonts w:asciiTheme="minorHAnsi" w:hAnsiTheme="minorHAnsi"/>
                <w:sz w:val="22"/>
                <w:szCs w:val="22"/>
              </w:rPr>
            </w:pPr>
            <w:r>
              <w:rPr>
                <w:rFonts w:asciiTheme="minorHAnsi" w:hAnsiTheme="minorHAnsi"/>
                <w:sz w:val="22"/>
                <w:szCs w:val="22"/>
              </w:rPr>
              <w:t>72</w:t>
            </w:r>
          </w:p>
        </w:tc>
        <w:tc>
          <w:tcPr>
            <w:tcW w:w="1083" w:type="pct"/>
            <w:shd w:val="clear" w:color="auto" w:fill="FFFFFF"/>
          </w:tcPr>
          <w:p w:rsidR="002A6D5E" w:rsidRPr="002A6D5E" w:rsidRDefault="002A6D5E" w:rsidP="002A6D5E">
            <w:pPr>
              <w:pStyle w:val="G4"/>
              <w:spacing w:before="20" w:after="20"/>
              <w:rPr>
                <w:rFonts w:asciiTheme="minorHAnsi" w:hAnsiTheme="minorHAnsi"/>
                <w:sz w:val="22"/>
                <w:szCs w:val="22"/>
              </w:rPr>
            </w:pPr>
            <w:r>
              <w:rPr>
                <w:rFonts w:asciiTheme="minorHAnsi" w:hAnsiTheme="minorHAnsi"/>
                <w:sz w:val="22"/>
                <w:szCs w:val="22"/>
              </w:rPr>
              <w:t>5</w:t>
            </w:r>
          </w:p>
        </w:tc>
      </w:tr>
      <w:tr w:rsidR="002A6D5E" w:rsidRPr="004D1BAD" w:rsidTr="002A6D5E">
        <w:trPr>
          <w:trHeight w:val="20"/>
          <w:jc w:val="center"/>
        </w:trPr>
        <w:tc>
          <w:tcPr>
            <w:tcW w:w="285" w:type="pct"/>
            <w:shd w:val="clear" w:color="auto" w:fill="FFFFFF"/>
          </w:tcPr>
          <w:p w:rsidR="002A6D5E" w:rsidRPr="004D1BAD" w:rsidRDefault="002A6D5E" w:rsidP="002A6D5E">
            <w:pPr>
              <w:pStyle w:val="G4"/>
              <w:spacing w:before="20" w:after="20"/>
              <w:rPr>
                <w:rFonts w:asciiTheme="minorHAnsi" w:hAnsiTheme="minorHAnsi"/>
                <w:sz w:val="22"/>
                <w:szCs w:val="22"/>
              </w:rPr>
            </w:pPr>
            <w:r>
              <w:rPr>
                <w:rFonts w:asciiTheme="minorHAnsi" w:hAnsiTheme="minorHAnsi"/>
                <w:sz w:val="22"/>
                <w:szCs w:val="22"/>
              </w:rPr>
              <w:t>2</w:t>
            </w:r>
          </w:p>
        </w:tc>
        <w:tc>
          <w:tcPr>
            <w:tcW w:w="1251" w:type="pct"/>
            <w:shd w:val="clear" w:color="auto" w:fill="FFFFFF"/>
          </w:tcPr>
          <w:p w:rsidR="002A6D5E" w:rsidRPr="00B41A23" w:rsidRDefault="002A6D5E" w:rsidP="002A6D5E">
            <w:pPr>
              <w:pStyle w:val="G4"/>
              <w:spacing w:before="20" w:after="20"/>
              <w:jc w:val="left"/>
              <w:rPr>
                <w:rFonts w:asciiTheme="minorHAnsi" w:hAnsiTheme="minorHAnsi"/>
                <w:sz w:val="22"/>
                <w:szCs w:val="22"/>
              </w:rPr>
            </w:pPr>
            <w:r>
              <w:rPr>
                <w:rFonts w:asciiTheme="minorHAnsi" w:hAnsiTheme="minorHAnsi"/>
                <w:sz w:val="22"/>
                <w:szCs w:val="22"/>
              </w:rPr>
              <w:t>ПСЧ-2 ФГКУ "1 отряд ФПС по Мурманской области"</w:t>
            </w:r>
          </w:p>
        </w:tc>
        <w:tc>
          <w:tcPr>
            <w:tcW w:w="1298" w:type="pct"/>
            <w:shd w:val="clear" w:color="auto" w:fill="FFFFFF"/>
          </w:tcPr>
          <w:p w:rsidR="002A6D5E" w:rsidRPr="004D1BAD" w:rsidRDefault="002A6D5E" w:rsidP="002A6D5E">
            <w:pPr>
              <w:pStyle w:val="G4"/>
              <w:spacing w:before="20" w:after="20"/>
              <w:rPr>
                <w:rFonts w:asciiTheme="minorHAnsi" w:hAnsiTheme="minorHAnsi"/>
                <w:sz w:val="22"/>
                <w:szCs w:val="22"/>
              </w:rPr>
            </w:pPr>
            <w:r>
              <w:rPr>
                <w:rFonts w:asciiTheme="minorHAnsi" w:hAnsiTheme="minorHAnsi"/>
                <w:sz w:val="22"/>
                <w:szCs w:val="22"/>
              </w:rPr>
              <w:t xml:space="preserve">г. Мурманск, </w:t>
            </w:r>
            <w:proofErr w:type="spellStart"/>
            <w:r>
              <w:rPr>
                <w:rFonts w:asciiTheme="minorHAnsi" w:hAnsiTheme="minorHAnsi"/>
                <w:sz w:val="22"/>
                <w:szCs w:val="22"/>
              </w:rPr>
              <w:t>ул</w:t>
            </w:r>
            <w:proofErr w:type="gramStart"/>
            <w:r>
              <w:rPr>
                <w:rFonts w:asciiTheme="minorHAnsi" w:hAnsiTheme="minorHAnsi"/>
                <w:sz w:val="22"/>
                <w:szCs w:val="22"/>
              </w:rPr>
              <w:t>.Т</w:t>
            </w:r>
            <w:proofErr w:type="gramEnd"/>
            <w:r>
              <w:rPr>
                <w:rFonts w:asciiTheme="minorHAnsi" w:hAnsiTheme="minorHAnsi"/>
                <w:sz w:val="22"/>
                <w:szCs w:val="22"/>
              </w:rPr>
              <w:t>раловая</w:t>
            </w:r>
            <w:proofErr w:type="spellEnd"/>
            <w:r>
              <w:rPr>
                <w:rFonts w:asciiTheme="minorHAnsi" w:hAnsiTheme="minorHAnsi"/>
                <w:sz w:val="22"/>
                <w:szCs w:val="22"/>
              </w:rPr>
              <w:t>, д.8</w:t>
            </w:r>
          </w:p>
        </w:tc>
        <w:tc>
          <w:tcPr>
            <w:tcW w:w="1083" w:type="pct"/>
            <w:shd w:val="clear" w:color="auto" w:fill="FFFFFF"/>
          </w:tcPr>
          <w:p w:rsidR="002A6D5E" w:rsidRPr="002A6D5E" w:rsidRDefault="002A6D5E" w:rsidP="002A6D5E">
            <w:pPr>
              <w:pStyle w:val="G4"/>
              <w:spacing w:before="20" w:after="20"/>
              <w:rPr>
                <w:rFonts w:asciiTheme="minorHAnsi" w:hAnsiTheme="minorHAnsi"/>
                <w:sz w:val="22"/>
                <w:szCs w:val="22"/>
              </w:rPr>
            </w:pPr>
            <w:r>
              <w:rPr>
                <w:rFonts w:asciiTheme="minorHAnsi" w:hAnsiTheme="minorHAnsi"/>
                <w:sz w:val="22"/>
                <w:szCs w:val="22"/>
              </w:rPr>
              <w:t>42</w:t>
            </w:r>
          </w:p>
        </w:tc>
        <w:tc>
          <w:tcPr>
            <w:tcW w:w="1083" w:type="pct"/>
            <w:shd w:val="clear" w:color="auto" w:fill="FFFFFF"/>
          </w:tcPr>
          <w:p w:rsidR="002A6D5E" w:rsidRPr="002A6D5E" w:rsidRDefault="002A6D5E" w:rsidP="002A6D5E">
            <w:pPr>
              <w:pStyle w:val="G4"/>
              <w:spacing w:before="20" w:after="20"/>
              <w:rPr>
                <w:rFonts w:asciiTheme="minorHAnsi" w:hAnsiTheme="minorHAnsi"/>
                <w:sz w:val="22"/>
                <w:szCs w:val="22"/>
              </w:rPr>
            </w:pPr>
            <w:r>
              <w:rPr>
                <w:rFonts w:asciiTheme="minorHAnsi" w:hAnsiTheme="minorHAnsi"/>
                <w:sz w:val="22"/>
                <w:szCs w:val="22"/>
              </w:rPr>
              <w:t>4</w:t>
            </w:r>
          </w:p>
        </w:tc>
      </w:tr>
      <w:tr w:rsidR="002A6D5E" w:rsidRPr="004D1BAD" w:rsidTr="002A6D5E">
        <w:trPr>
          <w:trHeight w:val="20"/>
          <w:jc w:val="center"/>
        </w:trPr>
        <w:tc>
          <w:tcPr>
            <w:tcW w:w="285" w:type="pct"/>
            <w:shd w:val="clear" w:color="auto" w:fill="FFFFFF"/>
          </w:tcPr>
          <w:p w:rsidR="002A6D5E" w:rsidRPr="004D1BAD" w:rsidRDefault="002A6D5E" w:rsidP="002A6D5E">
            <w:pPr>
              <w:pStyle w:val="G4"/>
              <w:spacing w:before="20" w:after="20"/>
              <w:rPr>
                <w:rFonts w:asciiTheme="minorHAnsi" w:hAnsiTheme="minorHAnsi"/>
                <w:sz w:val="22"/>
                <w:szCs w:val="22"/>
              </w:rPr>
            </w:pPr>
            <w:r>
              <w:rPr>
                <w:rFonts w:asciiTheme="minorHAnsi" w:hAnsiTheme="minorHAnsi"/>
                <w:sz w:val="22"/>
                <w:szCs w:val="22"/>
              </w:rPr>
              <w:t>3</w:t>
            </w:r>
          </w:p>
        </w:tc>
        <w:tc>
          <w:tcPr>
            <w:tcW w:w="1251" w:type="pct"/>
            <w:shd w:val="clear" w:color="auto" w:fill="FFFFFF"/>
          </w:tcPr>
          <w:p w:rsidR="002A6D5E" w:rsidRPr="004D1BAD" w:rsidRDefault="002A6D5E" w:rsidP="002A6D5E">
            <w:pPr>
              <w:pStyle w:val="G4"/>
              <w:spacing w:before="20" w:after="20"/>
              <w:jc w:val="left"/>
              <w:rPr>
                <w:rFonts w:asciiTheme="minorHAnsi" w:hAnsiTheme="minorHAnsi"/>
                <w:sz w:val="22"/>
                <w:szCs w:val="22"/>
              </w:rPr>
            </w:pPr>
            <w:r>
              <w:rPr>
                <w:rFonts w:asciiTheme="minorHAnsi" w:hAnsiTheme="minorHAnsi"/>
                <w:sz w:val="22"/>
                <w:szCs w:val="22"/>
              </w:rPr>
              <w:t>СПСЧ-3 ФГКУ "1 отряд ФПС по Мурманской области"</w:t>
            </w:r>
          </w:p>
        </w:tc>
        <w:tc>
          <w:tcPr>
            <w:tcW w:w="1298" w:type="pct"/>
            <w:shd w:val="clear" w:color="auto" w:fill="FFFFFF"/>
          </w:tcPr>
          <w:p w:rsidR="002A6D5E" w:rsidRPr="004D1BAD" w:rsidRDefault="002A6D5E" w:rsidP="002A6D5E">
            <w:pPr>
              <w:pStyle w:val="G4"/>
              <w:spacing w:before="20" w:after="20"/>
              <w:rPr>
                <w:rFonts w:asciiTheme="minorHAnsi" w:hAnsiTheme="minorHAnsi"/>
                <w:sz w:val="22"/>
                <w:szCs w:val="22"/>
              </w:rPr>
            </w:pPr>
            <w:r>
              <w:rPr>
                <w:rFonts w:asciiTheme="minorHAnsi" w:hAnsiTheme="minorHAnsi"/>
                <w:sz w:val="22"/>
                <w:szCs w:val="22"/>
              </w:rPr>
              <w:t xml:space="preserve">г. Мурманск, </w:t>
            </w:r>
            <w:proofErr w:type="spellStart"/>
            <w:r>
              <w:rPr>
                <w:rFonts w:asciiTheme="minorHAnsi" w:hAnsiTheme="minorHAnsi"/>
                <w:sz w:val="22"/>
                <w:szCs w:val="22"/>
              </w:rPr>
              <w:t>ул</w:t>
            </w:r>
            <w:proofErr w:type="gramStart"/>
            <w:r>
              <w:rPr>
                <w:rFonts w:asciiTheme="minorHAnsi" w:hAnsiTheme="minorHAnsi"/>
                <w:sz w:val="22"/>
                <w:szCs w:val="22"/>
              </w:rPr>
              <w:t>.Р</w:t>
            </w:r>
            <w:proofErr w:type="gramEnd"/>
            <w:r>
              <w:rPr>
                <w:rFonts w:asciiTheme="minorHAnsi" w:hAnsiTheme="minorHAnsi"/>
                <w:sz w:val="22"/>
                <w:szCs w:val="22"/>
              </w:rPr>
              <w:t>адищева</w:t>
            </w:r>
            <w:proofErr w:type="spellEnd"/>
            <w:r>
              <w:rPr>
                <w:rFonts w:asciiTheme="minorHAnsi" w:hAnsiTheme="minorHAnsi"/>
                <w:sz w:val="22"/>
                <w:szCs w:val="22"/>
              </w:rPr>
              <w:t>, д.31/8</w:t>
            </w:r>
          </w:p>
        </w:tc>
        <w:tc>
          <w:tcPr>
            <w:tcW w:w="1083" w:type="pct"/>
            <w:shd w:val="clear" w:color="auto" w:fill="FFFFFF"/>
          </w:tcPr>
          <w:p w:rsidR="002A6D5E" w:rsidRPr="004D1BAD" w:rsidRDefault="002A6D5E" w:rsidP="002A6D5E">
            <w:pPr>
              <w:pStyle w:val="G4"/>
              <w:spacing w:before="20" w:after="20"/>
              <w:rPr>
                <w:rFonts w:asciiTheme="minorHAnsi" w:hAnsiTheme="minorHAnsi"/>
                <w:sz w:val="22"/>
                <w:szCs w:val="22"/>
              </w:rPr>
            </w:pPr>
            <w:r>
              <w:rPr>
                <w:rFonts w:asciiTheme="minorHAnsi" w:hAnsiTheme="minorHAnsi"/>
                <w:sz w:val="22"/>
                <w:szCs w:val="22"/>
              </w:rPr>
              <w:t>86</w:t>
            </w:r>
          </w:p>
        </w:tc>
        <w:tc>
          <w:tcPr>
            <w:tcW w:w="1083" w:type="pct"/>
            <w:shd w:val="clear" w:color="auto" w:fill="FFFFFF"/>
          </w:tcPr>
          <w:p w:rsidR="002A6D5E" w:rsidRPr="004D1BAD" w:rsidRDefault="002A6D5E" w:rsidP="002A6D5E">
            <w:pPr>
              <w:pStyle w:val="G4"/>
              <w:spacing w:before="20" w:after="20"/>
              <w:rPr>
                <w:rFonts w:asciiTheme="minorHAnsi" w:hAnsiTheme="minorHAnsi"/>
                <w:sz w:val="22"/>
                <w:szCs w:val="22"/>
              </w:rPr>
            </w:pPr>
            <w:r>
              <w:rPr>
                <w:rFonts w:asciiTheme="minorHAnsi" w:hAnsiTheme="minorHAnsi"/>
                <w:sz w:val="22"/>
                <w:szCs w:val="22"/>
              </w:rPr>
              <w:t>12</w:t>
            </w:r>
          </w:p>
        </w:tc>
      </w:tr>
      <w:tr w:rsidR="002A6D5E" w:rsidRPr="004D1BAD" w:rsidTr="002A6D5E">
        <w:trPr>
          <w:trHeight w:val="20"/>
          <w:jc w:val="center"/>
        </w:trPr>
        <w:tc>
          <w:tcPr>
            <w:tcW w:w="285" w:type="pct"/>
            <w:shd w:val="clear" w:color="auto" w:fill="FFFFFF"/>
          </w:tcPr>
          <w:p w:rsidR="002A6D5E" w:rsidRPr="004D1BAD" w:rsidRDefault="002A6D5E" w:rsidP="002A6D5E">
            <w:pPr>
              <w:pStyle w:val="G4"/>
              <w:spacing w:before="20" w:after="20"/>
              <w:rPr>
                <w:rFonts w:asciiTheme="minorHAnsi" w:hAnsiTheme="minorHAnsi"/>
                <w:sz w:val="22"/>
                <w:szCs w:val="22"/>
              </w:rPr>
            </w:pPr>
            <w:r>
              <w:rPr>
                <w:rFonts w:asciiTheme="minorHAnsi" w:hAnsiTheme="minorHAnsi"/>
                <w:sz w:val="22"/>
                <w:szCs w:val="22"/>
              </w:rPr>
              <w:t>4</w:t>
            </w:r>
          </w:p>
        </w:tc>
        <w:tc>
          <w:tcPr>
            <w:tcW w:w="1251" w:type="pct"/>
            <w:shd w:val="clear" w:color="auto" w:fill="FFFFFF"/>
          </w:tcPr>
          <w:p w:rsidR="002A6D5E" w:rsidRPr="004D1BAD" w:rsidRDefault="002A6D5E" w:rsidP="002A6D5E">
            <w:pPr>
              <w:pStyle w:val="G4"/>
              <w:spacing w:before="20" w:after="20"/>
              <w:jc w:val="left"/>
              <w:rPr>
                <w:rFonts w:asciiTheme="minorHAnsi" w:hAnsiTheme="minorHAnsi"/>
                <w:sz w:val="22"/>
                <w:szCs w:val="22"/>
              </w:rPr>
            </w:pPr>
            <w:r>
              <w:rPr>
                <w:rFonts w:asciiTheme="minorHAnsi" w:hAnsiTheme="minorHAnsi"/>
                <w:sz w:val="22"/>
                <w:szCs w:val="22"/>
              </w:rPr>
              <w:t>ПСЧ-4 ФГКУ "1 отряд ФПС по Мурманской области"</w:t>
            </w:r>
          </w:p>
        </w:tc>
        <w:tc>
          <w:tcPr>
            <w:tcW w:w="1298" w:type="pct"/>
            <w:shd w:val="clear" w:color="auto" w:fill="FFFFFF"/>
          </w:tcPr>
          <w:p w:rsidR="002A6D5E" w:rsidRPr="002A6D5E" w:rsidRDefault="002A6D5E" w:rsidP="002A6D5E">
            <w:pPr>
              <w:pStyle w:val="G4"/>
              <w:spacing w:before="20" w:after="20"/>
              <w:rPr>
                <w:rFonts w:asciiTheme="minorHAnsi" w:hAnsiTheme="minorHAnsi"/>
                <w:sz w:val="22"/>
                <w:szCs w:val="22"/>
              </w:rPr>
            </w:pPr>
            <w:r>
              <w:rPr>
                <w:rFonts w:asciiTheme="minorHAnsi" w:hAnsiTheme="minorHAnsi"/>
                <w:sz w:val="22"/>
                <w:szCs w:val="22"/>
              </w:rPr>
              <w:t>г. Мурманск, Верхне-</w:t>
            </w:r>
            <w:proofErr w:type="spellStart"/>
            <w:r>
              <w:rPr>
                <w:rFonts w:asciiTheme="minorHAnsi" w:hAnsiTheme="minorHAnsi"/>
                <w:sz w:val="22"/>
                <w:szCs w:val="22"/>
              </w:rPr>
              <w:t>Ростинское</w:t>
            </w:r>
            <w:proofErr w:type="spellEnd"/>
            <w:r>
              <w:rPr>
                <w:rFonts w:asciiTheme="minorHAnsi" w:hAnsiTheme="minorHAnsi"/>
                <w:sz w:val="22"/>
                <w:szCs w:val="22"/>
              </w:rPr>
              <w:t xml:space="preserve"> шоссе, д.33</w:t>
            </w:r>
          </w:p>
        </w:tc>
        <w:tc>
          <w:tcPr>
            <w:tcW w:w="1083" w:type="pct"/>
            <w:shd w:val="clear" w:color="auto" w:fill="FFFFFF"/>
          </w:tcPr>
          <w:p w:rsidR="002A6D5E" w:rsidRPr="002A6D5E" w:rsidRDefault="002A6D5E" w:rsidP="002A6D5E">
            <w:pPr>
              <w:pStyle w:val="G4"/>
              <w:spacing w:before="20" w:after="20"/>
              <w:rPr>
                <w:rFonts w:asciiTheme="minorHAnsi" w:hAnsiTheme="minorHAnsi"/>
                <w:sz w:val="22"/>
                <w:szCs w:val="22"/>
              </w:rPr>
            </w:pPr>
            <w:r>
              <w:rPr>
                <w:rFonts w:asciiTheme="minorHAnsi" w:hAnsiTheme="minorHAnsi"/>
                <w:sz w:val="22"/>
                <w:szCs w:val="22"/>
              </w:rPr>
              <w:t>70</w:t>
            </w:r>
          </w:p>
        </w:tc>
        <w:tc>
          <w:tcPr>
            <w:tcW w:w="1083" w:type="pct"/>
            <w:shd w:val="clear" w:color="auto" w:fill="FFFFFF"/>
          </w:tcPr>
          <w:p w:rsidR="002A6D5E" w:rsidRPr="002A6D5E" w:rsidRDefault="002A6D5E" w:rsidP="002A6D5E">
            <w:pPr>
              <w:pStyle w:val="G4"/>
              <w:spacing w:before="20" w:after="20"/>
              <w:rPr>
                <w:rFonts w:asciiTheme="minorHAnsi" w:hAnsiTheme="minorHAnsi"/>
                <w:sz w:val="22"/>
                <w:szCs w:val="22"/>
              </w:rPr>
            </w:pPr>
            <w:r>
              <w:rPr>
                <w:rFonts w:asciiTheme="minorHAnsi" w:hAnsiTheme="minorHAnsi"/>
                <w:sz w:val="22"/>
                <w:szCs w:val="22"/>
              </w:rPr>
              <w:t>5</w:t>
            </w:r>
          </w:p>
        </w:tc>
      </w:tr>
      <w:tr w:rsidR="002A6D5E" w:rsidRPr="004D1BAD" w:rsidTr="002A6D5E">
        <w:trPr>
          <w:trHeight w:val="20"/>
          <w:jc w:val="center"/>
        </w:trPr>
        <w:tc>
          <w:tcPr>
            <w:tcW w:w="285" w:type="pct"/>
            <w:shd w:val="clear" w:color="auto" w:fill="FFFFFF"/>
          </w:tcPr>
          <w:p w:rsidR="002A6D5E" w:rsidRPr="004D1BAD" w:rsidRDefault="002A6D5E" w:rsidP="002A6D5E">
            <w:pPr>
              <w:pStyle w:val="G4"/>
              <w:spacing w:before="20" w:after="20"/>
              <w:rPr>
                <w:rFonts w:asciiTheme="minorHAnsi" w:hAnsiTheme="minorHAnsi"/>
                <w:sz w:val="22"/>
                <w:szCs w:val="22"/>
              </w:rPr>
            </w:pPr>
            <w:r>
              <w:rPr>
                <w:rFonts w:asciiTheme="minorHAnsi" w:hAnsiTheme="minorHAnsi"/>
                <w:sz w:val="22"/>
                <w:szCs w:val="22"/>
              </w:rPr>
              <w:t>5</w:t>
            </w:r>
          </w:p>
        </w:tc>
        <w:tc>
          <w:tcPr>
            <w:tcW w:w="1251" w:type="pct"/>
            <w:shd w:val="clear" w:color="auto" w:fill="FFFFFF"/>
          </w:tcPr>
          <w:p w:rsidR="002A6D5E" w:rsidRPr="004D1BAD" w:rsidRDefault="002A6D5E" w:rsidP="002A6D5E">
            <w:pPr>
              <w:pStyle w:val="G4"/>
              <w:spacing w:before="20" w:after="20"/>
              <w:jc w:val="left"/>
              <w:rPr>
                <w:rFonts w:asciiTheme="minorHAnsi" w:hAnsiTheme="minorHAnsi"/>
                <w:sz w:val="22"/>
                <w:szCs w:val="22"/>
              </w:rPr>
            </w:pPr>
            <w:r>
              <w:rPr>
                <w:rFonts w:asciiTheme="minorHAnsi" w:hAnsiTheme="minorHAnsi"/>
                <w:sz w:val="22"/>
                <w:szCs w:val="22"/>
              </w:rPr>
              <w:t>ПСЧ-7 ФГКУ "1 отряд ФПС по Мурманской области"</w:t>
            </w:r>
          </w:p>
        </w:tc>
        <w:tc>
          <w:tcPr>
            <w:tcW w:w="1298" w:type="pct"/>
            <w:shd w:val="clear" w:color="auto" w:fill="FFFFFF"/>
          </w:tcPr>
          <w:p w:rsidR="002A6D5E" w:rsidRPr="002A6D5E" w:rsidRDefault="002A6D5E" w:rsidP="002A6D5E">
            <w:pPr>
              <w:pStyle w:val="G4"/>
              <w:spacing w:before="20" w:after="20"/>
              <w:rPr>
                <w:rFonts w:asciiTheme="minorHAnsi" w:hAnsiTheme="minorHAnsi"/>
                <w:sz w:val="22"/>
                <w:szCs w:val="22"/>
              </w:rPr>
            </w:pPr>
            <w:r>
              <w:rPr>
                <w:rFonts w:asciiTheme="minorHAnsi" w:hAnsiTheme="minorHAnsi"/>
                <w:sz w:val="22"/>
                <w:szCs w:val="22"/>
              </w:rPr>
              <w:t xml:space="preserve">г. Мурманск, </w:t>
            </w:r>
            <w:proofErr w:type="spellStart"/>
            <w:r>
              <w:rPr>
                <w:rFonts w:asciiTheme="minorHAnsi" w:hAnsiTheme="minorHAnsi"/>
                <w:sz w:val="22"/>
                <w:szCs w:val="22"/>
              </w:rPr>
              <w:t>ул</w:t>
            </w:r>
            <w:proofErr w:type="gramStart"/>
            <w:r>
              <w:rPr>
                <w:rFonts w:asciiTheme="minorHAnsi" w:hAnsiTheme="minorHAnsi"/>
                <w:sz w:val="22"/>
                <w:szCs w:val="22"/>
              </w:rPr>
              <w:t>.Ш</w:t>
            </w:r>
            <w:proofErr w:type="gramEnd"/>
            <w:r>
              <w:rPr>
                <w:rFonts w:asciiTheme="minorHAnsi" w:hAnsiTheme="minorHAnsi"/>
                <w:sz w:val="22"/>
                <w:szCs w:val="22"/>
              </w:rPr>
              <w:t>абалина</w:t>
            </w:r>
            <w:proofErr w:type="spellEnd"/>
            <w:r>
              <w:rPr>
                <w:rFonts w:asciiTheme="minorHAnsi" w:hAnsiTheme="minorHAnsi"/>
                <w:sz w:val="22"/>
                <w:szCs w:val="22"/>
              </w:rPr>
              <w:t>, д.8</w:t>
            </w:r>
          </w:p>
        </w:tc>
        <w:tc>
          <w:tcPr>
            <w:tcW w:w="1083" w:type="pct"/>
            <w:shd w:val="clear" w:color="auto" w:fill="FFFFFF"/>
          </w:tcPr>
          <w:p w:rsidR="002A6D5E" w:rsidRPr="004D1BAD" w:rsidRDefault="002A6D5E" w:rsidP="002A6D5E">
            <w:pPr>
              <w:pStyle w:val="G4"/>
              <w:spacing w:before="20" w:after="20"/>
              <w:rPr>
                <w:rFonts w:asciiTheme="minorHAnsi" w:hAnsiTheme="minorHAnsi"/>
                <w:sz w:val="22"/>
                <w:szCs w:val="22"/>
              </w:rPr>
            </w:pPr>
            <w:r>
              <w:rPr>
                <w:rFonts w:asciiTheme="minorHAnsi" w:hAnsiTheme="minorHAnsi"/>
                <w:sz w:val="22"/>
                <w:szCs w:val="22"/>
              </w:rPr>
              <w:t>70</w:t>
            </w:r>
          </w:p>
        </w:tc>
        <w:tc>
          <w:tcPr>
            <w:tcW w:w="1083" w:type="pct"/>
            <w:shd w:val="clear" w:color="auto" w:fill="FFFFFF"/>
          </w:tcPr>
          <w:p w:rsidR="002A6D5E" w:rsidRPr="004D1BAD" w:rsidRDefault="002A6D5E" w:rsidP="002A6D5E">
            <w:pPr>
              <w:pStyle w:val="G4"/>
              <w:spacing w:before="20" w:after="20"/>
              <w:rPr>
                <w:rFonts w:asciiTheme="minorHAnsi" w:hAnsiTheme="minorHAnsi"/>
                <w:sz w:val="22"/>
                <w:szCs w:val="22"/>
              </w:rPr>
            </w:pPr>
            <w:r>
              <w:rPr>
                <w:rFonts w:asciiTheme="minorHAnsi" w:hAnsiTheme="minorHAnsi"/>
                <w:sz w:val="22"/>
                <w:szCs w:val="22"/>
              </w:rPr>
              <w:t>5</w:t>
            </w:r>
          </w:p>
        </w:tc>
      </w:tr>
      <w:tr w:rsidR="002A6D5E" w:rsidRPr="004D1BAD" w:rsidTr="002A6D5E">
        <w:trPr>
          <w:trHeight w:val="20"/>
          <w:jc w:val="center"/>
        </w:trPr>
        <w:tc>
          <w:tcPr>
            <w:tcW w:w="285" w:type="pct"/>
            <w:shd w:val="clear" w:color="auto" w:fill="FFFFFF"/>
          </w:tcPr>
          <w:p w:rsidR="002A6D5E" w:rsidRPr="004D1BAD" w:rsidRDefault="002A6D5E" w:rsidP="002A6D5E">
            <w:pPr>
              <w:pStyle w:val="G4"/>
              <w:spacing w:before="20" w:after="20"/>
              <w:rPr>
                <w:rFonts w:asciiTheme="minorHAnsi" w:hAnsiTheme="minorHAnsi"/>
                <w:sz w:val="22"/>
                <w:szCs w:val="22"/>
              </w:rPr>
            </w:pPr>
            <w:r>
              <w:rPr>
                <w:rFonts w:asciiTheme="minorHAnsi" w:hAnsiTheme="minorHAnsi"/>
                <w:sz w:val="22"/>
                <w:szCs w:val="22"/>
              </w:rPr>
              <w:t>6</w:t>
            </w:r>
          </w:p>
        </w:tc>
        <w:tc>
          <w:tcPr>
            <w:tcW w:w="1251" w:type="pct"/>
            <w:shd w:val="clear" w:color="auto" w:fill="FFFFFF"/>
          </w:tcPr>
          <w:p w:rsidR="002A6D5E" w:rsidRPr="004D1BAD" w:rsidRDefault="002A6D5E" w:rsidP="002A6D5E">
            <w:pPr>
              <w:pStyle w:val="G4"/>
              <w:spacing w:before="20" w:after="20"/>
              <w:jc w:val="left"/>
              <w:rPr>
                <w:rFonts w:asciiTheme="minorHAnsi" w:hAnsiTheme="minorHAnsi"/>
                <w:sz w:val="22"/>
                <w:szCs w:val="22"/>
              </w:rPr>
            </w:pPr>
            <w:r>
              <w:rPr>
                <w:rFonts w:asciiTheme="minorHAnsi" w:hAnsiTheme="minorHAnsi"/>
                <w:sz w:val="22"/>
                <w:szCs w:val="22"/>
              </w:rPr>
              <w:t>ПЧ-11 Мурманского филиала ГПС Мурманской области ГОКУ "Управление по ГОЧС и ПБ Мурманской области"</w:t>
            </w:r>
          </w:p>
        </w:tc>
        <w:tc>
          <w:tcPr>
            <w:tcW w:w="1298" w:type="pct"/>
            <w:shd w:val="clear" w:color="auto" w:fill="FFFFFF"/>
          </w:tcPr>
          <w:p w:rsidR="002A6D5E" w:rsidRPr="004D1BAD" w:rsidRDefault="002A6D5E" w:rsidP="002A6D5E">
            <w:pPr>
              <w:pStyle w:val="G4"/>
              <w:spacing w:before="20" w:after="20"/>
              <w:rPr>
                <w:rFonts w:asciiTheme="minorHAnsi" w:hAnsiTheme="minorHAnsi"/>
                <w:sz w:val="22"/>
                <w:szCs w:val="22"/>
              </w:rPr>
            </w:pPr>
            <w:r>
              <w:rPr>
                <w:rFonts w:asciiTheme="minorHAnsi" w:hAnsiTheme="minorHAnsi"/>
                <w:sz w:val="22"/>
                <w:szCs w:val="22"/>
              </w:rPr>
              <w:t xml:space="preserve">г. Мурманск, </w:t>
            </w:r>
            <w:proofErr w:type="spellStart"/>
            <w:r>
              <w:rPr>
                <w:rFonts w:asciiTheme="minorHAnsi" w:hAnsiTheme="minorHAnsi"/>
                <w:sz w:val="22"/>
                <w:szCs w:val="22"/>
              </w:rPr>
              <w:t>ул</w:t>
            </w:r>
            <w:proofErr w:type="gramStart"/>
            <w:r>
              <w:rPr>
                <w:rFonts w:asciiTheme="minorHAnsi" w:hAnsiTheme="minorHAnsi"/>
                <w:sz w:val="22"/>
                <w:szCs w:val="22"/>
              </w:rPr>
              <w:t>.Х</w:t>
            </w:r>
            <w:proofErr w:type="gramEnd"/>
            <w:r>
              <w:rPr>
                <w:rFonts w:asciiTheme="minorHAnsi" w:hAnsiTheme="minorHAnsi"/>
                <w:sz w:val="22"/>
                <w:szCs w:val="22"/>
              </w:rPr>
              <w:t>лобыстова</w:t>
            </w:r>
            <w:proofErr w:type="spellEnd"/>
            <w:r>
              <w:rPr>
                <w:rFonts w:asciiTheme="minorHAnsi" w:hAnsiTheme="minorHAnsi"/>
                <w:sz w:val="22"/>
                <w:szCs w:val="22"/>
              </w:rPr>
              <w:t>, д.34</w:t>
            </w:r>
          </w:p>
        </w:tc>
        <w:tc>
          <w:tcPr>
            <w:tcW w:w="1083" w:type="pct"/>
            <w:shd w:val="clear" w:color="auto" w:fill="FFFFFF"/>
          </w:tcPr>
          <w:p w:rsidR="002A6D5E" w:rsidRPr="002A6D5E" w:rsidRDefault="002A6D5E" w:rsidP="002A6D5E">
            <w:pPr>
              <w:pStyle w:val="G4"/>
              <w:spacing w:before="20" w:after="20"/>
              <w:rPr>
                <w:rFonts w:asciiTheme="minorHAnsi" w:hAnsiTheme="minorHAnsi"/>
                <w:sz w:val="22"/>
                <w:szCs w:val="22"/>
              </w:rPr>
            </w:pPr>
            <w:r>
              <w:rPr>
                <w:rFonts w:asciiTheme="minorHAnsi" w:hAnsiTheme="minorHAnsi"/>
                <w:sz w:val="22"/>
                <w:szCs w:val="22"/>
              </w:rPr>
              <w:t>88</w:t>
            </w:r>
          </w:p>
        </w:tc>
        <w:tc>
          <w:tcPr>
            <w:tcW w:w="1083" w:type="pct"/>
            <w:shd w:val="clear" w:color="auto" w:fill="FFFFFF"/>
          </w:tcPr>
          <w:p w:rsidR="002A6D5E" w:rsidRPr="002A6D5E" w:rsidRDefault="002A6D5E" w:rsidP="002A6D5E">
            <w:pPr>
              <w:pStyle w:val="G4"/>
              <w:spacing w:before="20" w:after="20"/>
              <w:rPr>
                <w:rFonts w:asciiTheme="minorHAnsi" w:hAnsiTheme="minorHAnsi"/>
                <w:sz w:val="22"/>
                <w:szCs w:val="22"/>
              </w:rPr>
            </w:pPr>
            <w:r>
              <w:rPr>
                <w:rFonts w:asciiTheme="minorHAnsi" w:hAnsiTheme="minorHAnsi"/>
                <w:sz w:val="22"/>
                <w:szCs w:val="22"/>
              </w:rPr>
              <w:t>5</w:t>
            </w:r>
          </w:p>
        </w:tc>
      </w:tr>
      <w:tr w:rsidR="002A6D5E" w:rsidRPr="004D1BAD" w:rsidTr="002A6D5E">
        <w:trPr>
          <w:trHeight w:val="20"/>
          <w:jc w:val="center"/>
        </w:trPr>
        <w:tc>
          <w:tcPr>
            <w:tcW w:w="285" w:type="pct"/>
            <w:shd w:val="clear" w:color="auto" w:fill="FFFFFF"/>
          </w:tcPr>
          <w:p w:rsidR="002A6D5E" w:rsidRDefault="002A6D5E" w:rsidP="002A6D5E">
            <w:pPr>
              <w:pStyle w:val="G4"/>
              <w:spacing w:before="20" w:after="20"/>
              <w:rPr>
                <w:rFonts w:asciiTheme="minorHAnsi" w:hAnsiTheme="minorHAnsi"/>
                <w:sz w:val="22"/>
                <w:szCs w:val="22"/>
              </w:rPr>
            </w:pPr>
            <w:r>
              <w:rPr>
                <w:rFonts w:asciiTheme="minorHAnsi" w:hAnsiTheme="minorHAnsi"/>
                <w:sz w:val="22"/>
                <w:szCs w:val="22"/>
              </w:rPr>
              <w:lastRenderedPageBreak/>
              <w:t>7</w:t>
            </w:r>
          </w:p>
        </w:tc>
        <w:tc>
          <w:tcPr>
            <w:tcW w:w="1251" w:type="pct"/>
            <w:shd w:val="clear" w:color="auto" w:fill="FFFFFF"/>
          </w:tcPr>
          <w:p w:rsidR="002A6D5E" w:rsidRPr="004D1BAD" w:rsidRDefault="002A6D5E" w:rsidP="002A6D5E">
            <w:pPr>
              <w:pStyle w:val="G4"/>
              <w:spacing w:before="20" w:after="20"/>
              <w:jc w:val="left"/>
              <w:rPr>
                <w:rFonts w:asciiTheme="minorHAnsi" w:hAnsiTheme="minorHAnsi"/>
                <w:sz w:val="22"/>
                <w:szCs w:val="22"/>
              </w:rPr>
            </w:pPr>
            <w:r>
              <w:rPr>
                <w:rFonts w:asciiTheme="minorHAnsi" w:hAnsiTheme="minorHAnsi"/>
                <w:sz w:val="22"/>
                <w:szCs w:val="22"/>
              </w:rPr>
              <w:t>ПЧ-12 Мурманского филиала ГПС Мурманской области ГОКУ "Управление по ГОЧС и ПБ Мурманской области"</w:t>
            </w:r>
          </w:p>
        </w:tc>
        <w:tc>
          <w:tcPr>
            <w:tcW w:w="1298" w:type="pct"/>
            <w:shd w:val="clear" w:color="auto" w:fill="FFFFFF"/>
          </w:tcPr>
          <w:p w:rsidR="002A6D5E" w:rsidRPr="004D1BAD" w:rsidRDefault="002A6D5E" w:rsidP="002A6D5E">
            <w:pPr>
              <w:pStyle w:val="G4"/>
              <w:spacing w:before="20" w:after="20"/>
              <w:rPr>
                <w:rFonts w:asciiTheme="minorHAnsi" w:hAnsiTheme="minorHAnsi"/>
                <w:sz w:val="22"/>
                <w:szCs w:val="22"/>
              </w:rPr>
            </w:pPr>
            <w:r>
              <w:rPr>
                <w:rFonts w:asciiTheme="minorHAnsi" w:hAnsiTheme="minorHAnsi"/>
                <w:sz w:val="22"/>
                <w:szCs w:val="22"/>
              </w:rPr>
              <w:t xml:space="preserve">г. Мурманск, </w:t>
            </w:r>
            <w:proofErr w:type="spellStart"/>
            <w:r>
              <w:rPr>
                <w:rFonts w:asciiTheme="minorHAnsi" w:hAnsiTheme="minorHAnsi"/>
                <w:sz w:val="22"/>
                <w:szCs w:val="22"/>
              </w:rPr>
              <w:t>ул</w:t>
            </w:r>
            <w:proofErr w:type="gramStart"/>
            <w:r>
              <w:rPr>
                <w:rFonts w:asciiTheme="minorHAnsi" w:hAnsiTheme="minorHAnsi"/>
                <w:sz w:val="22"/>
                <w:szCs w:val="22"/>
              </w:rPr>
              <w:t>.Ш</w:t>
            </w:r>
            <w:proofErr w:type="gramEnd"/>
            <w:r>
              <w:rPr>
                <w:rFonts w:asciiTheme="minorHAnsi" w:hAnsiTheme="minorHAnsi"/>
                <w:sz w:val="22"/>
                <w:szCs w:val="22"/>
              </w:rPr>
              <w:t>евченко</w:t>
            </w:r>
            <w:proofErr w:type="spellEnd"/>
            <w:r>
              <w:rPr>
                <w:rFonts w:asciiTheme="minorHAnsi" w:hAnsiTheme="minorHAnsi"/>
                <w:sz w:val="22"/>
                <w:szCs w:val="22"/>
              </w:rPr>
              <w:t>, д.12</w:t>
            </w:r>
          </w:p>
        </w:tc>
        <w:tc>
          <w:tcPr>
            <w:tcW w:w="1083" w:type="pct"/>
            <w:shd w:val="clear" w:color="auto" w:fill="FFFFFF"/>
          </w:tcPr>
          <w:p w:rsidR="002A6D5E" w:rsidRPr="002A6D5E" w:rsidRDefault="002A6D5E" w:rsidP="002A6D5E">
            <w:pPr>
              <w:pStyle w:val="G4"/>
              <w:spacing w:before="20" w:after="20"/>
              <w:rPr>
                <w:rFonts w:asciiTheme="minorHAnsi" w:hAnsiTheme="minorHAnsi"/>
                <w:sz w:val="22"/>
                <w:szCs w:val="22"/>
              </w:rPr>
            </w:pPr>
            <w:r>
              <w:rPr>
                <w:rFonts w:asciiTheme="minorHAnsi" w:hAnsiTheme="minorHAnsi"/>
                <w:sz w:val="22"/>
                <w:szCs w:val="22"/>
              </w:rPr>
              <w:t>92</w:t>
            </w:r>
          </w:p>
        </w:tc>
        <w:tc>
          <w:tcPr>
            <w:tcW w:w="1083" w:type="pct"/>
            <w:shd w:val="clear" w:color="auto" w:fill="FFFFFF"/>
          </w:tcPr>
          <w:p w:rsidR="002A6D5E" w:rsidRPr="002A6D5E" w:rsidRDefault="002A6D5E" w:rsidP="002A6D5E">
            <w:pPr>
              <w:pStyle w:val="G4"/>
              <w:spacing w:before="20" w:after="20"/>
              <w:rPr>
                <w:rFonts w:asciiTheme="minorHAnsi" w:hAnsiTheme="minorHAnsi"/>
                <w:sz w:val="22"/>
                <w:szCs w:val="22"/>
              </w:rPr>
            </w:pPr>
            <w:r>
              <w:rPr>
                <w:rFonts w:asciiTheme="minorHAnsi" w:hAnsiTheme="minorHAnsi"/>
                <w:sz w:val="22"/>
                <w:szCs w:val="22"/>
              </w:rPr>
              <w:t>5</w:t>
            </w:r>
          </w:p>
        </w:tc>
      </w:tr>
    </w:tbl>
    <w:p w:rsidR="002A6D5E" w:rsidRDefault="002A6D5E" w:rsidP="009F50AB">
      <w:pPr>
        <w:pStyle w:val="G1"/>
        <w:rPr>
          <w:rFonts w:asciiTheme="minorHAnsi" w:hAnsiTheme="minorHAnsi"/>
        </w:rPr>
      </w:pPr>
      <w:r>
        <w:rPr>
          <w:rFonts w:asciiTheme="minorHAnsi" w:hAnsiTheme="minorHAnsi"/>
        </w:rPr>
        <w:t xml:space="preserve">Данные пожарные части покрывают всю территорию </w:t>
      </w:r>
      <w:proofErr w:type="spellStart"/>
      <w:r>
        <w:rPr>
          <w:rFonts w:asciiTheme="minorHAnsi" w:hAnsiTheme="minorHAnsi"/>
        </w:rPr>
        <w:t>г</w:t>
      </w:r>
      <w:proofErr w:type="gramStart"/>
      <w:r>
        <w:rPr>
          <w:rFonts w:asciiTheme="minorHAnsi" w:hAnsiTheme="minorHAnsi"/>
        </w:rPr>
        <w:t>.М</w:t>
      </w:r>
      <w:proofErr w:type="gramEnd"/>
      <w:r>
        <w:rPr>
          <w:rFonts w:asciiTheme="minorHAnsi" w:hAnsiTheme="minorHAnsi"/>
        </w:rPr>
        <w:t>урманск</w:t>
      </w:r>
      <w:proofErr w:type="spellEnd"/>
      <w:r>
        <w:rPr>
          <w:rFonts w:asciiTheme="minorHAnsi" w:hAnsiTheme="minorHAnsi"/>
        </w:rPr>
        <w:t xml:space="preserve"> (</w:t>
      </w:r>
      <w:proofErr w:type="spellStart"/>
      <w:r>
        <w:rPr>
          <w:rFonts w:asciiTheme="minorHAnsi" w:hAnsiTheme="minorHAnsi"/>
        </w:rPr>
        <w:t>ж.р</w:t>
      </w:r>
      <w:proofErr w:type="spellEnd"/>
      <w:r>
        <w:rPr>
          <w:rFonts w:asciiTheme="minorHAnsi" w:hAnsiTheme="minorHAnsi"/>
        </w:rPr>
        <w:t xml:space="preserve">. </w:t>
      </w:r>
      <w:proofErr w:type="spellStart"/>
      <w:r>
        <w:rPr>
          <w:rFonts w:asciiTheme="minorHAnsi" w:hAnsiTheme="minorHAnsi"/>
        </w:rPr>
        <w:t>Росляково</w:t>
      </w:r>
      <w:proofErr w:type="spellEnd"/>
      <w:r>
        <w:rPr>
          <w:rFonts w:asciiTheme="minorHAnsi" w:hAnsiTheme="minorHAnsi"/>
        </w:rPr>
        <w:t xml:space="preserve"> обслуживает пожарная часть </w:t>
      </w:r>
      <w:proofErr w:type="spellStart"/>
      <w:r>
        <w:rPr>
          <w:rFonts w:asciiTheme="minorHAnsi" w:hAnsiTheme="minorHAnsi"/>
        </w:rPr>
        <w:t>г.Североморск</w:t>
      </w:r>
      <w:proofErr w:type="spellEnd"/>
      <w:r>
        <w:rPr>
          <w:rFonts w:asciiTheme="minorHAnsi" w:hAnsiTheme="minorHAnsi"/>
        </w:rPr>
        <w:t>).</w:t>
      </w:r>
    </w:p>
    <w:p w:rsidR="002F4C33" w:rsidRDefault="002F4C33" w:rsidP="009F50AB">
      <w:pPr>
        <w:pStyle w:val="G1"/>
        <w:rPr>
          <w:rFonts w:asciiTheme="minorHAnsi" w:hAnsiTheme="minorHAnsi"/>
        </w:rPr>
      </w:pPr>
      <w:r>
        <w:rPr>
          <w:rFonts w:asciiTheme="minorHAnsi" w:hAnsiTheme="minorHAnsi"/>
        </w:rPr>
        <w:t>Ниже представлена таблица описания границ выезда пожарных подразделений (</w:t>
      </w:r>
      <w:r w:rsidR="00ED432A">
        <w:rPr>
          <w:rFonts w:asciiTheme="minorHAnsi" w:hAnsiTheme="minorHAnsi"/>
        </w:rPr>
        <w:fldChar w:fldCharType="begin"/>
      </w:r>
      <w:r>
        <w:rPr>
          <w:rFonts w:asciiTheme="minorHAnsi" w:hAnsiTheme="minorHAnsi"/>
        </w:rPr>
        <w:instrText xml:space="preserve"> REF _Ref433619273 \h </w:instrText>
      </w:r>
      <w:r w:rsidR="00ED432A">
        <w:rPr>
          <w:rFonts w:asciiTheme="minorHAnsi" w:hAnsiTheme="minorHAnsi"/>
        </w:rPr>
      </w:r>
      <w:r w:rsidR="00ED432A">
        <w:rPr>
          <w:rFonts w:asciiTheme="minorHAnsi" w:hAnsiTheme="minorHAnsi"/>
        </w:rPr>
        <w:fldChar w:fldCharType="separate"/>
      </w:r>
      <w:r w:rsidR="00863568" w:rsidRPr="004D1BAD">
        <w:t xml:space="preserve">Таблица </w:t>
      </w:r>
      <w:r w:rsidR="00863568">
        <w:rPr>
          <w:noProof/>
        </w:rPr>
        <w:t>40</w:t>
      </w:r>
      <w:r w:rsidR="00ED432A">
        <w:rPr>
          <w:rFonts w:asciiTheme="minorHAnsi" w:hAnsiTheme="minorHAnsi"/>
        </w:rPr>
        <w:fldChar w:fldCharType="end"/>
      </w:r>
      <w:r>
        <w:rPr>
          <w:rFonts w:asciiTheme="minorHAnsi" w:hAnsiTheme="minorHAnsi"/>
        </w:rPr>
        <w:t>).</w:t>
      </w:r>
    </w:p>
    <w:p w:rsidR="002F4C33" w:rsidRPr="004D1BAD" w:rsidRDefault="002F4C33" w:rsidP="002F4C33">
      <w:pPr>
        <w:pStyle w:val="ad"/>
        <w:jc w:val="left"/>
      </w:pPr>
      <w:bookmarkStart w:id="166" w:name="_Ref433619273"/>
      <w:r w:rsidRPr="004D1BAD">
        <w:t xml:space="preserve">Таблица </w:t>
      </w:r>
      <w:r w:rsidR="00EB376B">
        <w:fldChar w:fldCharType="begin"/>
      </w:r>
      <w:r w:rsidR="00EB376B">
        <w:instrText xml:space="preserve"> SEQ Таблица \* ARABIC </w:instrText>
      </w:r>
      <w:r w:rsidR="00EB376B">
        <w:fldChar w:fldCharType="separate"/>
      </w:r>
      <w:r w:rsidR="00863568">
        <w:rPr>
          <w:noProof/>
        </w:rPr>
        <w:t>40</w:t>
      </w:r>
      <w:r w:rsidR="00EB376B">
        <w:rPr>
          <w:noProof/>
        </w:rPr>
        <w:fldChar w:fldCharType="end"/>
      </w:r>
      <w:bookmarkEnd w:id="166"/>
      <w:r w:rsidRPr="004D1BAD">
        <w:t xml:space="preserve"> </w:t>
      </w:r>
      <w:r>
        <w:t>Описание территориальных границ районов выезда пожарно-спасательных подразделений</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46"/>
        <w:gridCol w:w="2394"/>
        <w:gridCol w:w="6630"/>
      </w:tblGrid>
      <w:tr w:rsidR="002F4C33" w:rsidRPr="004D1BAD" w:rsidTr="002F4C33">
        <w:trPr>
          <w:trHeight w:val="20"/>
          <w:tblHeader/>
          <w:jc w:val="center"/>
        </w:trPr>
        <w:tc>
          <w:tcPr>
            <w:tcW w:w="285" w:type="pct"/>
            <w:shd w:val="clear" w:color="auto" w:fill="FFFFFF"/>
          </w:tcPr>
          <w:p w:rsidR="002F4C33" w:rsidRPr="004D1BAD" w:rsidRDefault="002F4C33" w:rsidP="002F4C33">
            <w:pPr>
              <w:pStyle w:val="G4"/>
              <w:spacing w:before="20" w:after="20"/>
              <w:rPr>
                <w:rFonts w:asciiTheme="minorHAnsi" w:hAnsiTheme="minorHAnsi"/>
                <w:b/>
                <w:sz w:val="22"/>
                <w:szCs w:val="22"/>
              </w:rPr>
            </w:pPr>
            <w:proofErr w:type="gramStart"/>
            <w:r w:rsidRPr="004D1BAD">
              <w:rPr>
                <w:rFonts w:asciiTheme="minorHAnsi" w:hAnsiTheme="minorHAnsi"/>
                <w:b/>
                <w:sz w:val="22"/>
                <w:szCs w:val="22"/>
              </w:rPr>
              <w:t>п</w:t>
            </w:r>
            <w:proofErr w:type="gramEnd"/>
            <w:r w:rsidRPr="004D1BAD">
              <w:rPr>
                <w:rFonts w:asciiTheme="minorHAnsi" w:hAnsiTheme="minorHAnsi"/>
                <w:b/>
                <w:sz w:val="22"/>
                <w:szCs w:val="22"/>
              </w:rPr>
              <w:t>/п</w:t>
            </w:r>
          </w:p>
        </w:tc>
        <w:tc>
          <w:tcPr>
            <w:tcW w:w="1251" w:type="pct"/>
            <w:shd w:val="clear" w:color="auto" w:fill="FFFFFF"/>
          </w:tcPr>
          <w:p w:rsidR="002F4C33" w:rsidRPr="004D1BAD" w:rsidRDefault="002F4C33" w:rsidP="002F4C33">
            <w:pPr>
              <w:pStyle w:val="G4"/>
              <w:spacing w:before="20" w:after="20"/>
              <w:rPr>
                <w:rFonts w:asciiTheme="minorHAnsi" w:hAnsiTheme="minorHAnsi"/>
                <w:b/>
                <w:sz w:val="22"/>
                <w:szCs w:val="22"/>
              </w:rPr>
            </w:pPr>
            <w:r>
              <w:rPr>
                <w:rFonts w:asciiTheme="minorHAnsi" w:hAnsiTheme="minorHAnsi"/>
                <w:b/>
                <w:sz w:val="22"/>
                <w:szCs w:val="22"/>
              </w:rPr>
              <w:t>Граница обслуживания</w:t>
            </w:r>
          </w:p>
        </w:tc>
        <w:tc>
          <w:tcPr>
            <w:tcW w:w="3464" w:type="pct"/>
            <w:shd w:val="clear" w:color="auto" w:fill="FFFFFF"/>
          </w:tcPr>
          <w:p w:rsidR="002F4C33" w:rsidRDefault="002F4C33" w:rsidP="002F4C33">
            <w:pPr>
              <w:pStyle w:val="G4"/>
              <w:spacing w:before="20" w:after="20"/>
              <w:rPr>
                <w:rFonts w:asciiTheme="minorHAnsi" w:hAnsiTheme="minorHAnsi"/>
                <w:b/>
                <w:sz w:val="22"/>
                <w:szCs w:val="22"/>
              </w:rPr>
            </w:pPr>
            <w:r>
              <w:rPr>
                <w:rFonts w:asciiTheme="minorHAnsi" w:hAnsiTheme="minorHAnsi"/>
                <w:b/>
                <w:sz w:val="22"/>
                <w:szCs w:val="22"/>
              </w:rPr>
              <w:t>Описание границы</w:t>
            </w:r>
          </w:p>
        </w:tc>
      </w:tr>
      <w:tr w:rsidR="002F4C33" w:rsidRPr="004D1BAD" w:rsidTr="002F4C33">
        <w:trPr>
          <w:trHeight w:val="20"/>
          <w:jc w:val="center"/>
        </w:trPr>
        <w:tc>
          <w:tcPr>
            <w:tcW w:w="285" w:type="pct"/>
            <w:shd w:val="clear" w:color="auto" w:fill="FFFFFF"/>
          </w:tcPr>
          <w:p w:rsidR="002F4C33" w:rsidRPr="004D1BAD" w:rsidRDefault="002F4C33" w:rsidP="002F4C33">
            <w:pPr>
              <w:pStyle w:val="G4"/>
              <w:spacing w:before="20" w:after="20"/>
              <w:rPr>
                <w:rFonts w:asciiTheme="minorHAnsi" w:hAnsiTheme="minorHAnsi"/>
                <w:sz w:val="22"/>
                <w:szCs w:val="22"/>
              </w:rPr>
            </w:pPr>
            <w:r>
              <w:rPr>
                <w:rFonts w:asciiTheme="minorHAnsi" w:hAnsiTheme="minorHAnsi"/>
                <w:sz w:val="22"/>
                <w:szCs w:val="22"/>
              </w:rPr>
              <w:t>1</w:t>
            </w:r>
          </w:p>
        </w:tc>
        <w:tc>
          <w:tcPr>
            <w:tcW w:w="1251" w:type="pct"/>
            <w:shd w:val="clear" w:color="auto" w:fill="FFFFFF"/>
          </w:tcPr>
          <w:p w:rsidR="002F4C33" w:rsidRPr="004D1BAD" w:rsidRDefault="002F4C33" w:rsidP="002F4C33">
            <w:pPr>
              <w:pStyle w:val="G4"/>
              <w:spacing w:before="20" w:after="20"/>
              <w:rPr>
                <w:rFonts w:asciiTheme="minorHAnsi" w:hAnsiTheme="minorHAnsi"/>
                <w:sz w:val="22"/>
                <w:szCs w:val="22"/>
              </w:rPr>
            </w:pPr>
            <w:r>
              <w:rPr>
                <w:rFonts w:asciiTheme="minorHAnsi" w:hAnsiTheme="minorHAnsi"/>
                <w:sz w:val="22"/>
                <w:szCs w:val="22"/>
              </w:rPr>
              <w:t>2</w:t>
            </w:r>
          </w:p>
        </w:tc>
        <w:tc>
          <w:tcPr>
            <w:tcW w:w="3464" w:type="pct"/>
            <w:shd w:val="clear" w:color="auto" w:fill="FFFFFF"/>
          </w:tcPr>
          <w:p w:rsidR="002F4C33" w:rsidRDefault="002F4C33" w:rsidP="002F4C33">
            <w:pPr>
              <w:pStyle w:val="G4"/>
              <w:spacing w:before="20" w:after="20"/>
              <w:rPr>
                <w:rFonts w:asciiTheme="minorHAnsi" w:hAnsiTheme="minorHAnsi"/>
                <w:sz w:val="22"/>
                <w:szCs w:val="22"/>
              </w:rPr>
            </w:pPr>
            <w:r>
              <w:rPr>
                <w:rFonts w:asciiTheme="minorHAnsi" w:hAnsiTheme="minorHAnsi"/>
                <w:sz w:val="22"/>
                <w:szCs w:val="22"/>
              </w:rPr>
              <w:t>3</w:t>
            </w:r>
          </w:p>
        </w:tc>
      </w:tr>
      <w:tr w:rsidR="002F4C33" w:rsidRPr="004D1BAD" w:rsidTr="002F4C33">
        <w:trPr>
          <w:trHeight w:val="20"/>
          <w:jc w:val="center"/>
        </w:trPr>
        <w:tc>
          <w:tcPr>
            <w:tcW w:w="285" w:type="pct"/>
            <w:vMerge w:val="restart"/>
            <w:shd w:val="clear" w:color="auto" w:fill="FFFFFF"/>
          </w:tcPr>
          <w:p w:rsidR="002F4C33" w:rsidRPr="004D1BAD" w:rsidRDefault="002F4C33" w:rsidP="002F4C33">
            <w:pPr>
              <w:pStyle w:val="G4"/>
              <w:spacing w:before="20" w:after="20"/>
              <w:rPr>
                <w:rFonts w:asciiTheme="minorHAnsi" w:hAnsiTheme="minorHAnsi"/>
                <w:sz w:val="22"/>
                <w:szCs w:val="22"/>
              </w:rPr>
            </w:pPr>
            <w:r>
              <w:rPr>
                <w:rFonts w:asciiTheme="minorHAnsi" w:hAnsiTheme="minorHAnsi"/>
                <w:sz w:val="22"/>
                <w:szCs w:val="22"/>
              </w:rPr>
              <w:t>1</w:t>
            </w:r>
          </w:p>
        </w:tc>
        <w:tc>
          <w:tcPr>
            <w:tcW w:w="4715" w:type="pct"/>
            <w:gridSpan w:val="2"/>
            <w:shd w:val="clear" w:color="auto" w:fill="FFFFFF"/>
          </w:tcPr>
          <w:p w:rsidR="002F4C33" w:rsidRPr="002F4C33" w:rsidRDefault="002F4C33" w:rsidP="002F4C33">
            <w:pPr>
              <w:pStyle w:val="G4"/>
              <w:spacing w:before="20" w:after="20"/>
              <w:rPr>
                <w:rFonts w:asciiTheme="minorHAnsi" w:hAnsiTheme="minorHAnsi"/>
                <w:b/>
                <w:sz w:val="22"/>
                <w:szCs w:val="22"/>
              </w:rPr>
            </w:pPr>
            <w:r w:rsidRPr="002F4C33">
              <w:rPr>
                <w:rFonts w:asciiTheme="minorHAnsi" w:hAnsiTheme="minorHAnsi"/>
                <w:b/>
                <w:sz w:val="22"/>
                <w:szCs w:val="22"/>
              </w:rPr>
              <w:t>1 пожарно-спасательная часть ФГКУ «1 отряд ФПС по Мурманской области»</w:t>
            </w:r>
          </w:p>
        </w:tc>
      </w:tr>
      <w:tr w:rsidR="002F4C33" w:rsidRPr="004D1BAD" w:rsidTr="002F4C33">
        <w:trPr>
          <w:trHeight w:val="20"/>
          <w:jc w:val="center"/>
        </w:trPr>
        <w:tc>
          <w:tcPr>
            <w:tcW w:w="285" w:type="pct"/>
            <w:vMerge/>
            <w:shd w:val="clear" w:color="auto" w:fill="FFFFFF"/>
          </w:tcPr>
          <w:p w:rsidR="002F4C33" w:rsidRPr="004D1BAD" w:rsidRDefault="002F4C33" w:rsidP="002F4C33">
            <w:pPr>
              <w:pStyle w:val="G4"/>
              <w:spacing w:before="20" w:after="20"/>
              <w:rPr>
                <w:rFonts w:asciiTheme="minorHAnsi" w:hAnsiTheme="minorHAnsi"/>
                <w:sz w:val="22"/>
                <w:szCs w:val="22"/>
              </w:rPr>
            </w:pPr>
          </w:p>
        </w:tc>
        <w:tc>
          <w:tcPr>
            <w:tcW w:w="1251" w:type="pct"/>
            <w:shd w:val="clear" w:color="auto" w:fill="FFFFFF"/>
          </w:tcPr>
          <w:p w:rsidR="002F4C33" w:rsidRPr="00B41A23" w:rsidRDefault="002F4C33" w:rsidP="002F4C33">
            <w:pPr>
              <w:pStyle w:val="G4"/>
              <w:spacing w:before="20" w:after="20"/>
              <w:jc w:val="left"/>
              <w:rPr>
                <w:rFonts w:asciiTheme="minorHAnsi" w:hAnsiTheme="minorHAnsi"/>
                <w:sz w:val="22"/>
                <w:szCs w:val="22"/>
              </w:rPr>
            </w:pPr>
            <w:r>
              <w:rPr>
                <w:rFonts w:asciiTheme="minorHAnsi" w:hAnsiTheme="minorHAnsi"/>
                <w:sz w:val="22"/>
                <w:szCs w:val="22"/>
              </w:rPr>
              <w:t>Северная граница</w:t>
            </w:r>
          </w:p>
        </w:tc>
        <w:tc>
          <w:tcPr>
            <w:tcW w:w="3464" w:type="pct"/>
            <w:shd w:val="clear" w:color="auto" w:fill="FFFFFF"/>
            <w:vAlign w:val="center"/>
          </w:tcPr>
          <w:p w:rsidR="002F4C33" w:rsidRPr="002A6D5E" w:rsidRDefault="002F4C33" w:rsidP="002F4C33">
            <w:pPr>
              <w:pStyle w:val="G4"/>
              <w:spacing w:before="20" w:after="20"/>
              <w:jc w:val="left"/>
              <w:rPr>
                <w:rFonts w:asciiTheme="minorHAnsi" w:hAnsiTheme="minorHAnsi"/>
                <w:sz w:val="22"/>
                <w:szCs w:val="22"/>
              </w:rPr>
            </w:pPr>
            <w:r>
              <w:rPr>
                <w:rFonts w:asciiTheme="minorHAnsi" w:hAnsiTheme="minorHAnsi"/>
                <w:sz w:val="22"/>
                <w:szCs w:val="22"/>
              </w:rPr>
              <w:t xml:space="preserve">от </w:t>
            </w:r>
            <w:proofErr w:type="spellStart"/>
            <w:r>
              <w:rPr>
                <w:rFonts w:asciiTheme="minorHAnsi" w:hAnsiTheme="minorHAnsi"/>
                <w:sz w:val="22"/>
                <w:szCs w:val="22"/>
              </w:rPr>
              <w:t>судоразделки</w:t>
            </w:r>
            <w:proofErr w:type="spellEnd"/>
            <w:r>
              <w:rPr>
                <w:rFonts w:asciiTheme="minorHAnsi" w:hAnsiTheme="minorHAnsi"/>
                <w:sz w:val="22"/>
                <w:szCs w:val="22"/>
              </w:rPr>
              <w:t xml:space="preserve"> по Зеленому мысу через Центр связи в/ч 2110 ПУ ФСБ МО, включая его, до перекрестка </w:t>
            </w:r>
            <w:proofErr w:type="spellStart"/>
            <w:r>
              <w:rPr>
                <w:rFonts w:asciiTheme="minorHAnsi" w:hAnsiTheme="minorHAnsi"/>
                <w:sz w:val="22"/>
                <w:szCs w:val="22"/>
              </w:rPr>
              <w:t>ул</w:t>
            </w:r>
            <w:proofErr w:type="gramStart"/>
            <w:r>
              <w:rPr>
                <w:rFonts w:asciiTheme="minorHAnsi" w:hAnsiTheme="minorHAnsi"/>
                <w:sz w:val="22"/>
                <w:szCs w:val="22"/>
              </w:rPr>
              <w:t>.Ч</w:t>
            </w:r>
            <w:proofErr w:type="gramEnd"/>
            <w:r>
              <w:rPr>
                <w:rFonts w:asciiTheme="minorHAnsi" w:hAnsiTheme="minorHAnsi"/>
                <w:sz w:val="22"/>
                <w:szCs w:val="22"/>
              </w:rPr>
              <w:t>елюскинцев</w:t>
            </w:r>
            <w:proofErr w:type="spellEnd"/>
            <w:r>
              <w:rPr>
                <w:rFonts w:asciiTheme="minorHAnsi" w:hAnsiTheme="minorHAnsi"/>
                <w:sz w:val="22"/>
                <w:szCs w:val="22"/>
              </w:rPr>
              <w:t xml:space="preserve"> с Верхне-</w:t>
            </w:r>
            <w:proofErr w:type="spellStart"/>
            <w:r>
              <w:rPr>
                <w:rFonts w:asciiTheme="minorHAnsi" w:hAnsiTheme="minorHAnsi"/>
                <w:sz w:val="22"/>
                <w:szCs w:val="22"/>
              </w:rPr>
              <w:t>Ростинским</w:t>
            </w:r>
            <w:proofErr w:type="spellEnd"/>
            <w:r>
              <w:rPr>
                <w:rFonts w:asciiTheme="minorHAnsi" w:hAnsiTheme="minorHAnsi"/>
                <w:sz w:val="22"/>
                <w:szCs w:val="22"/>
              </w:rPr>
              <w:t xml:space="preserve"> шоссе</w:t>
            </w:r>
          </w:p>
        </w:tc>
      </w:tr>
      <w:tr w:rsidR="002F4C33" w:rsidRPr="004D1BAD" w:rsidTr="002F4C33">
        <w:trPr>
          <w:trHeight w:val="20"/>
          <w:jc w:val="center"/>
        </w:trPr>
        <w:tc>
          <w:tcPr>
            <w:tcW w:w="285" w:type="pct"/>
            <w:vMerge/>
            <w:shd w:val="clear" w:color="auto" w:fill="FFFFFF"/>
          </w:tcPr>
          <w:p w:rsidR="002F4C33" w:rsidRPr="004D1BAD" w:rsidRDefault="002F4C33" w:rsidP="002F4C33">
            <w:pPr>
              <w:pStyle w:val="G4"/>
              <w:spacing w:before="20" w:after="20"/>
              <w:rPr>
                <w:rFonts w:asciiTheme="minorHAnsi" w:hAnsiTheme="minorHAnsi"/>
                <w:sz w:val="22"/>
                <w:szCs w:val="22"/>
              </w:rPr>
            </w:pPr>
          </w:p>
        </w:tc>
        <w:tc>
          <w:tcPr>
            <w:tcW w:w="1251" w:type="pct"/>
            <w:shd w:val="clear" w:color="auto" w:fill="FFFFFF"/>
          </w:tcPr>
          <w:p w:rsidR="002F4C33" w:rsidRPr="004D1BAD" w:rsidRDefault="002F4C33" w:rsidP="002F4C33">
            <w:pPr>
              <w:pStyle w:val="G4"/>
              <w:spacing w:before="20" w:after="20"/>
              <w:jc w:val="left"/>
              <w:rPr>
                <w:rFonts w:asciiTheme="minorHAnsi" w:hAnsiTheme="minorHAnsi"/>
                <w:sz w:val="22"/>
                <w:szCs w:val="22"/>
              </w:rPr>
            </w:pPr>
            <w:r>
              <w:rPr>
                <w:rFonts w:asciiTheme="minorHAnsi" w:hAnsiTheme="minorHAnsi"/>
                <w:sz w:val="22"/>
                <w:szCs w:val="22"/>
              </w:rPr>
              <w:t>Восточная граница</w:t>
            </w:r>
          </w:p>
        </w:tc>
        <w:tc>
          <w:tcPr>
            <w:tcW w:w="3464" w:type="pct"/>
            <w:shd w:val="clear" w:color="auto" w:fill="FFFFFF"/>
            <w:vAlign w:val="center"/>
          </w:tcPr>
          <w:p w:rsidR="002F4C33" w:rsidRPr="004D1BAD" w:rsidRDefault="002F4C33" w:rsidP="002F4C33">
            <w:pPr>
              <w:pStyle w:val="G4"/>
              <w:spacing w:before="20" w:after="20"/>
              <w:jc w:val="left"/>
              <w:rPr>
                <w:rFonts w:asciiTheme="minorHAnsi" w:hAnsiTheme="minorHAnsi"/>
                <w:sz w:val="22"/>
                <w:szCs w:val="22"/>
              </w:rPr>
            </w:pPr>
            <w:r>
              <w:rPr>
                <w:rFonts w:asciiTheme="minorHAnsi" w:hAnsiTheme="minorHAnsi"/>
                <w:sz w:val="22"/>
                <w:szCs w:val="22"/>
              </w:rPr>
              <w:t xml:space="preserve">по </w:t>
            </w:r>
            <w:proofErr w:type="spellStart"/>
            <w:r>
              <w:rPr>
                <w:rFonts w:asciiTheme="minorHAnsi" w:hAnsiTheme="minorHAnsi"/>
                <w:sz w:val="22"/>
                <w:szCs w:val="22"/>
              </w:rPr>
              <w:t>ул</w:t>
            </w:r>
            <w:proofErr w:type="gramStart"/>
            <w:r>
              <w:rPr>
                <w:rFonts w:asciiTheme="minorHAnsi" w:hAnsiTheme="minorHAnsi"/>
                <w:sz w:val="22"/>
                <w:szCs w:val="22"/>
              </w:rPr>
              <w:t>.Ч</w:t>
            </w:r>
            <w:proofErr w:type="gramEnd"/>
            <w:r>
              <w:rPr>
                <w:rFonts w:asciiTheme="minorHAnsi" w:hAnsiTheme="minorHAnsi"/>
                <w:sz w:val="22"/>
                <w:szCs w:val="22"/>
              </w:rPr>
              <w:t>елюскинцев</w:t>
            </w:r>
            <w:proofErr w:type="spellEnd"/>
            <w:r>
              <w:rPr>
                <w:rFonts w:asciiTheme="minorHAnsi" w:hAnsiTheme="minorHAnsi"/>
                <w:sz w:val="22"/>
                <w:szCs w:val="22"/>
              </w:rPr>
              <w:t xml:space="preserve">, </w:t>
            </w:r>
            <w:proofErr w:type="spellStart"/>
            <w:r>
              <w:rPr>
                <w:rFonts w:asciiTheme="minorHAnsi" w:hAnsiTheme="minorHAnsi"/>
                <w:sz w:val="22"/>
                <w:szCs w:val="22"/>
              </w:rPr>
              <w:t>ул.Кильдинская</w:t>
            </w:r>
            <w:proofErr w:type="spellEnd"/>
            <w:r>
              <w:rPr>
                <w:rFonts w:asciiTheme="minorHAnsi" w:hAnsiTheme="minorHAnsi"/>
                <w:sz w:val="22"/>
                <w:szCs w:val="22"/>
              </w:rPr>
              <w:t xml:space="preserve">, по Северному проезду. по </w:t>
            </w:r>
            <w:proofErr w:type="spellStart"/>
            <w:r>
              <w:rPr>
                <w:rFonts w:asciiTheme="minorHAnsi" w:hAnsiTheme="minorHAnsi"/>
                <w:sz w:val="22"/>
                <w:szCs w:val="22"/>
              </w:rPr>
              <w:t>ул.Карла</w:t>
            </w:r>
            <w:proofErr w:type="spellEnd"/>
            <w:r>
              <w:rPr>
                <w:rFonts w:asciiTheme="minorHAnsi" w:hAnsiTheme="minorHAnsi"/>
                <w:sz w:val="22"/>
                <w:szCs w:val="22"/>
              </w:rPr>
              <w:t xml:space="preserve"> Маркса до перекрестка </w:t>
            </w:r>
            <w:proofErr w:type="spellStart"/>
            <w:r>
              <w:rPr>
                <w:rFonts w:asciiTheme="minorHAnsi" w:hAnsiTheme="minorHAnsi"/>
                <w:sz w:val="22"/>
                <w:szCs w:val="22"/>
              </w:rPr>
              <w:t>ул.Планерная</w:t>
            </w:r>
            <w:proofErr w:type="spellEnd"/>
            <w:r>
              <w:rPr>
                <w:rFonts w:asciiTheme="minorHAnsi" w:hAnsiTheme="minorHAnsi"/>
                <w:sz w:val="22"/>
                <w:szCs w:val="22"/>
              </w:rPr>
              <w:t xml:space="preserve"> и </w:t>
            </w:r>
            <w:proofErr w:type="spellStart"/>
            <w:r>
              <w:rPr>
                <w:rFonts w:asciiTheme="minorHAnsi" w:hAnsiTheme="minorHAnsi"/>
                <w:sz w:val="22"/>
                <w:szCs w:val="22"/>
              </w:rPr>
              <w:t>Книповича</w:t>
            </w:r>
            <w:proofErr w:type="spellEnd"/>
          </w:p>
        </w:tc>
      </w:tr>
      <w:tr w:rsidR="002F4C33" w:rsidRPr="004D1BAD" w:rsidTr="002F4C33">
        <w:trPr>
          <w:trHeight w:val="20"/>
          <w:jc w:val="center"/>
        </w:trPr>
        <w:tc>
          <w:tcPr>
            <w:tcW w:w="285" w:type="pct"/>
            <w:vMerge/>
            <w:shd w:val="clear" w:color="auto" w:fill="FFFFFF"/>
          </w:tcPr>
          <w:p w:rsidR="002F4C33" w:rsidRPr="004D1BAD" w:rsidRDefault="002F4C33" w:rsidP="002F4C33">
            <w:pPr>
              <w:pStyle w:val="G4"/>
              <w:spacing w:before="20" w:after="20"/>
              <w:rPr>
                <w:rFonts w:asciiTheme="minorHAnsi" w:hAnsiTheme="minorHAnsi"/>
                <w:sz w:val="22"/>
                <w:szCs w:val="22"/>
              </w:rPr>
            </w:pPr>
          </w:p>
        </w:tc>
        <w:tc>
          <w:tcPr>
            <w:tcW w:w="1251" w:type="pct"/>
            <w:shd w:val="clear" w:color="auto" w:fill="FFFFFF"/>
          </w:tcPr>
          <w:p w:rsidR="002F4C33" w:rsidRPr="004D1BAD" w:rsidRDefault="002F4C33" w:rsidP="002F4C33">
            <w:pPr>
              <w:pStyle w:val="G4"/>
              <w:spacing w:before="20" w:after="20"/>
              <w:jc w:val="left"/>
              <w:rPr>
                <w:rFonts w:asciiTheme="minorHAnsi" w:hAnsiTheme="minorHAnsi"/>
                <w:sz w:val="22"/>
                <w:szCs w:val="22"/>
              </w:rPr>
            </w:pPr>
            <w:r>
              <w:rPr>
                <w:rFonts w:asciiTheme="minorHAnsi" w:hAnsiTheme="minorHAnsi"/>
                <w:sz w:val="22"/>
                <w:szCs w:val="22"/>
              </w:rPr>
              <w:t xml:space="preserve">Южная граница </w:t>
            </w:r>
          </w:p>
        </w:tc>
        <w:tc>
          <w:tcPr>
            <w:tcW w:w="3464" w:type="pct"/>
            <w:shd w:val="clear" w:color="auto" w:fill="FFFFFF"/>
            <w:vAlign w:val="center"/>
          </w:tcPr>
          <w:p w:rsidR="002F4C33" w:rsidRPr="002A6D5E" w:rsidRDefault="002F4C33" w:rsidP="002F4C33">
            <w:pPr>
              <w:pStyle w:val="G4"/>
              <w:spacing w:before="20" w:after="20"/>
              <w:jc w:val="left"/>
              <w:rPr>
                <w:rFonts w:asciiTheme="minorHAnsi" w:hAnsiTheme="minorHAnsi"/>
                <w:sz w:val="22"/>
                <w:szCs w:val="22"/>
              </w:rPr>
            </w:pPr>
            <w:r>
              <w:rPr>
                <w:rFonts w:asciiTheme="minorHAnsi" w:hAnsiTheme="minorHAnsi"/>
                <w:sz w:val="22"/>
                <w:szCs w:val="22"/>
              </w:rPr>
              <w:t xml:space="preserve">по </w:t>
            </w:r>
            <w:proofErr w:type="spellStart"/>
            <w:r>
              <w:rPr>
                <w:rFonts w:asciiTheme="minorHAnsi" w:hAnsiTheme="minorHAnsi"/>
                <w:sz w:val="22"/>
                <w:szCs w:val="22"/>
              </w:rPr>
              <w:t>ул</w:t>
            </w:r>
            <w:proofErr w:type="gramStart"/>
            <w:r>
              <w:rPr>
                <w:rFonts w:asciiTheme="minorHAnsi" w:hAnsiTheme="minorHAnsi"/>
                <w:sz w:val="22"/>
                <w:szCs w:val="22"/>
              </w:rPr>
              <w:t>.К</w:t>
            </w:r>
            <w:proofErr w:type="gramEnd"/>
            <w:r>
              <w:rPr>
                <w:rFonts w:asciiTheme="minorHAnsi" w:hAnsiTheme="minorHAnsi"/>
                <w:sz w:val="22"/>
                <w:szCs w:val="22"/>
              </w:rPr>
              <w:t>ниповича</w:t>
            </w:r>
            <w:proofErr w:type="spellEnd"/>
            <w:r>
              <w:rPr>
                <w:rFonts w:asciiTheme="minorHAnsi" w:hAnsiTheme="minorHAnsi"/>
                <w:sz w:val="22"/>
                <w:szCs w:val="22"/>
              </w:rPr>
              <w:t xml:space="preserve"> - четная сторона. до </w:t>
            </w:r>
            <w:proofErr w:type="spellStart"/>
            <w:r>
              <w:rPr>
                <w:rFonts w:asciiTheme="minorHAnsi" w:hAnsiTheme="minorHAnsi"/>
                <w:sz w:val="22"/>
                <w:szCs w:val="22"/>
              </w:rPr>
              <w:t>ул.Полярные</w:t>
            </w:r>
            <w:proofErr w:type="spellEnd"/>
            <w:r>
              <w:rPr>
                <w:rFonts w:asciiTheme="minorHAnsi" w:hAnsiTheme="minorHAnsi"/>
                <w:sz w:val="22"/>
                <w:szCs w:val="22"/>
              </w:rPr>
              <w:t xml:space="preserve"> Зори, далее по </w:t>
            </w:r>
            <w:proofErr w:type="spellStart"/>
            <w:r>
              <w:rPr>
                <w:rFonts w:asciiTheme="minorHAnsi" w:hAnsiTheme="minorHAnsi"/>
                <w:sz w:val="22"/>
                <w:szCs w:val="22"/>
              </w:rPr>
              <w:t>ул.Полярные</w:t>
            </w:r>
            <w:proofErr w:type="spellEnd"/>
            <w:r>
              <w:rPr>
                <w:rFonts w:asciiTheme="minorHAnsi" w:hAnsiTheme="minorHAnsi"/>
                <w:sz w:val="22"/>
                <w:szCs w:val="22"/>
              </w:rPr>
              <w:t xml:space="preserve"> Зори - четная сторона до </w:t>
            </w:r>
            <w:proofErr w:type="spellStart"/>
            <w:r>
              <w:rPr>
                <w:rFonts w:asciiTheme="minorHAnsi" w:hAnsiTheme="minorHAnsi"/>
                <w:sz w:val="22"/>
                <w:szCs w:val="22"/>
              </w:rPr>
              <w:t>ул.Заводская</w:t>
            </w:r>
            <w:proofErr w:type="spellEnd"/>
            <w:r>
              <w:rPr>
                <w:rFonts w:asciiTheme="minorHAnsi" w:hAnsiTheme="minorHAnsi"/>
                <w:sz w:val="22"/>
                <w:szCs w:val="22"/>
              </w:rPr>
              <w:t xml:space="preserve">, по </w:t>
            </w:r>
            <w:proofErr w:type="spellStart"/>
            <w:r>
              <w:rPr>
                <w:rFonts w:asciiTheme="minorHAnsi" w:hAnsiTheme="minorHAnsi"/>
                <w:sz w:val="22"/>
                <w:szCs w:val="22"/>
              </w:rPr>
              <w:t>ул.Заводская</w:t>
            </w:r>
            <w:proofErr w:type="spellEnd"/>
            <w:r>
              <w:rPr>
                <w:rFonts w:asciiTheme="minorHAnsi" w:hAnsiTheme="minorHAnsi"/>
                <w:sz w:val="22"/>
                <w:szCs w:val="22"/>
              </w:rPr>
              <w:t xml:space="preserve"> - четная сторона до </w:t>
            </w:r>
            <w:proofErr w:type="spellStart"/>
            <w:r>
              <w:rPr>
                <w:rFonts w:asciiTheme="minorHAnsi" w:hAnsiTheme="minorHAnsi"/>
                <w:sz w:val="22"/>
                <w:szCs w:val="22"/>
              </w:rPr>
              <w:t>ул.Кирова</w:t>
            </w:r>
            <w:proofErr w:type="spellEnd"/>
            <w:r>
              <w:rPr>
                <w:rFonts w:asciiTheme="minorHAnsi" w:hAnsiTheme="minorHAnsi"/>
                <w:sz w:val="22"/>
                <w:szCs w:val="22"/>
              </w:rPr>
              <w:t xml:space="preserve"> далее от </w:t>
            </w:r>
            <w:proofErr w:type="spellStart"/>
            <w:r>
              <w:rPr>
                <w:rFonts w:asciiTheme="minorHAnsi" w:hAnsiTheme="minorHAnsi"/>
                <w:sz w:val="22"/>
                <w:szCs w:val="22"/>
              </w:rPr>
              <w:t>пр.кирова</w:t>
            </w:r>
            <w:proofErr w:type="spellEnd"/>
            <w:r>
              <w:rPr>
                <w:rFonts w:asciiTheme="minorHAnsi" w:hAnsiTheme="minorHAnsi"/>
                <w:sz w:val="22"/>
                <w:szCs w:val="22"/>
              </w:rPr>
              <w:t xml:space="preserve"> по </w:t>
            </w:r>
            <w:proofErr w:type="spellStart"/>
            <w:r>
              <w:rPr>
                <w:rFonts w:asciiTheme="minorHAnsi" w:hAnsiTheme="minorHAnsi"/>
                <w:sz w:val="22"/>
                <w:szCs w:val="22"/>
              </w:rPr>
              <w:t>ул.Зеленая</w:t>
            </w:r>
            <w:proofErr w:type="spellEnd"/>
            <w:r>
              <w:rPr>
                <w:rFonts w:asciiTheme="minorHAnsi" w:hAnsiTheme="minorHAnsi"/>
                <w:sz w:val="22"/>
                <w:szCs w:val="22"/>
              </w:rPr>
              <w:t xml:space="preserve"> - четная сторона, включая </w:t>
            </w:r>
            <w:proofErr w:type="spellStart"/>
            <w:r>
              <w:rPr>
                <w:rFonts w:asciiTheme="minorHAnsi" w:hAnsiTheme="minorHAnsi"/>
                <w:sz w:val="22"/>
                <w:szCs w:val="22"/>
              </w:rPr>
              <w:t>пром</w:t>
            </w:r>
            <w:proofErr w:type="spellEnd"/>
            <w:r>
              <w:rPr>
                <w:rFonts w:asciiTheme="minorHAnsi" w:hAnsiTheme="minorHAnsi"/>
                <w:sz w:val="22"/>
                <w:szCs w:val="22"/>
              </w:rPr>
              <w:t xml:space="preserve">. площадку, далее от </w:t>
            </w:r>
            <w:proofErr w:type="spellStart"/>
            <w:r>
              <w:rPr>
                <w:rFonts w:asciiTheme="minorHAnsi" w:hAnsiTheme="minorHAnsi"/>
                <w:sz w:val="22"/>
                <w:szCs w:val="22"/>
              </w:rPr>
              <w:t>пром</w:t>
            </w:r>
            <w:proofErr w:type="spellEnd"/>
            <w:r>
              <w:rPr>
                <w:rFonts w:asciiTheme="minorHAnsi" w:hAnsiTheme="minorHAnsi"/>
                <w:sz w:val="22"/>
                <w:szCs w:val="22"/>
              </w:rPr>
              <w:t>. площадки до железной дороги Мурманск - Санкт-Петербург</w:t>
            </w:r>
          </w:p>
        </w:tc>
      </w:tr>
      <w:tr w:rsidR="002F4C33" w:rsidRPr="004D1BAD" w:rsidTr="002F4C33">
        <w:trPr>
          <w:trHeight w:val="20"/>
          <w:jc w:val="center"/>
        </w:trPr>
        <w:tc>
          <w:tcPr>
            <w:tcW w:w="285" w:type="pct"/>
            <w:vMerge/>
            <w:shd w:val="clear" w:color="auto" w:fill="FFFFFF"/>
          </w:tcPr>
          <w:p w:rsidR="002F4C33" w:rsidRPr="004D1BAD" w:rsidRDefault="002F4C33" w:rsidP="002F4C33">
            <w:pPr>
              <w:pStyle w:val="G4"/>
              <w:spacing w:before="20" w:after="20"/>
              <w:rPr>
                <w:rFonts w:asciiTheme="minorHAnsi" w:hAnsiTheme="minorHAnsi"/>
                <w:sz w:val="22"/>
                <w:szCs w:val="22"/>
              </w:rPr>
            </w:pPr>
          </w:p>
        </w:tc>
        <w:tc>
          <w:tcPr>
            <w:tcW w:w="1251" w:type="pct"/>
            <w:shd w:val="clear" w:color="auto" w:fill="FFFFFF"/>
          </w:tcPr>
          <w:p w:rsidR="002F4C33" w:rsidRPr="004D1BAD" w:rsidRDefault="002F4C33" w:rsidP="002F4C33">
            <w:pPr>
              <w:pStyle w:val="G4"/>
              <w:spacing w:before="20" w:after="20"/>
              <w:jc w:val="left"/>
              <w:rPr>
                <w:rFonts w:asciiTheme="minorHAnsi" w:hAnsiTheme="minorHAnsi"/>
                <w:sz w:val="22"/>
                <w:szCs w:val="22"/>
              </w:rPr>
            </w:pPr>
            <w:r>
              <w:rPr>
                <w:rFonts w:asciiTheme="minorHAnsi" w:hAnsiTheme="minorHAnsi"/>
                <w:sz w:val="22"/>
                <w:szCs w:val="22"/>
              </w:rPr>
              <w:t>Западная граница</w:t>
            </w:r>
          </w:p>
        </w:tc>
        <w:tc>
          <w:tcPr>
            <w:tcW w:w="3464" w:type="pct"/>
            <w:shd w:val="clear" w:color="auto" w:fill="FFFFFF"/>
            <w:vAlign w:val="center"/>
          </w:tcPr>
          <w:p w:rsidR="002F4C33" w:rsidRPr="004D1BAD" w:rsidRDefault="002F4C33" w:rsidP="002F4C33">
            <w:pPr>
              <w:pStyle w:val="G4"/>
              <w:spacing w:before="20" w:after="20"/>
              <w:jc w:val="left"/>
              <w:rPr>
                <w:rFonts w:asciiTheme="minorHAnsi" w:hAnsiTheme="minorHAnsi"/>
                <w:sz w:val="22"/>
                <w:szCs w:val="22"/>
              </w:rPr>
            </w:pPr>
            <w:r>
              <w:rPr>
                <w:rFonts w:asciiTheme="minorHAnsi" w:hAnsiTheme="minorHAnsi"/>
                <w:sz w:val="22"/>
                <w:szCs w:val="22"/>
              </w:rPr>
              <w:t xml:space="preserve">вдоль железнодорожного полотна от ООО "Первый Мурманский Терминал" до </w:t>
            </w:r>
            <w:proofErr w:type="spellStart"/>
            <w:r>
              <w:rPr>
                <w:rFonts w:asciiTheme="minorHAnsi" w:hAnsiTheme="minorHAnsi"/>
                <w:sz w:val="22"/>
                <w:szCs w:val="22"/>
              </w:rPr>
              <w:t>судоразделки</w:t>
            </w:r>
            <w:proofErr w:type="spellEnd"/>
          </w:p>
        </w:tc>
      </w:tr>
      <w:tr w:rsidR="002F4C33" w:rsidRPr="004D1BAD" w:rsidTr="002F4C33">
        <w:trPr>
          <w:trHeight w:val="20"/>
          <w:jc w:val="center"/>
        </w:trPr>
        <w:tc>
          <w:tcPr>
            <w:tcW w:w="285" w:type="pct"/>
            <w:vMerge w:val="restart"/>
            <w:shd w:val="clear" w:color="auto" w:fill="FFFFFF"/>
          </w:tcPr>
          <w:p w:rsidR="002F4C33" w:rsidRPr="004D1BAD" w:rsidRDefault="002F4C33" w:rsidP="002F4C33">
            <w:pPr>
              <w:pStyle w:val="G4"/>
              <w:spacing w:before="20" w:after="20"/>
              <w:rPr>
                <w:rFonts w:asciiTheme="minorHAnsi" w:hAnsiTheme="minorHAnsi"/>
                <w:sz w:val="22"/>
                <w:szCs w:val="22"/>
              </w:rPr>
            </w:pPr>
            <w:r>
              <w:rPr>
                <w:rFonts w:asciiTheme="minorHAnsi" w:hAnsiTheme="minorHAnsi"/>
                <w:sz w:val="22"/>
                <w:szCs w:val="22"/>
              </w:rPr>
              <w:t>2</w:t>
            </w:r>
          </w:p>
        </w:tc>
        <w:tc>
          <w:tcPr>
            <w:tcW w:w="4715" w:type="pct"/>
            <w:gridSpan w:val="2"/>
            <w:shd w:val="clear" w:color="auto" w:fill="FFFFFF"/>
          </w:tcPr>
          <w:p w:rsidR="002F4C33" w:rsidRPr="002F4C33" w:rsidRDefault="002F4C33" w:rsidP="002F4C33">
            <w:pPr>
              <w:pStyle w:val="G4"/>
              <w:spacing w:before="20" w:after="20"/>
              <w:rPr>
                <w:rFonts w:asciiTheme="minorHAnsi" w:hAnsiTheme="minorHAnsi"/>
                <w:b/>
                <w:sz w:val="22"/>
                <w:szCs w:val="22"/>
              </w:rPr>
            </w:pPr>
            <w:r w:rsidRPr="002F4C33">
              <w:rPr>
                <w:rFonts w:asciiTheme="minorHAnsi" w:hAnsiTheme="minorHAnsi"/>
                <w:b/>
                <w:sz w:val="22"/>
                <w:szCs w:val="22"/>
              </w:rPr>
              <w:t>2 пожарно-спасательная часть ФГКУ «1 отряд ФПС по Мурманской области»</w:t>
            </w:r>
          </w:p>
        </w:tc>
      </w:tr>
      <w:tr w:rsidR="002F4C33" w:rsidRPr="004D1BAD" w:rsidTr="002F4C33">
        <w:trPr>
          <w:trHeight w:val="20"/>
          <w:jc w:val="center"/>
        </w:trPr>
        <w:tc>
          <w:tcPr>
            <w:tcW w:w="285" w:type="pct"/>
            <w:vMerge/>
            <w:shd w:val="clear" w:color="auto" w:fill="FFFFFF"/>
          </w:tcPr>
          <w:p w:rsidR="002F4C33" w:rsidRDefault="002F4C33" w:rsidP="002F4C33">
            <w:pPr>
              <w:pStyle w:val="G4"/>
              <w:spacing w:before="20" w:after="20"/>
              <w:rPr>
                <w:rFonts w:asciiTheme="minorHAnsi" w:hAnsiTheme="minorHAnsi"/>
                <w:sz w:val="22"/>
                <w:szCs w:val="22"/>
              </w:rPr>
            </w:pPr>
          </w:p>
        </w:tc>
        <w:tc>
          <w:tcPr>
            <w:tcW w:w="1251" w:type="pct"/>
            <w:shd w:val="clear" w:color="auto" w:fill="FFFFFF"/>
          </w:tcPr>
          <w:p w:rsidR="002F4C33" w:rsidRPr="00B41A23" w:rsidRDefault="002F4C33" w:rsidP="002F4C33">
            <w:pPr>
              <w:pStyle w:val="G4"/>
              <w:spacing w:before="20" w:after="20"/>
              <w:jc w:val="left"/>
              <w:rPr>
                <w:rFonts w:asciiTheme="minorHAnsi" w:hAnsiTheme="minorHAnsi"/>
                <w:sz w:val="22"/>
                <w:szCs w:val="22"/>
              </w:rPr>
            </w:pPr>
            <w:r>
              <w:rPr>
                <w:rFonts w:asciiTheme="minorHAnsi" w:hAnsiTheme="minorHAnsi"/>
                <w:sz w:val="22"/>
                <w:szCs w:val="22"/>
              </w:rPr>
              <w:t>Северная граница</w:t>
            </w:r>
          </w:p>
        </w:tc>
        <w:tc>
          <w:tcPr>
            <w:tcW w:w="3464" w:type="pct"/>
            <w:shd w:val="clear" w:color="auto" w:fill="FFFFFF"/>
            <w:vAlign w:val="center"/>
          </w:tcPr>
          <w:p w:rsidR="002F4C33" w:rsidRPr="002A6D5E" w:rsidRDefault="002F4C33" w:rsidP="002F4C33">
            <w:pPr>
              <w:pStyle w:val="G4"/>
              <w:spacing w:before="20" w:after="20"/>
              <w:jc w:val="left"/>
              <w:rPr>
                <w:rFonts w:asciiTheme="minorHAnsi" w:hAnsiTheme="minorHAnsi"/>
                <w:sz w:val="22"/>
                <w:szCs w:val="22"/>
              </w:rPr>
            </w:pPr>
            <w:r w:rsidRPr="002F4C33">
              <w:rPr>
                <w:rFonts w:asciiTheme="minorHAnsi" w:hAnsiTheme="minorHAnsi"/>
                <w:sz w:val="22"/>
                <w:szCs w:val="22"/>
              </w:rPr>
              <w:t xml:space="preserve">от акватории Кольского залива, включая </w:t>
            </w:r>
            <w:proofErr w:type="spellStart"/>
            <w:r w:rsidRPr="002F4C33">
              <w:rPr>
                <w:rFonts w:asciiTheme="minorHAnsi" w:hAnsiTheme="minorHAnsi"/>
                <w:sz w:val="22"/>
                <w:szCs w:val="22"/>
              </w:rPr>
              <w:t>судоразделку</w:t>
            </w:r>
            <w:proofErr w:type="spellEnd"/>
            <w:r w:rsidRPr="002F4C33">
              <w:rPr>
                <w:rFonts w:asciiTheme="minorHAnsi" w:hAnsiTheme="minorHAnsi"/>
                <w:sz w:val="22"/>
                <w:szCs w:val="22"/>
              </w:rPr>
              <w:t>, по Нижне-</w:t>
            </w:r>
            <w:proofErr w:type="spellStart"/>
            <w:r w:rsidRPr="002F4C33">
              <w:rPr>
                <w:rFonts w:asciiTheme="minorHAnsi" w:hAnsiTheme="minorHAnsi"/>
                <w:sz w:val="22"/>
                <w:szCs w:val="22"/>
              </w:rPr>
              <w:t>Ростинскому</w:t>
            </w:r>
            <w:proofErr w:type="spellEnd"/>
            <w:r w:rsidRPr="002F4C33">
              <w:rPr>
                <w:rFonts w:asciiTheme="minorHAnsi" w:hAnsiTheme="minorHAnsi"/>
                <w:sz w:val="22"/>
                <w:szCs w:val="22"/>
              </w:rPr>
              <w:t xml:space="preserve"> шоссе до железнодорожного переезда у д. 2 по проезду </w:t>
            </w:r>
            <w:proofErr w:type="gramStart"/>
            <w:r w:rsidRPr="002F4C33">
              <w:rPr>
                <w:rFonts w:asciiTheme="minorHAnsi" w:hAnsiTheme="minorHAnsi"/>
                <w:sz w:val="22"/>
                <w:szCs w:val="22"/>
              </w:rPr>
              <w:t>Портовый</w:t>
            </w:r>
            <w:proofErr w:type="gramEnd"/>
          </w:p>
        </w:tc>
      </w:tr>
      <w:tr w:rsidR="002F4C33" w:rsidRPr="004D1BAD" w:rsidTr="002F4C33">
        <w:trPr>
          <w:trHeight w:val="20"/>
          <w:jc w:val="center"/>
        </w:trPr>
        <w:tc>
          <w:tcPr>
            <w:tcW w:w="285" w:type="pct"/>
            <w:vMerge/>
            <w:shd w:val="clear" w:color="auto" w:fill="FFFFFF"/>
          </w:tcPr>
          <w:p w:rsidR="002F4C33" w:rsidRDefault="002F4C33" w:rsidP="002F4C33">
            <w:pPr>
              <w:pStyle w:val="G4"/>
              <w:spacing w:before="20" w:after="20"/>
              <w:rPr>
                <w:rFonts w:asciiTheme="minorHAnsi" w:hAnsiTheme="minorHAnsi"/>
                <w:sz w:val="22"/>
                <w:szCs w:val="22"/>
              </w:rPr>
            </w:pPr>
          </w:p>
        </w:tc>
        <w:tc>
          <w:tcPr>
            <w:tcW w:w="1251" w:type="pct"/>
            <w:shd w:val="clear" w:color="auto" w:fill="FFFFFF"/>
          </w:tcPr>
          <w:p w:rsidR="002F4C33" w:rsidRPr="004D1BAD" w:rsidRDefault="002F4C33" w:rsidP="002F4C33">
            <w:pPr>
              <w:pStyle w:val="G4"/>
              <w:spacing w:before="20" w:after="20"/>
              <w:jc w:val="left"/>
              <w:rPr>
                <w:rFonts w:asciiTheme="minorHAnsi" w:hAnsiTheme="minorHAnsi"/>
                <w:sz w:val="22"/>
                <w:szCs w:val="22"/>
              </w:rPr>
            </w:pPr>
            <w:r>
              <w:rPr>
                <w:rFonts w:asciiTheme="minorHAnsi" w:hAnsiTheme="minorHAnsi"/>
                <w:sz w:val="22"/>
                <w:szCs w:val="22"/>
              </w:rPr>
              <w:t>Восточная граница</w:t>
            </w:r>
          </w:p>
        </w:tc>
        <w:tc>
          <w:tcPr>
            <w:tcW w:w="3464" w:type="pct"/>
            <w:shd w:val="clear" w:color="auto" w:fill="FFFFFF"/>
            <w:vAlign w:val="center"/>
          </w:tcPr>
          <w:p w:rsidR="002F4C33" w:rsidRPr="002A6D5E" w:rsidRDefault="002F4C33" w:rsidP="002F4C33">
            <w:pPr>
              <w:pStyle w:val="G4"/>
              <w:spacing w:before="20" w:after="20"/>
              <w:jc w:val="left"/>
              <w:rPr>
                <w:rFonts w:asciiTheme="minorHAnsi" w:hAnsiTheme="minorHAnsi"/>
                <w:sz w:val="22"/>
                <w:szCs w:val="22"/>
              </w:rPr>
            </w:pPr>
            <w:r w:rsidRPr="002F4C33">
              <w:rPr>
                <w:rFonts w:asciiTheme="minorHAnsi" w:hAnsiTheme="minorHAnsi"/>
                <w:sz w:val="22"/>
                <w:szCs w:val="22"/>
              </w:rPr>
              <w:t>вдоль железнодорожного полотна (по ближайшему к востоку пути) до технологического трубопровод</w:t>
            </w:r>
            <w:proofErr w:type="gramStart"/>
            <w:r w:rsidRPr="002F4C33">
              <w:rPr>
                <w:rFonts w:asciiTheme="minorHAnsi" w:hAnsiTheme="minorHAnsi"/>
                <w:sz w:val="22"/>
                <w:szCs w:val="22"/>
              </w:rPr>
              <w:t>а О</w:t>
            </w:r>
            <w:r>
              <w:rPr>
                <w:rFonts w:asciiTheme="minorHAnsi" w:hAnsiTheme="minorHAnsi"/>
                <w:sz w:val="22"/>
                <w:szCs w:val="22"/>
              </w:rPr>
              <w:t>ОО</w:t>
            </w:r>
            <w:proofErr w:type="gramEnd"/>
            <w:r>
              <w:rPr>
                <w:rFonts w:asciiTheme="minorHAnsi" w:hAnsiTheme="minorHAnsi"/>
                <w:sz w:val="22"/>
                <w:szCs w:val="22"/>
              </w:rPr>
              <w:t xml:space="preserve"> «Первый Мурманский Терминал»</w:t>
            </w:r>
          </w:p>
        </w:tc>
      </w:tr>
      <w:tr w:rsidR="002F4C33" w:rsidRPr="004D1BAD" w:rsidTr="002F4C33">
        <w:trPr>
          <w:trHeight w:val="20"/>
          <w:jc w:val="center"/>
        </w:trPr>
        <w:tc>
          <w:tcPr>
            <w:tcW w:w="285" w:type="pct"/>
            <w:vMerge/>
            <w:shd w:val="clear" w:color="auto" w:fill="FFFFFF"/>
          </w:tcPr>
          <w:p w:rsidR="002F4C33" w:rsidRDefault="002F4C33" w:rsidP="002F4C33">
            <w:pPr>
              <w:pStyle w:val="G4"/>
              <w:spacing w:before="20" w:after="20"/>
              <w:rPr>
                <w:rFonts w:asciiTheme="minorHAnsi" w:hAnsiTheme="minorHAnsi"/>
                <w:sz w:val="22"/>
                <w:szCs w:val="22"/>
              </w:rPr>
            </w:pPr>
          </w:p>
        </w:tc>
        <w:tc>
          <w:tcPr>
            <w:tcW w:w="1251" w:type="pct"/>
            <w:shd w:val="clear" w:color="auto" w:fill="FFFFFF"/>
          </w:tcPr>
          <w:p w:rsidR="002F4C33" w:rsidRPr="004D1BAD" w:rsidRDefault="002F4C33" w:rsidP="002F4C33">
            <w:pPr>
              <w:pStyle w:val="G4"/>
              <w:spacing w:before="20" w:after="20"/>
              <w:jc w:val="left"/>
              <w:rPr>
                <w:rFonts w:asciiTheme="minorHAnsi" w:hAnsiTheme="minorHAnsi"/>
                <w:sz w:val="22"/>
                <w:szCs w:val="22"/>
              </w:rPr>
            </w:pPr>
            <w:r>
              <w:rPr>
                <w:rFonts w:asciiTheme="minorHAnsi" w:hAnsiTheme="minorHAnsi"/>
                <w:sz w:val="22"/>
                <w:szCs w:val="22"/>
              </w:rPr>
              <w:t xml:space="preserve">Южная граница </w:t>
            </w:r>
          </w:p>
        </w:tc>
        <w:tc>
          <w:tcPr>
            <w:tcW w:w="3464" w:type="pct"/>
            <w:shd w:val="clear" w:color="auto" w:fill="FFFFFF"/>
            <w:vAlign w:val="center"/>
          </w:tcPr>
          <w:p w:rsidR="002F4C33" w:rsidRPr="002A6D5E" w:rsidRDefault="002F4C33" w:rsidP="002F4C33">
            <w:pPr>
              <w:pStyle w:val="G4"/>
              <w:spacing w:before="20" w:after="20"/>
              <w:jc w:val="left"/>
              <w:rPr>
                <w:rFonts w:asciiTheme="minorHAnsi" w:hAnsiTheme="minorHAnsi"/>
                <w:sz w:val="22"/>
                <w:szCs w:val="22"/>
              </w:rPr>
            </w:pPr>
            <w:r w:rsidRPr="002F4C33">
              <w:rPr>
                <w:rFonts w:asciiTheme="minorHAnsi" w:hAnsiTheme="minorHAnsi"/>
                <w:sz w:val="22"/>
                <w:szCs w:val="22"/>
              </w:rPr>
              <w:t>от железнодорожного полотна вдоль тер</w:t>
            </w:r>
            <w:r>
              <w:rPr>
                <w:rFonts w:asciiTheme="minorHAnsi" w:hAnsiTheme="minorHAnsi"/>
                <w:sz w:val="22"/>
                <w:szCs w:val="22"/>
              </w:rPr>
              <w:t>ритор</w:t>
            </w:r>
            <w:proofErr w:type="gramStart"/>
            <w:r>
              <w:rPr>
                <w:rFonts w:asciiTheme="minorHAnsi" w:hAnsiTheme="minorHAnsi"/>
                <w:sz w:val="22"/>
                <w:szCs w:val="22"/>
              </w:rPr>
              <w:t>ии ООО</w:t>
            </w:r>
            <w:proofErr w:type="gramEnd"/>
            <w:r>
              <w:rPr>
                <w:rFonts w:asciiTheme="minorHAnsi" w:hAnsiTheme="minorHAnsi"/>
                <w:sz w:val="22"/>
                <w:szCs w:val="22"/>
              </w:rPr>
              <w:t xml:space="preserve"> «Первый Мурманский Т</w:t>
            </w:r>
            <w:r w:rsidRPr="002F4C33">
              <w:rPr>
                <w:rFonts w:asciiTheme="minorHAnsi" w:hAnsiTheme="minorHAnsi"/>
                <w:sz w:val="22"/>
                <w:szCs w:val="22"/>
              </w:rPr>
              <w:t>ерминал» до акватории Кольского залива</w:t>
            </w:r>
          </w:p>
        </w:tc>
      </w:tr>
      <w:tr w:rsidR="002F4C33" w:rsidRPr="004D1BAD" w:rsidTr="002F4C33">
        <w:trPr>
          <w:trHeight w:val="20"/>
          <w:jc w:val="center"/>
        </w:trPr>
        <w:tc>
          <w:tcPr>
            <w:tcW w:w="285" w:type="pct"/>
            <w:vMerge/>
            <w:shd w:val="clear" w:color="auto" w:fill="FFFFFF"/>
          </w:tcPr>
          <w:p w:rsidR="002F4C33" w:rsidRDefault="002F4C33" w:rsidP="002F4C33">
            <w:pPr>
              <w:pStyle w:val="G4"/>
              <w:spacing w:before="20" w:after="20"/>
              <w:rPr>
                <w:rFonts w:asciiTheme="minorHAnsi" w:hAnsiTheme="minorHAnsi"/>
                <w:sz w:val="22"/>
                <w:szCs w:val="22"/>
              </w:rPr>
            </w:pPr>
          </w:p>
        </w:tc>
        <w:tc>
          <w:tcPr>
            <w:tcW w:w="1251" w:type="pct"/>
            <w:shd w:val="clear" w:color="auto" w:fill="FFFFFF"/>
          </w:tcPr>
          <w:p w:rsidR="002F4C33" w:rsidRPr="004D1BAD" w:rsidRDefault="002F4C33" w:rsidP="002F4C33">
            <w:pPr>
              <w:pStyle w:val="G4"/>
              <w:spacing w:before="20" w:after="20"/>
              <w:jc w:val="left"/>
              <w:rPr>
                <w:rFonts w:asciiTheme="minorHAnsi" w:hAnsiTheme="minorHAnsi"/>
                <w:sz w:val="22"/>
                <w:szCs w:val="22"/>
              </w:rPr>
            </w:pPr>
            <w:r>
              <w:rPr>
                <w:rFonts w:asciiTheme="minorHAnsi" w:hAnsiTheme="minorHAnsi"/>
                <w:sz w:val="22"/>
                <w:szCs w:val="22"/>
              </w:rPr>
              <w:t>Западная граница</w:t>
            </w:r>
          </w:p>
        </w:tc>
        <w:tc>
          <w:tcPr>
            <w:tcW w:w="3464" w:type="pct"/>
            <w:shd w:val="clear" w:color="auto" w:fill="FFFFFF"/>
            <w:vAlign w:val="center"/>
          </w:tcPr>
          <w:p w:rsidR="002F4C33" w:rsidRPr="002A6D5E" w:rsidRDefault="002F4C33" w:rsidP="002F4C33">
            <w:pPr>
              <w:pStyle w:val="G4"/>
              <w:spacing w:before="20" w:after="20"/>
              <w:jc w:val="left"/>
              <w:rPr>
                <w:rFonts w:asciiTheme="minorHAnsi" w:hAnsiTheme="minorHAnsi"/>
                <w:sz w:val="22"/>
                <w:szCs w:val="22"/>
              </w:rPr>
            </w:pPr>
            <w:r w:rsidRPr="002F4C33">
              <w:rPr>
                <w:rFonts w:asciiTheme="minorHAnsi" w:hAnsiTheme="minorHAnsi"/>
                <w:sz w:val="22"/>
                <w:szCs w:val="22"/>
              </w:rPr>
              <w:t xml:space="preserve">по акватории Кольского залива до </w:t>
            </w:r>
            <w:proofErr w:type="spellStart"/>
            <w:r w:rsidRPr="002F4C33">
              <w:rPr>
                <w:rFonts w:asciiTheme="minorHAnsi" w:hAnsiTheme="minorHAnsi"/>
                <w:sz w:val="22"/>
                <w:szCs w:val="22"/>
              </w:rPr>
              <w:t>судоразделки</w:t>
            </w:r>
            <w:proofErr w:type="spellEnd"/>
          </w:p>
        </w:tc>
      </w:tr>
      <w:tr w:rsidR="002F4C33" w:rsidRPr="004D1BAD" w:rsidTr="002F4C33">
        <w:trPr>
          <w:trHeight w:val="20"/>
          <w:jc w:val="center"/>
        </w:trPr>
        <w:tc>
          <w:tcPr>
            <w:tcW w:w="285" w:type="pct"/>
            <w:vMerge w:val="restart"/>
            <w:shd w:val="clear" w:color="auto" w:fill="FFFFFF"/>
          </w:tcPr>
          <w:p w:rsidR="002F4C33" w:rsidRDefault="002F4C33" w:rsidP="002F4C33">
            <w:pPr>
              <w:pStyle w:val="G4"/>
              <w:spacing w:before="20" w:after="20"/>
              <w:rPr>
                <w:rFonts w:asciiTheme="minorHAnsi" w:hAnsiTheme="minorHAnsi"/>
                <w:sz w:val="22"/>
                <w:szCs w:val="22"/>
              </w:rPr>
            </w:pPr>
            <w:r>
              <w:rPr>
                <w:rFonts w:asciiTheme="minorHAnsi" w:hAnsiTheme="minorHAnsi"/>
                <w:sz w:val="22"/>
                <w:szCs w:val="22"/>
              </w:rPr>
              <w:t>3</w:t>
            </w:r>
          </w:p>
        </w:tc>
        <w:tc>
          <w:tcPr>
            <w:tcW w:w="4715" w:type="pct"/>
            <w:gridSpan w:val="2"/>
            <w:shd w:val="clear" w:color="auto" w:fill="FFFFFF"/>
          </w:tcPr>
          <w:p w:rsidR="002F4C33" w:rsidRPr="002F4C33" w:rsidRDefault="002F4C33" w:rsidP="002F4C33">
            <w:pPr>
              <w:pStyle w:val="G4"/>
              <w:spacing w:before="20" w:after="20"/>
              <w:rPr>
                <w:rFonts w:asciiTheme="minorHAnsi" w:hAnsiTheme="minorHAnsi"/>
                <w:b/>
                <w:sz w:val="22"/>
                <w:szCs w:val="22"/>
              </w:rPr>
            </w:pPr>
            <w:r w:rsidRPr="002F4C33">
              <w:rPr>
                <w:rFonts w:asciiTheme="minorHAnsi" w:hAnsiTheme="minorHAnsi"/>
                <w:b/>
                <w:sz w:val="22"/>
                <w:szCs w:val="22"/>
              </w:rPr>
              <w:t>3 специализированная пожарно-спасательная часть по тушению крупных пожаров ФГКУ «1 отряд ФПС по Мурманской области»</w:t>
            </w:r>
          </w:p>
        </w:tc>
      </w:tr>
      <w:tr w:rsidR="002F4C33" w:rsidRPr="004D1BAD" w:rsidTr="002F4C33">
        <w:trPr>
          <w:trHeight w:val="20"/>
          <w:jc w:val="center"/>
        </w:trPr>
        <w:tc>
          <w:tcPr>
            <w:tcW w:w="285" w:type="pct"/>
            <w:vMerge/>
            <w:shd w:val="clear" w:color="auto" w:fill="FFFFFF"/>
          </w:tcPr>
          <w:p w:rsidR="002F4C33" w:rsidRDefault="002F4C33" w:rsidP="002F4C33">
            <w:pPr>
              <w:pStyle w:val="G4"/>
              <w:spacing w:before="20" w:after="20"/>
              <w:rPr>
                <w:rFonts w:asciiTheme="minorHAnsi" w:hAnsiTheme="minorHAnsi"/>
                <w:sz w:val="22"/>
                <w:szCs w:val="22"/>
              </w:rPr>
            </w:pPr>
          </w:p>
        </w:tc>
        <w:tc>
          <w:tcPr>
            <w:tcW w:w="1251" w:type="pct"/>
            <w:shd w:val="clear" w:color="auto" w:fill="FFFFFF"/>
          </w:tcPr>
          <w:p w:rsidR="002F4C33" w:rsidRPr="00B41A23" w:rsidRDefault="002F4C33" w:rsidP="002F4C33">
            <w:pPr>
              <w:pStyle w:val="G4"/>
              <w:spacing w:before="20" w:after="20"/>
              <w:jc w:val="left"/>
              <w:rPr>
                <w:rFonts w:asciiTheme="minorHAnsi" w:hAnsiTheme="minorHAnsi"/>
                <w:sz w:val="22"/>
                <w:szCs w:val="22"/>
              </w:rPr>
            </w:pPr>
            <w:r>
              <w:rPr>
                <w:rFonts w:asciiTheme="minorHAnsi" w:hAnsiTheme="minorHAnsi"/>
                <w:sz w:val="22"/>
                <w:szCs w:val="22"/>
              </w:rPr>
              <w:t>Северная граница</w:t>
            </w:r>
          </w:p>
        </w:tc>
        <w:tc>
          <w:tcPr>
            <w:tcW w:w="3464" w:type="pct"/>
            <w:shd w:val="clear" w:color="auto" w:fill="FFFFFF"/>
            <w:vAlign w:val="center"/>
          </w:tcPr>
          <w:p w:rsidR="002F4C33" w:rsidRPr="002A6D5E" w:rsidRDefault="00E340E9" w:rsidP="002F4C33">
            <w:pPr>
              <w:pStyle w:val="G4"/>
              <w:spacing w:before="20" w:after="20"/>
              <w:jc w:val="left"/>
              <w:rPr>
                <w:rFonts w:asciiTheme="minorHAnsi" w:hAnsiTheme="minorHAnsi"/>
                <w:sz w:val="22"/>
                <w:szCs w:val="22"/>
              </w:rPr>
            </w:pPr>
            <w:r w:rsidRPr="00E340E9">
              <w:rPr>
                <w:rFonts w:asciiTheme="minorHAnsi" w:hAnsiTheme="minorHAnsi"/>
                <w:sz w:val="22"/>
                <w:szCs w:val="22"/>
              </w:rPr>
              <w:t xml:space="preserve">от ул. Полярные Зори нечетная сторона, до перекрестка с ул. </w:t>
            </w:r>
            <w:proofErr w:type="spellStart"/>
            <w:r w:rsidRPr="00E340E9">
              <w:rPr>
                <w:rFonts w:asciiTheme="minorHAnsi" w:hAnsiTheme="minorHAnsi"/>
                <w:sz w:val="22"/>
                <w:szCs w:val="22"/>
              </w:rPr>
              <w:t>Книповича</w:t>
            </w:r>
            <w:proofErr w:type="spellEnd"/>
            <w:r w:rsidRPr="00E340E9">
              <w:rPr>
                <w:rFonts w:asciiTheme="minorHAnsi" w:hAnsiTheme="minorHAnsi"/>
                <w:sz w:val="22"/>
                <w:szCs w:val="22"/>
              </w:rPr>
              <w:t xml:space="preserve"> нечетная сторона, от ул. </w:t>
            </w:r>
            <w:proofErr w:type="spellStart"/>
            <w:r w:rsidRPr="00E340E9">
              <w:rPr>
                <w:rFonts w:asciiTheme="minorHAnsi" w:hAnsiTheme="minorHAnsi"/>
                <w:sz w:val="22"/>
                <w:szCs w:val="22"/>
              </w:rPr>
              <w:t>Книповича</w:t>
            </w:r>
            <w:proofErr w:type="spellEnd"/>
            <w:r w:rsidRPr="00E340E9">
              <w:rPr>
                <w:rFonts w:asciiTheme="minorHAnsi" w:hAnsiTheme="minorHAnsi"/>
                <w:sz w:val="22"/>
                <w:szCs w:val="22"/>
              </w:rPr>
              <w:t>, вверх к Восточной объездной дороге включая К. Маркса д.60,64 и АГК №№ 4, 5, 53,53а,53/2, 70, 72, 81 до Восточной объездной дороги</w:t>
            </w:r>
          </w:p>
        </w:tc>
      </w:tr>
      <w:tr w:rsidR="002F4C33" w:rsidRPr="004D1BAD" w:rsidTr="002F4C33">
        <w:trPr>
          <w:trHeight w:val="20"/>
          <w:jc w:val="center"/>
        </w:trPr>
        <w:tc>
          <w:tcPr>
            <w:tcW w:w="285" w:type="pct"/>
            <w:vMerge/>
            <w:shd w:val="clear" w:color="auto" w:fill="FFFFFF"/>
          </w:tcPr>
          <w:p w:rsidR="002F4C33" w:rsidRDefault="002F4C33" w:rsidP="002F4C33">
            <w:pPr>
              <w:pStyle w:val="G4"/>
              <w:spacing w:before="20" w:after="20"/>
              <w:rPr>
                <w:rFonts w:asciiTheme="minorHAnsi" w:hAnsiTheme="minorHAnsi"/>
                <w:sz w:val="22"/>
                <w:szCs w:val="22"/>
              </w:rPr>
            </w:pPr>
          </w:p>
        </w:tc>
        <w:tc>
          <w:tcPr>
            <w:tcW w:w="1251" w:type="pct"/>
            <w:shd w:val="clear" w:color="auto" w:fill="FFFFFF"/>
          </w:tcPr>
          <w:p w:rsidR="002F4C33" w:rsidRPr="004D1BAD" w:rsidRDefault="002F4C33" w:rsidP="002F4C33">
            <w:pPr>
              <w:pStyle w:val="G4"/>
              <w:spacing w:before="20" w:after="20"/>
              <w:jc w:val="left"/>
              <w:rPr>
                <w:rFonts w:asciiTheme="minorHAnsi" w:hAnsiTheme="minorHAnsi"/>
                <w:sz w:val="22"/>
                <w:szCs w:val="22"/>
              </w:rPr>
            </w:pPr>
            <w:r>
              <w:rPr>
                <w:rFonts w:asciiTheme="minorHAnsi" w:hAnsiTheme="minorHAnsi"/>
                <w:sz w:val="22"/>
                <w:szCs w:val="22"/>
              </w:rPr>
              <w:t>Восточная граница</w:t>
            </w:r>
          </w:p>
        </w:tc>
        <w:tc>
          <w:tcPr>
            <w:tcW w:w="3464" w:type="pct"/>
            <w:shd w:val="clear" w:color="auto" w:fill="FFFFFF"/>
            <w:vAlign w:val="center"/>
          </w:tcPr>
          <w:p w:rsidR="002F4C33" w:rsidRPr="002A6D5E" w:rsidRDefault="00E340E9" w:rsidP="002F4C33">
            <w:pPr>
              <w:pStyle w:val="G4"/>
              <w:spacing w:before="20" w:after="20"/>
              <w:jc w:val="left"/>
              <w:rPr>
                <w:rFonts w:asciiTheme="minorHAnsi" w:hAnsiTheme="minorHAnsi"/>
                <w:sz w:val="22"/>
                <w:szCs w:val="22"/>
              </w:rPr>
            </w:pPr>
            <w:r w:rsidRPr="00E340E9">
              <w:rPr>
                <w:rFonts w:asciiTheme="minorHAnsi" w:hAnsiTheme="minorHAnsi"/>
                <w:sz w:val="22"/>
                <w:szCs w:val="22"/>
              </w:rPr>
              <w:t xml:space="preserve">по Восточной объездной дороге от съезда к ул. </w:t>
            </w:r>
            <w:proofErr w:type="spellStart"/>
            <w:r w:rsidRPr="00E340E9">
              <w:rPr>
                <w:rFonts w:asciiTheme="minorHAnsi" w:hAnsiTheme="minorHAnsi"/>
                <w:sz w:val="22"/>
                <w:szCs w:val="22"/>
              </w:rPr>
              <w:t>Книповича</w:t>
            </w:r>
            <w:proofErr w:type="spellEnd"/>
            <w:r w:rsidRPr="00E340E9">
              <w:rPr>
                <w:rFonts w:asciiTheme="minorHAnsi" w:hAnsiTheme="minorHAnsi"/>
                <w:sz w:val="22"/>
                <w:szCs w:val="22"/>
              </w:rPr>
              <w:t xml:space="preserve"> до съезда к ул. </w:t>
            </w:r>
            <w:proofErr w:type="gramStart"/>
            <w:r w:rsidRPr="00E340E9">
              <w:rPr>
                <w:rFonts w:asciiTheme="minorHAnsi" w:hAnsiTheme="minorHAnsi"/>
                <w:sz w:val="22"/>
                <w:szCs w:val="22"/>
              </w:rPr>
              <w:t>Кооперативная</w:t>
            </w:r>
            <w:proofErr w:type="gramEnd"/>
          </w:p>
        </w:tc>
      </w:tr>
      <w:tr w:rsidR="002F4C33" w:rsidRPr="004D1BAD" w:rsidTr="002F4C33">
        <w:trPr>
          <w:trHeight w:val="20"/>
          <w:jc w:val="center"/>
        </w:trPr>
        <w:tc>
          <w:tcPr>
            <w:tcW w:w="285" w:type="pct"/>
            <w:vMerge/>
            <w:shd w:val="clear" w:color="auto" w:fill="FFFFFF"/>
          </w:tcPr>
          <w:p w:rsidR="002F4C33" w:rsidRDefault="002F4C33" w:rsidP="002F4C33">
            <w:pPr>
              <w:pStyle w:val="G4"/>
              <w:spacing w:before="20" w:after="20"/>
              <w:rPr>
                <w:rFonts w:asciiTheme="minorHAnsi" w:hAnsiTheme="minorHAnsi"/>
                <w:sz w:val="22"/>
                <w:szCs w:val="22"/>
              </w:rPr>
            </w:pPr>
          </w:p>
        </w:tc>
        <w:tc>
          <w:tcPr>
            <w:tcW w:w="1251" w:type="pct"/>
            <w:shd w:val="clear" w:color="auto" w:fill="FFFFFF"/>
          </w:tcPr>
          <w:p w:rsidR="002F4C33" w:rsidRPr="004D1BAD" w:rsidRDefault="002F4C33" w:rsidP="002F4C33">
            <w:pPr>
              <w:pStyle w:val="G4"/>
              <w:spacing w:before="20" w:after="20"/>
              <w:jc w:val="left"/>
              <w:rPr>
                <w:rFonts w:asciiTheme="minorHAnsi" w:hAnsiTheme="minorHAnsi"/>
                <w:sz w:val="22"/>
                <w:szCs w:val="22"/>
              </w:rPr>
            </w:pPr>
            <w:r>
              <w:rPr>
                <w:rFonts w:asciiTheme="minorHAnsi" w:hAnsiTheme="minorHAnsi"/>
                <w:sz w:val="22"/>
                <w:szCs w:val="22"/>
              </w:rPr>
              <w:t xml:space="preserve">Южная граница </w:t>
            </w:r>
          </w:p>
        </w:tc>
        <w:tc>
          <w:tcPr>
            <w:tcW w:w="3464" w:type="pct"/>
            <w:shd w:val="clear" w:color="auto" w:fill="FFFFFF"/>
            <w:vAlign w:val="center"/>
          </w:tcPr>
          <w:p w:rsidR="002F4C33" w:rsidRPr="002A6D5E" w:rsidRDefault="00E340E9" w:rsidP="002F4C33">
            <w:pPr>
              <w:pStyle w:val="G4"/>
              <w:spacing w:before="20" w:after="20"/>
              <w:jc w:val="left"/>
              <w:rPr>
                <w:rFonts w:asciiTheme="minorHAnsi" w:hAnsiTheme="minorHAnsi"/>
                <w:sz w:val="22"/>
                <w:szCs w:val="22"/>
              </w:rPr>
            </w:pPr>
            <w:r w:rsidRPr="00E340E9">
              <w:rPr>
                <w:rFonts w:asciiTheme="minorHAnsi" w:hAnsiTheme="minorHAnsi"/>
                <w:sz w:val="22"/>
                <w:szCs w:val="22"/>
              </w:rPr>
              <w:t xml:space="preserve">съезд с Восточной объездной дороги к ул. </w:t>
            </w:r>
            <w:proofErr w:type="gramStart"/>
            <w:r w:rsidRPr="00E340E9">
              <w:rPr>
                <w:rFonts w:asciiTheme="minorHAnsi" w:hAnsiTheme="minorHAnsi"/>
                <w:sz w:val="22"/>
                <w:szCs w:val="22"/>
              </w:rPr>
              <w:t>Кооперативная</w:t>
            </w:r>
            <w:proofErr w:type="gramEnd"/>
            <w:r w:rsidRPr="00E340E9">
              <w:rPr>
                <w:rFonts w:asciiTheme="minorHAnsi" w:hAnsiTheme="minorHAnsi"/>
                <w:sz w:val="22"/>
                <w:szCs w:val="22"/>
              </w:rPr>
              <w:t xml:space="preserve"> до СТО "ВАЗ", включая автоколонну №1118, через гору Горелая до ул. Зеленой</w:t>
            </w:r>
          </w:p>
        </w:tc>
      </w:tr>
      <w:tr w:rsidR="002F4C33" w:rsidRPr="004D1BAD" w:rsidTr="002F4C33">
        <w:trPr>
          <w:trHeight w:val="20"/>
          <w:jc w:val="center"/>
        </w:trPr>
        <w:tc>
          <w:tcPr>
            <w:tcW w:w="285" w:type="pct"/>
            <w:vMerge/>
            <w:shd w:val="clear" w:color="auto" w:fill="FFFFFF"/>
          </w:tcPr>
          <w:p w:rsidR="002F4C33" w:rsidRDefault="002F4C33" w:rsidP="002F4C33">
            <w:pPr>
              <w:pStyle w:val="G4"/>
              <w:spacing w:before="20" w:after="20"/>
              <w:rPr>
                <w:rFonts w:asciiTheme="minorHAnsi" w:hAnsiTheme="minorHAnsi"/>
                <w:sz w:val="22"/>
                <w:szCs w:val="22"/>
              </w:rPr>
            </w:pPr>
          </w:p>
        </w:tc>
        <w:tc>
          <w:tcPr>
            <w:tcW w:w="1251" w:type="pct"/>
            <w:shd w:val="clear" w:color="auto" w:fill="FFFFFF"/>
          </w:tcPr>
          <w:p w:rsidR="002F4C33" w:rsidRPr="004D1BAD" w:rsidRDefault="002F4C33" w:rsidP="002F4C33">
            <w:pPr>
              <w:pStyle w:val="G4"/>
              <w:spacing w:before="20" w:after="20"/>
              <w:jc w:val="left"/>
              <w:rPr>
                <w:rFonts w:asciiTheme="minorHAnsi" w:hAnsiTheme="minorHAnsi"/>
                <w:sz w:val="22"/>
                <w:szCs w:val="22"/>
              </w:rPr>
            </w:pPr>
            <w:r>
              <w:rPr>
                <w:rFonts w:asciiTheme="minorHAnsi" w:hAnsiTheme="minorHAnsi"/>
                <w:sz w:val="22"/>
                <w:szCs w:val="22"/>
              </w:rPr>
              <w:t>Западная граница</w:t>
            </w:r>
          </w:p>
        </w:tc>
        <w:tc>
          <w:tcPr>
            <w:tcW w:w="3464" w:type="pct"/>
            <w:shd w:val="clear" w:color="auto" w:fill="FFFFFF"/>
            <w:vAlign w:val="center"/>
          </w:tcPr>
          <w:p w:rsidR="002F4C33" w:rsidRPr="002A6D5E" w:rsidRDefault="00E340E9" w:rsidP="002F4C33">
            <w:pPr>
              <w:pStyle w:val="G4"/>
              <w:spacing w:before="20" w:after="20"/>
              <w:jc w:val="left"/>
              <w:rPr>
                <w:rFonts w:asciiTheme="minorHAnsi" w:hAnsiTheme="minorHAnsi"/>
                <w:sz w:val="22"/>
                <w:szCs w:val="22"/>
              </w:rPr>
            </w:pPr>
            <w:r w:rsidRPr="00E340E9">
              <w:rPr>
                <w:rFonts w:asciiTheme="minorHAnsi" w:hAnsiTheme="minorHAnsi"/>
                <w:sz w:val="22"/>
                <w:szCs w:val="22"/>
              </w:rPr>
              <w:t>по ул. Зеленая нечетная сторона до пр. Кирова, далее ул. Заводская нечетная сторона до пр. Ленина, далее по ул. Полярные Зори нечетная сторона</w:t>
            </w:r>
          </w:p>
        </w:tc>
      </w:tr>
      <w:tr w:rsidR="00E340E9" w:rsidRPr="004D1BAD" w:rsidTr="00E340E9">
        <w:trPr>
          <w:trHeight w:val="20"/>
          <w:jc w:val="center"/>
        </w:trPr>
        <w:tc>
          <w:tcPr>
            <w:tcW w:w="285" w:type="pct"/>
            <w:vMerge w:val="restart"/>
            <w:shd w:val="clear" w:color="auto" w:fill="FFFFFF"/>
          </w:tcPr>
          <w:p w:rsidR="00E340E9" w:rsidRDefault="00E340E9" w:rsidP="002F4C33">
            <w:pPr>
              <w:pStyle w:val="G4"/>
              <w:spacing w:before="20" w:after="20"/>
              <w:rPr>
                <w:rFonts w:asciiTheme="minorHAnsi" w:hAnsiTheme="minorHAnsi"/>
                <w:sz w:val="22"/>
                <w:szCs w:val="22"/>
              </w:rPr>
            </w:pPr>
            <w:r>
              <w:rPr>
                <w:rFonts w:asciiTheme="minorHAnsi" w:hAnsiTheme="minorHAnsi"/>
                <w:sz w:val="22"/>
                <w:szCs w:val="22"/>
              </w:rPr>
              <w:t>4</w:t>
            </w:r>
          </w:p>
        </w:tc>
        <w:tc>
          <w:tcPr>
            <w:tcW w:w="4715" w:type="pct"/>
            <w:gridSpan w:val="2"/>
            <w:shd w:val="clear" w:color="auto" w:fill="FFFFFF"/>
          </w:tcPr>
          <w:p w:rsidR="00E340E9" w:rsidRPr="00E340E9" w:rsidRDefault="00E340E9" w:rsidP="00E340E9">
            <w:pPr>
              <w:pStyle w:val="G4"/>
              <w:spacing w:before="20" w:after="20"/>
              <w:rPr>
                <w:rFonts w:asciiTheme="minorHAnsi" w:hAnsiTheme="minorHAnsi"/>
                <w:b/>
                <w:sz w:val="22"/>
                <w:szCs w:val="22"/>
              </w:rPr>
            </w:pPr>
            <w:r w:rsidRPr="00E340E9">
              <w:rPr>
                <w:rFonts w:asciiTheme="minorHAnsi" w:hAnsiTheme="minorHAnsi"/>
                <w:b/>
                <w:sz w:val="22"/>
                <w:szCs w:val="22"/>
              </w:rPr>
              <w:t>4 пожарно-спасательная часть ФГКУ «1 отряд ФПС по Мурманской области»</w:t>
            </w:r>
          </w:p>
        </w:tc>
      </w:tr>
      <w:tr w:rsidR="00E340E9" w:rsidRPr="004D1BAD" w:rsidTr="002F4C33">
        <w:trPr>
          <w:trHeight w:val="20"/>
          <w:jc w:val="center"/>
        </w:trPr>
        <w:tc>
          <w:tcPr>
            <w:tcW w:w="285" w:type="pct"/>
            <w:vMerge/>
            <w:shd w:val="clear" w:color="auto" w:fill="FFFFFF"/>
          </w:tcPr>
          <w:p w:rsidR="00E340E9" w:rsidRDefault="00E340E9" w:rsidP="002F4C33">
            <w:pPr>
              <w:pStyle w:val="G4"/>
              <w:spacing w:before="20" w:after="20"/>
              <w:rPr>
                <w:rFonts w:asciiTheme="minorHAnsi" w:hAnsiTheme="minorHAnsi"/>
                <w:sz w:val="22"/>
                <w:szCs w:val="22"/>
              </w:rPr>
            </w:pPr>
          </w:p>
        </w:tc>
        <w:tc>
          <w:tcPr>
            <w:tcW w:w="1251" w:type="pct"/>
            <w:shd w:val="clear" w:color="auto" w:fill="FFFFFF"/>
          </w:tcPr>
          <w:p w:rsidR="00E340E9" w:rsidRPr="004D1BAD" w:rsidRDefault="00E340E9" w:rsidP="00DE0802">
            <w:pPr>
              <w:pStyle w:val="G4"/>
              <w:spacing w:before="20" w:after="20"/>
              <w:jc w:val="left"/>
              <w:rPr>
                <w:rFonts w:asciiTheme="minorHAnsi" w:hAnsiTheme="minorHAnsi"/>
                <w:sz w:val="22"/>
                <w:szCs w:val="22"/>
              </w:rPr>
            </w:pPr>
            <w:r>
              <w:rPr>
                <w:rFonts w:asciiTheme="minorHAnsi" w:hAnsiTheme="minorHAnsi"/>
                <w:sz w:val="22"/>
                <w:szCs w:val="22"/>
              </w:rPr>
              <w:t>Восточная граница</w:t>
            </w:r>
          </w:p>
        </w:tc>
        <w:tc>
          <w:tcPr>
            <w:tcW w:w="3464" w:type="pct"/>
            <w:shd w:val="clear" w:color="auto" w:fill="FFFFFF"/>
            <w:vAlign w:val="center"/>
          </w:tcPr>
          <w:p w:rsidR="00E340E9" w:rsidRPr="002A6D5E" w:rsidRDefault="00E340E9" w:rsidP="002F4C33">
            <w:pPr>
              <w:pStyle w:val="G4"/>
              <w:spacing w:before="20" w:after="20"/>
              <w:jc w:val="left"/>
              <w:rPr>
                <w:rFonts w:asciiTheme="minorHAnsi" w:hAnsiTheme="minorHAnsi"/>
                <w:sz w:val="22"/>
                <w:szCs w:val="22"/>
              </w:rPr>
            </w:pPr>
            <w:r w:rsidRPr="00E340E9">
              <w:rPr>
                <w:rFonts w:asciiTheme="minorHAnsi" w:hAnsiTheme="minorHAnsi"/>
                <w:sz w:val="22"/>
                <w:szCs w:val="22"/>
              </w:rPr>
              <w:t xml:space="preserve">от выезда с ул. </w:t>
            </w:r>
            <w:proofErr w:type="gramStart"/>
            <w:r w:rsidRPr="00E340E9">
              <w:rPr>
                <w:rFonts w:asciiTheme="minorHAnsi" w:hAnsiTheme="minorHAnsi"/>
                <w:sz w:val="22"/>
                <w:szCs w:val="22"/>
              </w:rPr>
              <w:t>Транспортная</w:t>
            </w:r>
            <w:proofErr w:type="gramEnd"/>
            <w:r w:rsidRPr="00E340E9">
              <w:rPr>
                <w:rFonts w:asciiTheme="minorHAnsi" w:hAnsiTheme="minorHAnsi"/>
                <w:sz w:val="22"/>
                <w:szCs w:val="22"/>
              </w:rPr>
              <w:t xml:space="preserve"> на Восточную объездную дорогу, по Восточной объездной дороге до съезда с Восточной объездной дороги на ул. </w:t>
            </w:r>
            <w:proofErr w:type="spellStart"/>
            <w:r w:rsidRPr="00E340E9">
              <w:rPr>
                <w:rFonts w:asciiTheme="minorHAnsi" w:hAnsiTheme="minorHAnsi"/>
                <w:sz w:val="22"/>
                <w:szCs w:val="22"/>
              </w:rPr>
              <w:t>Книповича</w:t>
            </w:r>
            <w:proofErr w:type="spellEnd"/>
          </w:p>
        </w:tc>
      </w:tr>
      <w:tr w:rsidR="00E340E9" w:rsidRPr="004D1BAD" w:rsidTr="002F4C33">
        <w:trPr>
          <w:trHeight w:val="20"/>
          <w:jc w:val="center"/>
        </w:trPr>
        <w:tc>
          <w:tcPr>
            <w:tcW w:w="285" w:type="pct"/>
            <w:vMerge/>
            <w:shd w:val="clear" w:color="auto" w:fill="FFFFFF"/>
          </w:tcPr>
          <w:p w:rsidR="00E340E9" w:rsidRDefault="00E340E9" w:rsidP="002F4C33">
            <w:pPr>
              <w:pStyle w:val="G4"/>
              <w:spacing w:before="20" w:after="20"/>
              <w:rPr>
                <w:rFonts w:asciiTheme="minorHAnsi" w:hAnsiTheme="minorHAnsi"/>
                <w:sz w:val="22"/>
                <w:szCs w:val="22"/>
              </w:rPr>
            </w:pPr>
          </w:p>
        </w:tc>
        <w:tc>
          <w:tcPr>
            <w:tcW w:w="1251" w:type="pct"/>
            <w:shd w:val="clear" w:color="auto" w:fill="FFFFFF"/>
          </w:tcPr>
          <w:p w:rsidR="00E340E9" w:rsidRPr="004D1BAD" w:rsidRDefault="00E340E9" w:rsidP="00DE0802">
            <w:pPr>
              <w:pStyle w:val="G4"/>
              <w:spacing w:before="20" w:after="20"/>
              <w:jc w:val="left"/>
              <w:rPr>
                <w:rFonts w:asciiTheme="minorHAnsi" w:hAnsiTheme="minorHAnsi"/>
                <w:sz w:val="22"/>
                <w:szCs w:val="22"/>
              </w:rPr>
            </w:pPr>
            <w:r>
              <w:rPr>
                <w:rFonts w:asciiTheme="minorHAnsi" w:hAnsiTheme="minorHAnsi"/>
                <w:sz w:val="22"/>
                <w:szCs w:val="22"/>
              </w:rPr>
              <w:t xml:space="preserve">Южная граница </w:t>
            </w:r>
          </w:p>
        </w:tc>
        <w:tc>
          <w:tcPr>
            <w:tcW w:w="3464" w:type="pct"/>
            <w:shd w:val="clear" w:color="auto" w:fill="FFFFFF"/>
            <w:vAlign w:val="center"/>
          </w:tcPr>
          <w:p w:rsidR="00E340E9" w:rsidRPr="002A6D5E" w:rsidRDefault="00E340E9" w:rsidP="002F4C33">
            <w:pPr>
              <w:pStyle w:val="G4"/>
              <w:spacing w:before="20" w:after="20"/>
              <w:jc w:val="left"/>
              <w:rPr>
                <w:rFonts w:asciiTheme="minorHAnsi" w:hAnsiTheme="minorHAnsi"/>
                <w:sz w:val="22"/>
                <w:szCs w:val="22"/>
              </w:rPr>
            </w:pPr>
            <w:r w:rsidRPr="00E340E9">
              <w:rPr>
                <w:rFonts w:asciiTheme="minorHAnsi" w:hAnsiTheme="minorHAnsi"/>
                <w:sz w:val="22"/>
                <w:szCs w:val="22"/>
              </w:rPr>
              <w:t xml:space="preserve">съезд с Восточной объездной дороги на ул. </w:t>
            </w:r>
            <w:proofErr w:type="spellStart"/>
            <w:r w:rsidRPr="00E340E9">
              <w:rPr>
                <w:rFonts w:asciiTheme="minorHAnsi" w:hAnsiTheme="minorHAnsi"/>
                <w:sz w:val="22"/>
                <w:szCs w:val="22"/>
              </w:rPr>
              <w:t>Книповича</w:t>
            </w:r>
            <w:proofErr w:type="spellEnd"/>
            <w:r w:rsidRPr="00E340E9">
              <w:rPr>
                <w:rFonts w:asciiTheme="minorHAnsi" w:hAnsiTheme="minorHAnsi"/>
                <w:sz w:val="22"/>
                <w:szCs w:val="22"/>
              </w:rPr>
              <w:t xml:space="preserve">, через оз. Большое по ул. </w:t>
            </w:r>
            <w:proofErr w:type="spellStart"/>
            <w:r w:rsidRPr="00E340E9">
              <w:rPr>
                <w:rFonts w:asciiTheme="minorHAnsi" w:hAnsiTheme="minorHAnsi"/>
                <w:sz w:val="22"/>
                <w:szCs w:val="22"/>
              </w:rPr>
              <w:t>Маклакова</w:t>
            </w:r>
            <w:proofErr w:type="spellEnd"/>
            <w:r w:rsidRPr="00E340E9">
              <w:rPr>
                <w:rFonts w:asciiTheme="minorHAnsi" w:hAnsiTheme="minorHAnsi"/>
                <w:sz w:val="22"/>
                <w:szCs w:val="22"/>
              </w:rPr>
              <w:t>, до перекрестка ул. Старостина и ул. Карла Маркса (включая Карла Маркса д.56 и АГК № 19, 19а, 25, 31 и АГК «Авто»), далее по ул. Карла Маркса (четная сторона) до поворота на Северный проезд</w:t>
            </w:r>
          </w:p>
        </w:tc>
      </w:tr>
      <w:tr w:rsidR="00E340E9" w:rsidRPr="004D1BAD" w:rsidTr="002F4C33">
        <w:trPr>
          <w:trHeight w:val="20"/>
          <w:jc w:val="center"/>
        </w:trPr>
        <w:tc>
          <w:tcPr>
            <w:tcW w:w="285" w:type="pct"/>
            <w:vMerge/>
            <w:shd w:val="clear" w:color="auto" w:fill="FFFFFF"/>
          </w:tcPr>
          <w:p w:rsidR="00E340E9" w:rsidRDefault="00E340E9" w:rsidP="002F4C33">
            <w:pPr>
              <w:pStyle w:val="G4"/>
              <w:spacing w:before="20" w:after="20"/>
              <w:rPr>
                <w:rFonts w:asciiTheme="minorHAnsi" w:hAnsiTheme="minorHAnsi"/>
                <w:sz w:val="22"/>
                <w:szCs w:val="22"/>
              </w:rPr>
            </w:pPr>
          </w:p>
        </w:tc>
        <w:tc>
          <w:tcPr>
            <w:tcW w:w="1251" w:type="pct"/>
            <w:shd w:val="clear" w:color="auto" w:fill="FFFFFF"/>
          </w:tcPr>
          <w:p w:rsidR="00E340E9" w:rsidRPr="004D1BAD" w:rsidRDefault="00E340E9" w:rsidP="00DE0802">
            <w:pPr>
              <w:pStyle w:val="G4"/>
              <w:spacing w:before="20" w:after="20"/>
              <w:jc w:val="left"/>
              <w:rPr>
                <w:rFonts w:asciiTheme="minorHAnsi" w:hAnsiTheme="minorHAnsi"/>
                <w:sz w:val="22"/>
                <w:szCs w:val="22"/>
              </w:rPr>
            </w:pPr>
            <w:r>
              <w:rPr>
                <w:rFonts w:asciiTheme="minorHAnsi" w:hAnsiTheme="minorHAnsi"/>
                <w:sz w:val="22"/>
                <w:szCs w:val="22"/>
              </w:rPr>
              <w:t>Западная граница</w:t>
            </w:r>
          </w:p>
        </w:tc>
        <w:tc>
          <w:tcPr>
            <w:tcW w:w="3464" w:type="pct"/>
            <w:shd w:val="clear" w:color="auto" w:fill="FFFFFF"/>
            <w:vAlign w:val="center"/>
          </w:tcPr>
          <w:p w:rsidR="00E340E9" w:rsidRPr="002A6D5E" w:rsidRDefault="00E340E9" w:rsidP="002F4C33">
            <w:pPr>
              <w:pStyle w:val="G4"/>
              <w:spacing w:before="20" w:after="20"/>
              <w:jc w:val="left"/>
              <w:rPr>
                <w:rFonts w:asciiTheme="minorHAnsi" w:hAnsiTheme="minorHAnsi"/>
                <w:sz w:val="22"/>
                <w:szCs w:val="22"/>
              </w:rPr>
            </w:pPr>
            <w:r w:rsidRPr="00E340E9">
              <w:rPr>
                <w:rFonts w:asciiTheme="minorHAnsi" w:hAnsiTheme="minorHAnsi"/>
                <w:sz w:val="22"/>
                <w:szCs w:val="22"/>
              </w:rPr>
              <w:t xml:space="preserve">от ул. Карла Маркса по Северному проезду до перекрестка Северный проезд и ул. </w:t>
            </w:r>
            <w:proofErr w:type="spellStart"/>
            <w:r w:rsidRPr="00E340E9">
              <w:rPr>
                <w:rFonts w:asciiTheme="minorHAnsi" w:hAnsiTheme="minorHAnsi"/>
                <w:sz w:val="22"/>
                <w:szCs w:val="22"/>
              </w:rPr>
              <w:t>Кильдинская</w:t>
            </w:r>
            <w:proofErr w:type="spellEnd"/>
            <w:r w:rsidRPr="00E340E9">
              <w:rPr>
                <w:rFonts w:asciiTheme="minorHAnsi" w:hAnsiTheme="minorHAnsi"/>
                <w:sz w:val="22"/>
                <w:szCs w:val="22"/>
              </w:rPr>
              <w:t xml:space="preserve">, далее по ул. </w:t>
            </w:r>
            <w:proofErr w:type="spellStart"/>
            <w:r w:rsidRPr="00E340E9">
              <w:rPr>
                <w:rFonts w:asciiTheme="minorHAnsi" w:hAnsiTheme="minorHAnsi"/>
                <w:sz w:val="22"/>
                <w:szCs w:val="22"/>
              </w:rPr>
              <w:t>Кильдинской</w:t>
            </w:r>
            <w:proofErr w:type="spellEnd"/>
            <w:r w:rsidRPr="00E340E9">
              <w:rPr>
                <w:rFonts w:asciiTheme="minorHAnsi" w:hAnsiTheme="minorHAnsi"/>
                <w:sz w:val="22"/>
                <w:szCs w:val="22"/>
              </w:rPr>
              <w:t xml:space="preserve"> до выезда на ул. Челюскинцев, по ул. Челюскинцев (включая Храм «Спас на водах») до перекрестка с проспектом Героев-Североморцев, по проспекту Героев-Североморцев (нечетная сторона) до перекрестка с ул. Гагарина</w:t>
            </w:r>
          </w:p>
        </w:tc>
      </w:tr>
      <w:tr w:rsidR="00E340E9" w:rsidRPr="004D1BAD" w:rsidTr="002F4C33">
        <w:trPr>
          <w:trHeight w:val="20"/>
          <w:jc w:val="center"/>
        </w:trPr>
        <w:tc>
          <w:tcPr>
            <w:tcW w:w="285" w:type="pct"/>
            <w:vMerge/>
            <w:shd w:val="clear" w:color="auto" w:fill="FFFFFF"/>
          </w:tcPr>
          <w:p w:rsidR="00E340E9" w:rsidRDefault="00E340E9" w:rsidP="002F4C33">
            <w:pPr>
              <w:pStyle w:val="G4"/>
              <w:spacing w:before="20" w:after="20"/>
              <w:rPr>
                <w:rFonts w:asciiTheme="minorHAnsi" w:hAnsiTheme="minorHAnsi"/>
                <w:sz w:val="22"/>
                <w:szCs w:val="22"/>
              </w:rPr>
            </w:pPr>
          </w:p>
        </w:tc>
        <w:tc>
          <w:tcPr>
            <w:tcW w:w="1251" w:type="pct"/>
            <w:shd w:val="clear" w:color="auto" w:fill="FFFFFF"/>
          </w:tcPr>
          <w:p w:rsidR="00E340E9" w:rsidRPr="00B41A23" w:rsidRDefault="00E340E9" w:rsidP="00DE0802">
            <w:pPr>
              <w:pStyle w:val="G4"/>
              <w:spacing w:before="20" w:after="20"/>
              <w:jc w:val="left"/>
              <w:rPr>
                <w:rFonts w:asciiTheme="minorHAnsi" w:hAnsiTheme="minorHAnsi"/>
                <w:sz w:val="22"/>
                <w:szCs w:val="22"/>
              </w:rPr>
            </w:pPr>
            <w:r>
              <w:rPr>
                <w:rFonts w:asciiTheme="minorHAnsi" w:hAnsiTheme="minorHAnsi"/>
                <w:sz w:val="22"/>
                <w:szCs w:val="22"/>
              </w:rPr>
              <w:t>Северная граница</w:t>
            </w:r>
          </w:p>
        </w:tc>
        <w:tc>
          <w:tcPr>
            <w:tcW w:w="3464" w:type="pct"/>
            <w:shd w:val="clear" w:color="auto" w:fill="FFFFFF"/>
            <w:vAlign w:val="center"/>
          </w:tcPr>
          <w:p w:rsidR="00E340E9" w:rsidRPr="002A6D5E" w:rsidRDefault="00E340E9" w:rsidP="002F4C33">
            <w:pPr>
              <w:pStyle w:val="G4"/>
              <w:spacing w:before="20" w:after="20"/>
              <w:jc w:val="left"/>
              <w:rPr>
                <w:rFonts w:asciiTheme="minorHAnsi" w:hAnsiTheme="minorHAnsi"/>
                <w:sz w:val="22"/>
                <w:szCs w:val="22"/>
              </w:rPr>
            </w:pPr>
            <w:proofErr w:type="gramStart"/>
            <w:r w:rsidRPr="00E340E9">
              <w:rPr>
                <w:rFonts w:asciiTheme="minorHAnsi" w:hAnsiTheme="minorHAnsi"/>
                <w:sz w:val="22"/>
                <w:szCs w:val="22"/>
              </w:rPr>
              <w:t>от проспекта Героев-Североморцев по ул. Гагарина (нечетная сторона), далее по ул. Павлика Морозова (нечетная сторона) до перекрестка с ул. Свердлова, по ул. Свердлова (нечетная сторона) до съезда на ул. Домостроительную (в районе ул. Свердлова д.25), далее по ул. Домостроительная (нечетная сторона) до ж/д переезда (включая ул. Домостроительная д.14), по ул. Промышленная (включая Мясокомбинат) вдоль теплоцентрали «Северная» «ТЭКОС</w:t>
            </w:r>
            <w:proofErr w:type="gramEnd"/>
            <w:r w:rsidRPr="00E340E9">
              <w:rPr>
                <w:rFonts w:asciiTheme="minorHAnsi" w:hAnsiTheme="minorHAnsi"/>
                <w:sz w:val="22"/>
                <w:szCs w:val="22"/>
              </w:rPr>
              <w:t>» (не включая «ТЭКОС») до переезда на ул. Транспортная, по ул. Транспортная (нечетная сторона) до выезда на Восточную объездную дорогу</w:t>
            </w:r>
          </w:p>
        </w:tc>
      </w:tr>
      <w:tr w:rsidR="00E340E9" w:rsidRPr="004D1BAD" w:rsidTr="00E340E9">
        <w:trPr>
          <w:trHeight w:val="20"/>
          <w:jc w:val="center"/>
        </w:trPr>
        <w:tc>
          <w:tcPr>
            <w:tcW w:w="285" w:type="pct"/>
            <w:vMerge w:val="restart"/>
            <w:shd w:val="clear" w:color="auto" w:fill="FFFFFF"/>
          </w:tcPr>
          <w:p w:rsidR="00E340E9" w:rsidRDefault="00E340E9" w:rsidP="002F4C33">
            <w:pPr>
              <w:pStyle w:val="G4"/>
              <w:spacing w:before="20" w:after="20"/>
              <w:rPr>
                <w:rFonts w:asciiTheme="minorHAnsi" w:hAnsiTheme="minorHAnsi"/>
                <w:sz w:val="22"/>
                <w:szCs w:val="22"/>
              </w:rPr>
            </w:pPr>
            <w:r>
              <w:rPr>
                <w:rFonts w:asciiTheme="minorHAnsi" w:hAnsiTheme="minorHAnsi"/>
                <w:sz w:val="22"/>
                <w:szCs w:val="22"/>
              </w:rPr>
              <w:t>5</w:t>
            </w:r>
          </w:p>
        </w:tc>
        <w:tc>
          <w:tcPr>
            <w:tcW w:w="4715" w:type="pct"/>
            <w:gridSpan w:val="2"/>
            <w:shd w:val="clear" w:color="auto" w:fill="FFFFFF"/>
          </w:tcPr>
          <w:p w:rsidR="00E340E9" w:rsidRPr="00E340E9" w:rsidRDefault="00E340E9" w:rsidP="00E340E9">
            <w:pPr>
              <w:pStyle w:val="G4"/>
              <w:spacing w:before="20" w:after="20"/>
              <w:rPr>
                <w:rFonts w:asciiTheme="minorHAnsi" w:hAnsiTheme="minorHAnsi"/>
                <w:b/>
                <w:sz w:val="22"/>
                <w:szCs w:val="22"/>
              </w:rPr>
            </w:pPr>
            <w:r w:rsidRPr="00E340E9">
              <w:rPr>
                <w:rFonts w:asciiTheme="minorHAnsi" w:hAnsiTheme="minorHAnsi"/>
                <w:b/>
                <w:sz w:val="22"/>
                <w:szCs w:val="22"/>
              </w:rPr>
              <w:t>7 пожарно-спасательная часть ФГКУ «1 отряд ФПС по Мурманской области»</w:t>
            </w:r>
          </w:p>
        </w:tc>
      </w:tr>
      <w:tr w:rsidR="00E340E9" w:rsidRPr="004D1BAD" w:rsidTr="002F4C33">
        <w:trPr>
          <w:trHeight w:val="20"/>
          <w:jc w:val="center"/>
        </w:trPr>
        <w:tc>
          <w:tcPr>
            <w:tcW w:w="285" w:type="pct"/>
            <w:vMerge/>
            <w:shd w:val="clear" w:color="auto" w:fill="FFFFFF"/>
          </w:tcPr>
          <w:p w:rsidR="00E340E9" w:rsidRDefault="00E340E9" w:rsidP="002F4C33">
            <w:pPr>
              <w:pStyle w:val="G4"/>
              <w:spacing w:before="20" w:after="20"/>
              <w:rPr>
                <w:rFonts w:asciiTheme="minorHAnsi" w:hAnsiTheme="minorHAnsi"/>
                <w:sz w:val="22"/>
                <w:szCs w:val="22"/>
              </w:rPr>
            </w:pPr>
          </w:p>
        </w:tc>
        <w:tc>
          <w:tcPr>
            <w:tcW w:w="1251" w:type="pct"/>
            <w:shd w:val="clear" w:color="auto" w:fill="FFFFFF"/>
          </w:tcPr>
          <w:p w:rsidR="00E340E9" w:rsidRPr="00B41A23" w:rsidRDefault="00E340E9" w:rsidP="00DE0802">
            <w:pPr>
              <w:pStyle w:val="G4"/>
              <w:spacing w:before="20" w:after="20"/>
              <w:jc w:val="left"/>
              <w:rPr>
                <w:rFonts w:asciiTheme="minorHAnsi" w:hAnsiTheme="minorHAnsi"/>
                <w:sz w:val="22"/>
                <w:szCs w:val="22"/>
              </w:rPr>
            </w:pPr>
            <w:r>
              <w:rPr>
                <w:rFonts w:asciiTheme="minorHAnsi" w:hAnsiTheme="minorHAnsi"/>
                <w:sz w:val="22"/>
                <w:szCs w:val="22"/>
              </w:rPr>
              <w:t>Северная граница</w:t>
            </w:r>
          </w:p>
        </w:tc>
        <w:tc>
          <w:tcPr>
            <w:tcW w:w="3464" w:type="pct"/>
            <w:shd w:val="clear" w:color="auto" w:fill="FFFFFF"/>
            <w:vAlign w:val="center"/>
          </w:tcPr>
          <w:p w:rsidR="00E340E9" w:rsidRPr="002A6D5E" w:rsidRDefault="00E340E9" w:rsidP="002F4C33">
            <w:pPr>
              <w:pStyle w:val="G4"/>
              <w:spacing w:before="20" w:after="20"/>
              <w:jc w:val="left"/>
              <w:rPr>
                <w:rFonts w:asciiTheme="minorHAnsi" w:hAnsiTheme="minorHAnsi"/>
                <w:sz w:val="22"/>
                <w:szCs w:val="22"/>
              </w:rPr>
            </w:pPr>
            <w:r w:rsidRPr="00E340E9">
              <w:rPr>
                <w:rFonts w:asciiTheme="minorHAnsi" w:hAnsiTheme="minorHAnsi"/>
                <w:sz w:val="22"/>
                <w:szCs w:val="22"/>
              </w:rPr>
              <w:t>от акватории Кольского залива по Фадееву ручью до ул. Баумана, по ул. Баумана до перекрестка с ул. Первомайская, по ул. Первомайская (включая все дома) до Кольского проспекта. Далее по ул. Героев Рыбачьего до военного городка в/</w:t>
            </w:r>
            <w:proofErr w:type="gramStart"/>
            <w:r w:rsidRPr="00E340E9">
              <w:rPr>
                <w:rFonts w:asciiTheme="minorHAnsi" w:hAnsiTheme="minorHAnsi"/>
                <w:sz w:val="22"/>
                <w:szCs w:val="22"/>
              </w:rPr>
              <w:t>ч</w:t>
            </w:r>
            <w:proofErr w:type="gramEnd"/>
            <w:r w:rsidRPr="00E340E9">
              <w:rPr>
                <w:rFonts w:asciiTheme="minorHAnsi" w:hAnsiTheme="minorHAnsi"/>
                <w:sz w:val="22"/>
                <w:szCs w:val="22"/>
              </w:rPr>
              <w:t xml:space="preserve"> 77360-м (включая его), далее до перекрестка ул. Шевченко с Восточной объездной дорогой</w:t>
            </w:r>
          </w:p>
        </w:tc>
      </w:tr>
      <w:tr w:rsidR="00E340E9" w:rsidRPr="004D1BAD" w:rsidTr="002F4C33">
        <w:trPr>
          <w:trHeight w:val="20"/>
          <w:jc w:val="center"/>
        </w:trPr>
        <w:tc>
          <w:tcPr>
            <w:tcW w:w="285" w:type="pct"/>
            <w:vMerge/>
            <w:shd w:val="clear" w:color="auto" w:fill="FFFFFF"/>
          </w:tcPr>
          <w:p w:rsidR="00E340E9" w:rsidRDefault="00E340E9" w:rsidP="002F4C33">
            <w:pPr>
              <w:pStyle w:val="G4"/>
              <w:spacing w:before="20" w:after="20"/>
              <w:rPr>
                <w:rFonts w:asciiTheme="minorHAnsi" w:hAnsiTheme="minorHAnsi"/>
                <w:sz w:val="22"/>
                <w:szCs w:val="22"/>
              </w:rPr>
            </w:pPr>
          </w:p>
        </w:tc>
        <w:tc>
          <w:tcPr>
            <w:tcW w:w="1251" w:type="pct"/>
            <w:shd w:val="clear" w:color="auto" w:fill="FFFFFF"/>
          </w:tcPr>
          <w:p w:rsidR="00E340E9" w:rsidRPr="004D1BAD" w:rsidRDefault="00E340E9" w:rsidP="00DE0802">
            <w:pPr>
              <w:pStyle w:val="G4"/>
              <w:spacing w:before="20" w:after="20"/>
              <w:jc w:val="left"/>
              <w:rPr>
                <w:rFonts w:asciiTheme="minorHAnsi" w:hAnsiTheme="minorHAnsi"/>
                <w:sz w:val="22"/>
                <w:szCs w:val="22"/>
              </w:rPr>
            </w:pPr>
            <w:r>
              <w:rPr>
                <w:rFonts w:asciiTheme="minorHAnsi" w:hAnsiTheme="minorHAnsi"/>
                <w:sz w:val="22"/>
                <w:szCs w:val="22"/>
              </w:rPr>
              <w:t>Восточная граница</w:t>
            </w:r>
          </w:p>
        </w:tc>
        <w:tc>
          <w:tcPr>
            <w:tcW w:w="3464" w:type="pct"/>
            <w:shd w:val="clear" w:color="auto" w:fill="FFFFFF"/>
            <w:vAlign w:val="center"/>
          </w:tcPr>
          <w:p w:rsidR="00E340E9" w:rsidRPr="002A6D5E" w:rsidRDefault="00E340E9" w:rsidP="002F4C33">
            <w:pPr>
              <w:pStyle w:val="G4"/>
              <w:spacing w:before="20" w:after="20"/>
              <w:jc w:val="left"/>
              <w:rPr>
                <w:rFonts w:asciiTheme="minorHAnsi" w:hAnsiTheme="minorHAnsi"/>
                <w:sz w:val="22"/>
                <w:szCs w:val="22"/>
              </w:rPr>
            </w:pPr>
            <w:r w:rsidRPr="00E340E9">
              <w:rPr>
                <w:rFonts w:asciiTheme="minorHAnsi" w:hAnsiTheme="minorHAnsi"/>
                <w:sz w:val="22"/>
                <w:szCs w:val="22"/>
              </w:rPr>
              <w:t xml:space="preserve">от перекрестка Восточной объездной дороги с ул. Шевченко до Серебрянского шоссе, включая 22 астрономо-геодезическую обсерваторию </w:t>
            </w:r>
            <w:proofErr w:type="gramStart"/>
            <w:r w:rsidRPr="00E340E9">
              <w:rPr>
                <w:rFonts w:asciiTheme="minorHAnsi" w:hAnsiTheme="minorHAnsi"/>
                <w:sz w:val="22"/>
                <w:szCs w:val="22"/>
              </w:rPr>
              <w:t>и ООО</w:t>
            </w:r>
            <w:proofErr w:type="gramEnd"/>
            <w:r w:rsidRPr="00E340E9">
              <w:rPr>
                <w:rFonts w:asciiTheme="minorHAnsi" w:hAnsiTheme="minorHAnsi"/>
                <w:sz w:val="22"/>
                <w:szCs w:val="22"/>
              </w:rPr>
              <w:t> «</w:t>
            </w:r>
            <w:proofErr w:type="spellStart"/>
            <w:r w:rsidRPr="00E340E9">
              <w:rPr>
                <w:rFonts w:asciiTheme="minorHAnsi" w:hAnsiTheme="minorHAnsi"/>
                <w:sz w:val="22"/>
                <w:szCs w:val="22"/>
              </w:rPr>
              <w:t>Свинокомплекс</w:t>
            </w:r>
            <w:proofErr w:type="spellEnd"/>
            <w:r w:rsidRPr="00E340E9">
              <w:rPr>
                <w:rFonts w:asciiTheme="minorHAnsi" w:hAnsiTheme="minorHAnsi"/>
                <w:sz w:val="22"/>
                <w:szCs w:val="22"/>
              </w:rPr>
              <w:t xml:space="preserve"> «Пригородный»</w:t>
            </w:r>
          </w:p>
        </w:tc>
      </w:tr>
      <w:tr w:rsidR="00E340E9" w:rsidRPr="004D1BAD" w:rsidTr="002F4C33">
        <w:trPr>
          <w:trHeight w:val="20"/>
          <w:jc w:val="center"/>
        </w:trPr>
        <w:tc>
          <w:tcPr>
            <w:tcW w:w="285" w:type="pct"/>
            <w:vMerge/>
            <w:shd w:val="clear" w:color="auto" w:fill="FFFFFF"/>
          </w:tcPr>
          <w:p w:rsidR="00E340E9" w:rsidRDefault="00E340E9" w:rsidP="002F4C33">
            <w:pPr>
              <w:pStyle w:val="G4"/>
              <w:spacing w:before="20" w:after="20"/>
              <w:rPr>
                <w:rFonts w:asciiTheme="minorHAnsi" w:hAnsiTheme="minorHAnsi"/>
                <w:sz w:val="22"/>
                <w:szCs w:val="22"/>
              </w:rPr>
            </w:pPr>
          </w:p>
        </w:tc>
        <w:tc>
          <w:tcPr>
            <w:tcW w:w="1251" w:type="pct"/>
            <w:shd w:val="clear" w:color="auto" w:fill="FFFFFF"/>
          </w:tcPr>
          <w:p w:rsidR="00E340E9" w:rsidRPr="004D1BAD" w:rsidRDefault="00E340E9" w:rsidP="00DE0802">
            <w:pPr>
              <w:pStyle w:val="G4"/>
              <w:spacing w:before="20" w:after="20"/>
              <w:jc w:val="left"/>
              <w:rPr>
                <w:rFonts w:asciiTheme="minorHAnsi" w:hAnsiTheme="minorHAnsi"/>
                <w:sz w:val="22"/>
                <w:szCs w:val="22"/>
              </w:rPr>
            </w:pPr>
            <w:r>
              <w:rPr>
                <w:rFonts w:asciiTheme="minorHAnsi" w:hAnsiTheme="minorHAnsi"/>
                <w:sz w:val="22"/>
                <w:szCs w:val="22"/>
              </w:rPr>
              <w:t xml:space="preserve">Южная граница </w:t>
            </w:r>
          </w:p>
        </w:tc>
        <w:tc>
          <w:tcPr>
            <w:tcW w:w="3464" w:type="pct"/>
            <w:shd w:val="clear" w:color="auto" w:fill="FFFFFF"/>
            <w:vAlign w:val="center"/>
          </w:tcPr>
          <w:p w:rsidR="00E340E9" w:rsidRPr="002A6D5E" w:rsidRDefault="00E340E9" w:rsidP="002F4C33">
            <w:pPr>
              <w:pStyle w:val="G4"/>
              <w:spacing w:before="20" w:after="20"/>
              <w:jc w:val="left"/>
              <w:rPr>
                <w:rFonts w:asciiTheme="minorHAnsi" w:hAnsiTheme="minorHAnsi"/>
                <w:sz w:val="22"/>
                <w:szCs w:val="22"/>
              </w:rPr>
            </w:pPr>
            <w:proofErr w:type="gramStart"/>
            <w:r w:rsidRPr="00E340E9">
              <w:rPr>
                <w:rFonts w:asciiTheme="minorHAnsi" w:hAnsiTheme="minorHAnsi"/>
                <w:sz w:val="22"/>
                <w:szCs w:val="22"/>
              </w:rPr>
              <w:t>от ООО «</w:t>
            </w:r>
            <w:proofErr w:type="spellStart"/>
            <w:r w:rsidRPr="00E340E9">
              <w:rPr>
                <w:rFonts w:asciiTheme="minorHAnsi" w:hAnsiTheme="minorHAnsi"/>
                <w:sz w:val="22"/>
                <w:szCs w:val="22"/>
              </w:rPr>
              <w:t>Свинокомплекс</w:t>
            </w:r>
            <w:proofErr w:type="spellEnd"/>
            <w:r w:rsidRPr="00E340E9">
              <w:rPr>
                <w:rFonts w:asciiTheme="minorHAnsi" w:hAnsiTheme="minorHAnsi"/>
                <w:sz w:val="22"/>
                <w:szCs w:val="22"/>
              </w:rPr>
              <w:t xml:space="preserve"> «Пригородный» по Серебрянскому шоссе до перекрестка с Восточной объездной дорогой, далее по дороге в сторону г. Кола до поворота к а/г № 378, вдоль озера Глубокое к а/г № 367, через карьер к перекрестку Кольского проспекта с Северной улицей, от перекрестка вдоль территории Южной </w:t>
            </w:r>
            <w:r w:rsidRPr="00E340E9">
              <w:rPr>
                <w:rFonts w:asciiTheme="minorHAnsi" w:hAnsiTheme="minorHAnsi"/>
                <w:sz w:val="22"/>
                <w:szCs w:val="22"/>
              </w:rPr>
              <w:lastRenderedPageBreak/>
              <w:t>котельной Мурманская ТЭЦ до акватории Кольского залива</w:t>
            </w:r>
            <w:proofErr w:type="gramEnd"/>
          </w:p>
        </w:tc>
      </w:tr>
      <w:tr w:rsidR="00E340E9" w:rsidRPr="004D1BAD" w:rsidTr="002F4C33">
        <w:trPr>
          <w:trHeight w:val="20"/>
          <w:jc w:val="center"/>
        </w:trPr>
        <w:tc>
          <w:tcPr>
            <w:tcW w:w="285" w:type="pct"/>
            <w:vMerge/>
            <w:shd w:val="clear" w:color="auto" w:fill="FFFFFF"/>
          </w:tcPr>
          <w:p w:rsidR="00E340E9" w:rsidRDefault="00E340E9" w:rsidP="002F4C33">
            <w:pPr>
              <w:pStyle w:val="G4"/>
              <w:spacing w:before="20" w:after="20"/>
              <w:rPr>
                <w:rFonts w:asciiTheme="minorHAnsi" w:hAnsiTheme="minorHAnsi"/>
                <w:sz w:val="22"/>
                <w:szCs w:val="22"/>
              </w:rPr>
            </w:pPr>
          </w:p>
        </w:tc>
        <w:tc>
          <w:tcPr>
            <w:tcW w:w="1251" w:type="pct"/>
            <w:shd w:val="clear" w:color="auto" w:fill="FFFFFF"/>
          </w:tcPr>
          <w:p w:rsidR="00E340E9" w:rsidRPr="004D1BAD" w:rsidRDefault="00E340E9" w:rsidP="00DE0802">
            <w:pPr>
              <w:pStyle w:val="G4"/>
              <w:spacing w:before="20" w:after="20"/>
              <w:jc w:val="left"/>
              <w:rPr>
                <w:rFonts w:asciiTheme="minorHAnsi" w:hAnsiTheme="minorHAnsi"/>
                <w:sz w:val="22"/>
                <w:szCs w:val="22"/>
              </w:rPr>
            </w:pPr>
            <w:r>
              <w:rPr>
                <w:rFonts w:asciiTheme="minorHAnsi" w:hAnsiTheme="minorHAnsi"/>
                <w:sz w:val="22"/>
                <w:szCs w:val="22"/>
              </w:rPr>
              <w:t>Западная граница</w:t>
            </w:r>
          </w:p>
        </w:tc>
        <w:tc>
          <w:tcPr>
            <w:tcW w:w="3464" w:type="pct"/>
            <w:shd w:val="clear" w:color="auto" w:fill="FFFFFF"/>
            <w:vAlign w:val="center"/>
          </w:tcPr>
          <w:p w:rsidR="00E340E9" w:rsidRPr="002A6D5E" w:rsidRDefault="00E340E9" w:rsidP="002F4C33">
            <w:pPr>
              <w:pStyle w:val="G4"/>
              <w:spacing w:before="20" w:after="20"/>
              <w:jc w:val="left"/>
              <w:rPr>
                <w:rFonts w:asciiTheme="minorHAnsi" w:hAnsiTheme="minorHAnsi"/>
                <w:sz w:val="22"/>
                <w:szCs w:val="22"/>
              </w:rPr>
            </w:pPr>
            <w:r w:rsidRPr="00E340E9">
              <w:rPr>
                <w:rFonts w:asciiTheme="minorHAnsi" w:hAnsiTheme="minorHAnsi"/>
                <w:sz w:val="22"/>
                <w:szCs w:val="22"/>
              </w:rPr>
              <w:t xml:space="preserve">по акватории Кольского залива до мыса Еловый (не включая его), далее на север до границы поселка </w:t>
            </w:r>
            <w:proofErr w:type="spellStart"/>
            <w:r w:rsidRPr="00E340E9">
              <w:rPr>
                <w:rFonts w:asciiTheme="minorHAnsi" w:hAnsiTheme="minorHAnsi"/>
                <w:sz w:val="22"/>
                <w:szCs w:val="22"/>
              </w:rPr>
              <w:t>Минькино</w:t>
            </w:r>
            <w:proofErr w:type="spellEnd"/>
            <w:r w:rsidRPr="00E340E9">
              <w:rPr>
                <w:rFonts w:asciiTheme="minorHAnsi" w:hAnsiTheme="minorHAnsi"/>
                <w:sz w:val="22"/>
                <w:szCs w:val="22"/>
              </w:rPr>
              <w:t>, включая территорию пос. Дровяное, Три ручья и Абрам - Мыс</w:t>
            </w:r>
          </w:p>
        </w:tc>
      </w:tr>
      <w:tr w:rsidR="00E340E9" w:rsidRPr="004D1BAD" w:rsidTr="00E340E9">
        <w:trPr>
          <w:trHeight w:val="20"/>
          <w:jc w:val="center"/>
        </w:trPr>
        <w:tc>
          <w:tcPr>
            <w:tcW w:w="285" w:type="pct"/>
            <w:vMerge w:val="restart"/>
            <w:shd w:val="clear" w:color="auto" w:fill="FFFFFF"/>
          </w:tcPr>
          <w:p w:rsidR="00E340E9" w:rsidRDefault="00E340E9" w:rsidP="002F4C33">
            <w:pPr>
              <w:pStyle w:val="G4"/>
              <w:spacing w:before="20" w:after="20"/>
              <w:rPr>
                <w:rFonts w:asciiTheme="minorHAnsi" w:hAnsiTheme="minorHAnsi"/>
                <w:sz w:val="22"/>
                <w:szCs w:val="22"/>
              </w:rPr>
            </w:pPr>
            <w:r>
              <w:rPr>
                <w:rFonts w:asciiTheme="minorHAnsi" w:hAnsiTheme="minorHAnsi"/>
                <w:sz w:val="22"/>
                <w:szCs w:val="22"/>
              </w:rPr>
              <w:t>6</w:t>
            </w:r>
          </w:p>
        </w:tc>
        <w:tc>
          <w:tcPr>
            <w:tcW w:w="4715" w:type="pct"/>
            <w:gridSpan w:val="2"/>
            <w:shd w:val="clear" w:color="auto" w:fill="FFFFFF"/>
          </w:tcPr>
          <w:p w:rsidR="00E340E9" w:rsidRPr="00E340E9" w:rsidRDefault="00E340E9" w:rsidP="00E340E9">
            <w:pPr>
              <w:pStyle w:val="G4"/>
              <w:spacing w:before="20" w:after="20"/>
              <w:rPr>
                <w:rFonts w:asciiTheme="minorHAnsi" w:hAnsiTheme="minorHAnsi"/>
                <w:b/>
                <w:sz w:val="22"/>
                <w:szCs w:val="22"/>
              </w:rPr>
            </w:pPr>
            <w:r w:rsidRPr="00E340E9">
              <w:rPr>
                <w:rFonts w:asciiTheme="minorHAnsi" w:hAnsiTheme="minorHAnsi"/>
                <w:b/>
                <w:sz w:val="22"/>
                <w:szCs w:val="22"/>
              </w:rPr>
              <w:t>11 пожарная часть Мурманского филиала ГПС Мурманской области ГОКУ «Управление по ГОЧС и ПБ Мурманской области»</w:t>
            </w:r>
          </w:p>
        </w:tc>
      </w:tr>
      <w:tr w:rsidR="00E340E9" w:rsidRPr="004D1BAD" w:rsidTr="002F4C33">
        <w:trPr>
          <w:trHeight w:val="20"/>
          <w:jc w:val="center"/>
        </w:trPr>
        <w:tc>
          <w:tcPr>
            <w:tcW w:w="285" w:type="pct"/>
            <w:vMerge/>
            <w:shd w:val="clear" w:color="auto" w:fill="FFFFFF"/>
          </w:tcPr>
          <w:p w:rsidR="00E340E9" w:rsidRDefault="00E340E9" w:rsidP="002F4C33">
            <w:pPr>
              <w:pStyle w:val="G4"/>
              <w:spacing w:before="20" w:after="20"/>
              <w:rPr>
                <w:rFonts w:asciiTheme="minorHAnsi" w:hAnsiTheme="minorHAnsi"/>
                <w:sz w:val="22"/>
                <w:szCs w:val="22"/>
              </w:rPr>
            </w:pPr>
          </w:p>
        </w:tc>
        <w:tc>
          <w:tcPr>
            <w:tcW w:w="1251" w:type="pct"/>
            <w:shd w:val="clear" w:color="auto" w:fill="FFFFFF"/>
          </w:tcPr>
          <w:p w:rsidR="00E340E9" w:rsidRPr="004D1BAD" w:rsidRDefault="00E340E9" w:rsidP="002F4C33">
            <w:pPr>
              <w:pStyle w:val="G4"/>
              <w:spacing w:before="20" w:after="20"/>
              <w:jc w:val="left"/>
              <w:rPr>
                <w:rFonts w:asciiTheme="minorHAnsi" w:hAnsiTheme="minorHAnsi"/>
                <w:sz w:val="22"/>
                <w:szCs w:val="22"/>
              </w:rPr>
            </w:pPr>
            <w:r>
              <w:rPr>
                <w:rFonts w:asciiTheme="minorHAnsi" w:hAnsiTheme="minorHAnsi"/>
                <w:sz w:val="22"/>
                <w:szCs w:val="22"/>
              </w:rPr>
              <w:t>Западная граница</w:t>
            </w:r>
          </w:p>
        </w:tc>
        <w:tc>
          <w:tcPr>
            <w:tcW w:w="3464" w:type="pct"/>
            <w:shd w:val="clear" w:color="auto" w:fill="FFFFFF"/>
            <w:vAlign w:val="center"/>
          </w:tcPr>
          <w:p w:rsidR="00E340E9" w:rsidRPr="002A6D5E" w:rsidRDefault="00E340E9" w:rsidP="002F4C33">
            <w:pPr>
              <w:pStyle w:val="G4"/>
              <w:spacing w:before="20" w:after="20"/>
              <w:jc w:val="left"/>
              <w:rPr>
                <w:rFonts w:asciiTheme="minorHAnsi" w:hAnsiTheme="minorHAnsi"/>
                <w:sz w:val="22"/>
                <w:szCs w:val="22"/>
              </w:rPr>
            </w:pPr>
            <w:r w:rsidRPr="00E340E9">
              <w:rPr>
                <w:rFonts w:asciiTheme="minorHAnsi" w:hAnsiTheme="minorHAnsi"/>
                <w:sz w:val="22"/>
                <w:szCs w:val="22"/>
              </w:rPr>
              <w:t xml:space="preserve">от </w:t>
            </w:r>
            <w:proofErr w:type="spellStart"/>
            <w:r w:rsidRPr="00E340E9">
              <w:rPr>
                <w:rFonts w:asciiTheme="minorHAnsi" w:hAnsiTheme="minorHAnsi"/>
                <w:sz w:val="22"/>
                <w:szCs w:val="22"/>
              </w:rPr>
              <w:t>судоразделки</w:t>
            </w:r>
            <w:proofErr w:type="spellEnd"/>
            <w:r w:rsidRPr="00E340E9">
              <w:rPr>
                <w:rFonts w:asciiTheme="minorHAnsi" w:hAnsiTheme="minorHAnsi"/>
                <w:sz w:val="22"/>
                <w:szCs w:val="22"/>
              </w:rPr>
              <w:t xml:space="preserve"> по акватории Кольского залива на север</w:t>
            </w:r>
          </w:p>
        </w:tc>
      </w:tr>
      <w:tr w:rsidR="00E340E9" w:rsidRPr="004D1BAD" w:rsidTr="002F4C33">
        <w:trPr>
          <w:trHeight w:val="20"/>
          <w:jc w:val="center"/>
        </w:trPr>
        <w:tc>
          <w:tcPr>
            <w:tcW w:w="285" w:type="pct"/>
            <w:vMerge/>
            <w:shd w:val="clear" w:color="auto" w:fill="FFFFFF"/>
          </w:tcPr>
          <w:p w:rsidR="00E340E9" w:rsidRDefault="00E340E9" w:rsidP="002F4C33">
            <w:pPr>
              <w:pStyle w:val="G4"/>
              <w:spacing w:before="20" w:after="20"/>
              <w:rPr>
                <w:rFonts w:asciiTheme="minorHAnsi" w:hAnsiTheme="minorHAnsi"/>
                <w:sz w:val="22"/>
                <w:szCs w:val="22"/>
              </w:rPr>
            </w:pPr>
          </w:p>
        </w:tc>
        <w:tc>
          <w:tcPr>
            <w:tcW w:w="1251" w:type="pct"/>
            <w:shd w:val="clear" w:color="auto" w:fill="FFFFFF"/>
          </w:tcPr>
          <w:p w:rsidR="00E340E9" w:rsidRPr="004D1BAD" w:rsidRDefault="00E340E9" w:rsidP="002F4C33">
            <w:pPr>
              <w:pStyle w:val="G4"/>
              <w:spacing w:before="20" w:after="20"/>
              <w:jc w:val="left"/>
              <w:rPr>
                <w:rFonts w:asciiTheme="minorHAnsi" w:hAnsiTheme="minorHAnsi"/>
                <w:sz w:val="22"/>
                <w:szCs w:val="22"/>
              </w:rPr>
            </w:pPr>
            <w:r>
              <w:rPr>
                <w:rFonts w:asciiTheme="minorHAnsi" w:hAnsiTheme="minorHAnsi"/>
                <w:sz w:val="22"/>
                <w:szCs w:val="22"/>
              </w:rPr>
              <w:t>Северная граница</w:t>
            </w:r>
          </w:p>
        </w:tc>
        <w:tc>
          <w:tcPr>
            <w:tcW w:w="3464" w:type="pct"/>
            <w:shd w:val="clear" w:color="auto" w:fill="FFFFFF"/>
            <w:vAlign w:val="center"/>
          </w:tcPr>
          <w:p w:rsidR="00E340E9" w:rsidRPr="002A6D5E" w:rsidRDefault="00E340E9" w:rsidP="002F4C33">
            <w:pPr>
              <w:pStyle w:val="G4"/>
              <w:spacing w:before="20" w:after="20"/>
              <w:jc w:val="left"/>
              <w:rPr>
                <w:rFonts w:asciiTheme="minorHAnsi" w:hAnsiTheme="minorHAnsi"/>
                <w:sz w:val="22"/>
                <w:szCs w:val="22"/>
              </w:rPr>
            </w:pPr>
            <w:r w:rsidRPr="00E340E9">
              <w:rPr>
                <w:rFonts w:asciiTheme="minorHAnsi" w:hAnsiTheme="minorHAnsi"/>
                <w:sz w:val="22"/>
                <w:szCs w:val="22"/>
              </w:rPr>
              <w:t>по акватории Кольского залива до мыса Серафим</w:t>
            </w:r>
            <w:proofErr w:type="gramStart"/>
            <w:r>
              <w:rPr>
                <w:rFonts w:asciiTheme="minorHAnsi" w:hAnsiTheme="minorHAnsi"/>
                <w:sz w:val="22"/>
                <w:szCs w:val="22"/>
              </w:rPr>
              <w:t>.</w:t>
            </w:r>
            <w:proofErr w:type="gramEnd"/>
            <w:r>
              <w:rPr>
                <w:rFonts w:asciiTheme="minorHAnsi" w:hAnsiTheme="minorHAnsi"/>
                <w:sz w:val="22"/>
                <w:szCs w:val="22"/>
              </w:rPr>
              <w:t xml:space="preserve"> </w:t>
            </w:r>
            <w:proofErr w:type="gramStart"/>
            <w:r w:rsidRPr="00E340E9">
              <w:rPr>
                <w:rFonts w:asciiTheme="minorHAnsi" w:hAnsiTheme="minorHAnsi"/>
                <w:sz w:val="22"/>
                <w:szCs w:val="22"/>
              </w:rPr>
              <w:t>о</w:t>
            </w:r>
            <w:proofErr w:type="gramEnd"/>
            <w:r w:rsidRPr="00E340E9">
              <w:rPr>
                <w:rFonts w:asciiTheme="minorHAnsi" w:hAnsiTheme="minorHAnsi"/>
                <w:sz w:val="22"/>
                <w:szCs w:val="22"/>
              </w:rPr>
              <w:t>т мыса Серафим до перекрестка с Североморском шоссе, захватывая Церковь Архистратига Михаила, не охватывая городское кладбище. От АЗС «</w:t>
            </w:r>
            <w:proofErr w:type="spellStart"/>
            <w:r w:rsidRPr="00E340E9">
              <w:rPr>
                <w:rFonts w:asciiTheme="minorHAnsi" w:hAnsiTheme="minorHAnsi"/>
                <w:sz w:val="22"/>
                <w:szCs w:val="22"/>
              </w:rPr>
              <w:t>СкаРус</w:t>
            </w:r>
            <w:proofErr w:type="spellEnd"/>
            <w:r w:rsidRPr="00E340E9">
              <w:rPr>
                <w:rFonts w:asciiTheme="minorHAnsi" w:hAnsiTheme="minorHAnsi"/>
                <w:sz w:val="22"/>
                <w:szCs w:val="22"/>
              </w:rPr>
              <w:t xml:space="preserve">», включая ее, вдоль Североморского шоссе, охватывая здания, гаражи и строения на улицах </w:t>
            </w:r>
            <w:proofErr w:type="gramStart"/>
            <w:r w:rsidRPr="00E340E9">
              <w:rPr>
                <w:rFonts w:asciiTheme="minorHAnsi" w:hAnsiTheme="minorHAnsi"/>
                <w:sz w:val="22"/>
                <w:szCs w:val="22"/>
              </w:rPr>
              <w:t>Октябрьская</w:t>
            </w:r>
            <w:proofErr w:type="gramEnd"/>
            <w:r w:rsidRPr="00E340E9">
              <w:rPr>
                <w:rFonts w:asciiTheme="minorHAnsi" w:hAnsiTheme="minorHAnsi"/>
                <w:sz w:val="22"/>
                <w:szCs w:val="22"/>
              </w:rPr>
              <w:t xml:space="preserve">, Зеленая, Военных строителей и Молодежная. Далее, через 200 метров от дома № 16 по улице </w:t>
            </w:r>
            <w:proofErr w:type="gramStart"/>
            <w:r w:rsidRPr="00E340E9">
              <w:rPr>
                <w:rFonts w:asciiTheme="minorHAnsi" w:hAnsiTheme="minorHAnsi"/>
                <w:sz w:val="22"/>
                <w:szCs w:val="22"/>
              </w:rPr>
              <w:t>Молодежная</w:t>
            </w:r>
            <w:proofErr w:type="gramEnd"/>
            <w:r w:rsidRPr="00E340E9">
              <w:rPr>
                <w:rFonts w:asciiTheme="minorHAnsi" w:hAnsiTheme="minorHAnsi"/>
                <w:sz w:val="22"/>
                <w:szCs w:val="22"/>
              </w:rPr>
              <w:t xml:space="preserve"> по автодороге Североморск–Мурманск до перекрестка Восточной объездной дороги с пр. Героев – Североморцев</w:t>
            </w:r>
          </w:p>
        </w:tc>
      </w:tr>
      <w:tr w:rsidR="00E340E9" w:rsidRPr="004D1BAD" w:rsidTr="002F4C33">
        <w:trPr>
          <w:trHeight w:val="20"/>
          <w:jc w:val="center"/>
        </w:trPr>
        <w:tc>
          <w:tcPr>
            <w:tcW w:w="285" w:type="pct"/>
            <w:vMerge/>
            <w:shd w:val="clear" w:color="auto" w:fill="FFFFFF"/>
          </w:tcPr>
          <w:p w:rsidR="00E340E9" w:rsidRDefault="00E340E9" w:rsidP="002F4C33">
            <w:pPr>
              <w:pStyle w:val="G4"/>
              <w:spacing w:before="20" w:after="20"/>
              <w:rPr>
                <w:rFonts w:asciiTheme="minorHAnsi" w:hAnsiTheme="minorHAnsi"/>
                <w:sz w:val="22"/>
                <w:szCs w:val="22"/>
              </w:rPr>
            </w:pPr>
          </w:p>
        </w:tc>
        <w:tc>
          <w:tcPr>
            <w:tcW w:w="1251" w:type="pct"/>
            <w:shd w:val="clear" w:color="auto" w:fill="FFFFFF"/>
          </w:tcPr>
          <w:p w:rsidR="00E340E9" w:rsidRPr="004D1BAD" w:rsidRDefault="00E340E9" w:rsidP="00DE0802">
            <w:pPr>
              <w:pStyle w:val="G4"/>
              <w:spacing w:before="20" w:after="20"/>
              <w:jc w:val="left"/>
              <w:rPr>
                <w:rFonts w:asciiTheme="minorHAnsi" w:hAnsiTheme="minorHAnsi"/>
                <w:sz w:val="22"/>
                <w:szCs w:val="22"/>
              </w:rPr>
            </w:pPr>
            <w:r>
              <w:rPr>
                <w:rFonts w:asciiTheme="minorHAnsi" w:hAnsiTheme="minorHAnsi"/>
                <w:sz w:val="22"/>
                <w:szCs w:val="22"/>
              </w:rPr>
              <w:t>Восточная граница</w:t>
            </w:r>
          </w:p>
        </w:tc>
        <w:tc>
          <w:tcPr>
            <w:tcW w:w="3464" w:type="pct"/>
            <w:shd w:val="clear" w:color="auto" w:fill="FFFFFF"/>
            <w:vAlign w:val="center"/>
          </w:tcPr>
          <w:p w:rsidR="00E340E9" w:rsidRPr="002A6D5E" w:rsidRDefault="00E340E9" w:rsidP="002F4C33">
            <w:pPr>
              <w:pStyle w:val="G4"/>
              <w:spacing w:before="20" w:after="20"/>
              <w:jc w:val="left"/>
              <w:rPr>
                <w:rFonts w:asciiTheme="minorHAnsi" w:hAnsiTheme="minorHAnsi"/>
                <w:sz w:val="22"/>
                <w:szCs w:val="22"/>
              </w:rPr>
            </w:pPr>
            <w:r w:rsidRPr="00E340E9">
              <w:rPr>
                <w:rFonts w:asciiTheme="minorHAnsi" w:hAnsiTheme="minorHAnsi"/>
                <w:sz w:val="22"/>
                <w:szCs w:val="22"/>
              </w:rPr>
              <w:t xml:space="preserve">По Восточной объездной дороге до поворота на ул. </w:t>
            </w:r>
            <w:proofErr w:type="gramStart"/>
            <w:r w:rsidRPr="00E340E9">
              <w:rPr>
                <w:rFonts w:asciiTheme="minorHAnsi" w:hAnsiTheme="minorHAnsi"/>
                <w:sz w:val="22"/>
                <w:szCs w:val="22"/>
              </w:rPr>
              <w:t>Транспортная</w:t>
            </w:r>
            <w:proofErr w:type="gramEnd"/>
            <w:r w:rsidRPr="00E340E9">
              <w:rPr>
                <w:rFonts w:asciiTheme="minorHAnsi" w:hAnsiTheme="minorHAnsi"/>
                <w:sz w:val="22"/>
                <w:szCs w:val="22"/>
              </w:rPr>
              <w:t xml:space="preserve">, включая объекты с восточной стороны дороги. По ул. Транспортная </w:t>
            </w:r>
            <w:proofErr w:type="gramStart"/>
            <w:r w:rsidRPr="00E340E9">
              <w:rPr>
                <w:rFonts w:asciiTheme="minorHAnsi" w:hAnsiTheme="minorHAnsi"/>
                <w:sz w:val="22"/>
                <w:szCs w:val="22"/>
              </w:rPr>
              <w:t>до ж</w:t>
            </w:r>
            <w:proofErr w:type="gramEnd"/>
            <w:r w:rsidRPr="00E340E9">
              <w:rPr>
                <w:rFonts w:asciiTheme="minorHAnsi" w:hAnsiTheme="minorHAnsi"/>
                <w:sz w:val="22"/>
                <w:szCs w:val="22"/>
              </w:rPr>
              <w:t>/д переезда, далее по ул. Промышленная, до базы «</w:t>
            </w:r>
            <w:proofErr w:type="spellStart"/>
            <w:r w:rsidRPr="00E340E9">
              <w:rPr>
                <w:rFonts w:asciiTheme="minorHAnsi" w:hAnsiTheme="minorHAnsi"/>
                <w:sz w:val="22"/>
                <w:szCs w:val="22"/>
              </w:rPr>
              <w:t>Горплодовощторг</w:t>
            </w:r>
            <w:proofErr w:type="spellEnd"/>
            <w:r w:rsidRPr="00E340E9">
              <w:rPr>
                <w:rFonts w:asciiTheme="minorHAnsi" w:hAnsiTheme="minorHAnsi"/>
                <w:sz w:val="22"/>
                <w:szCs w:val="22"/>
              </w:rPr>
              <w:t>», включая Теплоцентраль</w:t>
            </w:r>
            <w:r w:rsidRPr="00E340E9">
              <w:rPr>
                <w:rFonts w:asciiTheme="minorHAnsi" w:hAnsiTheme="minorHAnsi"/>
                <w:bCs/>
                <w:sz w:val="22"/>
                <w:szCs w:val="22"/>
              </w:rPr>
              <w:t xml:space="preserve"> “Северная “ТЭКОС”</w:t>
            </w:r>
          </w:p>
        </w:tc>
      </w:tr>
      <w:tr w:rsidR="00E340E9" w:rsidRPr="004D1BAD" w:rsidTr="002F4C33">
        <w:trPr>
          <w:trHeight w:val="20"/>
          <w:jc w:val="center"/>
        </w:trPr>
        <w:tc>
          <w:tcPr>
            <w:tcW w:w="285" w:type="pct"/>
            <w:vMerge/>
            <w:shd w:val="clear" w:color="auto" w:fill="FFFFFF"/>
          </w:tcPr>
          <w:p w:rsidR="00E340E9" w:rsidRDefault="00E340E9" w:rsidP="002F4C33">
            <w:pPr>
              <w:pStyle w:val="G4"/>
              <w:spacing w:before="20" w:after="20"/>
              <w:rPr>
                <w:rFonts w:asciiTheme="minorHAnsi" w:hAnsiTheme="minorHAnsi"/>
                <w:sz w:val="22"/>
                <w:szCs w:val="22"/>
              </w:rPr>
            </w:pPr>
          </w:p>
        </w:tc>
        <w:tc>
          <w:tcPr>
            <w:tcW w:w="1251" w:type="pct"/>
            <w:shd w:val="clear" w:color="auto" w:fill="FFFFFF"/>
          </w:tcPr>
          <w:p w:rsidR="00E340E9" w:rsidRPr="004D1BAD" w:rsidRDefault="00E340E9" w:rsidP="00DE0802">
            <w:pPr>
              <w:pStyle w:val="G4"/>
              <w:spacing w:before="20" w:after="20"/>
              <w:jc w:val="left"/>
              <w:rPr>
                <w:rFonts w:asciiTheme="minorHAnsi" w:hAnsiTheme="minorHAnsi"/>
                <w:sz w:val="22"/>
                <w:szCs w:val="22"/>
              </w:rPr>
            </w:pPr>
            <w:r>
              <w:rPr>
                <w:rFonts w:asciiTheme="minorHAnsi" w:hAnsiTheme="minorHAnsi"/>
                <w:sz w:val="22"/>
                <w:szCs w:val="22"/>
              </w:rPr>
              <w:t xml:space="preserve">Южная граница </w:t>
            </w:r>
          </w:p>
        </w:tc>
        <w:tc>
          <w:tcPr>
            <w:tcW w:w="3464" w:type="pct"/>
            <w:shd w:val="clear" w:color="auto" w:fill="FFFFFF"/>
            <w:vAlign w:val="center"/>
          </w:tcPr>
          <w:p w:rsidR="00E340E9" w:rsidRPr="002A6D5E" w:rsidRDefault="00E340E9" w:rsidP="002F4C33">
            <w:pPr>
              <w:pStyle w:val="G4"/>
              <w:spacing w:before="20" w:after="20"/>
              <w:jc w:val="left"/>
              <w:rPr>
                <w:rFonts w:asciiTheme="minorHAnsi" w:hAnsiTheme="minorHAnsi"/>
                <w:sz w:val="22"/>
                <w:szCs w:val="22"/>
              </w:rPr>
            </w:pPr>
            <w:proofErr w:type="gramStart"/>
            <w:r w:rsidRPr="00E340E9">
              <w:rPr>
                <w:rFonts w:asciiTheme="minorHAnsi" w:hAnsiTheme="minorHAnsi"/>
                <w:sz w:val="22"/>
                <w:szCs w:val="22"/>
              </w:rPr>
              <w:t>от базы «</w:t>
            </w:r>
            <w:proofErr w:type="spellStart"/>
            <w:r w:rsidRPr="00E340E9">
              <w:rPr>
                <w:rFonts w:asciiTheme="minorHAnsi" w:hAnsiTheme="minorHAnsi"/>
                <w:sz w:val="22"/>
                <w:szCs w:val="22"/>
              </w:rPr>
              <w:t>Горплодовощторг</w:t>
            </w:r>
            <w:proofErr w:type="spellEnd"/>
            <w:r w:rsidRPr="00E340E9">
              <w:rPr>
                <w:rFonts w:asciiTheme="minorHAnsi" w:hAnsiTheme="minorHAnsi"/>
                <w:sz w:val="22"/>
                <w:szCs w:val="22"/>
              </w:rPr>
              <w:t>» по ул. Домостроительной, ул. Свердлова, ул. П. Морозова, ул. Гагарина, проспекту Героев – Североморцев, по ул. Челюскинцев до перекрестка с Верхне-</w:t>
            </w:r>
            <w:proofErr w:type="spellStart"/>
            <w:r w:rsidRPr="00E340E9">
              <w:rPr>
                <w:rFonts w:asciiTheme="minorHAnsi" w:hAnsiTheme="minorHAnsi"/>
                <w:sz w:val="22"/>
                <w:szCs w:val="22"/>
              </w:rPr>
              <w:t>Ростинским</w:t>
            </w:r>
            <w:proofErr w:type="spellEnd"/>
            <w:r w:rsidRPr="00E340E9">
              <w:rPr>
                <w:rFonts w:asciiTheme="minorHAnsi" w:hAnsiTheme="minorHAnsi"/>
                <w:sz w:val="22"/>
                <w:szCs w:val="22"/>
              </w:rPr>
              <w:t xml:space="preserve"> шоссе.</w:t>
            </w:r>
            <w:proofErr w:type="gramEnd"/>
            <w:r w:rsidRPr="00E340E9">
              <w:rPr>
                <w:rFonts w:asciiTheme="minorHAnsi" w:hAnsiTheme="minorHAnsi"/>
                <w:sz w:val="22"/>
                <w:szCs w:val="22"/>
              </w:rPr>
              <w:t xml:space="preserve"> Далее от перекрестка до </w:t>
            </w:r>
            <w:proofErr w:type="spellStart"/>
            <w:r w:rsidRPr="00E340E9">
              <w:rPr>
                <w:rFonts w:asciiTheme="minorHAnsi" w:hAnsiTheme="minorHAnsi"/>
                <w:sz w:val="22"/>
                <w:szCs w:val="22"/>
              </w:rPr>
              <w:t>судоразделки</w:t>
            </w:r>
            <w:proofErr w:type="spellEnd"/>
            <w:r w:rsidRPr="00E340E9">
              <w:rPr>
                <w:rFonts w:asciiTheme="minorHAnsi" w:hAnsiTheme="minorHAnsi"/>
                <w:sz w:val="22"/>
                <w:szCs w:val="22"/>
              </w:rPr>
              <w:t xml:space="preserve"> через Зеленый мыс</w:t>
            </w:r>
          </w:p>
        </w:tc>
      </w:tr>
      <w:tr w:rsidR="00E340E9" w:rsidRPr="004D1BAD" w:rsidTr="00E340E9">
        <w:trPr>
          <w:trHeight w:val="20"/>
          <w:jc w:val="center"/>
        </w:trPr>
        <w:tc>
          <w:tcPr>
            <w:tcW w:w="285" w:type="pct"/>
            <w:vMerge w:val="restart"/>
            <w:shd w:val="clear" w:color="auto" w:fill="FFFFFF"/>
          </w:tcPr>
          <w:p w:rsidR="00E340E9" w:rsidRDefault="00E340E9" w:rsidP="002F4C33">
            <w:pPr>
              <w:pStyle w:val="G4"/>
              <w:spacing w:before="20" w:after="20"/>
              <w:rPr>
                <w:rFonts w:asciiTheme="minorHAnsi" w:hAnsiTheme="minorHAnsi"/>
                <w:sz w:val="22"/>
                <w:szCs w:val="22"/>
              </w:rPr>
            </w:pPr>
            <w:r>
              <w:rPr>
                <w:rFonts w:asciiTheme="minorHAnsi" w:hAnsiTheme="minorHAnsi"/>
                <w:sz w:val="22"/>
                <w:szCs w:val="22"/>
              </w:rPr>
              <w:t>7</w:t>
            </w:r>
          </w:p>
        </w:tc>
        <w:tc>
          <w:tcPr>
            <w:tcW w:w="4715" w:type="pct"/>
            <w:gridSpan w:val="2"/>
            <w:shd w:val="clear" w:color="auto" w:fill="FFFFFF"/>
          </w:tcPr>
          <w:p w:rsidR="00E340E9" w:rsidRPr="00E340E9" w:rsidRDefault="00E340E9" w:rsidP="00E340E9">
            <w:pPr>
              <w:pStyle w:val="G4"/>
              <w:spacing w:before="20" w:after="20"/>
              <w:rPr>
                <w:rFonts w:asciiTheme="minorHAnsi" w:hAnsiTheme="minorHAnsi"/>
                <w:b/>
                <w:sz w:val="22"/>
                <w:szCs w:val="22"/>
              </w:rPr>
            </w:pPr>
            <w:r w:rsidRPr="00E340E9">
              <w:rPr>
                <w:rFonts w:asciiTheme="minorHAnsi" w:hAnsiTheme="minorHAnsi"/>
                <w:b/>
                <w:sz w:val="22"/>
                <w:szCs w:val="22"/>
              </w:rPr>
              <w:t>12 пожарная часть Мурманского филиала ГПС Мурманской области ГОКУ «Управление по ГОЧС и ПБ Мурманской области»</w:t>
            </w:r>
          </w:p>
        </w:tc>
      </w:tr>
      <w:tr w:rsidR="00E340E9" w:rsidRPr="004D1BAD" w:rsidTr="002F4C33">
        <w:trPr>
          <w:trHeight w:val="20"/>
          <w:jc w:val="center"/>
        </w:trPr>
        <w:tc>
          <w:tcPr>
            <w:tcW w:w="285" w:type="pct"/>
            <w:vMerge/>
            <w:shd w:val="clear" w:color="auto" w:fill="FFFFFF"/>
          </w:tcPr>
          <w:p w:rsidR="00E340E9" w:rsidRDefault="00E340E9" w:rsidP="002F4C33">
            <w:pPr>
              <w:pStyle w:val="G4"/>
              <w:spacing w:before="20" w:after="20"/>
              <w:rPr>
                <w:rFonts w:asciiTheme="minorHAnsi" w:hAnsiTheme="minorHAnsi"/>
                <w:sz w:val="22"/>
                <w:szCs w:val="22"/>
              </w:rPr>
            </w:pPr>
          </w:p>
        </w:tc>
        <w:tc>
          <w:tcPr>
            <w:tcW w:w="1251" w:type="pct"/>
            <w:shd w:val="clear" w:color="auto" w:fill="FFFFFF"/>
          </w:tcPr>
          <w:p w:rsidR="00E340E9" w:rsidRPr="00B41A23" w:rsidRDefault="00E340E9" w:rsidP="00DE0802">
            <w:pPr>
              <w:pStyle w:val="G4"/>
              <w:spacing w:before="20" w:after="20"/>
              <w:jc w:val="left"/>
              <w:rPr>
                <w:rFonts w:asciiTheme="minorHAnsi" w:hAnsiTheme="minorHAnsi"/>
                <w:sz w:val="22"/>
                <w:szCs w:val="22"/>
              </w:rPr>
            </w:pPr>
            <w:r>
              <w:rPr>
                <w:rFonts w:asciiTheme="minorHAnsi" w:hAnsiTheme="minorHAnsi"/>
                <w:sz w:val="22"/>
                <w:szCs w:val="22"/>
              </w:rPr>
              <w:t>Северная граница</w:t>
            </w:r>
          </w:p>
        </w:tc>
        <w:tc>
          <w:tcPr>
            <w:tcW w:w="3464" w:type="pct"/>
            <w:shd w:val="clear" w:color="auto" w:fill="FFFFFF"/>
            <w:vAlign w:val="center"/>
          </w:tcPr>
          <w:p w:rsidR="00E340E9" w:rsidRPr="002A6D5E" w:rsidRDefault="00E340E9" w:rsidP="002F4C33">
            <w:pPr>
              <w:pStyle w:val="G4"/>
              <w:spacing w:before="20" w:after="20"/>
              <w:jc w:val="left"/>
              <w:rPr>
                <w:rFonts w:asciiTheme="minorHAnsi" w:hAnsiTheme="minorHAnsi"/>
                <w:sz w:val="22"/>
                <w:szCs w:val="22"/>
              </w:rPr>
            </w:pPr>
            <w:r w:rsidRPr="00E340E9">
              <w:rPr>
                <w:rFonts w:asciiTheme="minorHAnsi" w:hAnsiTheme="minorHAnsi"/>
                <w:sz w:val="22"/>
                <w:szCs w:val="22"/>
              </w:rPr>
              <w:t>от ООО «Первый Мурманский терминал» через гору Горелую до АК-1118 не включая ее, далее до Восточной объездной дороги</w:t>
            </w:r>
          </w:p>
        </w:tc>
      </w:tr>
      <w:tr w:rsidR="00E340E9" w:rsidRPr="004D1BAD" w:rsidTr="002F4C33">
        <w:trPr>
          <w:trHeight w:val="20"/>
          <w:jc w:val="center"/>
        </w:trPr>
        <w:tc>
          <w:tcPr>
            <w:tcW w:w="285" w:type="pct"/>
            <w:vMerge/>
            <w:shd w:val="clear" w:color="auto" w:fill="FFFFFF"/>
          </w:tcPr>
          <w:p w:rsidR="00E340E9" w:rsidRDefault="00E340E9" w:rsidP="002F4C33">
            <w:pPr>
              <w:pStyle w:val="G4"/>
              <w:spacing w:before="20" w:after="20"/>
              <w:rPr>
                <w:rFonts w:asciiTheme="minorHAnsi" w:hAnsiTheme="minorHAnsi"/>
                <w:sz w:val="22"/>
                <w:szCs w:val="22"/>
              </w:rPr>
            </w:pPr>
          </w:p>
        </w:tc>
        <w:tc>
          <w:tcPr>
            <w:tcW w:w="1251" w:type="pct"/>
            <w:shd w:val="clear" w:color="auto" w:fill="FFFFFF"/>
          </w:tcPr>
          <w:p w:rsidR="00E340E9" w:rsidRPr="004D1BAD" w:rsidRDefault="00E340E9" w:rsidP="00DE0802">
            <w:pPr>
              <w:pStyle w:val="G4"/>
              <w:spacing w:before="20" w:after="20"/>
              <w:jc w:val="left"/>
              <w:rPr>
                <w:rFonts w:asciiTheme="minorHAnsi" w:hAnsiTheme="minorHAnsi"/>
                <w:sz w:val="22"/>
                <w:szCs w:val="22"/>
              </w:rPr>
            </w:pPr>
            <w:r>
              <w:rPr>
                <w:rFonts w:asciiTheme="minorHAnsi" w:hAnsiTheme="minorHAnsi"/>
                <w:sz w:val="22"/>
                <w:szCs w:val="22"/>
              </w:rPr>
              <w:t>Восточная граница</w:t>
            </w:r>
          </w:p>
        </w:tc>
        <w:tc>
          <w:tcPr>
            <w:tcW w:w="3464" w:type="pct"/>
            <w:shd w:val="clear" w:color="auto" w:fill="FFFFFF"/>
            <w:vAlign w:val="center"/>
          </w:tcPr>
          <w:p w:rsidR="00E340E9" w:rsidRPr="002A6D5E" w:rsidRDefault="00E340E9" w:rsidP="002F4C33">
            <w:pPr>
              <w:pStyle w:val="G4"/>
              <w:spacing w:before="20" w:after="20"/>
              <w:jc w:val="left"/>
              <w:rPr>
                <w:rFonts w:asciiTheme="minorHAnsi" w:hAnsiTheme="minorHAnsi"/>
                <w:sz w:val="22"/>
                <w:szCs w:val="22"/>
              </w:rPr>
            </w:pPr>
            <w:r w:rsidRPr="00E340E9">
              <w:rPr>
                <w:rFonts w:asciiTheme="minorHAnsi" w:hAnsiTheme="minorHAnsi"/>
                <w:sz w:val="22"/>
                <w:szCs w:val="22"/>
              </w:rPr>
              <w:t xml:space="preserve">от съезда с Восточной объездной дороги к ул. </w:t>
            </w:r>
            <w:proofErr w:type="gramStart"/>
            <w:r w:rsidRPr="00E340E9">
              <w:rPr>
                <w:rFonts w:asciiTheme="minorHAnsi" w:hAnsiTheme="minorHAnsi"/>
                <w:sz w:val="22"/>
                <w:szCs w:val="22"/>
              </w:rPr>
              <w:t>Кооперативная</w:t>
            </w:r>
            <w:proofErr w:type="gramEnd"/>
            <w:r w:rsidRPr="00E340E9">
              <w:rPr>
                <w:rFonts w:asciiTheme="minorHAnsi" w:hAnsiTheme="minorHAnsi"/>
                <w:sz w:val="22"/>
                <w:szCs w:val="22"/>
              </w:rPr>
              <w:t xml:space="preserve"> до съезда на ул. Шевченко; включая улицу Огни Мурманска, Снежный проезд и комплекс «Кречет»</w:t>
            </w:r>
          </w:p>
        </w:tc>
      </w:tr>
      <w:tr w:rsidR="00E340E9" w:rsidRPr="004D1BAD" w:rsidTr="002F4C33">
        <w:trPr>
          <w:trHeight w:val="20"/>
          <w:jc w:val="center"/>
        </w:trPr>
        <w:tc>
          <w:tcPr>
            <w:tcW w:w="285" w:type="pct"/>
            <w:vMerge/>
            <w:shd w:val="clear" w:color="auto" w:fill="FFFFFF"/>
          </w:tcPr>
          <w:p w:rsidR="00E340E9" w:rsidRDefault="00E340E9" w:rsidP="002F4C33">
            <w:pPr>
              <w:pStyle w:val="G4"/>
              <w:spacing w:before="20" w:after="20"/>
              <w:rPr>
                <w:rFonts w:asciiTheme="minorHAnsi" w:hAnsiTheme="minorHAnsi"/>
                <w:sz w:val="22"/>
                <w:szCs w:val="22"/>
              </w:rPr>
            </w:pPr>
          </w:p>
        </w:tc>
        <w:tc>
          <w:tcPr>
            <w:tcW w:w="1251" w:type="pct"/>
            <w:shd w:val="clear" w:color="auto" w:fill="FFFFFF"/>
          </w:tcPr>
          <w:p w:rsidR="00E340E9" w:rsidRPr="004D1BAD" w:rsidRDefault="00E340E9" w:rsidP="00DE0802">
            <w:pPr>
              <w:pStyle w:val="G4"/>
              <w:spacing w:before="20" w:after="20"/>
              <w:jc w:val="left"/>
              <w:rPr>
                <w:rFonts w:asciiTheme="minorHAnsi" w:hAnsiTheme="minorHAnsi"/>
                <w:sz w:val="22"/>
                <w:szCs w:val="22"/>
              </w:rPr>
            </w:pPr>
            <w:r>
              <w:rPr>
                <w:rFonts w:asciiTheme="minorHAnsi" w:hAnsiTheme="minorHAnsi"/>
                <w:sz w:val="22"/>
                <w:szCs w:val="22"/>
              </w:rPr>
              <w:t xml:space="preserve">Южная граница </w:t>
            </w:r>
          </w:p>
        </w:tc>
        <w:tc>
          <w:tcPr>
            <w:tcW w:w="3464" w:type="pct"/>
            <w:shd w:val="clear" w:color="auto" w:fill="FFFFFF"/>
            <w:vAlign w:val="center"/>
          </w:tcPr>
          <w:p w:rsidR="00E340E9" w:rsidRPr="002A6D5E" w:rsidRDefault="00E340E9" w:rsidP="002F4C33">
            <w:pPr>
              <w:pStyle w:val="G4"/>
              <w:spacing w:before="20" w:after="20"/>
              <w:jc w:val="left"/>
              <w:rPr>
                <w:rFonts w:asciiTheme="minorHAnsi" w:hAnsiTheme="minorHAnsi"/>
                <w:sz w:val="22"/>
                <w:szCs w:val="22"/>
              </w:rPr>
            </w:pPr>
            <w:r w:rsidRPr="00E340E9">
              <w:rPr>
                <w:rFonts w:asciiTheme="minorHAnsi" w:hAnsiTheme="minorHAnsi"/>
                <w:sz w:val="22"/>
                <w:szCs w:val="22"/>
              </w:rPr>
              <w:t xml:space="preserve">от перекрестка Восточной объездной дороги с ул. Шевченко, через авто гаражи (включая их) до военного городка в/ч 77360-м (не включая его), далее по ул. Героев Рыбачьего до Кольского проспекта, по ул. </w:t>
            </w:r>
            <w:proofErr w:type="gramStart"/>
            <w:r w:rsidRPr="00E340E9">
              <w:rPr>
                <w:rFonts w:asciiTheme="minorHAnsi" w:hAnsiTheme="minorHAnsi"/>
                <w:sz w:val="22"/>
                <w:szCs w:val="22"/>
              </w:rPr>
              <w:t>Первомайская</w:t>
            </w:r>
            <w:proofErr w:type="gramEnd"/>
            <w:r w:rsidRPr="00E340E9">
              <w:rPr>
                <w:rFonts w:asciiTheme="minorHAnsi" w:hAnsiTheme="minorHAnsi"/>
                <w:sz w:val="22"/>
                <w:szCs w:val="22"/>
              </w:rPr>
              <w:t xml:space="preserve"> (за исключением домов по ней). От ул. </w:t>
            </w:r>
            <w:proofErr w:type="gramStart"/>
            <w:r w:rsidRPr="00E340E9">
              <w:rPr>
                <w:rFonts w:asciiTheme="minorHAnsi" w:hAnsiTheme="minorHAnsi"/>
                <w:sz w:val="22"/>
                <w:szCs w:val="22"/>
              </w:rPr>
              <w:t>Первомайская</w:t>
            </w:r>
            <w:proofErr w:type="gramEnd"/>
            <w:r w:rsidRPr="00E340E9">
              <w:rPr>
                <w:rFonts w:asciiTheme="minorHAnsi" w:hAnsiTheme="minorHAnsi"/>
                <w:sz w:val="22"/>
                <w:szCs w:val="22"/>
              </w:rPr>
              <w:t xml:space="preserve"> по ул. Баумана, далее по Фадееву ручью до акватории Кольского залива</w:t>
            </w:r>
          </w:p>
        </w:tc>
      </w:tr>
      <w:tr w:rsidR="00E340E9" w:rsidRPr="004D1BAD" w:rsidTr="002F4C33">
        <w:trPr>
          <w:trHeight w:val="20"/>
          <w:jc w:val="center"/>
        </w:trPr>
        <w:tc>
          <w:tcPr>
            <w:tcW w:w="285" w:type="pct"/>
            <w:vMerge/>
            <w:shd w:val="clear" w:color="auto" w:fill="FFFFFF"/>
          </w:tcPr>
          <w:p w:rsidR="00E340E9" w:rsidRDefault="00E340E9" w:rsidP="002F4C33">
            <w:pPr>
              <w:pStyle w:val="G4"/>
              <w:spacing w:before="20" w:after="20"/>
              <w:rPr>
                <w:rFonts w:asciiTheme="minorHAnsi" w:hAnsiTheme="minorHAnsi"/>
                <w:sz w:val="22"/>
                <w:szCs w:val="22"/>
              </w:rPr>
            </w:pPr>
          </w:p>
        </w:tc>
        <w:tc>
          <w:tcPr>
            <w:tcW w:w="1251" w:type="pct"/>
            <w:shd w:val="clear" w:color="auto" w:fill="FFFFFF"/>
          </w:tcPr>
          <w:p w:rsidR="00E340E9" w:rsidRPr="004D1BAD" w:rsidRDefault="00E340E9" w:rsidP="00DE0802">
            <w:pPr>
              <w:pStyle w:val="G4"/>
              <w:spacing w:before="20" w:after="20"/>
              <w:jc w:val="left"/>
              <w:rPr>
                <w:rFonts w:asciiTheme="minorHAnsi" w:hAnsiTheme="minorHAnsi"/>
                <w:sz w:val="22"/>
                <w:szCs w:val="22"/>
              </w:rPr>
            </w:pPr>
            <w:r>
              <w:rPr>
                <w:rFonts w:asciiTheme="minorHAnsi" w:hAnsiTheme="minorHAnsi"/>
                <w:sz w:val="22"/>
                <w:szCs w:val="22"/>
              </w:rPr>
              <w:t>Западная граница</w:t>
            </w:r>
          </w:p>
        </w:tc>
        <w:tc>
          <w:tcPr>
            <w:tcW w:w="3464" w:type="pct"/>
            <w:shd w:val="clear" w:color="auto" w:fill="FFFFFF"/>
            <w:vAlign w:val="center"/>
          </w:tcPr>
          <w:p w:rsidR="00E340E9" w:rsidRPr="002A6D5E" w:rsidRDefault="00E340E9" w:rsidP="002F4C33">
            <w:pPr>
              <w:pStyle w:val="G4"/>
              <w:spacing w:before="20" w:after="20"/>
              <w:jc w:val="left"/>
              <w:rPr>
                <w:rFonts w:asciiTheme="minorHAnsi" w:hAnsiTheme="minorHAnsi"/>
                <w:sz w:val="22"/>
                <w:szCs w:val="22"/>
              </w:rPr>
            </w:pPr>
            <w:r w:rsidRPr="00E340E9">
              <w:rPr>
                <w:rFonts w:asciiTheme="minorHAnsi" w:hAnsiTheme="minorHAnsi"/>
                <w:sz w:val="22"/>
                <w:szCs w:val="22"/>
              </w:rPr>
              <w:t>по акватории Кольского залива от Фадеева ручья до территории нижней площадки нефтебаз</w:t>
            </w:r>
            <w:proofErr w:type="gramStart"/>
            <w:r w:rsidRPr="00E340E9">
              <w:rPr>
                <w:rFonts w:asciiTheme="minorHAnsi" w:hAnsiTheme="minorHAnsi"/>
                <w:sz w:val="22"/>
                <w:szCs w:val="22"/>
              </w:rPr>
              <w:t>ы ООО</w:t>
            </w:r>
            <w:proofErr w:type="gramEnd"/>
            <w:r w:rsidRPr="00E340E9">
              <w:rPr>
                <w:rFonts w:asciiTheme="minorHAnsi" w:hAnsiTheme="minorHAnsi"/>
                <w:sz w:val="22"/>
                <w:szCs w:val="22"/>
              </w:rPr>
              <w:t> </w:t>
            </w:r>
            <w:r>
              <w:rPr>
                <w:rFonts w:asciiTheme="minorHAnsi" w:hAnsiTheme="minorHAnsi"/>
                <w:sz w:val="22"/>
                <w:szCs w:val="22"/>
              </w:rPr>
              <w:t>«Первый Мурманский Т</w:t>
            </w:r>
            <w:r w:rsidRPr="00E340E9">
              <w:rPr>
                <w:rFonts w:asciiTheme="minorHAnsi" w:hAnsiTheme="minorHAnsi"/>
                <w:sz w:val="22"/>
                <w:szCs w:val="22"/>
              </w:rPr>
              <w:t>ерминал»</w:t>
            </w:r>
          </w:p>
        </w:tc>
      </w:tr>
    </w:tbl>
    <w:p w:rsidR="000D26FE" w:rsidRPr="004D1BAD" w:rsidRDefault="000D26FE" w:rsidP="009F50AB">
      <w:pPr>
        <w:pStyle w:val="G1"/>
        <w:rPr>
          <w:rFonts w:asciiTheme="minorHAnsi" w:hAnsiTheme="minorHAnsi"/>
        </w:rPr>
      </w:pPr>
      <w:r w:rsidRPr="004D1BAD">
        <w:rPr>
          <w:rFonts w:asciiTheme="minorHAnsi" w:hAnsiTheme="minorHAnsi"/>
        </w:rPr>
        <w:t>В соответствии с Федеральным законом Российской Федерации от 22 июля 2008г. №123-ФЗ «Технический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0D26FE" w:rsidRPr="004D1BAD" w:rsidRDefault="000D26FE" w:rsidP="00867FEB">
      <w:pPr>
        <w:pStyle w:val="a2"/>
        <w:numPr>
          <w:ilvl w:val="0"/>
          <w:numId w:val="18"/>
        </w:numPr>
        <w:spacing w:before="120"/>
      </w:pPr>
      <w:r w:rsidRPr="004D1BAD">
        <w:lastRenderedPageBreak/>
        <w:t>применение объемно-планировочных решений и средств, обеспечивающих ограничение распространения пожара за пределы очага;</w:t>
      </w:r>
    </w:p>
    <w:p w:rsidR="000D26FE" w:rsidRPr="004D1BAD" w:rsidRDefault="000D26FE" w:rsidP="00867FEB">
      <w:pPr>
        <w:pStyle w:val="a2"/>
        <w:numPr>
          <w:ilvl w:val="0"/>
          <w:numId w:val="18"/>
        </w:numPr>
        <w:spacing w:before="120"/>
      </w:pPr>
      <w:r w:rsidRPr="004D1BAD">
        <w:t>устройство эвакуационных путей, удовлетворяющих требованиям безопасной эвакуации людей при пожаре;</w:t>
      </w:r>
    </w:p>
    <w:p w:rsidR="000D26FE" w:rsidRPr="004D1BAD" w:rsidRDefault="000D26FE" w:rsidP="00867FEB">
      <w:pPr>
        <w:pStyle w:val="a2"/>
        <w:numPr>
          <w:ilvl w:val="0"/>
          <w:numId w:val="18"/>
        </w:numPr>
        <w:spacing w:before="120"/>
      </w:pPr>
      <w:r w:rsidRPr="004D1BAD">
        <w:t>устройство систем обнаружения пожара (установок и систем пожарной сигнализации), оповещения и управления эвакуацией людей при пожаре;</w:t>
      </w:r>
    </w:p>
    <w:p w:rsidR="000D26FE" w:rsidRPr="004D1BAD" w:rsidRDefault="000D26FE" w:rsidP="00867FEB">
      <w:pPr>
        <w:pStyle w:val="a2"/>
        <w:numPr>
          <w:ilvl w:val="0"/>
          <w:numId w:val="18"/>
        </w:numPr>
        <w:spacing w:before="120"/>
      </w:pPr>
      <w:r w:rsidRPr="004D1BAD">
        <w:t xml:space="preserve">применение систем коллективной защиты (в том числе </w:t>
      </w:r>
      <w:proofErr w:type="spellStart"/>
      <w:r w:rsidRPr="004D1BAD">
        <w:t>противодымной</w:t>
      </w:r>
      <w:proofErr w:type="spellEnd"/>
      <w:r w:rsidRPr="004D1BAD">
        <w:t>) и средств индивидуальной защиты людей от воздействия опасных факторов пожара;</w:t>
      </w:r>
    </w:p>
    <w:p w:rsidR="000D26FE" w:rsidRPr="004D1BAD" w:rsidRDefault="000D26FE" w:rsidP="00867FEB">
      <w:pPr>
        <w:pStyle w:val="a2"/>
        <w:numPr>
          <w:ilvl w:val="0"/>
          <w:numId w:val="18"/>
        </w:numPr>
        <w:spacing w:before="120"/>
      </w:pPr>
      <w:proofErr w:type="gramStart"/>
      <w:r w:rsidRPr="004D1BAD">
        <w:t>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roofErr w:type="gramEnd"/>
    </w:p>
    <w:p w:rsidR="000D26FE" w:rsidRPr="004D1BAD" w:rsidRDefault="000D26FE" w:rsidP="00867FEB">
      <w:pPr>
        <w:pStyle w:val="a2"/>
        <w:numPr>
          <w:ilvl w:val="0"/>
          <w:numId w:val="18"/>
        </w:numPr>
        <w:spacing w:before="120"/>
      </w:pPr>
      <w:r w:rsidRPr="004D1BAD">
        <w:t>применение первичных средств пожаротушения;</w:t>
      </w:r>
    </w:p>
    <w:p w:rsidR="000D26FE" w:rsidRPr="004D1BAD" w:rsidRDefault="000D26FE" w:rsidP="00867FEB">
      <w:pPr>
        <w:pStyle w:val="a2"/>
        <w:numPr>
          <w:ilvl w:val="0"/>
          <w:numId w:val="18"/>
        </w:numPr>
        <w:spacing w:before="120"/>
      </w:pPr>
      <w:r w:rsidRPr="004D1BAD">
        <w:t>применение автоматических установок пожаротушения;</w:t>
      </w:r>
    </w:p>
    <w:p w:rsidR="000D26FE" w:rsidRPr="004D1BAD" w:rsidRDefault="000D26FE" w:rsidP="00867FEB">
      <w:pPr>
        <w:pStyle w:val="a2"/>
        <w:numPr>
          <w:ilvl w:val="0"/>
          <w:numId w:val="18"/>
        </w:numPr>
        <w:spacing w:before="120"/>
      </w:pPr>
      <w:r w:rsidRPr="004D1BAD">
        <w:t>организация деятельности подразделений пожарной охраны.</w:t>
      </w:r>
    </w:p>
    <w:p w:rsidR="000D26FE" w:rsidRPr="004D1BAD" w:rsidRDefault="000D26FE" w:rsidP="000D26FE">
      <w:pPr>
        <w:pStyle w:val="G1"/>
        <w:rPr>
          <w:rFonts w:asciiTheme="minorHAnsi" w:hAnsiTheme="minorHAnsi"/>
        </w:rPr>
      </w:pPr>
      <w:r w:rsidRPr="004D1BAD">
        <w:rPr>
          <w:rFonts w:asciiTheme="minorHAnsi" w:hAnsiTheme="minorHAnsi"/>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0D26FE" w:rsidRPr="004D1BAD" w:rsidRDefault="000D26FE" w:rsidP="000D26FE">
      <w:pPr>
        <w:pStyle w:val="G1"/>
        <w:rPr>
          <w:rFonts w:asciiTheme="minorHAnsi" w:hAnsiTheme="minorHAnsi"/>
        </w:rPr>
      </w:pPr>
      <w:r w:rsidRPr="004D1BAD">
        <w:rPr>
          <w:rFonts w:asciiTheme="minorHAnsi" w:hAnsiTheme="minorHAnsi"/>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0D26FE" w:rsidRPr="004D1BAD" w:rsidRDefault="000D26FE" w:rsidP="000D26FE">
      <w:pPr>
        <w:pStyle w:val="G1"/>
        <w:rPr>
          <w:rFonts w:asciiTheme="minorHAnsi" w:hAnsiTheme="minorHAnsi"/>
        </w:rPr>
      </w:pPr>
      <w:r w:rsidRPr="004D1BAD">
        <w:rPr>
          <w:rFonts w:asciiTheme="minorHAnsi" w:hAnsiTheme="minorHAnsi"/>
        </w:rPr>
        <w:t>Кроме этого, для ликвидации возможных пожаров на территории застроенной части необходимо предусмотреть размещение пожарных гидрантов. Установку пожарных гидрантов предусмотреть вдоль автомобильных дорог на расстоянии не менее 2 м и не более 2,5 м от края проезжей части, но не ближе 5 м от стен и фундаментов объектов капитального строительства. Местоположение пожарных гидрантов уточнить на стадии подготовки рабочей проектной документации для системы водоснабжения отдельных микрорайонов и кварталов жилой и общественной застройки.</w:t>
      </w:r>
    </w:p>
    <w:p w:rsidR="001D1F3B" w:rsidRPr="004D1BAD" w:rsidRDefault="001D1F3B" w:rsidP="00D67011">
      <w:pPr>
        <w:pStyle w:val="a4"/>
        <w:rPr>
          <w:color w:val="FF0000"/>
        </w:rPr>
      </w:pPr>
    </w:p>
    <w:p w:rsidR="009309A0" w:rsidRPr="004D1BAD" w:rsidRDefault="005E6920" w:rsidP="005E6920">
      <w:pPr>
        <w:pStyle w:val="1"/>
      </w:pPr>
      <w:bookmarkStart w:id="167" w:name="_Toc438050971"/>
      <w:r w:rsidRPr="004D1BAD">
        <w:lastRenderedPageBreak/>
        <w:t>Основные технико-экономические показатели проекта</w:t>
      </w:r>
      <w:bookmarkEnd w:id="167"/>
    </w:p>
    <w:tbl>
      <w:tblPr>
        <w:tblStyle w:val="afc"/>
        <w:tblW w:w="5000" w:type="pct"/>
        <w:tblLook w:val="0000" w:firstRow="0" w:lastRow="0" w:firstColumn="0" w:lastColumn="0" w:noHBand="0" w:noVBand="0"/>
      </w:tblPr>
      <w:tblGrid>
        <w:gridCol w:w="930"/>
        <w:gridCol w:w="3583"/>
        <w:gridCol w:w="1948"/>
        <w:gridCol w:w="1652"/>
        <w:gridCol w:w="1457"/>
      </w:tblGrid>
      <w:tr w:rsidR="00BD26CE" w:rsidRPr="004D1BAD" w:rsidTr="005E6920">
        <w:trPr>
          <w:trHeight w:val="20"/>
        </w:trPr>
        <w:tc>
          <w:tcPr>
            <w:tcW w:w="486" w:type="pct"/>
          </w:tcPr>
          <w:p w:rsidR="00BD26CE" w:rsidRPr="004D1BAD" w:rsidRDefault="00BD26CE" w:rsidP="007D58B2">
            <w:pPr>
              <w:pStyle w:val="af"/>
              <w:spacing w:before="40" w:after="40"/>
              <w:rPr>
                <w:color w:val="000000" w:themeColor="text1"/>
              </w:rPr>
            </w:pPr>
            <w:r w:rsidRPr="004D1BAD">
              <w:rPr>
                <w:color w:val="000000" w:themeColor="text1"/>
              </w:rPr>
              <w:t xml:space="preserve">№ </w:t>
            </w:r>
            <w:proofErr w:type="gramStart"/>
            <w:r w:rsidRPr="004D1BAD">
              <w:rPr>
                <w:color w:val="000000" w:themeColor="text1"/>
              </w:rPr>
              <w:t>п</w:t>
            </w:r>
            <w:proofErr w:type="gramEnd"/>
            <w:r w:rsidRPr="004D1BAD">
              <w:rPr>
                <w:color w:val="000000" w:themeColor="text1"/>
              </w:rPr>
              <w:t>/п</w:t>
            </w:r>
          </w:p>
        </w:tc>
        <w:tc>
          <w:tcPr>
            <w:tcW w:w="1872" w:type="pct"/>
          </w:tcPr>
          <w:p w:rsidR="00BD26CE" w:rsidRPr="004D1BAD" w:rsidRDefault="00BD26CE" w:rsidP="007D58B2">
            <w:pPr>
              <w:pStyle w:val="af"/>
              <w:spacing w:before="40" w:after="40"/>
              <w:rPr>
                <w:color w:val="000000" w:themeColor="text1"/>
              </w:rPr>
            </w:pPr>
            <w:r w:rsidRPr="004D1BAD">
              <w:rPr>
                <w:color w:val="000000" w:themeColor="text1"/>
              </w:rPr>
              <w:t xml:space="preserve">Наименование показателя </w:t>
            </w:r>
          </w:p>
        </w:tc>
        <w:tc>
          <w:tcPr>
            <w:tcW w:w="1018" w:type="pct"/>
          </w:tcPr>
          <w:p w:rsidR="00BD26CE" w:rsidRPr="004D1BAD" w:rsidRDefault="00BD26CE" w:rsidP="007D58B2">
            <w:pPr>
              <w:pStyle w:val="af"/>
              <w:spacing w:before="40" w:after="40"/>
              <w:rPr>
                <w:color w:val="000000" w:themeColor="text1"/>
              </w:rPr>
            </w:pPr>
            <w:r w:rsidRPr="004D1BAD">
              <w:rPr>
                <w:color w:val="000000" w:themeColor="text1"/>
              </w:rPr>
              <w:t>Единица измерения</w:t>
            </w:r>
          </w:p>
        </w:tc>
        <w:tc>
          <w:tcPr>
            <w:tcW w:w="863" w:type="pct"/>
          </w:tcPr>
          <w:p w:rsidR="00BD26CE" w:rsidRPr="004D1BAD" w:rsidRDefault="00BD26CE" w:rsidP="007D58B2">
            <w:pPr>
              <w:pStyle w:val="af"/>
              <w:spacing w:before="40" w:after="40"/>
              <w:rPr>
                <w:color w:val="000000" w:themeColor="text1"/>
              </w:rPr>
            </w:pPr>
            <w:r w:rsidRPr="004D1BAD">
              <w:rPr>
                <w:color w:val="000000" w:themeColor="text1"/>
              </w:rPr>
              <w:t>Современное состояние</w:t>
            </w:r>
          </w:p>
          <w:p w:rsidR="00BD26CE" w:rsidRPr="004D1BAD" w:rsidRDefault="00BD26CE" w:rsidP="007D58B2">
            <w:pPr>
              <w:pStyle w:val="af"/>
              <w:spacing w:before="40" w:after="40"/>
              <w:rPr>
                <w:color w:val="000000" w:themeColor="text1"/>
              </w:rPr>
            </w:pPr>
          </w:p>
        </w:tc>
        <w:tc>
          <w:tcPr>
            <w:tcW w:w="761" w:type="pct"/>
          </w:tcPr>
          <w:p w:rsidR="00BD26CE" w:rsidRPr="004D1BAD" w:rsidRDefault="00BD26CE" w:rsidP="007D58B2">
            <w:pPr>
              <w:pStyle w:val="af"/>
              <w:spacing w:before="40" w:after="40"/>
              <w:rPr>
                <w:color w:val="000000" w:themeColor="text1"/>
              </w:rPr>
            </w:pPr>
            <w:r w:rsidRPr="004D1BAD">
              <w:rPr>
                <w:color w:val="000000" w:themeColor="text1"/>
              </w:rPr>
              <w:t>Расчетный срок</w:t>
            </w:r>
          </w:p>
        </w:tc>
      </w:tr>
      <w:tr w:rsidR="00BD26CE" w:rsidRPr="004D1BAD" w:rsidTr="005E6920">
        <w:trPr>
          <w:trHeight w:val="20"/>
        </w:trPr>
        <w:tc>
          <w:tcPr>
            <w:tcW w:w="486" w:type="pct"/>
          </w:tcPr>
          <w:p w:rsidR="00BD26CE" w:rsidRPr="004D1BAD" w:rsidRDefault="00BD26CE" w:rsidP="007D58B2">
            <w:pPr>
              <w:pStyle w:val="af0"/>
              <w:spacing w:before="40" w:after="40"/>
              <w:rPr>
                <w:color w:val="000000" w:themeColor="text1"/>
              </w:rPr>
            </w:pPr>
            <w:r w:rsidRPr="004D1BAD">
              <w:rPr>
                <w:color w:val="000000" w:themeColor="text1"/>
              </w:rPr>
              <w:t>1</w:t>
            </w:r>
          </w:p>
        </w:tc>
        <w:tc>
          <w:tcPr>
            <w:tcW w:w="1872" w:type="pct"/>
          </w:tcPr>
          <w:p w:rsidR="00BD26CE" w:rsidRPr="004D1BAD" w:rsidRDefault="00BD26CE" w:rsidP="007D58B2">
            <w:pPr>
              <w:pStyle w:val="af0"/>
              <w:spacing w:before="40" w:after="40"/>
              <w:rPr>
                <w:color w:val="000000" w:themeColor="text1"/>
              </w:rPr>
            </w:pPr>
            <w:r w:rsidRPr="004D1BAD">
              <w:rPr>
                <w:color w:val="000000" w:themeColor="text1"/>
              </w:rPr>
              <w:t>ТЕРРИТОРИЯ</w:t>
            </w:r>
          </w:p>
        </w:tc>
        <w:tc>
          <w:tcPr>
            <w:tcW w:w="1018" w:type="pct"/>
          </w:tcPr>
          <w:p w:rsidR="00BD26CE" w:rsidRPr="004D1BAD" w:rsidRDefault="00BD26CE" w:rsidP="007D58B2">
            <w:pPr>
              <w:pStyle w:val="af0"/>
              <w:spacing w:before="40" w:after="40"/>
              <w:rPr>
                <w:color w:val="FF0000"/>
              </w:rPr>
            </w:pPr>
          </w:p>
        </w:tc>
        <w:tc>
          <w:tcPr>
            <w:tcW w:w="863" w:type="pct"/>
          </w:tcPr>
          <w:p w:rsidR="00BD26CE" w:rsidRPr="004D1BAD" w:rsidRDefault="00BD26CE" w:rsidP="007D58B2">
            <w:pPr>
              <w:pStyle w:val="af0"/>
              <w:spacing w:before="40" w:after="40"/>
              <w:rPr>
                <w:color w:val="FF0000"/>
              </w:rPr>
            </w:pPr>
          </w:p>
        </w:tc>
        <w:tc>
          <w:tcPr>
            <w:tcW w:w="761" w:type="pct"/>
          </w:tcPr>
          <w:p w:rsidR="00BD26CE" w:rsidRPr="004D1BAD" w:rsidRDefault="00BD26CE" w:rsidP="007D58B2">
            <w:pPr>
              <w:pStyle w:val="af0"/>
              <w:spacing w:before="40" w:after="40"/>
              <w:rPr>
                <w:color w:val="FF0000"/>
              </w:rPr>
            </w:pPr>
          </w:p>
        </w:tc>
      </w:tr>
      <w:tr w:rsidR="0053406E" w:rsidRPr="004D1BAD" w:rsidTr="002759A3">
        <w:trPr>
          <w:trHeight w:val="20"/>
        </w:trPr>
        <w:tc>
          <w:tcPr>
            <w:tcW w:w="486" w:type="pct"/>
            <w:vMerge w:val="restart"/>
          </w:tcPr>
          <w:p w:rsidR="0053406E" w:rsidRPr="004D1BAD" w:rsidRDefault="0053406E" w:rsidP="007D58B2">
            <w:pPr>
              <w:pStyle w:val="af0"/>
              <w:spacing w:before="40" w:after="40"/>
              <w:rPr>
                <w:color w:val="000000" w:themeColor="text1"/>
              </w:rPr>
            </w:pPr>
          </w:p>
        </w:tc>
        <w:tc>
          <w:tcPr>
            <w:tcW w:w="1872" w:type="pct"/>
          </w:tcPr>
          <w:p w:rsidR="0053406E" w:rsidRPr="004D1BAD" w:rsidRDefault="0053406E" w:rsidP="00185550">
            <w:pPr>
              <w:pStyle w:val="af0"/>
              <w:spacing w:before="40" w:after="40"/>
              <w:rPr>
                <w:color w:val="000000" w:themeColor="text1"/>
              </w:rPr>
            </w:pPr>
            <w:r w:rsidRPr="004D1BAD">
              <w:rPr>
                <w:color w:val="000000" w:themeColor="text1"/>
              </w:rPr>
              <w:t xml:space="preserve">Общая площадь территории </w:t>
            </w:r>
            <w:r w:rsidR="00185550">
              <w:rPr>
                <w:color w:val="000000" w:themeColor="text1"/>
              </w:rPr>
              <w:t>муниципального образования</w:t>
            </w:r>
            <w:r w:rsidRPr="004D1BAD">
              <w:rPr>
                <w:color w:val="000000" w:themeColor="text1"/>
              </w:rPr>
              <w:t xml:space="preserve"> в установленных границах</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53406E" w:rsidP="00923250">
            <w:pPr>
              <w:jc w:val="center"/>
              <w:rPr>
                <w:rFonts w:asciiTheme="minorHAnsi" w:hAnsiTheme="minorHAnsi"/>
                <w:sz w:val="22"/>
                <w:szCs w:val="22"/>
              </w:rPr>
            </w:pPr>
            <w:r w:rsidRPr="004D1BAD">
              <w:rPr>
                <w:rFonts w:asciiTheme="minorHAnsi" w:hAnsiTheme="minorHAnsi"/>
                <w:sz w:val="22"/>
                <w:szCs w:val="22"/>
              </w:rPr>
              <w:t>16</w:t>
            </w:r>
            <w:r w:rsidR="00923250">
              <w:rPr>
                <w:rFonts w:asciiTheme="minorHAnsi" w:hAnsiTheme="minorHAnsi"/>
                <w:sz w:val="22"/>
                <w:szCs w:val="22"/>
              </w:rPr>
              <w:t>814</w:t>
            </w:r>
          </w:p>
        </w:tc>
        <w:tc>
          <w:tcPr>
            <w:tcW w:w="761" w:type="pct"/>
            <w:vAlign w:val="center"/>
          </w:tcPr>
          <w:p w:rsidR="0053406E" w:rsidRPr="004D1BAD" w:rsidRDefault="0053406E" w:rsidP="00923250">
            <w:pPr>
              <w:pStyle w:val="af0"/>
              <w:spacing w:before="40" w:after="40"/>
              <w:rPr>
                <w:color w:val="FF0000"/>
              </w:rPr>
            </w:pPr>
            <w:r w:rsidRPr="004D1BAD">
              <w:t>16</w:t>
            </w:r>
            <w:r w:rsidR="00923250">
              <w:t>814</w:t>
            </w:r>
          </w:p>
        </w:tc>
      </w:tr>
      <w:tr w:rsidR="0053406E" w:rsidRPr="004D1BAD" w:rsidTr="002759A3">
        <w:trPr>
          <w:trHeight w:val="20"/>
        </w:trPr>
        <w:tc>
          <w:tcPr>
            <w:tcW w:w="486" w:type="pct"/>
            <w:vMerge/>
          </w:tcPr>
          <w:p w:rsidR="0053406E" w:rsidRPr="004D1BAD" w:rsidRDefault="0053406E" w:rsidP="00590BEE">
            <w:pPr>
              <w:pStyle w:val="af0"/>
              <w:spacing w:before="40" w:after="40"/>
              <w:rPr>
                <w:color w:val="FF0000"/>
              </w:rPr>
            </w:pPr>
          </w:p>
        </w:tc>
        <w:tc>
          <w:tcPr>
            <w:tcW w:w="1872" w:type="pct"/>
          </w:tcPr>
          <w:p w:rsidR="0053406E" w:rsidRPr="004D1BAD" w:rsidRDefault="0053406E" w:rsidP="00590BEE">
            <w:pPr>
              <w:pStyle w:val="af0"/>
              <w:spacing w:before="40" w:after="40"/>
              <w:rPr>
                <w:color w:val="FF0000"/>
              </w:rPr>
            </w:pPr>
            <w:r w:rsidRPr="004D1BAD">
              <w:rPr>
                <w:color w:val="000000" w:themeColor="text1"/>
              </w:rPr>
              <w:t>в том числе территории:</w:t>
            </w:r>
          </w:p>
        </w:tc>
        <w:tc>
          <w:tcPr>
            <w:tcW w:w="1018" w:type="pct"/>
          </w:tcPr>
          <w:p w:rsidR="0053406E" w:rsidRPr="004D1BAD" w:rsidRDefault="0053406E" w:rsidP="00590BEE">
            <w:pPr>
              <w:pStyle w:val="af0"/>
              <w:spacing w:before="40" w:after="40"/>
              <w:rPr>
                <w:color w:val="FF0000"/>
              </w:rPr>
            </w:pPr>
          </w:p>
        </w:tc>
        <w:tc>
          <w:tcPr>
            <w:tcW w:w="863" w:type="pct"/>
            <w:vAlign w:val="center"/>
          </w:tcPr>
          <w:p w:rsidR="0053406E" w:rsidRPr="004D1BAD" w:rsidRDefault="0053406E" w:rsidP="002759A3">
            <w:pPr>
              <w:jc w:val="center"/>
              <w:rPr>
                <w:rFonts w:asciiTheme="minorHAnsi" w:hAnsiTheme="minorHAnsi"/>
                <w:sz w:val="22"/>
                <w:szCs w:val="22"/>
              </w:rPr>
            </w:pPr>
          </w:p>
        </w:tc>
        <w:tc>
          <w:tcPr>
            <w:tcW w:w="761" w:type="pct"/>
            <w:vAlign w:val="center"/>
          </w:tcPr>
          <w:p w:rsidR="0053406E" w:rsidRPr="004D1BAD" w:rsidRDefault="0053406E" w:rsidP="002759A3">
            <w:pPr>
              <w:pStyle w:val="af0"/>
              <w:spacing w:before="40" w:after="40"/>
              <w:rPr>
                <w:color w:val="FF0000"/>
              </w:rPr>
            </w:pPr>
          </w:p>
        </w:tc>
      </w:tr>
      <w:tr w:rsidR="0053406E" w:rsidRPr="004D1BAD" w:rsidTr="002759A3">
        <w:trPr>
          <w:trHeight w:val="20"/>
        </w:trPr>
        <w:tc>
          <w:tcPr>
            <w:tcW w:w="486" w:type="pct"/>
            <w:vMerge w:val="restart"/>
          </w:tcPr>
          <w:p w:rsidR="0053406E" w:rsidRPr="004D1BAD" w:rsidRDefault="0053406E" w:rsidP="00012377">
            <w:pPr>
              <w:pStyle w:val="af0"/>
              <w:spacing w:before="40" w:after="40"/>
            </w:pPr>
            <w:r w:rsidRPr="004D1BAD">
              <w:t>1.1</w:t>
            </w:r>
          </w:p>
        </w:tc>
        <w:tc>
          <w:tcPr>
            <w:tcW w:w="1872" w:type="pct"/>
            <w:vMerge w:val="restart"/>
          </w:tcPr>
          <w:p w:rsidR="0053406E" w:rsidRPr="004D1BAD" w:rsidRDefault="0053406E" w:rsidP="007D58B2">
            <w:pPr>
              <w:pStyle w:val="af0"/>
              <w:spacing w:before="40" w:after="40"/>
              <w:rPr>
                <w:b/>
              </w:rPr>
            </w:pPr>
            <w:r w:rsidRPr="004D1BAD">
              <w:rPr>
                <w:b/>
              </w:rPr>
              <w:t>Жилая зона</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53406E" w:rsidP="002759A3">
            <w:pPr>
              <w:jc w:val="center"/>
              <w:rPr>
                <w:rFonts w:asciiTheme="minorHAnsi" w:hAnsiTheme="minorHAnsi"/>
                <w:b/>
                <w:bCs/>
                <w:sz w:val="22"/>
                <w:szCs w:val="22"/>
              </w:rPr>
            </w:pPr>
            <w:r w:rsidRPr="004D1BAD">
              <w:rPr>
                <w:rFonts w:asciiTheme="minorHAnsi" w:hAnsiTheme="minorHAnsi"/>
                <w:b/>
                <w:bCs/>
                <w:sz w:val="22"/>
                <w:szCs w:val="22"/>
              </w:rPr>
              <w:t>1511</w:t>
            </w:r>
            <w:r w:rsidR="002759A3" w:rsidRPr="004D1BAD">
              <w:rPr>
                <w:rFonts w:asciiTheme="minorHAnsi" w:hAnsiTheme="minorHAnsi"/>
                <w:b/>
                <w:bCs/>
                <w:sz w:val="22"/>
                <w:szCs w:val="22"/>
              </w:rPr>
              <w:t>,0</w:t>
            </w:r>
          </w:p>
        </w:tc>
        <w:tc>
          <w:tcPr>
            <w:tcW w:w="761" w:type="pct"/>
            <w:vAlign w:val="center"/>
          </w:tcPr>
          <w:p w:rsidR="0053406E" w:rsidRPr="004D1BAD" w:rsidRDefault="0053406E" w:rsidP="00890445">
            <w:pPr>
              <w:pStyle w:val="af0"/>
              <w:spacing w:before="40" w:after="40"/>
              <w:rPr>
                <w:b/>
              </w:rPr>
            </w:pPr>
            <w:r w:rsidRPr="004D1BAD">
              <w:rPr>
                <w:b/>
              </w:rPr>
              <w:t>16</w:t>
            </w:r>
            <w:r w:rsidR="00890445">
              <w:rPr>
                <w:b/>
              </w:rPr>
              <w:t>36</w:t>
            </w:r>
            <w:r w:rsidRPr="004D1BAD">
              <w:rPr>
                <w:b/>
              </w:rPr>
              <w:t>,</w:t>
            </w:r>
            <w:r w:rsidR="00890445">
              <w:rPr>
                <w:b/>
              </w:rPr>
              <w:t>1</w:t>
            </w:r>
          </w:p>
        </w:tc>
      </w:tr>
      <w:tr w:rsidR="0053406E" w:rsidRPr="004D1BAD" w:rsidTr="002759A3">
        <w:trPr>
          <w:trHeight w:val="20"/>
        </w:trPr>
        <w:tc>
          <w:tcPr>
            <w:tcW w:w="486" w:type="pct"/>
            <w:vMerge/>
          </w:tcPr>
          <w:p w:rsidR="0053406E" w:rsidRPr="004D1BAD" w:rsidRDefault="0053406E" w:rsidP="00012377">
            <w:pPr>
              <w:pStyle w:val="af0"/>
              <w:spacing w:before="40" w:after="40"/>
            </w:pPr>
          </w:p>
        </w:tc>
        <w:tc>
          <w:tcPr>
            <w:tcW w:w="1872" w:type="pct"/>
            <w:vMerge/>
          </w:tcPr>
          <w:p w:rsidR="0053406E" w:rsidRPr="004D1BAD" w:rsidRDefault="0053406E" w:rsidP="007D58B2">
            <w:pPr>
              <w:pStyle w:val="af0"/>
              <w:spacing w:before="40" w:after="40"/>
            </w:pPr>
          </w:p>
        </w:tc>
        <w:tc>
          <w:tcPr>
            <w:tcW w:w="1018" w:type="pct"/>
          </w:tcPr>
          <w:p w:rsidR="0053406E" w:rsidRPr="004D1BAD" w:rsidRDefault="0053406E" w:rsidP="007D58B2">
            <w:pPr>
              <w:pStyle w:val="af0"/>
              <w:spacing w:before="40" w:after="40"/>
            </w:pPr>
            <w:r w:rsidRPr="004D1BAD">
              <w:t>%</w:t>
            </w:r>
          </w:p>
        </w:tc>
        <w:tc>
          <w:tcPr>
            <w:tcW w:w="863" w:type="pct"/>
            <w:vAlign w:val="center"/>
          </w:tcPr>
          <w:p w:rsidR="0053406E" w:rsidRPr="004D1BAD" w:rsidRDefault="0053406E" w:rsidP="002759A3">
            <w:pPr>
              <w:jc w:val="center"/>
              <w:rPr>
                <w:rFonts w:asciiTheme="minorHAnsi" w:hAnsiTheme="minorHAnsi"/>
                <w:b/>
                <w:bCs/>
                <w:sz w:val="22"/>
                <w:szCs w:val="22"/>
              </w:rPr>
            </w:pPr>
            <w:r w:rsidRPr="004D1BAD">
              <w:rPr>
                <w:rFonts w:asciiTheme="minorHAnsi" w:hAnsiTheme="minorHAnsi"/>
                <w:b/>
                <w:bCs/>
                <w:sz w:val="22"/>
                <w:szCs w:val="22"/>
              </w:rPr>
              <w:t>9</w:t>
            </w:r>
            <w:r w:rsidR="002759A3" w:rsidRPr="004D1BAD">
              <w:rPr>
                <w:rFonts w:asciiTheme="minorHAnsi" w:hAnsiTheme="minorHAnsi"/>
                <w:b/>
                <w:bCs/>
                <w:sz w:val="22"/>
                <w:szCs w:val="22"/>
              </w:rPr>
              <w:t>,00</w:t>
            </w:r>
          </w:p>
        </w:tc>
        <w:tc>
          <w:tcPr>
            <w:tcW w:w="761" w:type="pct"/>
            <w:vAlign w:val="center"/>
          </w:tcPr>
          <w:p w:rsidR="0053406E" w:rsidRPr="004D1BAD" w:rsidRDefault="0053406E" w:rsidP="008D5DF2">
            <w:pPr>
              <w:pStyle w:val="af0"/>
              <w:spacing w:before="40" w:after="40"/>
              <w:rPr>
                <w:b/>
              </w:rPr>
            </w:pPr>
            <w:r w:rsidRPr="004D1BAD">
              <w:rPr>
                <w:b/>
              </w:rPr>
              <w:t>9,</w:t>
            </w:r>
            <w:r w:rsidR="008D5DF2">
              <w:rPr>
                <w:b/>
              </w:rPr>
              <w:t>73</w:t>
            </w:r>
          </w:p>
        </w:tc>
      </w:tr>
      <w:tr w:rsidR="0053406E" w:rsidRPr="004D1BAD" w:rsidTr="002759A3">
        <w:trPr>
          <w:trHeight w:val="20"/>
        </w:trPr>
        <w:tc>
          <w:tcPr>
            <w:tcW w:w="486" w:type="pct"/>
            <w:vMerge w:val="restart"/>
          </w:tcPr>
          <w:p w:rsidR="0053406E" w:rsidRPr="004D1BAD" w:rsidRDefault="0053406E" w:rsidP="00146DF6">
            <w:pPr>
              <w:pStyle w:val="af0"/>
              <w:spacing w:before="40" w:after="40"/>
            </w:pPr>
            <w:r w:rsidRPr="004D1BAD">
              <w:t>1</w:t>
            </w:r>
            <w:r w:rsidRPr="004D1BAD">
              <w:rPr>
                <w:lang w:val="en-US"/>
              </w:rPr>
              <w:t>.</w:t>
            </w:r>
            <w:r w:rsidR="00146DF6">
              <w:t>1.1</w:t>
            </w:r>
          </w:p>
        </w:tc>
        <w:tc>
          <w:tcPr>
            <w:tcW w:w="1872" w:type="pct"/>
            <w:vMerge w:val="restart"/>
          </w:tcPr>
          <w:p w:rsidR="0053406E" w:rsidRPr="004D1BAD" w:rsidRDefault="0053406E" w:rsidP="007D58B2">
            <w:pPr>
              <w:pStyle w:val="af0"/>
              <w:spacing w:before="40" w:after="40"/>
            </w:pPr>
            <w:r w:rsidRPr="004D1BAD">
              <w:t>Застройки многоэтажными жилыми домами</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1012</w:t>
            </w:r>
            <w:r w:rsidR="002759A3" w:rsidRPr="004D1BAD">
              <w:rPr>
                <w:rFonts w:asciiTheme="minorHAnsi" w:hAnsiTheme="minorHAnsi"/>
                <w:sz w:val="22"/>
                <w:szCs w:val="22"/>
              </w:rPr>
              <w:t>,</w:t>
            </w:r>
            <w:r w:rsidRPr="004D1BAD">
              <w:rPr>
                <w:rFonts w:asciiTheme="minorHAnsi" w:hAnsiTheme="minorHAnsi"/>
                <w:sz w:val="22"/>
                <w:szCs w:val="22"/>
              </w:rPr>
              <w:t>6</w:t>
            </w:r>
          </w:p>
        </w:tc>
        <w:tc>
          <w:tcPr>
            <w:tcW w:w="761" w:type="pct"/>
            <w:vAlign w:val="center"/>
          </w:tcPr>
          <w:p w:rsidR="0053406E" w:rsidRPr="004D1BAD" w:rsidRDefault="00D84128" w:rsidP="003F49A8">
            <w:pPr>
              <w:pStyle w:val="af0"/>
              <w:spacing w:before="40" w:after="40"/>
            </w:pPr>
            <w:r>
              <w:t>1123,3</w:t>
            </w:r>
          </w:p>
        </w:tc>
      </w:tr>
      <w:tr w:rsidR="0053406E" w:rsidRPr="004D1BAD" w:rsidTr="002759A3">
        <w:trPr>
          <w:trHeight w:val="20"/>
        </w:trPr>
        <w:tc>
          <w:tcPr>
            <w:tcW w:w="486" w:type="pct"/>
            <w:vMerge/>
          </w:tcPr>
          <w:p w:rsidR="0053406E" w:rsidRPr="004D1BAD" w:rsidRDefault="0053406E" w:rsidP="00590BEE">
            <w:pPr>
              <w:pStyle w:val="af0"/>
              <w:spacing w:before="40" w:after="40"/>
            </w:pPr>
          </w:p>
        </w:tc>
        <w:tc>
          <w:tcPr>
            <w:tcW w:w="1872" w:type="pct"/>
            <w:vMerge/>
          </w:tcPr>
          <w:p w:rsidR="0053406E" w:rsidRPr="004D1BAD" w:rsidRDefault="0053406E" w:rsidP="00590BEE">
            <w:pPr>
              <w:pStyle w:val="af0"/>
              <w:spacing w:before="40" w:after="40"/>
            </w:pPr>
          </w:p>
        </w:tc>
        <w:tc>
          <w:tcPr>
            <w:tcW w:w="1018" w:type="pct"/>
          </w:tcPr>
          <w:p w:rsidR="0053406E" w:rsidRPr="004D1BAD" w:rsidRDefault="0053406E" w:rsidP="00590BEE">
            <w:pPr>
              <w:pStyle w:val="af0"/>
              <w:spacing w:before="40" w:after="40"/>
            </w:pPr>
            <w:r w:rsidRPr="004D1BAD">
              <w:t>%</w:t>
            </w:r>
          </w:p>
        </w:tc>
        <w:tc>
          <w:tcPr>
            <w:tcW w:w="863" w:type="pct"/>
            <w:vAlign w:val="center"/>
          </w:tcPr>
          <w:p w:rsidR="0053406E" w:rsidRPr="004D1BAD" w:rsidRDefault="0053406E" w:rsidP="00126CF7">
            <w:pPr>
              <w:jc w:val="center"/>
              <w:rPr>
                <w:rFonts w:asciiTheme="minorHAnsi" w:hAnsiTheme="minorHAnsi"/>
                <w:sz w:val="22"/>
                <w:szCs w:val="22"/>
              </w:rPr>
            </w:pPr>
            <w:r w:rsidRPr="004D1BAD">
              <w:rPr>
                <w:rFonts w:asciiTheme="minorHAnsi" w:hAnsiTheme="minorHAnsi"/>
                <w:sz w:val="22"/>
                <w:szCs w:val="22"/>
              </w:rPr>
              <w:t>6</w:t>
            </w:r>
            <w:r w:rsidR="002759A3" w:rsidRPr="004D1BAD">
              <w:rPr>
                <w:rFonts w:asciiTheme="minorHAnsi" w:hAnsiTheme="minorHAnsi"/>
                <w:sz w:val="22"/>
                <w:szCs w:val="22"/>
              </w:rPr>
              <w:t>,</w:t>
            </w:r>
            <w:r w:rsidRPr="004D1BAD">
              <w:rPr>
                <w:rFonts w:asciiTheme="minorHAnsi" w:hAnsiTheme="minorHAnsi"/>
                <w:sz w:val="22"/>
                <w:szCs w:val="22"/>
              </w:rPr>
              <w:t>0</w:t>
            </w:r>
            <w:r w:rsidR="00126CF7">
              <w:rPr>
                <w:rFonts w:asciiTheme="minorHAnsi" w:hAnsiTheme="minorHAnsi"/>
                <w:sz w:val="22"/>
                <w:szCs w:val="22"/>
              </w:rPr>
              <w:t>2</w:t>
            </w:r>
          </w:p>
        </w:tc>
        <w:tc>
          <w:tcPr>
            <w:tcW w:w="761" w:type="pct"/>
            <w:vAlign w:val="center"/>
          </w:tcPr>
          <w:p w:rsidR="0053406E" w:rsidRPr="004D1BAD" w:rsidRDefault="00D84128" w:rsidP="002759A3">
            <w:pPr>
              <w:pStyle w:val="af0"/>
              <w:spacing w:before="40" w:after="40"/>
            </w:pPr>
            <w:r>
              <w:t>6,68</w:t>
            </w:r>
          </w:p>
        </w:tc>
      </w:tr>
      <w:tr w:rsidR="0053406E" w:rsidRPr="004D1BAD" w:rsidTr="002759A3">
        <w:trPr>
          <w:trHeight w:val="20"/>
        </w:trPr>
        <w:tc>
          <w:tcPr>
            <w:tcW w:w="486" w:type="pct"/>
            <w:vMerge w:val="restart"/>
          </w:tcPr>
          <w:p w:rsidR="0053406E" w:rsidRPr="004D1BAD" w:rsidRDefault="0053406E" w:rsidP="00146DF6">
            <w:pPr>
              <w:pStyle w:val="af0"/>
              <w:spacing w:before="40" w:after="40"/>
            </w:pPr>
            <w:r w:rsidRPr="004D1BAD">
              <w:t>1</w:t>
            </w:r>
            <w:r w:rsidRPr="004D1BAD">
              <w:rPr>
                <w:lang w:val="en-US"/>
              </w:rPr>
              <w:t>.</w:t>
            </w:r>
            <w:r w:rsidR="00146DF6">
              <w:t>1.2</w:t>
            </w:r>
          </w:p>
        </w:tc>
        <w:tc>
          <w:tcPr>
            <w:tcW w:w="1872" w:type="pct"/>
            <w:vMerge w:val="restart"/>
          </w:tcPr>
          <w:p w:rsidR="0053406E" w:rsidRPr="004D1BAD" w:rsidRDefault="0053406E" w:rsidP="007D58B2">
            <w:pPr>
              <w:pStyle w:val="af0"/>
              <w:spacing w:before="40" w:after="40"/>
            </w:pPr>
            <w:r w:rsidRPr="004D1BAD">
              <w:t>Застройки малоэтажными жилыми домами</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257</w:t>
            </w:r>
            <w:r w:rsidR="002759A3" w:rsidRPr="004D1BAD">
              <w:rPr>
                <w:rFonts w:asciiTheme="minorHAnsi" w:hAnsiTheme="minorHAnsi"/>
                <w:sz w:val="22"/>
                <w:szCs w:val="22"/>
              </w:rPr>
              <w:t>,0</w:t>
            </w:r>
          </w:p>
        </w:tc>
        <w:tc>
          <w:tcPr>
            <w:tcW w:w="761" w:type="pct"/>
            <w:vAlign w:val="center"/>
          </w:tcPr>
          <w:p w:rsidR="0053406E" w:rsidRPr="004D1BAD" w:rsidRDefault="0053406E" w:rsidP="002759A3">
            <w:pPr>
              <w:pStyle w:val="af0"/>
              <w:spacing w:before="40" w:after="40"/>
            </w:pPr>
            <w:r w:rsidRPr="004D1BAD">
              <w:t>4,2</w:t>
            </w:r>
          </w:p>
        </w:tc>
      </w:tr>
      <w:tr w:rsidR="0053406E" w:rsidRPr="004D1BAD" w:rsidTr="002759A3">
        <w:trPr>
          <w:trHeight w:val="20"/>
        </w:trPr>
        <w:tc>
          <w:tcPr>
            <w:tcW w:w="486" w:type="pct"/>
            <w:vMerge/>
          </w:tcPr>
          <w:p w:rsidR="0053406E" w:rsidRPr="004D1BAD" w:rsidRDefault="0053406E" w:rsidP="00590BEE">
            <w:pPr>
              <w:pStyle w:val="af0"/>
              <w:spacing w:before="40" w:after="40"/>
            </w:pPr>
          </w:p>
        </w:tc>
        <w:tc>
          <w:tcPr>
            <w:tcW w:w="1872" w:type="pct"/>
            <w:vMerge/>
          </w:tcPr>
          <w:p w:rsidR="0053406E" w:rsidRPr="004D1BAD" w:rsidRDefault="0053406E" w:rsidP="00590BEE">
            <w:pPr>
              <w:pStyle w:val="af0"/>
              <w:spacing w:before="40" w:after="40"/>
            </w:pPr>
          </w:p>
        </w:tc>
        <w:tc>
          <w:tcPr>
            <w:tcW w:w="1018" w:type="pct"/>
          </w:tcPr>
          <w:p w:rsidR="0053406E" w:rsidRPr="004D1BAD" w:rsidRDefault="0053406E" w:rsidP="00590BEE">
            <w:pPr>
              <w:pStyle w:val="af0"/>
              <w:spacing w:before="40" w:after="40"/>
            </w:pPr>
            <w:r w:rsidRPr="004D1BAD">
              <w:t>%</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1</w:t>
            </w:r>
            <w:r w:rsidR="002759A3" w:rsidRPr="004D1BAD">
              <w:rPr>
                <w:rFonts w:asciiTheme="minorHAnsi" w:hAnsiTheme="minorHAnsi"/>
                <w:sz w:val="22"/>
                <w:szCs w:val="22"/>
              </w:rPr>
              <w:t>,</w:t>
            </w:r>
            <w:r w:rsidRPr="004D1BAD">
              <w:rPr>
                <w:rFonts w:asciiTheme="minorHAnsi" w:hAnsiTheme="minorHAnsi"/>
                <w:sz w:val="22"/>
                <w:szCs w:val="22"/>
              </w:rPr>
              <w:t>53</w:t>
            </w:r>
          </w:p>
        </w:tc>
        <w:tc>
          <w:tcPr>
            <w:tcW w:w="761" w:type="pct"/>
            <w:vAlign w:val="center"/>
          </w:tcPr>
          <w:p w:rsidR="0053406E" w:rsidRPr="004D1BAD" w:rsidRDefault="0053406E" w:rsidP="002759A3">
            <w:pPr>
              <w:pStyle w:val="af0"/>
              <w:spacing w:before="40" w:after="40"/>
            </w:pPr>
            <w:r w:rsidRPr="004D1BAD">
              <w:t>0,04</w:t>
            </w:r>
          </w:p>
        </w:tc>
      </w:tr>
      <w:tr w:rsidR="0053406E" w:rsidRPr="004D1BAD" w:rsidTr="002759A3">
        <w:trPr>
          <w:trHeight w:val="20"/>
        </w:trPr>
        <w:tc>
          <w:tcPr>
            <w:tcW w:w="486" w:type="pct"/>
            <w:vMerge w:val="restart"/>
          </w:tcPr>
          <w:p w:rsidR="0053406E" w:rsidRPr="004D1BAD" w:rsidRDefault="0053406E" w:rsidP="00146DF6">
            <w:pPr>
              <w:pStyle w:val="af0"/>
              <w:spacing w:before="40" w:after="40"/>
            </w:pPr>
            <w:r w:rsidRPr="004D1BAD">
              <w:t>1</w:t>
            </w:r>
            <w:r w:rsidRPr="004D1BAD">
              <w:rPr>
                <w:lang w:val="en-US"/>
              </w:rPr>
              <w:t>.</w:t>
            </w:r>
            <w:r w:rsidR="00146DF6">
              <w:t>1.3</w:t>
            </w:r>
          </w:p>
        </w:tc>
        <w:tc>
          <w:tcPr>
            <w:tcW w:w="1872" w:type="pct"/>
            <w:vMerge w:val="restart"/>
          </w:tcPr>
          <w:p w:rsidR="0053406E" w:rsidRPr="004D1BAD" w:rsidRDefault="0053406E" w:rsidP="007D58B2">
            <w:pPr>
              <w:pStyle w:val="af0"/>
              <w:spacing w:before="40" w:after="40"/>
            </w:pPr>
            <w:r w:rsidRPr="004D1BAD">
              <w:t>Застройки индивидуальными жилыми домами</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83</w:t>
            </w:r>
            <w:r w:rsidR="002759A3" w:rsidRPr="004D1BAD">
              <w:rPr>
                <w:rFonts w:asciiTheme="minorHAnsi" w:hAnsiTheme="minorHAnsi"/>
                <w:sz w:val="22"/>
                <w:szCs w:val="22"/>
              </w:rPr>
              <w:t>,</w:t>
            </w:r>
            <w:r w:rsidRPr="004D1BAD">
              <w:rPr>
                <w:rFonts w:asciiTheme="minorHAnsi" w:hAnsiTheme="minorHAnsi"/>
                <w:sz w:val="22"/>
                <w:szCs w:val="22"/>
              </w:rPr>
              <w:t>1</w:t>
            </w:r>
          </w:p>
        </w:tc>
        <w:tc>
          <w:tcPr>
            <w:tcW w:w="761" w:type="pct"/>
            <w:vAlign w:val="center"/>
          </w:tcPr>
          <w:p w:rsidR="0053406E" w:rsidRPr="004D1BAD" w:rsidRDefault="0053406E" w:rsidP="003F49A8">
            <w:pPr>
              <w:pStyle w:val="af0"/>
              <w:spacing w:before="40" w:after="40"/>
            </w:pPr>
            <w:r w:rsidRPr="004D1BAD">
              <w:t>2</w:t>
            </w:r>
            <w:r w:rsidR="003F49A8">
              <w:t>47</w:t>
            </w:r>
            <w:r w:rsidRPr="004D1BAD">
              <w:t>,</w:t>
            </w:r>
            <w:r w:rsidR="003F49A8">
              <w:t>5</w:t>
            </w:r>
          </w:p>
        </w:tc>
      </w:tr>
      <w:tr w:rsidR="0053406E" w:rsidRPr="004D1BAD" w:rsidTr="002759A3">
        <w:trPr>
          <w:trHeight w:val="20"/>
        </w:trPr>
        <w:tc>
          <w:tcPr>
            <w:tcW w:w="486" w:type="pct"/>
            <w:vMerge/>
          </w:tcPr>
          <w:p w:rsidR="0053406E" w:rsidRPr="004D1BAD" w:rsidRDefault="0053406E" w:rsidP="00590BEE">
            <w:pPr>
              <w:pStyle w:val="af0"/>
              <w:spacing w:before="40" w:after="40"/>
            </w:pPr>
          </w:p>
        </w:tc>
        <w:tc>
          <w:tcPr>
            <w:tcW w:w="1872" w:type="pct"/>
            <w:vMerge/>
          </w:tcPr>
          <w:p w:rsidR="0053406E" w:rsidRPr="004D1BAD" w:rsidRDefault="0053406E" w:rsidP="00590BEE">
            <w:pPr>
              <w:pStyle w:val="af0"/>
              <w:spacing w:before="40" w:after="40"/>
            </w:pPr>
          </w:p>
        </w:tc>
        <w:tc>
          <w:tcPr>
            <w:tcW w:w="1018" w:type="pct"/>
          </w:tcPr>
          <w:p w:rsidR="0053406E" w:rsidRPr="004D1BAD" w:rsidRDefault="0053406E" w:rsidP="00590BEE">
            <w:pPr>
              <w:pStyle w:val="af0"/>
              <w:spacing w:before="40" w:after="40"/>
            </w:pPr>
            <w:r w:rsidRPr="004D1BAD">
              <w:t>%</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0</w:t>
            </w:r>
            <w:r w:rsidR="002759A3" w:rsidRPr="004D1BAD">
              <w:rPr>
                <w:rFonts w:asciiTheme="minorHAnsi" w:hAnsiTheme="minorHAnsi"/>
                <w:sz w:val="22"/>
                <w:szCs w:val="22"/>
              </w:rPr>
              <w:t>,</w:t>
            </w:r>
            <w:r w:rsidRPr="004D1BAD">
              <w:rPr>
                <w:rFonts w:asciiTheme="minorHAnsi" w:hAnsiTheme="minorHAnsi"/>
                <w:sz w:val="22"/>
                <w:szCs w:val="22"/>
              </w:rPr>
              <w:t>5</w:t>
            </w:r>
            <w:r w:rsidR="002759A3" w:rsidRPr="004D1BAD">
              <w:rPr>
                <w:rFonts w:asciiTheme="minorHAnsi" w:hAnsiTheme="minorHAnsi"/>
                <w:sz w:val="22"/>
                <w:szCs w:val="22"/>
              </w:rPr>
              <w:t>0</w:t>
            </w:r>
          </w:p>
        </w:tc>
        <w:tc>
          <w:tcPr>
            <w:tcW w:w="761" w:type="pct"/>
            <w:vAlign w:val="center"/>
          </w:tcPr>
          <w:p w:rsidR="0053406E" w:rsidRPr="004D1BAD" w:rsidRDefault="0053406E" w:rsidP="002759A3">
            <w:pPr>
              <w:pStyle w:val="af0"/>
              <w:spacing w:before="40" w:after="40"/>
            </w:pPr>
            <w:r w:rsidRPr="004D1BAD">
              <w:t>1,</w:t>
            </w:r>
            <w:r w:rsidR="008D5DF2">
              <w:t>47</w:t>
            </w:r>
          </w:p>
        </w:tc>
      </w:tr>
      <w:tr w:rsidR="0053406E" w:rsidRPr="004D1BAD" w:rsidTr="002759A3">
        <w:trPr>
          <w:trHeight w:val="20"/>
        </w:trPr>
        <w:tc>
          <w:tcPr>
            <w:tcW w:w="486" w:type="pct"/>
            <w:vMerge w:val="restart"/>
          </w:tcPr>
          <w:p w:rsidR="0053406E" w:rsidRPr="004D1BAD" w:rsidRDefault="0053406E" w:rsidP="00146DF6">
            <w:pPr>
              <w:pStyle w:val="af0"/>
              <w:spacing w:before="40" w:after="40"/>
            </w:pPr>
            <w:r w:rsidRPr="004D1BAD">
              <w:t>1</w:t>
            </w:r>
            <w:r w:rsidRPr="004D1BAD">
              <w:rPr>
                <w:lang w:val="en-US"/>
              </w:rPr>
              <w:t>.</w:t>
            </w:r>
            <w:r w:rsidR="00146DF6">
              <w:t>1.4</w:t>
            </w:r>
          </w:p>
        </w:tc>
        <w:tc>
          <w:tcPr>
            <w:tcW w:w="1872" w:type="pct"/>
            <w:vMerge w:val="restart"/>
          </w:tcPr>
          <w:p w:rsidR="0053406E" w:rsidRPr="004D1BAD" w:rsidRDefault="0053406E" w:rsidP="007D58B2">
            <w:pPr>
              <w:pStyle w:val="af0"/>
              <w:spacing w:before="40" w:after="40"/>
            </w:pPr>
            <w:r w:rsidRPr="004D1BAD">
              <w:t xml:space="preserve">Смешанной жилой застройки </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158</w:t>
            </w:r>
            <w:r w:rsidR="002759A3" w:rsidRPr="004D1BAD">
              <w:rPr>
                <w:rFonts w:asciiTheme="minorHAnsi" w:hAnsiTheme="minorHAnsi"/>
                <w:sz w:val="22"/>
                <w:szCs w:val="22"/>
              </w:rPr>
              <w:t>,</w:t>
            </w:r>
            <w:r w:rsidRPr="004D1BAD">
              <w:rPr>
                <w:rFonts w:asciiTheme="minorHAnsi" w:hAnsiTheme="minorHAnsi"/>
                <w:sz w:val="22"/>
                <w:szCs w:val="22"/>
              </w:rPr>
              <w:t>3</w:t>
            </w:r>
          </w:p>
        </w:tc>
        <w:tc>
          <w:tcPr>
            <w:tcW w:w="761" w:type="pct"/>
            <w:vAlign w:val="center"/>
          </w:tcPr>
          <w:p w:rsidR="0053406E" w:rsidRPr="004D1BAD" w:rsidRDefault="00D84128" w:rsidP="003F49A8">
            <w:pPr>
              <w:pStyle w:val="af0"/>
              <w:spacing w:before="40" w:after="40"/>
            </w:pPr>
            <w:r>
              <w:t>261,1</w:t>
            </w:r>
          </w:p>
        </w:tc>
      </w:tr>
      <w:tr w:rsidR="0053406E" w:rsidRPr="004D1BAD" w:rsidTr="002759A3">
        <w:trPr>
          <w:trHeight w:val="20"/>
        </w:trPr>
        <w:tc>
          <w:tcPr>
            <w:tcW w:w="486" w:type="pct"/>
            <w:vMerge/>
          </w:tcPr>
          <w:p w:rsidR="0053406E" w:rsidRPr="004D1BAD" w:rsidRDefault="0053406E" w:rsidP="00590BEE">
            <w:pPr>
              <w:pStyle w:val="af0"/>
              <w:spacing w:before="40" w:after="40"/>
            </w:pPr>
          </w:p>
        </w:tc>
        <w:tc>
          <w:tcPr>
            <w:tcW w:w="1872" w:type="pct"/>
            <w:vMerge/>
          </w:tcPr>
          <w:p w:rsidR="0053406E" w:rsidRPr="004D1BAD" w:rsidRDefault="0053406E" w:rsidP="00590BEE">
            <w:pPr>
              <w:pStyle w:val="af0"/>
              <w:spacing w:before="40" w:after="40"/>
            </w:pPr>
          </w:p>
        </w:tc>
        <w:tc>
          <w:tcPr>
            <w:tcW w:w="1018" w:type="pct"/>
          </w:tcPr>
          <w:p w:rsidR="0053406E" w:rsidRPr="004D1BAD" w:rsidRDefault="0053406E" w:rsidP="00590BEE">
            <w:pPr>
              <w:pStyle w:val="af0"/>
              <w:spacing w:before="40" w:after="40"/>
            </w:pPr>
            <w:r w:rsidRPr="004D1BAD">
              <w:t>%</w:t>
            </w:r>
          </w:p>
        </w:tc>
        <w:tc>
          <w:tcPr>
            <w:tcW w:w="863" w:type="pct"/>
            <w:vAlign w:val="center"/>
          </w:tcPr>
          <w:p w:rsidR="0053406E" w:rsidRPr="004D1BAD" w:rsidRDefault="0053406E" w:rsidP="00126CF7">
            <w:pPr>
              <w:jc w:val="center"/>
              <w:rPr>
                <w:rFonts w:asciiTheme="minorHAnsi" w:hAnsiTheme="minorHAnsi"/>
                <w:sz w:val="22"/>
                <w:szCs w:val="22"/>
              </w:rPr>
            </w:pPr>
            <w:r w:rsidRPr="004D1BAD">
              <w:rPr>
                <w:rFonts w:asciiTheme="minorHAnsi" w:hAnsiTheme="minorHAnsi"/>
                <w:sz w:val="22"/>
                <w:szCs w:val="22"/>
              </w:rPr>
              <w:t>0</w:t>
            </w:r>
            <w:r w:rsidR="002759A3" w:rsidRPr="004D1BAD">
              <w:rPr>
                <w:rFonts w:asciiTheme="minorHAnsi" w:hAnsiTheme="minorHAnsi"/>
                <w:sz w:val="22"/>
                <w:szCs w:val="22"/>
              </w:rPr>
              <w:t>,</w:t>
            </w:r>
            <w:r w:rsidRPr="004D1BAD">
              <w:rPr>
                <w:rFonts w:asciiTheme="minorHAnsi" w:hAnsiTheme="minorHAnsi"/>
                <w:sz w:val="22"/>
                <w:szCs w:val="22"/>
              </w:rPr>
              <w:t>9</w:t>
            </w:r>
            <w:r w:rsidR="00126CF7">
              <w:rPr>
                <w:rFonts w:asciiTheme="minorHAnsi" w:hAnsiTheme="minorHAnsi"/>
                <w:sz w:val="22"/>
                <w:szCs w:val="22"/>
              </w:rPr>
              <w:t>5</w:t>
            </w:r>
          </w:p>
        </w:tc>
        <w:tc>
          <w:tcPr>
            <w:tcW w:w="761" w:type="pct"/>
            <w:vAlign w:val="center"/>
          </w:tcPr>
          <w:p w:rsidR="0053406E" w:rsidRPr="004D1BAD" w:rsidRDefault="00D84128" w:rsidP="008D5DF2">
            <w:pPr>
              <w:pStyle w:val="af0"/>
              <w:spacing w:before="40" w:after="40"/>
            </w:pPr>
            <w:r>
              <w:t>1,55</w:t>
            </w:r>
          </w:p>
        </w:tc>
      </w:tr>
      <w:tr w:rsidR="0053406E" w:rsidRPr="004D1BAD" w:rsidTr="002759A3">
        <w:trPr>
          <w:trHeight w:val="20"/>
        </w:trPr>
        <w:tc>
          <w:tcPr>
            <w:tcW w:w="486" w:type="pct"/>
            <w:vMerge w:val="restart"/>
          </w:tcPr>
          <w:p w:rsidR="0053406E" w:rsidRPr="004D1BAD" w:rsidRDefault="00146DF6" w:rsidP="00146DF6">
            <w:pPr>
              <w:pStyle w:val="af0"/>
              <w:spacing w:before="40" w:after="40"/>
            </w:pPr>
            <w:r>
              <w:t>1</w:t>
            </w:r>
            <w:r w:rsidR="0053406E" w:rsidRPr="004D1BAD">
              <w:t>.</w:t>
            </w:r>
            <w:r>
              <w:t>2</w:t>
            </w:r>
          </w:p>
        </w:tc>
        <w:tc>
          <w:tcPr>
            <w:tcW w:w="1872" w:type="pct"/>
            <w:vMerge w:val="restart"/>
          </w:tcPr>
          <w:p w:rsidR="0053406E" w:rsidRPr="004D1BAD" w:rsidRDefault="0053406E" w:rsidP="007D58B2">
            <w:pPr>
              <w:pStyle w:val="af0"/>
              <w:spacing w:before="40" w:after="40"/>
              <w:rPr>
                <w:b/>
              </w:rPr>
            </w:pPr>
            <w:r w:rsidRPr="004D1BAD">
              <w:rPr>
                <w:b/>
              </w:rPr>
              <w:t>Общественно-деловая зона</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063725" w:rsidRDefault="0053406E" w:rsidP="002759A3">
            <w:pPr>
              <w:jc w:val="center"/>
              <w:rPr>
                <w:rFonts w:asciiTheme="minorHAnsi" w:hAnsiTheme="minorHAnsi"/>
                <w:b/>
                <w:bCs/>
                <w:sz w:val="22"/>
                <w:szCs w:val="22"/>
              </w:rPr>
            </w:pPr>
            <w:r w:rsidRPr="00063725">
              <w:rPr>
                <w:rFonts w:asciiTheme="minorHAnsi" w:hAnsiTheme="minorHAnsi"/>
                <w:b/>
                <w:bCs/>
                <w:sz w:val="22"/>
                <w:szCs w:val="22"/>
              </w:rPr>
              <w:t>628</w:t>
            </w:r>
            <w:r w:rsidR="002759A3" w:rsidRPr="00063725">
              <w:rPr>
                <w:rFonts w:asciiTheme="minorHAnsi" w:hAnsiTheme="minorHAnsi"/>
                <w:b/>
                <w:bCs/>
                <w:sz w:val="22"/>
                <w:szCs w:val="22"/>
              </w:rPr>
              <w:t>,</w:t>
            </w:r>
            <w:r w:rsidRPr="00063725">
              <w:rPr>
                <w:rFonts w:asciiTheme="minorHAnsi" w:hAnsiTheme="minorHAnsi"/>
                <w:b/>
                <w:bCs/>
                <w:sz w:val="22"/>
                <w:szCs w:val="22"/>
              </w:rPr>
              <w:t>6</w:t>
            </w:r>
          </w:p>
        </w:tc>
        <w:tc>
          <w:tcPr>
            <w:tcW w:w="761" w:type="pct"/>
            <w:vAlign w:val="center"/>
          </w:tcPr>
          <w:p w:rsidR="0053406E" w:rsidRPr="004D1BAD" w:rsidRDefault="00890445" w:rsidP="00890445">
            <w:pPr>
              <w:pStyle w:val="af0"/>
              <w:spacing w:before="40" w:after="40"/>
              <w:rPr>
                <w:b/>
              </w:rPr>
            </w:pPr>
            <w:r>
              <w:rPr>
                <w:b/>
              </w:rPr>
              <w:t>465</w:t>
            </w:r>
            <w:r w:rsidR="0053406E" w:rsidRPr="004D1BAD">
              <w:rPr>
                <w:b/>
              </w:rPr>
              <w:t>,</w:t>
            </w:r>
            <w:r>
              <w:rPr>
                <w:b/>
              </w:rPr>
              <w:t>5</w:t>
            </w:r>
          </w:p>
        </w:tc>
      </w:tr>
      <w:tr w:rsidR="0053406E" w:rsidRPr="004D1BAD" w:rsidTr="002759A3">
        <w:trPr>
          <w:trHeight w:val="20"/>
        </w:trPr>
        <w:tc>
          <w:tcPr>
            <w:tcW w:w="486" w:type="pct"/>
            <w:vMerge/>
          </w:tcPr>
          <w:p w:rsidR="0053406E" w:rsidRPr="004D1BAD" w:rsidRDefault="0053406E" w:rsidP="00012377">
            <w:pPr>
              <w:pStyle w:val="af0"/>
              <w:spacing w:before="40" w:after="40"/>
              <w:rPr>
                <w:lang w:val="en-US"/>
              </w:rPr>
            </w:pPr>
          </w:p>
        </w:tc>
        <w:tc>
          <w:tcPr>
            <w:tcW w:w="1872" w:type="pct"/>
            <w:vMerge/>
          </w:tcPr>
          <w:p w:rsidR="0053406E" w:rsidRPr="004D1BAD" w:rsidRDefault="0053406E" w:rsidP="007D58B2">
            <w:pPr>
              <w:pStyle w:val="af0"/>
              <w:spacing w:before="40" w:after="40"/>
            </w:pPr>
          </w:p>
        </w:tc>
        <w:tc>
          <w:tcPr>
            <w:tcW w:w="1018" w:type="pct"/>
          </w:tcPr>
          <w:p w:rsidR="0053406E" w:rsidRPr="004D1BAD" w:rsidRDefault="0053406E" w:rsidP="007D58B2">
            <w:pPr>
              <w:pStyle w:val="af0"/>
              <w:spacing w:before="40" w:after="40"/>
            </w:pPr>
            <w:r w:rsidRPr="004D1BAD">
              <w:t>%</w:t>
            </w:r>
          </w:p>
        </w:tc>
        <w:tc>
          <w:tcPr>
            <w:tcW w:w="863" w:type="pct"/>
            <w:vAlign w:val="center"/>
          </w:tcPr>
          <w:p w:rsidR="0053406E" w:rsidRPr="00063725" w:rsidRDefault="0053406E" w:rsidP="00126CF7">
            <w:pPr>
              <w:jc w:val="center"/>
              <w:rPr>
                <w:rFonts w:asciiTheme="minorHAnsi" w:hAnsiTheme="minorHAnsi"/>
                <w:b/>
                <w:bCs/>
                <w:sz w:val="22"/>
                <w:szCs w:val="22"/>
              </w:rPr>
            </w:pPr>
            <w:r w:rsidRPr="00063725">
              <w:rPr>
                <w:rFonts w:asciiTheme="minorHAnsi" w:hAnsiTheme="minorHAnsi"/>
                <w:b/>
                <w:bCs/>
                <w:sz w:val="22"/>
                <w:szCs w:val="22"/>
              </w:rPr>
              <w:t>3</w:t>
            </w:r>
            <w:r w:rsidR="002759A3" w:rsidRPr="00063725">
              <w:rPr>
                <w:rFonts w:asciiTheme="minorHAnsi" w:hAnsiTheme="minorHAnsi"/>
                <w:b/>
                <w:bCs/>
                <w:sz w:val="22"/>
                <w:szCs w:val="22"/>
              </w:rPr>
              <w:t>,</w:t>
            </w:r>
            <w:r w:rsidRPr="00063725">
              <w:rPr>
                <w:rFonts w:asciiTheme="minorHAnsi" w:hAnsiTheme="minorHAnsi"/>
                <w:b/>
                <w:bCs/>
                <w:sz w:val="22"/>
                <w:szCs w:val="22"/>
              </w:rPr>
              <w:t>7</w:t>
            </w:r>
            <w:r w:rsidR="00126CF7" w:rsidRPr="00063725">
              <w:rPr>
                <w:rFonts w:asciiTheme="minorHAnsi" w:hAnsiTheme="minorHAnsi"/>
                <w:b/>
                <w:bCs/>
                <w:sz w:val="22"/>
                <w:szCs w:val="22"/>
              </w:rPr>
              <w:t>4</w:t>
            </w:r>
          </w:p>
        </w:tc>
        <w:tc>
          <w:tcPr>
            <w:tcW w:w="761" w:type="pct"/>
            <w:vAlign w:val="center"/>
          </w:tcPr>
          <w:p w:rsidR="0053406E" w:rsidRPr="004D1BAD" w:rsidRDefault="008D5DF2" w:rsidP="008D5DF2">
            <w:pPr>
              <w:pStyle w:val="af0"/>
              <w:spacing w:before="40" w:after="40"/>
              <w:rPr>
                <w:b/>
              </w:rPr>
            </w:pPr>
            <w:r>
              <w:rPr>
                <w:b/>
              </w:rPr>
              <w:t>2</w:t>
            </w:r>
            <w:r w:rsidR="0053406E" w:rsidRPr="004D1BAD">
              <w:rPr>
                <w:b/>
              </w:rPr>
              <w:t>,</w:t>
            </w:r>
            <w:r>
              <w:rPr>
                <w:b/>
              </w:rPr>
              <w:t>76</w:t>
            </w:r>
          </w:p>
        </w:tc>
      </w:tr>
      <w:tr w:rsidR="0053406E" w:rsidRPr="004D1BAD" w:rsidTr="002759A3">
        <w:trPr>
          <w:trHeight w:val="20"/>
        </w:trPr>
        <w:tc>
          <w:tcPr>
            <w:tcW w:w="486" w:type="pct"/>
            <w:vMerge w:val="restart"/>
          </w:tcPr>
          <w:p w:rsidR="0053406E" w:rsidRPr="004D1BAD" w:rsidRDefault="00146DF6" w:rsidP="00A33696">
            <w:pPr>
              <w:pStyle w:val="af0"/>
              <w:spacing w:before="40" w:after="40"/>
            </w:pPr>
            <w:r>
              <w:t>1</w:t>
            </w:r>
            <w:r w:rsidR="0053406E" w:rsidRPr="004D1BAD">
              <w:rPr>
                <w:lang w:val="en-US"/>
              </w:rPr>
              <w:t>.</w:t>
            </w:r>
            <w:r w:rsidR="0053406E" w:rsidRPr="004D1BAD">
              <w:t>2</w:t>
            </w:r>
            <w:r>
              <w:t>.1</w:t>
            </w:r>
          </w:p>
        </w:tc>
        <w:tc>
          <w:tcPr>
            <w:tcW w:w="1872" w:type="pct"/>
            <w:vMerge w:val="restart"/>
          </w:tcPr>
          <w:p w:rsidR="0053406E" w:rsidRPr="004D1BAD" w:rsidRDefault="0053406E" w:rsidP="007D58B2">
            <w:pPr>
              <w:pStyle w:val="af0"/>
              <w:spacing w:before="40" w:after="40"/>
            </w:pPr>
            <w:r w:rsidRPr="004D1BAD">
              <w:t>Зона делового, общественного и коммерческого назначения</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229</w:t>
            </w:r>
            <w:r w:rsidR="002759A3" w:rsidRPr="004D1BAD">
              <w:rPr>
                <w:rFonts w:asciiTheme="minorHAnsi" w:hAnsiTheme="minorHAnsi"/>
                <w:sz w:val="22"/>
                <w:szCs w:val="22"/>
              </w:rPr>
              <w:t>,</w:t>
            </w:r>
            <w:r w:rsidRPr="004D1BAD">
              <w:rPr>
                <w:rFonts w:asciiTheme="minorHAnsi" w:hAnsiTheme="minorHAnsi"/>
                <w:sz w:val="22"/>
                <w:szCs w:val="22"/>
              </w:rPr>
              <w:t>5</w:t>
            </w:r>
          </w:p>
        </w:tc>
        <w:tc>
          <w:tcPr>
            <w:tcW w:w="761" w:type="pct"/>
            <w:vAlign w:val="center"/>
          </w:tcPr>
          <w:p w:rsidR="0053406E" w:rsidRPr="004D1BAD" w:rsidRDefault="0053406E" w:rsidP="002759A3">
            <w:pPr>
              <w:pStyle w:val="af0"/>
              <w:spacing w:before="40" w:after="40"/>
            </w:pPr>
            <w:r w:rsidRPr="004D1BAD">
              <w:t>-</w:t>
            </w:r>
          </w:p>
        </w:tc>
      </w:tr>
      <w:tr w:rsidR="0053406E" w:rsidRPr="004D1BAD" w:rsidTr="002759A3">
        <w:trPr>
          <w:trHeight w:val="20"/>
        </w:trPr>
        <w:tc>
          <w:tcPr>
            <w:tcW w:w="486" w:type="pct"/>
            <w:vMerge/>
          </w:tcPr>
          <w:p w:rsidR="0053406E" w:rsidRPr="004D1BAD" w:rsidRDefault="0053406E" w:rsidP="00590BEE">
            <w:pPr>
              <w:pStyle w:val="af0"/>
              <w:spacing w:before="40" w:after="40"/>
            </w:pPr>
          </w:p>
        </w:tc>
        <w:tc>
          <w:tcPr>
            <w:tcW w:w="1872" w:type="pct"/>
            <w:vMerge/>
          </w:tcPr>
          <w:p w:rsidR="0053406E" w:rsidRPr="004D1BAD" w:rsidRDefault="0053406E" w:rsidP="00590BEE">
            <w:pPr>
              <w:pStyle w:val="af0"/>
              <w:spacing w:before="40" w:after="40"/>
            </w:pPr>
          </w:p>
        </w:tc>
        <w:tc>
          <w:tcPr>
            <w:tcW w:w="1018" w:type="pct"/>
          </w:tcPr>
          <w:p w:rsidR="0053406E" w:rsidRPr="004D1BAD" w:rsidRDefault="0053406E" w:rsidP="00590BEE">
            <w:pPr>
              <w:pStyle w:val="af0"/>
              <w:spacing w:before="40" w:after="40"/>
            </w:pPr>
            <w:r w:rsidRPr="004D1BAD">
              <w:t>%</w:t>
            </w:r>
          </w:p>
        </w:tc>
        <w:tc>
          <w:tcPr>
            <w:tcW w:w="863" w:type="pct"/>
            <w:vAlign w:val="center"/>
          </w:tcPr>
          <w:p w:rsidR="0053406E" w:rsidRPr="004D1BAD" w:rsidRDefault="0053406E" w:rsidP="00063725">
            <w:pPr>
              <w:jc w:val="center"/>
              <w:rPr>
                <w:rFonts w:asciiTheme="minorHAnsi" w:hAnsiTheme="minorHAnsi"/>
                <w:sz w:val="22"/>
                <w:szCs w:val="22"/>
              </w:rPr>
            </w:pPr>
            <w:r w:rsidRPr="004D1BAD">
              <w:rPr>
                <w:rFonts w:asciiTheme="minorHAnsi" w:hAnsiTheme="minorHAnsi"/>
                <w:sz w:val="22"/>
                <w:szCs w:val="22"/>
              </w:rPr>
              <w:t>1</w:t>
            </w:r>
            <w:r w:rsidR="002759A3" w:rsidRPr="004D1BAD">
              <w:rPr>
                <w:rFonts w:asciiTheme="minorHAnsi" w:hAnsiTheme="minorHAnsi"/>
                <w:sz w:val="22"/>
                <w:szCs w:val="22"/>
              </w:rPr>
              <w:t>,</w:t>
            </w:r>
            <w:r w:rsidRPr="004D1BAD">
              <w:rPr>
                <w:rFonts w:asciiTheme="minorHAnsi" w:hAnsiTheme="minorHAnsi"/>
                <w:sz w:val="22"/>
                <w:szCs w:val="22"/>
              </w:rPr>
              <w:t>3</w:t>
            </w:r>
            <w:r w:rsidR="00063725">
              <w:rPr>
                <w:rFonts w:asciiTheme="minorHAnsi" w:hAnsiTheme="minorHAnsi"/>
                <w:sz w:val="22"/>
                <w:szCs w:val="22"/>
              </w:rPr>
              <w:t>6</w:t>
            </w:r>
          </w:p>
        </w:tc>
        <w:tc>
          <w:tcPr>
            <w:tcW w:w="761" w:type="pct"/>
            <w:vAlign w:val="center"/>
          </w:tcPr>
          <w:p w:rsidR="0053406E" w:rsidRPr="004D1BAD" w:rsidRDefault="0053406E" w:rsidP="002759A3">
            <w:pPr>
              <w:pStyle w:val="af0"/>
              <w:spacing w:before="40" w:after="40"/>
            </w:pPr>
            <w:r w:rsidRPr="004D1BAD">
              <w:t>-</w:t>
            </w:r>
          </w:p>
        </w:tc>
      </w:tr>
      <w:tr w:rsidR="0053406E" w:rsidRPr="004D1BAD" w:rsidTr="002759A3">
        <w:trPr>
          <w:trHeight w:val="20"/>
        </w:trPr>
        <w:tc>
          <w:tcPr>
            <w:tcW w:w="486" w:type="pct"/>
            <w:vMerge w:val="restart"/>
          </w:tcPr>
          <w:p w:rsidR="0053406E" w:rsidRPr="004D1BAD" w:rsidRDefault="00146DF6" w:rsidP="00146DF6">
            <w:pPr>
              <w:pStyle w:val="af0"/>
              <w:spacing w:before="40" w:after="40"/>
            </w:pPr>
            <w:r>
              <w:t>1</w:t>
            </w:r>
            <w:r w:rsidRPr="004D1BAD">
              <w:rPr>
                <w:lang w:val="en-US"/>
              </w:rPr>
              <w:t>.</w:t>
            </w:r>
            <w:r w:rsidRPr="004D1BAD">
              <w:t>2</w:t>
            </w:r>
            <w:r>
              <w:t>.2</w:t>
            </w:r>
          </w:p>
        </w:tc>
        <w:tc>
          <w:tcPr>
            <w:tcW w:w="1872" w:type="pct"/>
            <w:vMerge w:val="restart"/>
          </w:tcPr>
          <w:p w:rsidR="0053406E" w:rsidRPr="004D1BAD" w:rsidRDefault="0053406E" w:rsidP="00590BEE">
            <w:pPr>
              <w:pStyle w:val="af0"/>
              <w:spacing w:before="40" w:after="40"/>
            </w:pPr>
            <w:r w:rsidRPr="004D1BAD">
              <w:t>Общественно - деловая зона исторического центра города</w:t>
            </w:r>
          </w:p>
        </w:tc>
        <w:tc>
          <w:tcPr>
            <w:tcW w:w="1018" w:type="pct"/>
          </w:tcPr>
          <w:p w:rsidR="0053406E" w:rsidRPr="004D1BAD" w:rsidRDefault="0053406E" w:rsidP="00590BEE">
            <w:pPr>
              <w:pStyle w:val="af0"/>
              <w:spacing w:before="40" w:after="40"/>
            </w:pPr>
            <w:r w:rsidRPr="004D1BAD">
              <w:t>га</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w:t>
            </w:r>
          </w:p>
        </w:tc>
        <w:tc>
          <w:tcPr>
            <w:tcW w:w="761" w:type="pct"/>
            <w:vAlign w:val="center"/>
          </w:tcPr>
          <w:p w:rsidR="0053406E" w:rsidRPr="004D1BAD" w:rsidRDefault="0053406E" w:rsidP="002759A3">
            <w:pPr>
              <w:pStyle w:val="af0"/>
              <w:spacing w:before="40" w:after="40"/>
            </w:pPr>
            <w:r w:rsidRPr="004D1BAD">
              <w:t>58,4</w:t>
            </w:r>
          </w:p>
        </w:tc>
      </w:tr>
      <w:tr w:rsidR="0053406E" w:rsidRPr="004D1BAD" w:rsidTr="002759A3">
        <w:trPr>
          <w:trHeight w:val="20"/>
        </w:trPr>
        <w:tc>
          <w:tcPr>
            <w:tcW w:w="486" w:type="pct"/>
            <w:vMerge/>
          </w:tcPr>
          <w:p w:rsidR="0053406E" w:rsidRPr="004D1BAD" w:rsidRDefault="0053406E" w:rsidP="00590BEE">
            <w:pPr>
              <w:pStyle w:val="af0"/>
              <w:spacing w:before="40" w:after="40"/>
            </w:pPr>
          </w:p>
        </w:tc>
        <w:tc>
          <w:tcPr>
            <w:tcW w:w="1872" w:type="pct"/>
            <w:vMerge/>
          </w:tcPr>
          <w:p w:rsidR="0053406E" w:rsidRPr="004D1BAD" w:rsidRDefault="0053406E" w:rsidP="00590BEE">
            <w:pPr>
              <w:pStyle w:val="af0"/>
              <w:spacing w:before="40" w:after="40"/>
            </w:pPr>
          </w:p>
        </w:tc>
        <w:tc>
          <w:tcPr>
            <w:tcW w:w="1018" w:type="pct"/>
          </w:tcPr>
          <w:p w:rsidR="0053406E" w:rsidRPr="004D1BAD" w:rsidRDefault="0053406E" w:rsidP="00590BEE">
            <w:pPr>
              <w:pStyle w:val="af0"/>
              <w:spacing w:before="40" w:after="40"/>
            </w:pPr>
            <w:r w:rsidRPr="004D1BAD">
              <w:t>%</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w:t>
            </w:r>
          </w:p>
        </w:tc>
        <w:tc>
          <w:tcPr>
            <w:tcW w:w="761" w:type="pct"/>
            <w:vAlign w:val="center"/>
          </w:tcPr>
          <w:p w:rsidR="0053406E" w:rsidRPr="004D1BAD" w:rsidRDefault="0053406E" w:rsidP="002759A3">
            <w:pPr>
              <w:pStyle w:val="af0"/>
              <w:spacing w:before="40" w:after="40"/>
            </w:pPr>
            <w:r w:rsidRPr="004D1BAD">
              <w:t>0,3</w:t>
            </w:r>
          </w:p>
        </w:tc>
      </w:tr>
      <w:tr w:rsidR="0053406E" w:rsidRPr="004D1BAD" w:rsidTr="002759A3">
        <w:trPr>
          <w:trHeight w:val="20"/>
        </w:trPr>
        <w:tc>
          <w:tcPr>
            <w:tcW w:w="486" w:type="pct"/>
            <w:vMerge w:val="restart"/>
          </w:tcPr>
          <w:p w:rsidR="0053406E" w:rsidRPr="004D1BAD" w:rsidRDefault="00146DF6" w:rsidP="00146DF6">
            <w:pPr>
              <w:pStyle w:val="af0"/>
              <w:spacing w:before="40" w:after="40"/>
            </w:pPr>
            <w:r>
              <w:t>1</w:t>
            </w:r>
            <w:r w:rsidRPr="004D1BAD">
              <w:rPr>
                <w:lang w:val="en-US"/>
              </w:rPr>
              <w:t>.</w:t>
            </w:r>
            <w:r w:rsidRPr="004D1BAD">
              <w:t>2</w:t>
            </w:r>
            <w:r>
              <w:t>.3</w:t>
            </w:r>
          </w:p>
        </w:tc>
        <w:tc>
          <w:tcPr>
            <w:tcW w:w="1872" w:type="pct"/>
            <w:vMerge w:val="restart"/>
          </w:tcPr>
          <w:p w:rsidR="0053406E" w:rsidRPr="004D1BAD" w:rsidRDefault="0053406E" w:rsidP="00590BEE">
            <w:pPr>
              <w:pStyle w:val="af0"/>
              <w:spacing w:before="40" w:after="40"/>
            </w:pPr>
            <w:r w:rsidRPr="004D1BAD">
              <w:t>Общественно-деловая зона</w:t>
            </w:r>
          </w:p>
        </w:tc>
        <w:tc>
          <w:tcPr>
            <w:tcW w:w="1018" w:type="pct"/>
          </w:tcPr>
          <w:p w:rsidR="0053406E" w:rsidRPr="004D1BAD" w:rsidRDefault="0053406E" w:rsidP="00590BEE">
            <w:pPr>
              <w:pStyle w:val="af0"/>
              <w:spacing w:before="40" w:after="40"/>
            </w:pPr>
            <w:r w:rsidRPr="004D1BAD">
              <w:t>га</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313</w:t>
            </w:r>
            <w:r w:rsidR="002759A3" w:rsidRPr="004D1BAD">
              <w:rPr>
                <w:rFonts w:asciiTheme="minorHAnsi" w:hAnsiTheme="minorHAnsi"/>
                <w:sz w:val="22"/>
                <w:szCs w:val="22"/>
              </w:rPr>
              <w:t>,</w:t>
            </w:r>
            <w:r w:rsidRPr="004D1BAD">
              <w:rPr>
                <w:rFonts w:asciiTheme="minorHAnsi" w:hAnsiTheme="minorHAnsi"/>
                <w:sz w:val="22"/>
                <w:szCs w:val="22"/>
              </w:rPr>
              <w:t>7</w:t>
            </w:r>
          </w:p>
        </w:tc>
        <w:tc>
          <w:tcPr>
            <w:tcW w:w="761" w:type="pct"/>
            <w:vAlign w:val="center"/>
          </w:tcPr>
          <w:p w:rsidR="0053406E" w:rsidRPr="004D1BAD" w:rsidRDefault="003F49A8" w:rsidP="003F49A8">
            <w:pPr>
              <w:pStyle w:val="af0"/>
              <w:spacing w:before="40" w:after="40"/>
            </w:pPr>
            <w:r>
              <w:t>175</w:t>
            </w:r>
            <w:r w:rsidR="0053406E" w:rsidRPr="004D1BAD">
              <w:t>,</w:t>
            </w:r>
            <w:r>
              <w:t>2</w:t>
            </w:r>
          </w:p>
        </w:tc>
      </w:tr>
      <w:tr w:rsidR="0053406E" w:rsidRPr="004D1BAD" w:rsidTr="002759A3">
        <w:trPr>
          <w:trHeight w:val="20"/>
        </w:trPr>
        <w:tc>
          <w:tcPr>
            <w:tcW w:w="486" w:type="pct"/>
            <w:vMerge/>
          </w:tcPr>
          <w:p w:rsidR="0053406E" w:rsidRPr="004D1BAD" w:rsidRDefault="0053406E" w:rsidP="00590BEE">
            <w:pPr>
              <w:pStyle w:val="af0"/>
              <w:spacing w:before="40" w:after="40"/>
            </w:pPr>
          </w:p>
        </w:tc>
        <w:tc>
          <w:tcPr>
            <w:tcW w:w="1872" w:type="pct"/>
            <w:vMerge/>
          </w:tcPr>
          <w:p w:rsidR="0053406E" w:rsidRPr="004D1BAD" w:rsidRDefault="0053406E" w:rsidP="00590BEE">
            <w:pPr>
              <w:pStyle w:val="af0"/>
              <w:spacing w:before="40" w:after="40"/>
            </w:pPr>
          </w:p>
        </w:tc>
        <w:tc>
          <w:tcPr>
            <w:tcW w:w="1018" w:type="pct"/>
          </w:tcPr>
          <w:p w:rsidR="0053406E" w:rsidRPr="004D1BAD" w:rsidRDefault="0053406E" w:rsidP="00590BEE">
            <w:pPr>
              <w:pStyle w:val="af0"/>
              <w:spacing w:before="40" w:after="40"/>
            </w:pPr>
            <w:r w:rsidRPr="004D1BAD">
              <w:t>%</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1</w:t>
            </w:r>
            <w:r w:rsidR="002759A3" w:rsidRPr="004D1BAD">
              <w:rPr>
                <w:rFonts w:asciiTheme="minorHAnsi" w:hAnsiTheme="minorHAnsi"/>
                <w:sz w:val="22"/>
                <w:szCs w:val="22"/>
              </w:rPr>
              <w:t>,</w:t>
            </w:r>
            <w:r w:rsidRPr="004D1BAD">
              <w:rPr>
                <w:rFonts w:asciiTheme="minorHAnsi" w:hAnsiTheme="minorHAnsi"/>
                <w:sz w:val="22"/>
                <w:szCs w:val="22"/>
              </w:rPr>
              <w:t>87</w:t>
            </w:r>
          </w:p>
        </w:tc>
        <w:tc>
          <w:tcPr>
            <w:tcW w:w="761" w:type="pct"/>
            <w:vAlign w:val="center"/>
          </w:tcPr>
          <w:p w:rsidR="0053406E" w:rsidRPr="004D1BAD" w:rsidRDefault="0053406E" w:rsidP="008D5DF2">
            <w:pPr>
              <w:pStyle w:val="af0"/>
              <w:spacing w:before="40" w:after="40"/>
            </w:pPr>
            <w:r w:rsidRPr="004D1BAD">
              <w:t>1,</w:t>
            </w:r>
            <w:r w:rsidR="008D5DF2">
              <w:t>04</w:t>
            </w:r>
          </w:p>
        </w:tc>
      </w:tr>
      <w:tr w:rsidR="0053406E" w:rsidRPr="004D1BAD" w:rsidTr="002759A3">
        <w:trPr>
          <w:trHeight w:val="20"/>
        </w:trPr>
        <w:tc>
          <w:tcPr>
            <w:tcW w:w="486" w:type="pct"/>
            <w:vMerge w:val="restart"/>
          </w:tcPr>
          <w:p w:rsidR="0053406E" w:rsidRPr="004D1BAD" w:rsidRDefault="00146DF6" w:rsidP="00146DF6">
            <w:pPr>
              <w:pStyle w:val="af0"/>
              <w:spacing w:before="40" w:after="40"/>
            </w:pPr>
            <w:r>
              <w:t>1</w:t>
            </w:r>
            <w:r w:rsidRPr="004D1BAD">
              <w:rPr>
                <w:lang w:val="en-US"/>
              </w:rPr>
              <w:t>.</w:t>
            </w:r>
            <w:r w:rsidRPr="004D1BAD">
              <w:t>2</w:t>
            </w:r>
            <w:r>
              <w:t>.4</w:t>
            </w:r>
          </w:p>
        </w:tc>
        <w:tc>
          <w:tcPr>
            <w:tcW w:w="1872" w:type="pct"/>
            <w:vMerge w:val="restart"/>
          </w:tcPr>
          <w:p w:rsidR="0053406E" w:rsidRPr="004D1BAD" w:rsidRDefault="0053406E" w:rsidP="007D58B2">
            <w:pPr>
              <w:pStyle w:val="af0"/>
              <w:spacing w:before="40" w:after="40"/>
            </w:pPr>
            <w:r w:rsidRPr="004D1BAD">
              <w:t>Зона объектов здравоохранения и социальной защиты</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47</w:t>
            </w:r>
            <w:r w:rsidR="002759A3" w:rsidRPr="004D1BAD">
              <w:rPr>
                <w:rFonts w:asciiTheme="minorHAnsi" w:hAnsiTheme="minorHAnsi"/>
                <w:sz w:val="22"/>
                <w:szCs w:val="22"/>
              </w:rPr>
              <w:t>,</w:t>
            </w:r>
            <w:r w:rsidRPr="004D1BAD">
              <w:rPr>
                <w:rFonts w:asciiTheme="minorHAnsi" w:hAnsiTheme="minorHAnsi"/>
                <w:sz w:val="22"/>
                <w:szCs w:val="22"/>
              </w:rPr>
              <w:t>1</w:t>
            </w:r>
          </w:p>
        </w:tc>
        <w:tc>
          <w:tcPr>
            <w:tcW w:w="761" w:type="pct"/>
            <w:vAlign w:val="center"/>
          </w:tcPr>
          <w:p w:rsidR="0053406E" w:rsidRPr="004D1BAD" w:rsidRDefault="0053406E" w:rsidP="000F3F73">
            <w:pPr>
              <w:pStyle w:val="af0"/>
              <w:spacing w:before="40" w:after="40"/>
            </w:pPr>
            <w:r w:rsidRPr="004D1BAD">
              <w:t>65</w:t>
            </w:r>
            <w:r w:rsidR="008D7A6C">
              <w:t>,</w:t>
            </w:r>
            <w:r w:rsidR="000F3F73">
              <w:t>8</w:t>
            </w:r>
          </w:p>
        </w:tc>
      </w:tr>
      <w:tr w:rsidR="0053406E" w:rsidRPr="004D1BAD" w:rsidTr="002759A3">
        <w:trPr>
          <w:trHeight w:val="20"/>
        </w:trPr>
        <w:tc>
          <w:tcPr>
            <w:tcW w:w="486" w:type="pct"/>
            <w:vMerge/>
          </w:tcPr>
          <w:p w:rsidR="0053406E" w:rsidRPr="004D1BAD" w:rsidRDefault="0053406E" w:rsidP="00590BEE">
            <w:pPr>
              <w:pStyle w:val="af0"/>
              <w:spacing w:before="40" w:after="40"/>
            </w:pPr>
          </w:p>
        </w:tc>
        <w:tc>
          <w:tcPr>
            <w:tcW w:w="1872" w:type="pct"/>
            <w:vMerge/>
          </w:tcPr>
          <w:p w:rsidR="0053406E" w:rsidRPr="004D1BAD" w:rsidRDefault="0053406E" w:rsidP="00590BEE">
            <w:pPr>
              <w:pStyle w:val="af0"/>
              <w:spacing w:before="40" w:after="40"/>
            </w:pPr>
          </w:p>
        </w:tc>
        <w:tc>
          <w:tcPr>
            <w:tcW w:w="1018" w:type="pct"/>
          </w:tcPr>
          <w:p w:rsidR="0053406E" w:rsidRPr="004D1BAD" w:rsidRDefault="0053406E" w:rsidP="00590BEE">
            <w:pPr>
              <w:pStyle w:val="af0"/>
              <w:spacing w:before="40" w:after="40"/>
            </w:pPr>
            <w:r w:rsidRPr="004D1BAD">
              <w:t>%</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0</w:t>
            </w:r>
            <w:r w:rsidR="002759A3" w:rsidRPr="004D1BAD">
              <w:rPr>
                <w:rFonts w:asciiTheme="minorHAnsi" w:hAnsiTheme="minorHAnsi"/>
                <w:sz w:val="22"/>
                <w:szCs w:val="22"/>
              </w:rPr>
              <w:t>,</w:t>
            </w:r>
            <w:r w:rsidRPr="004D1BAD">
              <w:rPr>
                <w:rFonts w:asciiTheme="minorHAnsi" w:hAnsiTheme="minorHAnsi"/>
                <w:sz w:val="22"/>
                <w:szCs w:val="22"/>
              </w:rPr>
              <w:t>28</w:t>
            </w:r>
          </w:p>
        </w:tc>
        <w:tc>
          <w:tcPr>
            <w:tcW w:w="761" w:type="pct"/>
            <w:vAlign w:val="center"/>
          </w:tcPr>
          <w:p w:rsidR="0053406E" w:rsidRPr="004D1BAD" w:rsidRDefault="0053406E" w:rsidP="008D7A6C">
            <w:pPr>
              <w:pStyle w:val="af0"/>
              <w:spacing w:before="40" w:after="40"/>
            </w:pPr>
            <w:r w:rsidRPr="004D1BAD">
              <w:t>0,</w:t>
            </w:r>
            <w:r w:rsidR="008D7A6C">
              <w:t>39</w:t>
            </w:r>
          </w:p>
        </w:tc>
      </w:tr>
      <w:tr w:rsidR="0053406E" w:rsidRPr="004D1BAD" w:rsidTr="002759A3">
        <w:trPr>
          <w:trHeight w:val="20"/>
        </w:trPr>
        <w:tc>
          <w:tcPr>
            <w:tcW w:w="486" w:type="pct"/>
            <w:vMerge w:val="restart"/>
          </w:tcPr>
          <w:p w:rsidR="0053406E" w:rsidRPr="004D1BAD" w:rsidRDefault="00146DF6" w:rsidP="00146DF6">
            <w:pPr>
              <w:pStyle w:val="af0"/>
              <w:spacing w:before="40" w:after="40"/>
            </w:pPr>
            <w:r>
              <w:t>1</w:t>
            </w:r>
            <w:r w:rsidRPr="004D1BAD">
              <w:rPr>
                <w:lang w:val="en-US"/>
              </w:rPr>
              <w:t>.</w:t>
            </w:r>
            <w:r w:rsidRPr="004D1BAD">
              <w:t>2</w:t>
            </w:r>
            <w:r>
              <w:t>.5</w:t>
            </w:r>
          </w:p>
        </w:tc>
        <w:tc>
          <w:tcPr>
            <w:tcW w:w="1872" w:type="pct"/>
            <w:vMerge w:val="restart"/>
          </w:tcPr>
          <w:p w:rsidR="0053406E" w:rsidRPr="004D1BAD" w:rsidRDefault="0053406E" w:rsidP="007D58B2">
            <w:pPr>
              <w:pStyle w:val="af0"/>
              <w:spacing w:before="40" w:after="40"/>
            </w:pPr>
            <w:r w:rsidRPr="004D1BAD">
              <w:t>Учебно-образовательная зона</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38</w:t>
            </w:r>
            <w:r w:rsidR="002759A3" w:rsidRPr="004D1BAD">
              <w:rPr>
                <w:rFonts w:asciiTheme="minorHAnsi" w:hAnsiTheme="minorHAnsi"/>
                <w:sz w:val="22"/>
                <w:szCs w:val="22"/>
              </w:rPr>
              <w:t>,</w:t>
            </w:r>
            <w:r w:rsidRPr="004D1BAD">
              <w:rPr>
                <w:rFonts w:asciiTheme="minorHAnsi" w:hAnsiTheme="minorHAnsi"/>
                <w:sz w:val="22"/>
                <w:szCs w:val="22"/>
              </w:rPr>
              <w:t>3</w:t>
            </w:r>
          </w:p>
        </w:tc>
        <w:tc>
          <w:tcPr>
            <w:tcW w:w="761" w:type="pct"/>
            <w:vAlign w:val="center"/>
          </w:tcPr>
          <w:p w:rsidR="0053406E" w:rsidRPr="004D1BAD" w:rsidRDefault="0053406E" w:rsidP="002759A3">
            <w:pPr>
              <w:pStyle w:val="af0"/>
              <w:spacing w:before="40" w:after="40"/>
            </w:pPr>
            <w:r w:rsidRPr="004D1BAD">
              <w:t>22,6</w:t>
            </w:r>
          </w:p>
        </w:tc>
      </w:tr>
      <w:tr w:rsidR="0053406E" w:rsidRPr="004D1BAD" w:rsidTr="002759A3">
        <w:trPr>
          <w:trHeight w:val="167"/>
        </w:trPr>
        <w:tc>
          <w:tcPr>
            <w:tcW w:w="486" w:type="pct"/>
            <w:vMerge/>
          </w:tcPr>
          <w:p w:rsidR="0053406E" w:rsidRPr="004D1BAD" w:rsidRDefault="0053406E" w:rsidP="00590BEE">
            <w:pPr>
              <w:pStyle w:val="af0"/>
              <w:spacing w:before="40" w:after="40"/>
            </w:pPr>
          </w:p>
        </w:tc>
        <w:tc>
          <w:tcPr>
            <w:tcW w:w="1872" w:type="pct"/>
            <w:vMerge/>
          </w:tcPr>
          <w:p w:rsidR="0053406E" w:rsidRPr="004D1BAD" w:rsidRDefault="0053406E" w:rsidP="00590BEE">
            <w:pPr>
              <w:pStyle w:val="af0"/>
              <w:spacing w:before="40" w:after="40"/>
            </w:pPr>
          </w:p>
        </w:tc>
        <w:tc>
          <w:tcPr>
            <w:tcW w:w="1018" w:type="pct"/>
          </w:tcPr>
          <w:p w:rsidR="0053406E" w:rsidRPr="004D1BAD" w:rsidRDefault="0053406E" w:rsidP="00590BEE">
            <w:pPr>
              <w:pStyle w:val="af0"/>
              <w:spacing w:before="40" w:after="40"/>
            </w:pPr>
            <w:r w:rsidRPr="004D1BAD">
              <w:t>%</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0</w:t>
            </w:r>
            <w:r w:rsidR="002759A3" w:rsidRPr="004D1BAD">
              <w:rPr>
                <w:rFonts w:asciiTheme="minorHAnsi" w:hAnsiTheme="minorHAnsi"/>
                <w:sz w:val="22"/>
                <w:szCs w:val="22"/>
              </w:rPr>
              <w:t>,</w:t>
            </w:r>
            <w:r w:rsidRPr="004D1BAD">
              <w:rPr>
                <w:rFonts w:asciiTheme="minorHAnsi" w:hAnsiTheme="minorHAnsi"/>
                <w:sz w:val="22"/>
                <w:szCs w:val="22"/>
              </w:rPr>
              <w:t>23</w:t>
            </w:r>
          </w:p>
        </w:tc>
        <w:tc>
          <w:tcPr>
            <w:tcW w:w="761" w:type="pct"/>
            <w:vAlign w:val="center"/>
          </w:tcPr>
          <w:p w:rsidR="0053406E" w:rsidRPr="004D1BAD" w:rsidRDefault="0053406E" w:rsidP="002759A3">
            <w:pPr>
              <w:pStyle w:val="af0"/>
              <w:spacing w:before="40" w:after="40"/>
            </w:pPr>
            <w:r w:rsidRPr="004D1BAD">
              <w:t>0,1</w:t>
            </w:r>
          </w:p>
        </w:tc>
      </w:tr>
      <w:tr w:rsidR="0053406E" w:rsidRPr="004D1BAD" w:rsidTr="002759A3">
        <w:trPr>
          <w:trHeight w:val="20"/>
        </w:trPr>
        <w:tc>
          <w:tcPr>
            <w:tcW w:w="486" w:type="pct"/>
            <w:vMerge w:val="restart"/>
          </w:tcPr>
          <w:p w:rsidR="0053406E" w:rsidRPr="004D1BAD" w:rsidRDefault="00146DF6" w:rsidP="00146DF6">
            <w:pPr>
              <w:pStyle w:val="af0"/>
              <w:spacing w:before="40" w:after="40"/>
            </w:pPr>
            <w:r>
              <w:t>1</w:t>
            </w:r>
            <w:r w:rsidRPr="004D1BAD">
              <w:rPr>
                <w:lang w:val="en-US"/>
              </w:rPr>
              <w:t>.</w:t>
            </w:r>
            <w:r w:rsidRPr="004D1BAD">
              <w:t>2</w:t>
            </w:r>
            <w:r>
              <w:t>.6</w:t>
            </w:r>
          </w:p>
        </w:tc>
        <w:tc>
          <w:tcPr>
            <w:tcW w:w="1872" w:type="pct"/>
            <w:vMerge w:val="restart"/>
          </w:tcPr>
          <w:p w:rsidR="0053406E" w:rsidRPr="004D1BAD" w:rsidRDefault="0053406E" w:rsidP="00326E1C">
            <w:pPr>
              <w:pStyle w:val="af0"/>
              <w:spacing w:before="40" w:after="40"/>
            </w:pPr>
            <w:r w:rsidRPr="004D1BAD">
              <w:t>Обслуживания объектов, необходимых для осуществления производственной деятельности</w:t>
            </w:r>
          </w:p>
        </w:tc>
        <w:tc>
          <w:tcPr>
            <w:tcW w:w="1018" w:type="pct"/>
          </w:tcPr>
          <w:p w:rsidR="0053406E" w:rsidRPr="004D1BAD" w:rsidRDefault="0053406E" w:rsidP="00326E1C">
            <w:pPr>
              <w:pStyle w:val="af0"/>
              <w:spacing w:before="40" w:after="40"/>
            </w:pPr>
            <w:r w:rsidRPr="004D1BAD">
              <w:t>га</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w:t>
            </w:r>
          </w:p>
        </w:tc>
        <w:tc>
          <w:tcPr>
            <w:tcW w:w="761" w:type="pct"/>
            <w:vAlign w:val="center"/>
          </w:tcPr>
          <w:p w:rsidR="0053406E" w:rsidRPr="004D1BAD" w:rsidRDefault="0053406E" w:rsidP="000F3F73">
            <w:pPr>
              <w:pStyle w:val="af0"/>
              <w:spacing w:before="40" w:after="40"/>
            </w:pPr>
            <w:r w:rsidRPr="004D1BAD">
              <w:t>143,</w:t>
            </w:r>
            <w:r w:rsidR="000F3F73">
              <w:t>5</w:t>
            </w:r>
          </w:p>
        </w:tc>
      </w:tr>
      <w:tr w:rsidR="0053406E" w:rsidRPr="004D1BAD" w:rsidTr="002759A3">
        <w:trPr>
          <w:trHeight w:val="20"/>
        </w:trPr>
        <w:tc>
          <w:tcPr>
            <w:tcW w:w="486" w:type="pct"/>
            <w:vMerge/>
          </w:tcPr>
          <w:p w:rsidR="0053406E" w:rsidRPr="004D1BAD" w:rsidRDefault="0053406E" w:rsidP="007D58B2">
            <w:pPr>
              <w:pStyle w:val="af0"/>
              <w:spacing w:before="40" w:after="40"/>
              <w:rPr>
                <w:lang w:val="en-US"/>
              </w:rPr>
            </w:pPr>
          </w:p>
        </w:tc>
        <w:tc>
          <w:tcPr>
            <w:tcW w:w="1872" w:type="pct"/>
            <w:vMerge/>
          </w:tcPr>
          <w:p w:rsidR="0053406E" w:rsidRPr="004D1BAD" w:rsidRDefault="0053406E" w:rsidP="007D58B2">
            <w:pPr>
              <w:pStyle w:val="af0"/>
              <w:spacing w:before="40" w:after="40"/>
            </w:pPr>
          </w:p>
        </w:tc>
        <w:tc>
          <w:tcPr>
            <w:tcW w:w="1018" w:type="pct"/>
          </w:tcPr>
          <w:p w:rsidR="0053406E" w:rsidRPr="004D1BAD" w:rsidRDefault="0053406E" w:rsidP="007D58B2">
            <w:pPr>
              <w:pStyle w:val="af0"/>
              <w:spacing w:before="40" w:after="40"/>
            </w:pPr>
            <w:r w:rsidRPr="004D1BAD">
              <w:t>%</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w:t>
            </w:r>
          </w:p>
        </w:tc>
        <w:tc>
          <w:tcPr>
            <w:tcW w:w="761" w:type="pct"/>
            <w:vAlign w:val="center"/>
          </w:tcPr>
          <w:p w:rsidR="0053406E" w:rsidRPr="004D1BAD" w:rsidRDefault="0053406E" w:rsidP="008D7A6C">
            <w:pPr>
              <w:pStyle w:val="af0"/>
              <w:spacing w:before="40" w:after="40"/>
            </w:pPr>
            <w:r w:rsidRPr="004D1BAD">
              <w:t>0,</w:t>
            </w:r>
            <w:r w:rsidR="008D7A6C">
              <w:t>85</w:t>
            </w:r>
          </w:p>
        </w:tc>
      </w:tr>
      <w:tr w:rsidR="0053406E" w:rsidRPr="004D1BAD" w:rsidTr="002759A3">
        <w:trPr>
          <w:trHeight w:val="20"/>
        </w:trPr>
        <w:tc>
          <w:tcPr>
            <w:tcW w:w="486" w:type="pct"/>
            <w:vMerge w:val="restart"/>
          </w:tcPr>
          <w:p w:rsidR="0053406E" w:rsidRPr="004D1BAD" w:rsidRDefault="00146DF6" w:rsidP="00146DF6">
            <w:pPr>
              <w:pStyle w:val="af0"/>
              <w:spacing w:before="40" w:after="40"/>
            </w:pPr>
            <w:r>
              <w:t>1</w:t>
            </w:r>
            <w:r w:rsidR="0053406E" w:rsidRPr="004D1BAD">
              <w:t>.</w:t>
            </w:r>
            <w:r>
              <w:t>3</w:t>
            </w:r>
          </w:p>
        </w:tc>
        <w:tc>
          <w:tcPr>
            <w:tcW w:w="1872" w:type="pct"/>
            <w:vMerge w:val="restart"/>
          </w:tcPr>
          <w:p w:rsidR="0053406E" w:rsidRPr="004D1BAD" w:rsidRDefault="0053406E" w:rsidP="00590BEE">
            <w:pPr>
              <w:pStyle w:val="af0"/>
              <w:spacing w:before="40" w:after="40"/>
            </w:pPr>
            <w:r w:rsidRPr="004D1BAD">
              <w:rPr>
                <w:b/>
              </w:rPr>
              <w:t>Зона инженерной и транспортной инфраструктуры</w:t>
            </w:r>
          </w:p>
        </w:tc>
        <w:tc>
          <w:tcPr>
            <w:tcW w:w="1018" w:type="pct"/>
          </w:tcPr>
          <w:p w:rsidR="0053406E" w:rsidRPr="004D1BAD" w:rsidRDefault="0053406E" w:rsidP="00590BEE">
            <w:pPr>
              <w:pStyle w:val="af0"/>
              <w:spacing w:before="40" w:after="40"/>
            </w:pPr>
            <w:r w:rsidRPr="004D1BAD">
              <w:t>га</w:t>
            </w:r>
          </w:p>
        </w:tc>
        <w:tc>
          <w:tcPr>
            <w:tcW w:w="863" w:type="pct"/>
            <w:vAlign w:val="center"/>
          </w:tcPr>
          <w:p w:rsidR="0053406E" w:rsidRPr="004D1BAD" w:rsidRDefault="0053406E" w:rsidP="002759A3">
            <w:pPr>
              <w:jc w:val="center"/>
              <w:rPr>
                <w:rFonts w:asciiTheme="minorHAnsi" w:hAnsiTheme="minorHAnsi"/>
                <w:b/>
                <w:bCs/>
                <w:sz w:val="22"/>
                <w:szCs w:val="22"/>
              </w:rPr>
            </w:pPr>
            <w:r w:rsidRPr="004D1BAD">
              <w:rPr>
                <w:rFonts w:asciiTheme="minorHAnsi" w:hAnsiTheme="minorHAnsi"/>
                <w:b/>
                <w:bCs/>
                <w:sz w:val="22"/>
                <w:szCs w:val="22"/>
              </w:rPr>
              <w:t>818</w:t>
            </w:r>
            <w:r w:rsidR="002759A3" w:rsidRPr="004D1BAD">
              <w:rPr>
                <w:rFonts w:asciiTheme="minorHAnsi" w:hAnsiTheme="minorHAnsi"/>
                <w:b/>
                <w:bCs/>
                <w:sz w:val="22"/>
                <w:szCs w:val="22"/>
              </w:rPr>
              <w:t>,</w:t>
            </w:r>
            <w:r w:rsidRPr="004D1BAD">
              <w:rPr>
                <w:rFonts w:asciiTheme="minorHAnsi" w:hAnsiTheme="minorHAnsi"/>
                <w:b/>
                <w:bCs/>
                <w:sz w:val="22"/>
                <w:szCs w:val="22"/>
              </w:rPr>
              <w:t>3</w:t>
            </w:r>
          </w:p>
        </w:tc>
        <w:tc>
          <w:tcPr>
            <w:tcW w:w="761" w:type="pct"/>
            <w:vAlign w:val="center"/>
          </w:tcPr>
          <w:p w:rsidR="0053406E" w:rsidRPr="004D1BAD" w:rsidRDefault="0053406E" w:rsidP="00890445">
            <w:pPr>
              <w:pStyle w:val="af0"/>
              <w:spacing w:before="40" w:after="40"/>
              <w:rPr>
                <w:b/>
              </w:rPr>
            </w:pPr>
            <w:r w:rsidRPr="004D1BAD">
              <w:rPr>
                <w:b/>
              </w:rPr>
              <w:t>92</w:t>
            </w:r>
            <w:r w:rsidR="000F3F73">
              <w:rPr>
                <w:b/>
              </w:rPr>
              <w:t>4</w:t>
            </w:r>
            <w:r w:rsidRPr="004D1BAD">
              <w:rPr>
                <w:b/>
              </w:rPr>
              <w:t>,</w:t>
            </w:r>
            <w:r w:rsidR="00890445">
              <w:rPr>
                <w:b/>
              </w:rPr>
              <w:t>0</w:t>
            </w:r>
          </w:p>
        </w:tc>
      </w:tr>
      <w:tr w:rsidR="0053406E" w:rsidRPr="004D1BAD" w:rsidTr="002759A3">
        <w:trPr>
          <w:trHeight w:val="20"/>
        </w:trPr>
        <w:tc>
          <w:tcPr>
            <w:tcW w:w="486" w:type="pct"/>
            <w:vMerge/>
          </w:tcPr>
          <w:p w:rsidR="0053406E" w:rsidRPr="004D1BAD" w:rsidRDefault="0053406E" w:rsidP="00590BEE">
            <w:pPr>
              <w:pStyle w:val="af0"/>
              <w:spacing w:before="40" w:after="40"/>
            </w:pPr>
          </w:p>
        </w:tc>
        <w:tc>
          <w:tcPr>
            <w:tcW w:w="1872" w:type="pct"/>
            <w:vMerge/>
          </w:tcPr>
          <w:p w:rsidR="0053406E" w:rsidRPr="004D1BAD" w:rsidRDefault="0053406E" w:rsidP="00590BEE">
            <w:pPr>
              <w:pStyle w:val="af0"/>
              <w:spacing w:before="40" w:after="40"/>
            </w:pPr>
          </w:p>
        </w:tc>
        <w:tc>
          <w:tcPr>
            <w:tcW w:w="1018" w:type="pct"/>
          </w:tcPr>
          <w:p w:rsidR="0053406E" w:rsidRPr="004D1BAD" w:rsidRDefault="0053406E" w:rsidP="00590BEE">
            <w:pPr>
              <w:pStyle w:val="af0"/>
              <w:spacing w:before="40" w:after="40"/>
            </w:pPr>
            <w:r w:rsidRPr="004D1BAD">
              <w:t>%</w:t>
            </w:r>
          </w:p>
        </w:tc>
        <w:tc>
          <w:tcPr>
            <w:tcW w:w="863" w:type="pct"/>
            <w:vAlign w:val="center"/>
          </w:tcPr>
          <w:p w:rsidR="0053406E" w:rsidRPr="004D1BAD" w:rsidRDefault="0053406E" w:rsidP="00063725">
            <w:pPr>
              <w:jc w:val="center"/>
              <w:rPr>
                <w:rFonts w:asciiTheme="minorHAnsi" w:hAnsiTheme="minorHAnsi"/>
                <w:b/>
                <w:bCs/>
                <w:sz w:val="22"/>
                <w:szCs w:val="22"/>
              </w:rPr>
            </w:pPr>
            <w:r w:rsidRPr="004D1BAD">
              <w:rPr>
                <w:rFonts w:asciiTheme="minorHAnsi" w:hAnsiTheme="minorHAnsi"/>
                <w:b/>
                <w:bCs/>
                <w:sz w:val="22"/>
                <w:szCs w:val="22"/>
              </w:rPr>
              <w:t>4</w:t>
            </w:r>
            <w:r w:rsidR="002759A3" w:rsidRPr="004D1BAD">
              <w:rPr>
                <w:rFonts w:asciiTheme="minorHAnsi" w:hAnsiTheme="minorHAnsi"/>
                <w:b/>
                <w:bCs/>
                <w:sz w:val="22"/>
                <w:szCs w:val="22"/>
              </w:rPr>
              <w:t>,</w:t>
            </w:r>
            <w:r w:rsidRPr="004D1BAD">
              <w:rPr>
                <w:rFonts w:asciiTheme="minorHAnsi" w:hAnsiTheme="minorHAnsi"/>
                <w:b/>
                <w:bCs/>
                <w:sz w:val="22"/>
                <w:szCs w:val="22"/>
              </w:rPr>
              <w:t>8</w:t>
            </w:r>
            <w:r w:rsidR="00063725">
              <w:rPr>
                <w:rFonts w:asciiTheme="minorHAnsi" w:hAnsiTheme="minorHAnsi"/>
                <w:b/>
                <w:bCs/>
                <w:sz w:val="22"/>
                <w:szCs w:val="22"/>
              </w:rPr>
              <w:t>7</w:t>
            </w:r>
          </w:p>
        </w:tc>
        <w:tc>
          <w:tcPr>
            <w:tcW w:w="761" w:type="pct"/>
            <w:vAlign w:val="center"/>
          </w:tcPr>
          <w:p w:rsidR="0053406E" w:rsidRPr="004D1BAD" w:rsidRDefault="0053406E" w:rsidP="008D5DF2">
            <w:pPr>
              <w:pStyle w:val="af0"/>
              <w:spacing w:before="40" w:after="40"/>
              <w:rPr>
                <w:b/>
              </w:rPr>
            </w:pPr>
            <w:r w:rsidRPr="004D1BAD">
              <w:rPr>
                <w:b/>
              </w:rPr>
              <w:t>5,</w:t>
            </w:r>
            <w:r w:rsidR="008D5DF2">
              <w:rPr>
                <w:b/>
              </w:rPr>
              <w:t>49</w:t>
            </w:r>
          </w:p>
        </w:tc>
      </w:tr>
      <w:tr w:rsidR="0053406E" w:rsidRPr="004D1BAD" w:rsidTr="002759A3">
        <w:trPr>
          <w:trHeight w:val="20"/>
        </w:trPr>
        <w:tc>
          <w:tcPr>
            <w:tcW w:w="486" w:type="pct"/>
            <w:vMerge w:val="restart"/>
          </w:tcPr>
          <w:p w:rsidR="0053406E" w:rsidRPr="004D1BAD" w:rsidRDefault="00146DF6" w:rsidP="00146DF6">
            <w:pPr>
              <w:pStyle w:val="af0"/>
              <w:spacing w:before="40" w:after="40"/>
            </w:pPr>
            <w:r>
              <w:t>1</w:t>
            </w:r>
            <w:r w:rsidRPr="004D1BAD">
              <w:rPr>
                <w:lang w:val="en-US"/>
              </w:rPr>
              <w:t>.</w:t>
            </w:r>
            <w:r>
              <w:t>3.1</w:t>
            </w:r>
          </w:p>
        </w:tc>
        <w:tc>
          <w:tcPr>
            <w:tcW w:w="1872" w:type="pct"/>
            <w:vMerge w:val="restart"/>
          </w:tcPr>
          <w:p w:rsidR="0053406E" w:rsidRPr="004D1BAD" w:rsidRDefault="0053406E" w:rsidP="007D58B2">
            <w:pPr>
              <w:pStyle w:val="af0"/>
              <w:spacing w:before="40" w:after="40"/>
            </w:pPr>
            <w:r w:rsidRPr="004D1BAD">
              <w:t>Зона инженерной инфраструктуры</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123</w:t>
            </w:r>
            <w:r w:rsidR="002759A3" w:rsidRPr="004D1BAD">
              <w:rPr>
                <w:rFonts w:asciiTheme="minorHAnsi" w:hAnsiTheme="minorHAnsi"/>
                <w:sz w:val="22"/>
                <w:szCs w:val="22"/>
              </w:rPr>
              <w:t>,</w:t>
            </w:r>
            <w:r w:rsidRPr="004D1BAD">
              <w:rPr>
                <w:rFonts w:asciiTheme="minorHAnsi" w:hAnsiTheme="minorHAnsi"/>
                <w:sz w:val="22"/>
                <w:szCs w:val="22"/>
              </w:rPr>
              <w:t>5</w:t>
            </w:r>
          </w:p>
        </w:tc>
        <w:tc>
          <w:tcPr>
            <w:tcW w:w="761" w:type="pct"/>
            <w:vAlign w:val="center"/>
          </w:tcPr>
          <w:p w:rsidR="0053406E" w:rsidRPr="004D1BAD" w:rsidRDefault="0053406E" w:rsidP="003F49A8">
            <w:pPr>
              <w:pStyle w:val="af0"/>
              <w:spacing w:before="40" w:after="40"/>
            </w:pPr>
            <w:r w:rsidRPr="004D1BAD">
              <w:t>10</w:t>
            </w:r>
            <w:r w:rsidR="003F49A8">
              <w:t>0</w:t>
            </w:r>
            <w:r w:rsidRPr="004D1BAD">
              <w:t>,</w:t>
            </w:r>
            <w:r w:rsidR="003F49A8">
              <w:t>5</w:t>
            </w:r>
          </w:p>
        </w:tc>
      </w:tr>
      <w:tr w:rsidR="0053406E" w:rsidRPr="004D1BAD" w:rsidTr="002759A3">
        <w:trPr>
          <w:trHeight w:val="20"/>
        </w:trPr>
        <w:tc>
          <w:tcPr>
            <w:tcW w:w="486" w:type="pct"/>
            <w:vMerge/>
          </w:tcPr>
          <w:p w:rsidR="0053406E" w:rsidRPr="004D1BAD" w:rsidRDefault="0053406E" w:rsidP="00590BEE">
            <w:pPr>
              <w:pStyle w:val="af0"/>
              <w:spacing w:before="40" w:after="40"/>
            </w:pPr>
          </w:p>
        </w:tc>
        <w:tc>
          <w:tcPr>
            <w:tcW w:w="1872" w:type="pct"/>
            <w:vMerge/>
          </w:tcPr>
          <w:p w:rsidR="0053406E" w:rsidRPr="004D1BAD" w:rsidRDefault="0053406E" w:rsidP="00590BEE">
            <w:pPr>
              <w:pStyle w:val="af0"/>
              <w:spacing w:before="40" w:after="40"/>
            </w:pPr>
          </w:p>
        </w:tc>
        <w:tc>
          <w:tcPr>
            <w:tcW w:w="1018" w:type="pct"/>
          </w:tcPr>
          <w:p w:rsidR="0053406E" w:rsidRPr="004D1BAD" w:rsidRDefault="0053406E" w:rsidP="00590BEE">
            <w:pPr>
              <w:pStyle w:val="af0"/>
              <w:spacing w:before="40" w:after="40"/>
            </w:pPr>
            <w:r w:rsidRPr="004D1BAD">
              <w:t>%</w:t>
            </w:r>
          </w:p>
        </w:tc>
        <w:tc>
          <w:tcPr>
            <w:tcW w:w="863" w:type="pct"/>
            <w:vAlign w:val="center"/>
          </w:tcPr>
          <w:p w:rsidR="0053406E" w:rsidRPr="004D1BAD" w:rsidRDefault="0053406E" w:rsidP="00063725">
            <w:pPr>
              <w:jc w:val="center"/>
              <w:rPr>
                <w:rFonts w:asciiTheme="minorHAnsi" w:hAnsiTheme="minorHAnsi"/>
                <w:sz w:val="22"/>
                <w:szCs w:val="22"/>
              </w:rPr>
            </w:pPr>
            <w:r w:rsidRPr="004D1BAD">
              <w:rPr>
                <w:rFonts w:asciiTheme="minorHAnsi" w:hAnsiTheme="minorHAnsi"/>
                <w:sz w:val="22"/>
                <w:szCs w:val="22"/>
              </w:rPr>
              <w:t>0</w:t>
            </w:r>
            <w:r w:rsidR="002759A3" w:rsidRPr="004D1BAD">
              <w:rPr>
                <w:rFonts w:asciiTheme="minorHAnsi" w:hAnsiTheme="minorHAnsi"/>
                <w:sz w:val="22"/>
                <w:szCs w:val="22"/>
              </w:rPr>
              <w:t>,</w:t>
            </w:r>
            <w:r w:rsidRPr="004D1BAD">
              <w:rPr>
                <w:rFonts w:asciiTheme="minorHAnsi" w:hAnsiTheme="minorHAnsi"/>
                <w:sz w:val="22"/>
                <w:szCs w:val="22"/>
              </w:rPr>
              <w:t>7</w:t>
            </w:r>
            <w:r w:rsidR="00063725">
              <w:rPr>
                <w:rFonts w:asciiTheme="minorHAnsi" w:hAnsiTheme="minorHAnsi"/>
                <w:sz w:val="22"/>
                <w:szCs w:val="22"/>
              </w:rPr>
              <w:t>3</w:t>
            </w:r>
          </w:p>
        </w:tc>
        <w:tc>
          <w:tcPr>
            <w:tcW w:w="761" w:type="pct"/>
            <w:vAlign w:val="center"/>
          </w:tcPr>
          <w:p w:rsidR="0053406E" w:rsidRPr="004D1BAD" w:rsidRDefault="0053406E" w:rsidP="008D5DF2">
            <w:pPr>
              <w:pStyle w:val="af0"/>
              <w:spacing w:before="40" w:after="40"/>
            </w:pPr>
            <w:r w:rsidRPr="004D1BAD">
              <w:t>0,</w:t>
            </w:r>
            <w:r w:rsidR="008D5DF2">
              <w:t>59</w:t>
            </w:r>
          </w:p>
        </w:tc>
      </w:tr>
      <w:tr w:rsidR="0053406E" w:rsidRPr="004D1BAD" w:rsidTr="002759A3">
        <w:trPr>
          <w:trHeight w:val="20"/>
        </w:trPr>
        <w:tc>
          <w:tcPr>
            <w:tcW w:w="486" w:type="pct"/>
            <w:vMerge w:val="restart"/>
          </w:tcPr>
          <w:p w:rsidR="0053406E" w:rsidRPr="004D1BAD" w:rsidRDefault="00146DF6" w:rsidP="00146DF6">
            <w:pPr>
              <w:pStyle w:val="af0"/>
              <w:spacing w:before="40" w:after="40"/>
            </w:pPr>
            <w:r>
              <w:t>1</w:t>
            </w:r>
            <w:r w:rsidRPr="004D1BAD">
              <w:rPr>
                <w:lang w:val="en-US"/>
              </w:rPr>
              <w:t>.</w:t>
            </w:r>
            <w:r>
              <w:t>3.2</w:t>
            </w:r>
          </w:p>
        </w:tc>
        <w:tc>
          <w:tcPr>
            <w:tcW w:w="1872" w:type="pct"/>
            <w:vMerge w:val="restart"/>
          </w:tcPr>
          <w:p w:rsidR="0053406E" w:rsidRPr="004D1BAD" w:rsidRDefault="0053406E" w:rsidP="007D58B2">
            <w:pPr>
              <w:pStyle w:val="af0"/>
              <w:spacing w:before="40" w:after="40"/>
            </w:pPr>
            <w:r w:rsidRPr="004D1BAD">
              <w:t xml:space="preserve">Зона транспортной </w:t>
            </w:r>
            <w:r w:rsidRPr="004D1BAD">
              <w:lastRenderedPageBreak/>
              <w:t>инфраструктуры</w:t>
            </w:r>
          </w:p>
        </w:tc>
        <w:tc>
          <w:tcPr>
            <w:tcW w:w="1018" w:type="pct"/>
          </w:tcPr>
          <w:p w:rsidR="0053406E" w:rsidRPr="004D1BAD" w:rsidRDefault="0053406E" w:rsidP="007D58B2">
            <w:pPr>
              <w:pStyle w:val="af0"/>
              <w:spacing w:before="40" w:after="40"/>
            </w:pPr>
            <w:r w:rsidRPr="004D1BAD">
              <w:lastRenderedPageBreak/>
              <w:t>га</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694</w:t>
            </w:r>
            <w:r w:rsidR="002759A3" w:rsidRPr="004D1BAD">
              <w:rPr>
                <w:rFonts w:asciiTheme="minorHAnsi" w:hAnsiTheme="minorHAnsi"/>
                <w:sz w:val="22"/>
                <w:szCs w:val="22"/>
              </w:rPr>
              <w:t>,</w:t>
            </w:r>
            <w:r w:rsidRPr="004D1BAD">
              <w:rPr>
                <w:rFonts w:asciiTheme="minorHAnsi" w:hAnsiTheme="minorHAnsi"/>
                <w:sz w:val="22"/>
                <w:szCs w:val="22"/>
              </w:rPr>
              <w:t>8</w:t>
            </w:r>
          </w:p>
        </w:tc>
        <w:tc>
          <w:tcPr>
            <w:tcW w:w="761" w:type="pct"/>
            <w:vAlign w:val="center"/>
          </w:tcPr>
          <w:p w:rsidR="0053406E" w:rsidRPr="004D1BAD" w:rsidRDefault="0053406E" w:rsidP="003F49A8">
            <w:pPr>
              <w:pStyle w:val="af0"/>
              <w:spacing w:before="40" w:after="40"/>
            </w:pPr>
            <w:r w:rsidRPr="004D1BAD">
              <w:t>823,</w:t>
            </w:r>
            <w:r w:rsidR="003F49A8">
              <w:t>5</w:t>
            </w:r>
          </w:p>
        </w:tc>
      </w:tr>
      <w:tr w:rsidR="0053406E" w:rsidRPr="004D1BAD" w:rsidTr="002759A3">
        <w:trPr>
          <w:trHeight w:val="20"/>
        </w:trPr>
        <w:tc>
          <w:tcPr>
            <w:tcW w:w="486" w:type="pct"/>
            <w:vMerge/>
          </w:tcPr>
          <w:p w:rsidR="0053406E" w:rsidRPr="004D1BAD" w:rsidRDefault="0053406E" w:rsidP="00590BEE">
            <w:pPr>
              <w:pStyle w:val="af0"/>
              <w:spacing w:before="40" w:after="40"/>
            </w:pPr>
          </w:p>
        </w:tc>
        <w:tc>
          <w:tcPr>
            <w:tcW w:w="1872" w:type="pct"/>
            <w:vMerge/>
          </w:tcPr>
          <w:p w:rsidR="0053406E" w:rsidRPr="004D1BAD" w:rsidRDefault="0053406E" w:rsidP="00590BEE">
            <w:pPr>
              <w:pStyle w:val="af0"/>
              <w:spacing w:before="40" w:after="40"/>
            </w:pPr>
          </w:p>
        </w:tc>
        <w:tc>
          <w:tcPr>
            <w:tcW w:w="1018" w:type="pct"/>
          </w:tcPr>
          <w:p w:rsidR="0053406E" w:rsidRPr="004D1BAD" w:rsidRDefault="0053406E" w:rsidP="00590BEE">
            <w:pPr>
              <w:pStyle w:val="af0"/>
              <w:spacing w:before="40" w:after="40"/>
            </w:pPr>
            <w:r w:rsidRPr="004D1BAD">
              <w:t>%</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4</w:t>
            </w:r>
            <w:r w:rsidR="002759A3" w:rsidRPr="004D1BAD">
              <w:rPr>
                <w:rFonts w:asciiTheme="minorHAnsi" w:hAnsiTheme="minorHAnsi"/>
                <w:sz w:val="22"/>
                <w:szCs w:val="22"/>
              </w:rPr>
              <w:t>,</w:t>
            </w:r>
            <w:r w:rsidRPr="004D1BAD">
              <w:rPr>
                <w:rFonts w:asciiTheme="minorHAnsi" w:hAnsiTheme="minorHAnsi"/>
                <w:sz w:val="22"/>
                <w:szCs w:val="22"/>
              </w:rPr>
              <w:t>14</w:t>
            </w:r>
          </w:p>
        </w:tc>
        <w:tc>
          <w:tcPr>
            <w:tcW w:w="761" w:type="pct"/>
            <w:vAlign w:val="center"/>
          </w:tcPr>
          <w:p w:rsidR="0053406E" w:rsidRPr="004D1BAD" w:rsidRDefault="0053406E" w:rsidP="008D5DF2">
            <w:pPr>
              <w:pStyle w:val="af0"/>
              <w:spacing w:before="40" w:after="40"/>
            </w:pPr>
            <w:r w:rsidRPr="004D1BAD">
              <w:t>4,</w:t>
            </w:r>
            <w:r w:rsidR="008D5DF2">
              <w:t>89</w:t>
            </w:r>
          </w:p>
        </w:tc>
      </w:tr>
      <w:tr w:rsidR="0053406E" w:rsidRPr="004D1BAD" w:rsidTr="002759A3">
        <w:trPr>
          <w:trHeight w:val="20"/>
        </w:trPr>
        <w:tc>
          <w:tcPr>
            <w:tcW w:w="486" w:type="pct"/>
            <w:vMerge w:val="restart"/>
          </w:tcPr>
          <w:p w:rsidR="0053406E" w:rsidRPr="004D1BAD" w:rsidRDefault="00146DF6" w:rsidP="00146DF6">
            <w:pPr>
              <w:pStyle w:val="af0"/>
              <w:spacing w:before="40" w:after="40"/>
            </w:pPr>
            <w:r>
              <w:lastRenderedPageBreak/>
              <w:t>1</w:t>
            </w:r>
            <w:r w:rsidR="0053406E" w:rsidRPr="004D1BAD">
              <w:t>.</w:t>
            </w:r>
            <w:r>
              <w:t>4</w:t>
            </w:r>
          </w:p>
        </w:tc>
        <w:tc>
          <w:tcPr>
            <w:tcW w:w="1872" w:type="pct"/>
            <w:vMerge w:val="restart"/>
          </w:tcPr>
          <w:p w:rsidR="0053406E" w:rsidRPr="004D1BAD" w:rsidRDefault="0053406E" w:rsidP="007D58B2">
            <w:pPr>
              <w:pStyle w:val="af0"/>
              <w:spacing w:before="40" w:after="40"/>
              <w:rPr>
                <w:b/>
              </w:rPr>
            </w:pPr>
            <w:r w:rsidRPr="004D1BAD">
              <w:rPr>
                <w:b/>
              </w:rPr>
              <w:t>Зона производственного использования</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53406E" w:rsidP="00063725">
            <w:pPr>
              <w:jc w:val="center"/>
              <w:rPr>
                <w:rFonts w:asciiTheme="minorHAnsi" w:hAnsiTheme="minorHAnsi"/>
                <w:b/>
                <w:bCs/>
                <w:sz w:val="22"/>
                <w:szCs w:val="22"/>
              </w:rPr>
            </w:pPr>
            <w:r w:rsidRPr="004D1BAD">
              <w:rPr>
                <w:rFonts w:asciiTheme="minorHAnsi" w:hAnsiTheme="minorHAnsi"/>
                <w:b/>
                <w:bCs/>
                <w:sz w:val="22"/>
                <w:szCs w:val="22"/>
              </w:rPr>
              <w:t>110</w:t>
            </w:r>
            <w:r w:rsidR="00063725">
              <w:rPr>
                <w:rFonts w:asciiTheme="minorHAnsi" w:hAnsiTheme="minorHAnsi"/>
                <w:b/>
                <w:bCs/>
                <w:sz w:val="22"/>
                <w:szCs w:val="22"/>
              </w:rPr>
              <w:t>2,5</w:t>
            </w:r>
          </w:p>
        </w:tc>
        <w:tc>
          <w:tcPr>
            <w:tcW w:w="761" w:type="pct"/>
            <w:vAlign w:val="center"/>
          </w:tcPr>
          <w:p w:rsidR="0053406E" w:rsidRPr="004D1BAD" w:rsidRDefault="0053406E" w:rsidP="00965433">
            <w:pPr>
              <w:pStyle w:val="af0"/>
              <w:spacing w:before="40" w:after="40"/>
              <w:rPr>
                <w:b/>
              </w:rPr>
            </w:pPr>
            <w:r w:rsidRPr="004D1BAD">
              <w:rPr>
                <w:b/>
              </w:rPr>
              <w:t>1</w:t>
            </w:r>
            <w:r w:rsidR="003F49A8">
              <w:rPr>
                <w:b/>
              </w:rPr>
              <w:t>3</w:t>
            </w:r>
            <w:r w:rsidR="00965433">
              <w:rPr>
                <w:b/>
              </w:rPr>
              <w:t>53</w:t>
            </w:r>
            <w:r w:rsidRPr="004D1BAD">
              <w:rPr>
                <w:b/>
              </w:rPr>
              <w:t>,</w:t>
            </w:r>
            <w:r w:rsidR="00965433">
              <w:rPr>
                <w:b/>
              </w:rPr>
              <w:t>7</w:t>
            </w:r>
          </w:p>
        </w:tc>
      </w:tr>
      <w:tr w:rsidR="0053406E" w:rsidRPr="004D1BAD" w:rsidTr="002759A3">
        <w:trPr>
          <w:trHeight w:val="20"/>
        </w:trPr>
        <w:tc>
          <w:tcPr>
            <w:tcW w:w="486" w:type="pct"/>
            <w:vMerge/>
          </w:tcPr>
          <w:p w:rsidR="0053406E" w:rsidRPr="004D1BAD" w:rsidRDefault="0053406E" w:rsidP="007D58B2">
            <w:pPr>
              <w:pStyle w:val="af0"/>
              <w:spacing w:before="40" w:after="40"/>
              <w:rPr>
                <w:lang w:val="en-US"/>
              </w:rPr>
            </w:pPr>
          </w:p>
        </w:tc>
        <w:tc>
          <w:tcPr>
            <w:tcW w:w="1872" w:type="pct"/>
            <w:vMerge/>
          </w:tcPr>
          <w:p w:rsidR="0053406E" w:rsidRPr="004D1BAD" w:rsidRDefault="0053406E" w:rsidP="007D58B2">
            <w:pPr>
              <w:pStyle w:val="af0"/>
              <w:spacing w:before="40" w:after="40"/>
            </w:pPr>
          </w:p>
        </w:tc>
        <w:tc>
          <w:tcPr>
            <w:tcW w:w="1018" w:type="pct"/>
          </w:tcPr>
          <w:p w:rsidR="0053406E" w:rsidRPr="004D1BAD" w:rsidRDefault="0053406E" w:rsidP="007D58B2">
            <w:pPr>
              <w:pStyle w:val="af0"/>
              <w:spacing w:before="40" w:after="40"/>
            </w:pPr>
            <w:r w:rsidRPr="004D1BAD">
              <w:t>%</w:t>
            </w:r>
          </w:p>
        </w:tc>
        <w:tc>
          <w:tcPr>
            <w:tcW w:w="863" w:type="pct"/>
            <w:vAlign w:val="center"/>
          </w:tcPr>
          <w:p w:rsidR="0053406E" w:rsidRPr="004D1BAD" w:rsidRDefault="0053406E" w:rsidP="002759A3">
            <w:pPr>
              <w:jc w:val="center"/>
              <w:rPr>
                <w:rFonts w:asciiTheme="minorHAnsi" w:hAnsiTheme="minorHAnsi"/>
                <w:b/>
                <w:bCs/>
                <w:sz w:val="22"/>
                <w:szCs w:val="22"/>
              </w:rPr>
            </w:pPr>
            <w:r w:rsidRPr="004D1BAD">
              <w:rPr>
                <w:rFonts w:asciiTheme="minorHAnsi" w:hAnsiTheme="minorHAnsi"/>
                <w:b/>
                <w:bCs/>
                <w:sz w:val="22"/>
                <w:szCs w:val="22"/>
              </w:rPr>
              <w:t>6</w:t>
            </w:r>
            <w:r w:rsidR="002759A3" w:rsidRPr="004D1BAD">
              <w:rPr>
                <w:rFonts w:asciiTheme="minorHAnsi" w:hAnsiTheme="minorHAnsi"/>
                <w:b/>
                <w:bCs/>
                <w:sz w:val="22"/>
                <w:szCs w:val="22"/>
              </w:rPr>
              <w:t>,</w:t>
            </w:r>
            <w:r w:rsidRPr="004D1BAD">
              <w:rPr>
                <w:rFonts w:asciiTheme="minorHAnsi" w:hAnsiTheme="minorHAnsi"/>
                <w:b/>
                <w:bCs/>
                <w:sz w:val="22"/>
                <w:szCs w:val="22"/>
              </w:rPr>
              <w:t>56</w:t>
            </w:r>
          </w:p>
        </w:tc>
        <w:tc>
          <w:tcPr>
            <w:tcW w:w="761" w:type="pct"/>
            <w:vAlign w:val="center"/>
          </w:tcPr>
          <w:p w:rsidR="0053406E" w:rsidRPr="004D1BAD" w:rsidRDefault="0053406E" w:rsidP="008D5DF2">
            <w:pPr>
              <w:pStyle w:val="af0"/>
              <w:spacing w:before="40" w:after="40"/>
              <w:rPr>
                <w:b/>
              </w:rPr>
            </w:pPr>
            <w:r w:rsidRPr="004D1BAD">
              <w:rPr>
                <w:b/>
              </w:rPr>
              <w:t>7,</w:t>
            </w:r>
            <w:r w:rsidR="008D5DF2">
              <w:rPr>
                <w:b/>
              </w:rPr>
              <w:t>97</w:t>
            </w:r>
          </w:p>
        </w:tc>
      </w:tr>
      <w:tr w:rsidR="0053406E" w:rsidRPr="004D1BAD" w:rsidTr="002759A3">
        <w:trPr>
          <w:trHeight w:val="20"/>
        </w:trPr>
        <w:tc>
          <w:tcPr>
            <w:tcW w:w="486" w:type="pct"/>
            <w:vMerge w:val="restart"/>
          </w:tcPr>
          <w:p w:rsidR="0053406E" w:rsidRPr="004D1BAD" w:rsidRDefault="00146DF6" w:rsidP="00146DF6">
            <w:pPr>
              <w:pStyle w:val="af0"/>
              <w:spacing w:before="40" w:after="40"/>
            </w:pPr>
            <w:r>
              <w:t>1</w:t>
            </w:r>
            <w:r w:rsidRPr="004D1BAD">
              <w:rPr>
                <w:lang w:val="en-US"/>
              </w:rPr>
              <w:t>.</w:t>
            </w:r>
            <w:r>
              <w:t>4.1</w:t>
            </w:r>
          </w:p>
        </w:tc>
        <w:tc>
          <w:tcPr>
            <w:tcW w:w="1872" w:type="pct"/>
            <w:vMerge w:val="restart"/>
          </w:tcPr>
          <w:p w:rsidR="0053406E" w:rsidRPr="004D1BAD" w:rsidRDefault="0053406E" w:rsidP="007D58B2">
            <w:pPr>
              <w:pStyle w:val="af0"/>
              <w:spacing w:before="40" w:after="40"/>
            </w:pPr>
            <w:r w:rsidRPr="004D1BAD">
              <w:t>Коммунальная зона</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754</w:t>
            </w:r>
            <w:r w:rsidR="002759A3" w:rsidRPr="004D1BAD">
              <w:rPr>
                <w:rFonts w:asciiTheme="minorHAnsi" w:hAnsiTheme="minorHAnsi"/>
                <w:sz w:val="22"/>
                <w:szCs w:val="22"/>
              </w:rPr>
              <w:t>,</w:t>
            </w:r>
            <w:r w:rsidRPr="004D1BAD">
              <w:rPr>
                <w:rFonts w:asciiTheme="minorHAnsi" w:hAnsiTheme="minorHAnsi"/>
                <w:sz w:val="22"/>
                <w:szCs w:val="22"/>
              </w:rPr>
              <w:t>8</w:t>
            </w:r>
          </w:p>
        </w:tc>
        <w:tc>
          <w:tcPr>
            <w:tcW w:w="761" w:type="pct"/>
            <w:vAlign w:val="center"/>
          </w:tcPr>
          <w:p w:rsidR="0053406E" w:rsidRPr="004D1BAD" w:rsidRDefault="0053406E" w:rsidP="002759A3">
            <w:pPr>
              <w:pStyle w:val="af0"/>
              <w:spacing w:before="40" w:after="40"/>
            </w:pPr>
            <w:r w:rsidRPr="004D1BAD">
              <w:t>-</w:t>
            </w:r>
          </w:p>
        </w:tc>
      </w:tr>
      <w:tr w:rsidR="0053406E" w:rsidRPr="004D1BAD" w:rsidTr="002759A3">
        <w:trPr>
          <w:trHeight w:val="20"/>
        </w:trPr>
        <w:tc>
          <w:tcPr>
            <w:tcW w:w="486" w:type="pct"/>
            <w:vMerge/>
          </w:tcPr>
          <w:p w:rsidR="0053406E" w:rsidRPr="004D1BAD" w:rsidRDefault="0053406E" w:rsidP="00590BEE">
            <w:pPr>
              <w:pStyle w:val="af0"/>
              <w:spacing w:before="40" w:after="40"/>
            </w:pPr>
          </w:p>
        </w:tc>
        <w:tc>
          <w:tcPr>
            <w:tcW w:w="1872" w:type="pct"/>
            <w:vMerge/>
          </w:tcPr>
          <w:p w:rsidR="0053406E" w:rsidRPr="004D1BAD" w:rsidRDefault="0053406E" w:rsidP="00590BEE">
            <w:pPr>
              <w:pStyle w:val="af0"/>
              <w:spacing w:before="40" w:after="40"/>
            </w:pPr>
          </w:p>
        </w:tc>
        <w:tc>
          <w:tcPr>
            <w:tcW w:w="1018" w:type="pct"/>
          </w:tcPr>
          <w:p w:rsidR="0053406E" w:rsidRPr="004D1BAD" w:rsidRDefault="0053406E" w:rsidP="00590BEE">
            <w:pPr>
              <w:pStyle w:val="af0"/>
              <w:spacing w:before="40" w:after="40"/>
            </w:pPr>
            <w:r w:rsidRPr="004D1BAD">
              <w:t>%</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4</w:t>
            </w:r>
            <w:r w:rsidR="002759A3" w:rsidRPr="004D1BAD">
              <w:rPr>
                <w:rFonts w:asciiTheme="minorHAnsi" w:hAnsiTheme="minorHAnsi"/>
                <w:sz w:val="22"/>
                <w:szCs w:val="22"/>
              </w:rPr>
              <w:t>,</w:t>
            </w:r>
            <w:r w:rsidRPr="004D1BAD">
              <w:rPr>
                <w:rFonts w:asciiTheme="minorHAnsi" w:hAnsiTheme="minorHAnsi"/>
                <w:sz w:val="22"/>
                <w:szCs w:val="22"/>
              </w:rPr>
              <w:t>5</w:t>
            </w:r>
          </w:p>
        </w:tc>
        <w:tc>
          <w:tcPr>
            <w:tcW w:w="761" w:type="pct"/>
            <w:vAlign w:val="center"/>
          </w:tcPr>
          <w:p w:rsidR="0053406E" w:rsidRPr="004D1BAD" w:rsidRDefault="0053406E" w:rsidP="002759A3">
            <w:pPr>
              <w:pStyle w:val="af0"/>
              <w:spacing w:before="40" w:after="40"/>
            </w:pPr>
            <w:r w:rsidRPr="004D1BAD">
              <w:t>-</w:t>
            </w:r>
          </w:p>
        </w:tc>
      </w:tr>
      <w:tr w:rsidR="0053406E" w:rsidRPr="004D1BAD" w:rsidTr="002759A3">
        <w:trPr>
          <w:trHeight w:val="20"/>
        </w:trPr>
        <w:tc>
          <w:tcPr>
            <w:tcW w:w="486" w:type="pct"/>
            <w:vMerge w:val="restart"/>
          </w:tcPr>
          <w:p w:rsidR="0053406E" w:rsidRPr="004D1BAD" w:rsidRDefault="00146DF6" w:rsidP="00146DF6">
            <w:pPr>
              <w:pStyle w:val="af0"/>
              <w:spacing w:before="40" w:after="40"/>
            </w:pPr>
            <w:r>
              <w:t>1</w:t>
            </w:r>
            <w:r w:rsidRPr="004D1BAD">
              <w:rPr>
                <w:lang w:val="en-US"/>
              </w:rPr>
              <w:t>.</w:t>
            </w:r>
            <w:r>
              <w:t>4.2</w:t>
            </w:r>
          </w:p>
        </w:tc>
        <w:tc>
          <w:tcPr>
            <w:tcW w:w="1872" w:type="pct"/>
            <w:vMerge w:val="restart"/>
          </w:tcPr>
          <w:p w:rsidR="0053406E" w:rsidRPr="004D1BAD" w:rsidRDefault="0053406E" w:rsidP="007D58B2">
            <w:pPr>
              <w:pStyle w:val="af0"/>
              <w:spacing w:before="40" w:after="40"/>
            </w:pPr>
            <w:r w:rsidRPr="004D1BAD">
              <w:t>Производственная зона</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063725" w:rsidP="002759A3">
            <w:pPr>
              <w:jc w:val="center"/>
              <w:rPr>
                <w:rFonts w:asciiTheme="minorHAnsi" w:hAnsiTheme="minorHAnsi"/>
                <w:sz w:val="22"/>
                <w:szCs w:val="22"/>
              </w:rPr>
            </w:pPr>
            <w:r>
              <w:rPr>
                <w:rFonts w:asciiTheme="minorHAnsi" w:hAnsiTheme="minorHAnsi"/>
                <w:sz w:val="22"/>
                <w:szCs w:val="22"/>
              </w:rPr>
              <w:t>347,7</w:t>
            </w:r>
          </w:p>
        </w:tc>
        <w:tc>
          <w:tcPr>
            <w:tcW w:w="761" w:type="pct"/>
            <w:vAlign w:val="center"/>
          </w:tcPr>
          <w:p w:rsidR="0053406E" w:rsidRPr="004D1BAD" w:rsidRDefault="0053406E" w:rsidP="00965433">
            <w:pPr>
              <w:pStyle w:val="af0"/>
              <w:spacing w:before="40" w:after="40"/>
            </w:pPr>
            <w:r w:rsidRPr="004D1BAD">
              <w:t>1</w:t>
            </w:r>
            <w:r w:rsidR="003F49A8">
              <w:t>3</w:t>
            </w:r>
            <w:r w:rsidR="00965433">
              <w:t>53</w:t>
            </w:r>
            <w:r w:rsidRPr="004D1BAD">
              <w:t>,</w:t>
            </w:r>
            <w:r w:rsidR="00965433">
              <w:t>7</w:t>
            </w:r>
          </w:p>
        </w:tc>
      </w:tr>
      <w:tr w:rsidR="0053406E" w:rsidRPr="004D1BAD" w:rsidTr="002759A3">
        <w:trPr>
          <w:trHeight w:val="20"/>
        </w:trPr>
        <w:tc>
          <w:tcPr>
            <w:tcW w:w="486" w:type="pct"/>
            <w:vMerge/>
          </w:tcPr>
          <w:p w:rsidR="0053406E" w:rsidRPr="004D1BAD" w:rsidRDefault="0053406E" w:rsidP="00590BEE">
            <w:pPr>
              <w:pStyle w:val="af0"/>
              <w:spacing w:before="40" w:after="40"/>
            </w:pPr>
          </w:p>
        </w:tc>
        <w:tc>
          <w:tcPr>
            <w:tcW w:w="1872" w:type="pct"/>
            <w:vMerge/>
          </w:tcPr>
          <w:p w:rsidR="0053406E" w:rsidRPr="004D1BAD" w:rsidRDefault="0053406E" w:rsidP="00590BEE">
            <w:pPr>
              <w:pStyle w:val="af0"/>
              <w:spacing w:before="40" w:after="40"/>
            </w:pPr>
          </w:p>
        </w:tc>
        <w:tc>
          <w:tcPr>
            <w:tcW w:w="1018" w:type="pct"/>
          </w:tcPr>
          <w:p w:rsidR="0053406E" w:rsidRPr="004D1BAD" w:rsidRDefault="0053406E" w:rsidP="00590BEE">
            <w:pPr>
              <w:pStyle w:val="af0"/>
              <w:spacing w:before="40" w:after="40"/>
            </w:pPr>
            <w:r w:rsidRPr="004D1BAD">
              <w:t>%</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2</w:t>
            </w:r>
            <w:r w:rsidR="002759A3" w:rsidRPr="004D1BAD">
              <w:rPr>
                <w:rFonts w:asciiTheme="minorHAnsi" w:hAnsiTheme="minorHAnsi"/>
                <w:sz w:val="22"/>
                <w:szCs w:val="22"/>
              </w:rPr>
              <w:t>,</w:t>
            </w:r>
            <w:r w:rsidRPr="004D1BAD">
              <w:rPr>
                <w:rFonts w:asciiTheme="minorHAnsi" w:hAnsiTheme="minorHAnsi"/>
                <w:sz w:val="22"/>
                <w:szCs w:val="22"/>
              </w:rPr>
              <w:t>06</w:t>
            </w:r>
          </w:p>
        </w:tc>
        <w:tc>
          <w:tcPr>
            <w:tcW w:w="761" w:type="pct"/>
            <w:vAlign w:val="center"/>
          </w:tcPr>
          <w:p w:rsidR="0053406E" w:rsidRPr="004D1BAD" w:rsidRDefault="0053406E" w:rsidP="008D5DF2">
            <w:pPr>
              <w:pStyle w:val="af0"/>
              <w:spacing w:before="40" w:after="40"/>
            </w:pPr>
            <w:r w:rsidRPr="004D1BAD">
              <w:t>7,</w:t>
            </w:r>
            <w:r w:rsidR="008D5DF2">
              <w:t>97</w:t>
            </w:r>
          </w:p>
        </w:tc>
      </w:tr>
      <w:tr w:rsidR="0053406E" w:rsidRPr="004D1BAD" w:rsidTr="002759A3">
        <w:trPr>
          <w:trHeight w:val="20"/>
        </w:trPr>
        <w:tc>
          <w:tcPr>
            <w:tcW w:w="486" w:type="pct"/>
            <w:vMerge w:val="restart"/>
          </w:tcPr>
          <w:p w:rsidR="0053406E" w:rsidRPr="004D1BAD" w:rsidRDefault="00146DF6" w:rsidP="00146DF6">
            <w:pPr>
              <w:pStyle w:val="af0"/>
              <w:spacing w:before="40" w:after="40"/>
            </w:pPr>
            <w:r>
              <w:t>1</w:t>
            </w:r>
            <w:r w:rsidR="0053406E" w:rsidRPr="004D1BAD">
              <w:t>.</w:t>
            </w:r>
            <w:r>
              <w:t>5</w:t>
            </w:r>
          </w:p>
        </w:tc>
        <w:tc>
          <w:tcPr>
            <w:tcW w:w="1872" w:type="pct"/>
            <w:vMerge w:val="restart"/>
          </w:tcPr>
          <w:p w:rsidR="0053406E" w:rsidRPr="004D1BAD" w:rsidRDefault="0053406E" w:rsidP="007D58B2">
            <w:pPr>
              <w:pStyle w:val="af0"/>
              <w:spacing w:before="40" w:after="40"/>
              <w:rPr>
                <w:b/>
              </w:rPr>
            </w:pPr>
            <w:r w:rsidRPr="004D1BAD">
              <w:rPr>
                <w:b/>
              </w:rPr>
              <w:t>Зона сельскохозяйственного использования</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53406E" w:rsidP="002759A3">
            <w:pPr>
              <w:jc w:val="center"/>
              <w:rPr>
                <w:rFonts w:asciiTheme="minorHAnsi" w:hAnsiTheme="minorHAnsi"/>
                <w:b/>
                <w:bCs/>
                <w:sz w:val="22"/>
                <w:szCs w:val="22"/>
              </w:rPr>
            </w:pPr>
            <w:r w:rsidRPr="004D1BAD">
              <w:rPr>
                <w:rFonts w:asciiTheme="minorHAnsi" w:hAnsiTheme="minorHAnsi"/>
                <w:b/>
                <w:bCs/>
                <w:sz w:val="22"/>
                <w:szCs w:val="22"/>
              </w:rPr>
              <w:t>7</w:t>
            </w:r>
            <w:r w:rsidR="002759A3" w:rsidRPr="004D1BAD">
              <w:rPr>
                <w:rFonts w:asciiTheme="minorHAnsi" w:hAnsiTheme="minorHAnsi"/>
                <w:b/>
                <w:bCs/>
                <w:sz w:val="22"/>
                <w:szCs w:val="22"/>
              </w:rPr>
              <w:t>,</w:t>
            </w:r>
            <w:r w:rsidRPr="004D1BAD">
              <w:rPr>
                <w:rFonts w:asciiTheme="minorHAnsi" w:hAnsiTheme="minorHAnsi"/>
                <w:b/>
                <w:bCs/>
                <w:sz w:val="22"/>
                <w:szCs w:val="22"/>
              </w:rPr>
              <w:t>7</w:t>
            </w:r>
          </w:p>
        </w:tc>
        <w:tc>
          <w:tcPr>
            <w:tcW w:w="761" w:type="pct"/>
            <w:vAlign w:val="center"/>
          </w:tcPr>
          <w:p w:rsidR="0053406E" w:rsidRPr="004D1BAD" w:rsidRDefault="00890445" w:rsidP="002759A3">
            <w:pPr>
              <w:pStyle w:val="af0"/>
              <w:spacing w:before="40" w:after="40"/>
              <w:rPr>
                <w:b/>
              </w:rPr>
            </w:pPr>
            <w:r>
              <w:rPr>
                <w:b/>
              </w:rPr>
              <w:t>3,3</w:t>
            </w:r>
          </w:p>
        </w:tc>
      </w:tr>
      <w:tr w:rsidR="0053406E" w:rsidRPr="004D1BAD" w:rsidTr="002759A3">
        <w:trPr>
          <w:trHeight w:val="20"/>
        </w:trPr>
        <w:tc>
          <w:tcPr>
            <w:tcW w:w="486" w:type="pct"/>
            <w:vMerge/>
          </w:tcPr>
          <w:p w:rsidR="0053406E" w:rsidRPr="004D1BAD" w:rsidRDefault="0053406E" w:rsidP="00012377">
            <w:pPr>
              <w:pStyle w:val="af0"/>
              <w:spacing w:before="40" w:after="40"/>
            </w:pPr>
          </w:p>
        </w:tc>
        <w:tc>
          <w:tcPr>
            <w:tcW w:w="1872" w:type="pct"/>
            <w:vMerge/>
          </w:tcPr>
          <w:p w:rsidR="0053406E" w:rsidRPr="004D1BAD" w:rsidRDefault="0053406E" w:rsidP="007D58B2">
            <w:pPr>
              <w:pStyle w:val="af0"/>
              <w:spacing w:before="40" w:after="40"/>
            </w:pPr>
          </w:p>
        </w:tc>
        <w:tc>
          <w:tcPr>
            <w:tcW w:w="1018" w:type="pct"/>
          </w:tcPr>
          <w:p w:rsidR="0053406E" w:rsidRPr="004D1BAD" w:rsidRDefault="0053406E" w:rsidP="007D58B2">
            <w:pPr>
              <w:pStyle w:val="af0"/>
              <w:spacing w:before="40" w:after="40"/>
            </w:pPr>
            <w:r w:rsidRPr="004D1BAD">
              <w:t>%</w:t>
            </w:r>
          </w:p>
        </w:tc>
        <w:tc>
          <w:tcPr>
            <w:tcW w:w="863" w:type="pct"/>
            <w:vAlign w:val="center"/>
          </w:tcPr>
          <w:p w:rsidR="0053406E" w:rsidRPr="004D1BAD" w:rsidRDefault="0053406E" w:rsidP="002759A3">
            <w:pPr>
              <w:jc w:val="center"/>
              <w:rPr>
                <w:rFonts w:asciiTheme="minorHAnsi" w:hAnsiTheme="minorHAnsi"/>
                <w:b/>
                <w:bCs/>
                <w:sz w:val="22"/>
                <w:szCs w:val="22"/>
              </w:rPr>
            </w:pPr>
            <w:r w:rsidRPr="004D1BAD">
              <w:rPr>
                <w:rFonts w:asciiTheme="minorHAnsi" w:hAnsiTheme="minorHAnsi"/>
                <w:b/>
                <w:bCs/>
                <w:sz w:val="22"/>
                <w:szCs w:val="22"/>
              </w:rPr>
              <w:t>0</w:t>
            </w:r>
            <w:r w:rsidR="002759A3" w:rsidRPr="004D1BAD">
              <w:rPr>
                <w:rFonts w:asciiTheme="minorHAnsi" w:hAnsiTheme="minorHAnsi"/>
                <w:b/>
                <w:bCs/>
                <w:sz w:val="22"/>
                <w:szCs w:val="22"/>
              </w:rPr>
              <w:t>,</w:t>
            </w:r>
            <w:r w:rsidRPr="004D1BAD">
              <w:rPr>
                <w:rFonts w:asciiTheme="minorHAnsi" w:hAnsiTheme="minorHAnsi"/>
                <w:b/>
                <w:bCs/>
                <w:sz w:val="22"/>
                <w:szCs w:val="22"/>
              </w:rPr>
              <w:t>05</w:t>
            </w:r>
          </w:p>
        </w:tc>
        <w:tc>
          <w:tcPr>
            <w:tcW w:w="761" w:type="pct"/>
            <w:vAlign w:val="center"/>
          </w:tcPr>
          <w:p w:rsidR="0053406E" w:rsidRPr="004D1BAD" w:rsidRDefault="0053406E" w:rsidP="002759A3">
            <w:pPr>
              <w:pStyle w:val="af0"/>
              <w:spacing w:before="40" w:after="40"/>
              <w:rPr>
                <w:b/>
              </w:rPr>
            </w:pPr>
            <w:r w:rsidRPr="004D1BAD">
              <w:rPr>
                <w:b/>
              </w:rPr>
              <w:t>0,06</w:t>
            </w:r>
          </w:p>
        </w:tc>
      </w:tr>
      <w:tr w:rsidR="0053406E" w:rsidRPr="004D1BAD" w:rsidTr="002759A3">
        <w:trPr>
          <w:trHeight w:val="20"/>
        </w:trPr>
        <w:tc>
          <w:tcPr>
            <w:tcW w:w="486" w:type="pct"/>
            <w:vMerge w:val="restart"/>
          </w:tcPr>
          <w:p w:rsidR="0053406E" w:rsidRPr="004D1BAD" w:rsidRDefault="00146DF6" w:rsidP="00146DF6">
            <w:pPr>
              <w:pStyle w:val="af0"/>
              <w:spacing w:before="40" w:after="40"/>
              <w:rPr>
                <w:lang w:val="en-US"/>
              </w:rPr>
            </w:pPr>
            <w:r>
              <w:t>1</w:t>
            </w:r>
            <w:r w:rsidRPr="004D1BAD">
              <w:rPr>
                <w:lang w:val="en-US"/>
              </w:rPr>
              <w:t>.</w:t>
            </w:r>
            <w:r>
              <w:t>5.1</w:t>
            </w:r>
          </w:p>
        </w:tc>
        <w:tc>
          <w:tcPr>
            <w:tcW w:w="1872" w:type="pct"/>
            <w:vMerge w:val="restart"/>
          </w:tcPr>
          <w:p w:rsidR="0053406E" w:rsidRPr="004D1BAD" w:rsidRDefault="0053406E" w:rsidP="007D58B2">
            <w:pPr>
              <w:pStyle w:val="af0"/>
              <w:spacing w:before="40" w:after="40"/>
            </w:pPr>
            <w:proofErr w:type="gramStart"/>
            <w:r w:rsidRPr="004D1BAD">
              <w:t>Зона</w:t>
            </w:r>
            <w:proofErr w:type="gramEnd"/>
            <w:r w:rsidRPr="004D1BAD">
              <w:t xml:space="preserve"> занятая объектами сельскохозяйственного назначения</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7</w:t>
            </w:r>
            <w:r w:rsidR="002759A3" w:rsidRPr="004D1BAD">
              <w:rPr>
                <w:rFonts w:asciiTheme="minorHAnsi" w:hAnsiTheme="minorHAnsi"/>
                <w:sz w:val="22"/>
                <w:szCs w:val="22"/>
              </w:rPr>
              <w:t>,</w:t>
            </w:r>
            <w:r w:rsidRPr="004D1BAD">
              <w:rPr>
                <w:rFonts w:asciiTheme="minorHAnsi" w:hAnsiTheme="minorHAnsi"/>
                <w:sz w:val="22"/>
                <w:szCs w:val="22"/>
              </w:rPr>
              <w:t>7</w:t>
            </w:r>
          </w:p>
        </w:tc>
        <w:tc>
          <w:tcPr>
            <w:tcW w:w="761" w:type="pct"/>
            <w:vAlign w:val="center"/>
          </w:tcPr>
          <w:p w:rsidR="0053406E" w:rsidRPr="004D1BAD" w:rsidRDefault="003F49A8" w:rsidP="002759A3">
            <w:pPr>
              <w:pStyle w:val="af0"/>
              <w:spacing w:before="40" w:after="40"/>
            </w:pPr>
            <w:r>
              <w:t>3,3</w:t>
            </w:r>
          </w:p>
        </w:tc>
      </w:tr>
      <w:tr w:rsidR="0053406E" w:rsidRPr="004D1BAD" w:rsidTr="002759A3">
        <w:trPr>
          <w:trHeight w:val="20"/>
        </w:trPr>
        <w:tc>
          <w:tcPr>
            <w:tcW w:w="486" w:type="pct"/>
            <w:vMerge/>
          </w:tcPr>
          <w:p w:rsidR="0053406E" w:rsidRPr="004D1BAD" w:rsidRDefault="0053406E" w:rsidP="00B37B0F">
            <w:pPr>
              <w:pStyle w:val="af0"/>
              <w:spacing w:before="40" w:after="40"/>
            </w:pPr>
          </w:p>
        </w:tc>
        <w:tc>
          <w:tcPr>
            <w:tcW w:w="1872" w:type="pct"/>
            <w:vMerge/>
          </w:tcPr>
          <w:p w:rsidR="0053406E" w:rsidRPr="004D1BAD" w:rsidRDefault="0053406E" w:rsidP="00B37B0F">
            <w:pPr>
              <w:pStyle w:val="af0"/>
              <w:spacing w:before="40" w:after="40"/>
            </w:pPr>
          </w:p>
        </w:tc>
        <w:tc>
          <w:tcPr>
            <w:tcW w:w="1018" w:type="pct"/>
          </w:tcPr>
          <w:p w:rsidR="0053406E" w:rsidRPr="004D1BAD" w:rsidRDefault="0053406E" w:rsidP="00B37B0F">
            <w:pPr>
              <w:pStyle w:val="af0"/>
              <w:spacing w:before="40" w:after="40"/>
            </w:pPr>
            <w:r w:rsidRPr="004D1BAD">
              <w:t>%</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0</w:t>
            </w:r>
            <w:r w:rsidR="002759A3" w:rsidRPr="004D1BAD">
              <w:rPr>
                <w:rFonts w:asciiTheme="minorHAnsi" w:hAnsiTheme="minorHAnsi"/>
                <w:sz w:val="22"/>
                <w:szCs w:val="22"/>
              </w:rPr>
              <w:t>,</w:t>
            </w:r>
            <w:r w:rsidRPr="004D1BAD">
              <w:rPr>
                <w:rFonts w:asciiTheme="minorHAnsi" w:hAnsiTheme="minorHAnsi"/>
                <w:sz w:val="22"/>
                <w:szCs w:val="22"/>
              </w:rPr>
              <w:t>05</w:t>
            </w:r>
          </w:p>
        </w:tc>
        <w:tc>
          <w:tcPr>
            <w:tcW w:w="761" w:type="pct"/>
            <w:vAlign w:val="center"/>
          </w:tcPr>
          <w:p w:rsidR="0053406E" w:rsidRPr="004D1BAD" w:rsidRDefault="0053406E" w:rsidP="008D5DF2">
            <w:pPr>
              <w:pStyle w:val="af0"/>
              <w:spacing w:before="40" w:after="40"/>
            </w:pPr>
            <w:r w:rsidRPr="004D1BAD">
              <w:t>0,0</w:t>
            </w:r>
            <w:r w:rsidR="008D5DF2">
              <w:t>1</w:t>
            </w:r>
          </w:p>
        </w:tc>
      </w:tr>
      <w:tr w:rsidR="0053406E" w:rsidRPr="004D1BAD" w:rsidTr="002759A3">
        <w:trPr>
          <w:trHeight w:val="190"/>
        </w:trPr>
        <w:tc>
          <w:tcPr>
            <w:tcW w:w="486" w:type="pct"/>
            <w:vMerge w:val="restart"/>
          </w:tcPr>
          <w:p w:rsidR="0053406E" w:rsidRPr="004D1BAD" w:rsidRDefault="00146DF6" w:rsidP="00146DF6">
            <w:pPr>
              <w:pStyle w:val="af0"/>
              <w:spacing w:before="40" w:after="40"/>
            </w:pPr>
            <w:r>
              <w:t>1</w:t>
            </w:r>
            <w:r w:rsidR="0053406E" w:rsidRPr="004D1BAD">
              <w:t>.</w:t>
            </w:r>
            <w:r>
              <w:t>6</w:t>
            </w:r>
          </w:p>
        </w:tc>
        <w:tc>
          <w:tcPr>
            <w:tcW w:w="1872" w:type="pct"/>
            <w:vMerge w:val="restart"/>
          </w:tcPr>
          <w:p w:rsidR="0053406E" w:rsidRPr="004D1BAD" w:rsidRDefault="0053406E" w:rsidP="00326E1C">
            <w:pPr>
              <w:pStyle w:val="af0"/>
              <w:spacing w:before="40" w:after="40"/>
              <w:rPr>
                <w:b/>
              </w:rPr>
            </w:pPr>
            <w:r w:rsidRPr="004D1BAD">
              <w:rPr>
                <w:b/>
              </w:rPr>
              <w:t>Зона специального назначения</w:t>
            </w:r>
          </w:p>
        </w:tc>
        <w:tc>
          <w:tcPr>
            <w:tcW w:w="1018" w:type="pct"/>
          </w:tcPr>
          <w:p w:rsidR="0053406E" w:rsidRPr="004D1BAD" w:rsidRDefault="0053406E" w:rsidP="00326E1C">
            <w:pPr>
              <w:pStyle w:val="af0"/>
              <w:spacing w:before="40" w:after="40"/>
            </w:pPr>
            <w:r w:rsidRPr="004D1BAD">
              <w:t>га</w:t>
            </w:r>
          </w:p>
        </w:tc>
        <w:tc>
          <w:tcPr>
            <w:tcW w:w="863" w:type="pct"/>
            <w:vAlign w:val="center"/>
          </w:tcPr>
          <w:p w:rsidR="0053406E" w:rsidRPr="004D1BAD" w:rsidRDefault="00063725" w:rsidP="002759A3">
            <w:pPr>
              <w:jc w:val="center"/>
              <w:rPr>
                <w:rFonts w:asciiTheme="minorHAnsi" w:hAnsiTheme="minorHAnsi"/>
                <w:b/>
                <w:bCs/>
                <w:sz w:val="22"/>
                <w:szCs w:val="22"/>
              </w:rPr>
            </w:pPr>
            <w:r>
              <w:rPr>
                <w:rFonts w:asciiTheme="minorHAnsi" w:hAnsiTheme="minorHAnsi"/>
                <w:b/>
                <w:bCs/>
                <w:sz w:val="22"/>
                <w:szCs w:val="22"/>
              </w:rPr>
              <w:t>1354,3</w:t>
            </w:r>
          </w:p>
        </w:tc>
        <w:tc>
          <w:tcPr>
            <w:tcW w:w="761" w:type="pct"/>
            <w:vAlign w:val="center"/>
          </w:tcPr>
          <w:p w:rsidR="0053406E" w:rsidRPr="004D1BAD" w:rsidRDefault="0053406E" w:rsidP="004A16B3">
            <w:pPr>
              <w:pStyle w:val="af0"/>
              <w:spacing w:before="40" w:after="40"/>
              <w:rPr>
                <w:b/>
              </w:rPr>
            </w:pPr>
            <w:r w:rsidRPr="004D1BAD">
              <w:rPr>
                <w:b/>
              </w:rPr>
              <w:t>1</w:t>
            </w:r>
            <w:r w:rsidR="00890445">
              <w:rPr>
                <w:b/>
              </w:rPr>
              <w:t>1</w:t>
            </w:r>
            <w:r w:rsidR="00965433">
              <w:rPr>
                <w:b/>
              </w:rPr>
              <w:t>40</w:t>
            </w:r>
            <w:r w:rsidRPr="004D1BAD">
              <w:rPr>
                <w:b/>
              </w:rPr>
              <w:t>,</w:t>
            </w:r>
            <w:r w:rsidR="004A16B3">
              <w:rPr>
                <w:b/>
              </w:rPr>
              <w:t>8</w:t>
            </w:r>
          </w:p>
        </w:tc>
      </w:tr>
      <w:tr w:rsidR="0053406E" w:rsidRPr="004D1BAD" w:rsidTr="002759A3">
        <w:trPr>
          <w:trHeight w:val="20"/>
        </w:trPr>
        <w:tc>
          <w:tcPr>
            <w:tcW w:w="486" w:type="pct"/>
            <w:vMerge/>
          </w:tcPr>
          <w:p w:rsidR="0053406E" w:rsidRPr="004D1BAD" w:rsidRDefault="0053406E" w:rsidP="00326E1C">
            <w:pPr>
              <w:pStyle w:val="af0"/>
              <w:spacing w:before="40" w:after="40"/>
              <w:rPr>
                <w:lang w:val="en-US"/>
              </w:rPr>
            </w:pPr>
          </w:p>
        </w:tc>
        <w:tc>
          <w:tcPr>
            <w:tcW w:w="1872" w:type="pct"/>
            <w:vMerge/>
          </w:tcPr>
          <w:p w:rsidR="0053406E" w:rsidRPr="004D1BAD" w:rsidRDefault="0053406E" w:rsidP="00326E1C">
            <w:pPr>
              <w:pStyle w:val="af0"/>
              <w:spacing w:before="40" w:after="40"/>
            </w:pPr>
          </w:p>
        </w:tc>
        <w:tc>
          <w:tcPr>
            <w:tcW w:w="1018" w:type="pct"/>
          </w:tcPr>
          <w:p w:rsidR="0053406E" w:rsidRPr="004D1BAD" w:rsidRDefault="0053406E" w:rsidP="00326E1C">
            <w:pPr>
              <w:pStyle w:val="af0"/>
              <w:spacing w:before="40" w:after="40"/>
            </w:pPr>
            <w:r w:rsidRPr="004D1BAD">
              <w:t>%</w:t>
            </w:r>
          </w:p>
        </w:tc>
        <w:tc>
          <w:tcPr>
            <w:tcW w:w="863" w:type="pct"/>
            <w:vAlign w:val="center"/>
          </w:tcPr>
          <w:p w:rsidR="0053406E" w:rsidRPr="004D1BAD" w:rsidRDefault="00063725" w:rsidP="002759A3">
            <w:pPr>
              <w:jc w:val="center"/>
              <w:rPr>
                <w:rFonts w:asciiTheme="minorHAnsi" w:hAnsiTheme="minorHAnsi"/>
                <w:b/>
                <w:bCs/>
                <w:sz w:val="22"/>
                <w:szCs w:val="22"/>
              </w:rPr>
            </w:pPr>
            <w:r>
              <w:rPr>
                <w:rFonts w:asciiTheme="minorHAnsi" w:hAnsiTheme="minorHAnsi"/>
                <w:b/>
                <w:bCs/>
                <w:sz w:val="22"/>
                <w:szCs w:val="22"/>
              </w:rPr>
              <w:t>8,05</w:t>
            </w:r>
          </w:p>
        </w:tc>
        <w:tc>
          <w:tcPr>
            <w:tcW w:w="761" w:type="pct"/>
            <w:vAlign w:val="center"/>
          </w:tcPr>
          <w:p w:rsidR="0053406E" w:rsidRPr="004D1BAD" w:rsidRDefault="008D5DF2" w:rsidP="00FD2A50">
            <w:pPr>
              <w:pStyle w:val="af0"/>
              <w:spacing w:before="40" w:after="40"/>
              <w:rPr>
                <w:b/>
              </w:rPr>
            </w:pPr>
            <w:r>
              <w:rPr>
                <w:b/>
              </w:rPr>
              <w:t>6</w:t>
            </w:r>
            <w:r w:rsidR="0053406E" w:rsidRPr="004D1BAD">
              <w:rPr>
                <w:b/>
              </w:rPr>
              <w:t>,</w:t>
            </w:r>
            <w:r w:rsidR="00FD2A50">
              <w:rPr>
                <w:b/>
              </w:rPr>
              <w:t>78</w:t>
            </w:r>
          </w:p>
        </w:tc>
      </w:tr>
      <w:tr w:rsidR="0053406E" w:rsidRPr="004D1BAD" w:rsidTr="002759A3">
        <w:trPr>
          <w:trHeight w:val="20"/>
        </w:trPr>
        <w:tc>
          <w:tcPr>
            <w:tcW w:w="486" w:type="pct"/>
            <w:vMerge w:val="restart"/>
          </w:tcPr>
          <w:p w:rsidR="0053406E" w:rsidRPr="004D1BAD" w:rsidRDefault="00146DF6" w:rsidP="00146DF6">
            <w:pPr>
              <w:pStyle w:val="af0"/>
              <w:spacing w:before="40" w:after="40"/>
            </w:pPr>
            <w:r>
              <w:t>1</w:t>
            </w:r>
            <w:r w:rsidRPr="004D1BAD">
              <w:rPr>
                <w:lang w:val="en-US"/>
              </w:rPr>
              <w:t>.</w:t>
            </w:r>
            <w:r>
              <w:t>6.1</w:t>
            </w:r>
          </w:p>
        </w:tc>
        <w:tc>
          <w:tcPr>
            <w:tcW w:w="1872" w:type="pct"/>
            <w:vMerge w:val="restart"/>
          </w:tcPr>
          <w:p w:rsidR="0053406E" w:rsidRPr="004D1BAD" w:rsidRDefault="0053406E" w:rsidP="00181063">
            <w:pPr>
              <w:pStyle w:val="af0"/>
              <w:spacing w:before="40" w:after="40"/>
            </w:pPr>
            <w:r w:rsidRPr="004D1BAD">
              <w:t xml:space="preserve">Зона </w:t>
            </w:r>
            <w:r w:rsidR="00181063">
              <w:t>иного специального назначения</w:t>
            </w:r>
          </w:p>
        </w:tc>
        <w:tc>
          <w:tcPr>
            <w:tcW w:w="1018" w:type="pct"/>
          </w:tcPr>
          <w:p w:rsidR="0053406E" w:rsidRPr="004D1BAD" w:rsidRDefault="0053406E" w:rsidP="00326E1C">
            <w:pPr>
              <w:pStyle w:val="af0"/>
              <w:spacing w:before="40" w:after="40"/>
            </w:pPr>
            <w:r w:rsidRPr="004D1BAD">
              <w:t>га</w:t>
            </w:r>
          </w:p>
        </w:tc>
        <w:tc>
          <w:tcPr>
            <w:tcW w:w="863" w:type="pct"/>
            <w:vAlign w:val="center"/>
          </w:tcPr>
          <w:p w:rsidR="0053406E" w:rsidRPr="004D1BAD" w:rsidRDefault="00063725" w:rsidP="002759A3">
            <w:pPr>
              <w:jc w:val="center"/>
              <w:rPr>
                <w:rFonts w:asciiTheme="minorHAnsi" w:hAnsiTheme="minorHAnsi"/>
                <w:sz w:val="22"/>
                <w:szCs w:val="22"/>
              </w:rPr>
            </w:pPr>
            <w:r>
              <w:rPr>
                <w:rFonts w:asciiTheme="minorHAnsi" w:hAnsiTheme="minorHAnsi"/>
                <w:sz w:val="22"/>
                <w:szCs w:val="22"/>
              </w:rPr>
              <w:t>1278,4</w:t>
            </w:r>
          </w:p>
        </w:tc>
        <w:tc>
          <w:tcPr>
            <w:tcW w:w="761" w:type="pct"/>
            <w:vAlign w:val="center"/>
          </w:tcPr>
          <w:p w:rsidR="0053406E" w:rsidRPr="004D1BAD" w:rsidRDefault="0053406E" w:rsidP="004A16B3">
            <w:pPr>
              <w:pStyle w:val="af0"/>
              <w:spacing w:before="40" w:after="40"/>
            </w:pPr>
            <w:r w:rsidRPr="004D1BAD">
              <w:t>1</w:t>
            </w:r>
            <w:r w:rsidR="003F49A8">
              <w:t>0</w:t>
            </w:r>
            <w:r w:rsidR="00965433">
              <w:t>62</w:t>
            </w:r>
            <w:r w:rsidRPr="004D1BAD">
              <w:t>,</w:t>
            </w:r>
            <w:r w:rsidR="004A16B3">
              <w:t>1</w:t>
            </w:r>
          </w:p>
        </w:tc>
      </w:tr>
      <w:tr w:rsidR="0053406E" w:rsidRPr="004D1BAD" w:rsidTr="002759A3">
        <w:trPr>
          <w:trHeight w:val="20"/>
        </w:trPr>
        <w:tc>
          <w:tcPr>
            <w:tcW w:w="486" w:type="pct"/>
            <w:vMerge/>
          </w:tcPr>
          <w:p w:rsidR="0053406E" w:rsidRPr="004D1BAD" w:rsidRDefault="0053406E" w:rsidP="00012377">
            <w:pPr>
              <w:pStyle w:val="af0"/>
              <w:spacing w:before="40" w:after="40"/>
            </w:pPr>
          </w:p>
        </w:tc>
        <w:tc>
          <w:tcPr>
            <w:tcW w:w="1872" w:type="pct"/>
            <w:vMerge/>
          </w:tcPr>
          <w:p w:rsidR="0053406E" w:rsidRPr="004D1BAD" w:rsidRDefault="0053406E" w:rsidP="005949FD">
            <w:pPr>
              <w:pStyle w:val="af0"/>
              <w:spacing w:before="40" w:after="40"/>
            </w:pPr>
          </w:p>
        </w:tc>
        <w:tc>
          <w:tcPr>
            <w:tcW w:w="1018" w:type="pct"/>
          </w:tcPr>
          <w:p w:rsidR="0053406E" w:rsidRPr="004D1BAD" w:rsidRDefault="0053406E" w:rsidP="007D58B2">
            <w:pPr>
              <w:pStyle w:val="af0"/>
              <w:spacing w:before="40" w:after="40"/>
            </w:pPr>
            <w:r w:rsidRPr="004D1BAD">
              <w:t>%</w:t>
            </w:r>
          </w:p>
        </w:tc>
        <w:tc>
          <w:tcPr>
            <w:tcW w:w="863" w:type="pct"/>
            <w:vAlign w:val="center"/>
          </w:tcPr>
          <w:p w:rsidR="0053406E" w:rsidRPr="004D1BAD" w:rsidRDefault="0053406E" w:rsidP="00063725">
            <w:pPr>
              <w:jc w:val="center"/>
              <w:rPr>
                <w:rFonts w:asciiTheme="minorHAnsi" w:hAnsiTheme="minorHAnsi"/>
                <w:sz w:val="22"/>
                <w:szCs w:val="22"/>
              </w:rPr>
            </w:pPr>
            <w:r w:rsidRPr="004D1BAD">
              <w:rPr>
                <w:rFonts w:asciiTheme="minorHAnsi" w:hAnsiTheme="minorHAnsi"/>
                <w:sz w:val="22"/>
                <w:szCs w:val="22"/>
              </w:rPr>
              <w:t>7</w:t>
            </w:r>
            <w:r w:rsidR="002759A3" w:rsidRPr="004D1BAD">
              <w:rPr>
                <w:rFonts w:asciiTheme="minorHAnsi" w:hAnsiTheme="minorHAnsi"/>
                <w:sz w:val="22"/>
                <w:szCs w:val="22"/>
              </w:rPr>
              <w:t>,</w:t>
            </w:r>
            <w:r w:rsidR="00063725">
              <w:rPr>
                <w:rFonts w:asciiTheme="minorHAnsi" w:hAnsiTheme="minorHAnsi"/>
                <w:sz w:val="22"/>
                <w:szCs w:val="22"/>
              </w:rPr>
              <w:t>60</w:t>
            </w:r>
          </w:p>
        </w:tc>
        <w:tc>
          <w:tcPr>
            <w:tcW w:w="761" w:type="pct"/>
            <w:vAlign w:val="center"/>
          </w:tcPr>
          <w:p w:rsidR="0053406E" w:rsidRPr="004D1BAD" w:rsidRDefault="008D5DF2" w:rsidP="00FD2A50">
            <w:pPr>
              <w:pStyle w:val="af0"/>
              <w:spacing w:before="40" w:after="40"/>
            </w:pPr>
            <w:r>
              <w:t>6</w:t>
            </w:r>
            <w:r w:rsidR="0053406E" w:rsidRPr="004D1BAD">
              <w:t>,</w:t>
            </w:r>
            <w:r>
              <w:t>3</w:t>
            </w:r>
            <w:r w:rsidR="00FD2A50">
              <w:t>1</w:t>
            </w:r>
          </w:p>
        </w:tc>
      </w:tr>
      <w:tr w:rsidR="0053406E" w:rsidRPr="004D1BAD" w:rsidTr="002759A3">
        <w:trPr>
          <w:trHeight w:val="20"/>
        </w:trPr>
        <w:tc>
          <w:tcPr>
            <w:tcW w:w="486" w:type="pct"/>
            <w:vMerge w:val="restart"/>
          </w:tcPr>
          <w:p w:rsidR="0053406E" w:rsidRPr="004D1BAD" w:rsidRDefault="00146DF6" w:rsidP="00146DF6">
            <w:pPr>
              <w:pStyle w:val="af0"/>
              <w:spacing w:before="40" w:after="40"/>
              <w:rPr>
                <w:lang w:val="en-US"/>
              </w:rPr>
            </w:pPr>
            <w:r>
              <w:t>1</w:t>
            </w:r>
            <w:r w:rsidRPr="004D1BAD">
              <w:rPr>
                <w:lang w:val="en-US"/>
              </w:rPr>
              <w:t>.</w:t>
            </w:r>
            <w:r>
              <w:t>6.2</w:t>
            </w:r>
          </w:p>
        </w:tc>
        <w:tc>
          <w:tcPr>
            <w:tcW w:w="1872" w:type="pct"/>
            <w:vMerge w:val="restart"/>
          </w:tcPr>
          <w:p w:rsidR="0053406E" w:rsidRPr="004D1BAD" w:rsidRDefault="0053406E" w:rsidP="005949FD">
            <w:pPr>
              <w:pStyle w:val="af0"/>
              <w:spacing w:before="40" w:after="40"/>
            </w:pPr>
            <w:r w:rsidRPr="004D1BAD">
              <w:t>Зона размещения кладбищ</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33</w:t>
            </w:r>
            <w:r w:rsidR="002759A3" w:rsidRPr="004D1BAD">
              <w:rPr>
                <w:rFonts w:asciiTheme="minorHAnsi" w:hAnsiTheme="minorHAnsi"/>
                <w:sz w:val="22"/>
                <w:szCs w:val="22"/>
              </w:rPr>
              <w:t>,</w:t>
            </w:r>
            <w:r w:rsidRPr="004D1BAD">
              <w:rPr>
                <w:rFonts w:asciiTheme="minorHAnsi" w:hAnsiTheme="minorHAnsi"/>
                <w:sz w:val="22"/>
                <w:szCs w:val="22"/>
              </w:rPr>
              <w:t>8</w:t>
            </w:r>
          </w:p>
        </w:tc>
        <w:tc>
          <w:tcPr>
            <w:tcW w:w="761" w:type="pct"/>
            <w:vAlign w:val="center"/>
          </w:tcPr>
          <w:p w:rsidR="0053406E" w:rsidRPr="004D1BAD" w:rsidRDefault="0053406E" w:rsidP="002759A3">
            <w:pPr>
              <w:pStyle w:val="af0"/>
              <w:spacing w:before="40" w:after="40"/>
            </w:pPr>
            <w:r w:rsidRPr="004D1BAD">
              <w:t>33,1</w:t>
            </w:r>
          </w:p>
        </w:tc>
      </w:tr>
      <w:tr w:rsidR="0053406E" w:rsidRPr="004D1BAD" w:rsidTr="002759A3">
        <w:trPr>
          <w:trHeight w:val="20"/>
        </w:trPr>
        <w:tc>
          <w:tcPr>
            <w:tcW w:w="486" w:type="pct"/>
            <w:vMerge/>
          </w:tcPr>
          <w:p w:rsidR="0053406E" w:rsidRPr="004D1BAD" w:rsidRDefault="0053406E" w:rsidP="00B37B0F">
            <w:pPr>
              <w:pStyle w:val="af0"/>
              <w:spacing w:before="40" w:after="40"/>
            </w:pPr>
          </w:p>
        </w:tc>
        <w:tc>
          <w:tcPr>
            <w:tcW w:w="1872" w:type="pct"/>
            <w:vMerge/>
          </w:tcPr>
          <w:p w:rsidR="0053406E" w:rsidRPr="004D1BAD" w:rsidRDefault="0053406E" w:rsidP="00B37B0F">
            <w:pPr>
              <w:pStyle w:val="af0"/>
              <w:spacing w:before="40" w:after="40"/>
            </w:pPr>
          </w:p>
        </w:tc>
        <w:tc>
          <w:tcPr>
            <w:tcW w:w="1018" w:type="pct"/>
          </w:tcPr>
          <w:p w:rsidR="0053406E" w:rsidRPr="004D1BAD" w:rsidRDefault="0053406E" w:rsidP="00B37B0F">
            <w:pPr>
              <w:pStyle w:val="af0"/>
              <w:spacing w:before="40" w:after="40"/>
            </w:pPr>
            <w:r w:rsidRPr="004D1BAD">
              <w:t>%</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0</w:t>
            </w:r>
            <w:r w:rsidR="002759A3" w:rsidRPr="004D1BAD">
              <w:rPr>
                <w:rFonts w:asciiTheme="minorHAnsi" w:hAnsiTheme="minorHAnsi"/>
                <w:sz w:val="22"/>
                <w:szCs w:val="22"/>
              </w:rPr>
              <w:t>,</w:t>
            </w:r>
            <w:r w:rsidRPr="004D1BAD">
              <w:rPr>
                <w:rFonts w:asciiTheme="minorHAnsi" w:hAnsiTheme="minorHAnsi"/>
                <w:sz w:val="22"/>
                <w:szCs w:val="22"/>
              </w:rPr>
              <w:t>2</w:t>
            </w:r>
            <w:r w:rsidR="002759A3" w:rsidRPr="004D1BAD">
              <w:rPr>
                <w:rFonts w:asciiTheme="minorHAnsi" w:hAnsiTheme="minorHAnsi"/>
                <w:sz w:val="22"/>
                <w:szCs w:val="22"/>
              </w:rPr>
              <w:t>0</w:t>
            </w:r>
          </w:p>
        </w:tc>
        <w:tc>
          <w:tcPr>
            <w:tcW w:w="761" w:type="pct"/>
            <w:vAlign w:val="center"/>
          </w:tcPr>
          <w:p w:rsidR="0053406E" w:rsidRPr="004D1BAD" w:rsidRDefault="0053406E" w:rsidP="002759A3">
            <w:pPr>
              <w:pStyle w:val="af0"/>
              <w:spacing w:before="40" w:after="40"/>
            </w:pPr>
            <w:r w:rsidRPr="004D1BAD">
              <w:t>0,2</w:t>
            </w:r>
          </w:p>
        </w:tc>
      </w:tr>
      <w:tr w:rsidR="0053406E" w:rsidRPr="004D1BAD" w:rsidTr="002759A3">
        <w:trPr>
          <w:trHeight w:val="20"/>
        </w:trPr>
        <w:tc>
          <w:tcPr>
            <w:tcW w:w="486" w:type="pct"/>
            <w:vMerge w:val="restart"/>
          </w:tcPr>
          <w:p w:rsidR="0053406E" w:rsidRPr="004D1BAD" w:rsidRDefault="00146DF6" w:rsidP="00146DF6">
            <w:pPr>
              <w:pStyle w:val="af0"/>
              <w:spacing w:before="40" w:after="40"/>
              <w:rPr>
                <w:lang w:val="en-US"/>
              </w:rPr>
            </w:pPr>
            <w:r>
              <w:t>1</w:t>
            </w:r>
            <w:r w:rsidRPr="004D1BAD">
              <w:rPr>
                <w:lang w:val="en-US"/>
              </w:rPr>
              <w:t>.</w:t>
            </w:r>
            <w:r>
              <w:t>6.3</w:t>
            </w:r>
          </w:p>
        </w:tc>
        <w:tc>
          <w:tcPr>
            <w:tcW w:w="1872" w:type="pct"/>
            <w:vMerge w:val="restart"/>
          </w:tcPr>
          <w:p w:rsidR="0053406E" w:rsidRPr="004D1BAD" w:rsidRDefault="00A0471C" w:rsidP="007D58B2">
            <w:pPr>
              <w:pStyle w:val="af0"/>
              <w:spacing w:before="40" w:after="40"/>
            </w:pPr>
            <w:r>
              <w:t>Зона размещения полигонов твердых бытовых отходов</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42</w:t>
            </w:r>
            <w:r w:rsidR="002759A3" w:rsidRPr="004D1BAD">
              <w:rPr>
                <w:rFonts w:asciiTheme="minorHAnsi" w:hAnsiTheme="minorHAnsi"/>
                <w:sz w:val="22"/>
                <w:szCs w:val="22"/>
              </w:rPr>
              <w:t>,</w:t>
            </w:r>
            <w:r w:rsidRPr="004D1BAD">
              <w:rPr>
                <w:rFonts w:asciiTheme="minorHAnsi" w:hAnsiTheme="minorHAnsi"/>
                <w:sz w:val="22"/>
                <w:szCs w:val="22"/>
              </w:rPr>
              <w:t>1</w:t>
            </w:r>
          </w:p>
        </w:tc>
        <w:tc>
          <w:tcPr>
            <w:tcW w:w="761" w:type="pct"/>
            <w:vAlign w:val="center"/>
          </w:tcPr>
          <w:p w:rsidR="0053406E" w:rsidRPr="004D1BAD" w:rsidRDefault="000F3F73" w:rsidP="000F3F73">
            <w:pPr>
              <w:pStyle w:val="af0"/>
              <w:spacing w:before="40" w:after="40"/>
            </w:pPr>
            <w:r>
              <w:t>45</w:t>
            </w:r>
            <w:r w:rsidR="0053406E" w:rsidRPr="004D1BAD">
              <w:t>,</w:t>
            </w:r>
            <w:r>
              <w:t>6</w:t>
            </w:r>
          </w:p>
        </w:tc>
      </w:tr>
      <w:tr w:rsidR="0053406E" w:rsidRPr="004D1BAD" w:rsidTr="002759A3">
        <w:trPr>
          <w:trHeight w:val="20"/>
        </w:trPr>
        <w:tc>
          <w:tcPr>
            <w:tcW w:w="486" w:type="pct"/>
            <w:vMerge/>
          </w:tcPr>
          <w:p w:rsidR="0053406E" w:rsidRPr="004D1BAD" w:rsidRDefault="0053406E" w:rsidP="00590BEE">
            <w:pPr>
              <w:pStyle w:val="af0"/>
              <w:spacing w:before="40" w:after="40"/>
            </w:pPr>
          </w:p>
        </w:tc>
        <w:tc>
          <w:tcPr>
            <w:tcW w:w="1872" w:type="pct"/>
            <w:vMerge/>
          </w:tcPr>
          <w:p w:rsidR="0053406E" w:rsidRPr="004D1BAD" w:rsidRDefault="0053406E" w:rsidP="00590BEE">
            <w:pPr>
              <w:pStyle w:val="af0"/>
              <w:spacing w:before="40" w:after="40"/>
            </w:pPr>
          </w:p>
        </w:tc>
        <w:tc>
          <w:tcPr>
            <w:tcW w:w="1018" w:type="pct"/>
          </w:tcPr>
          <w:p w:rsidR="0053406E" w:rsidRPr="004D1BAD" w:rsidRDefault="0053406E" w:rsidP="00590BEE">
            <w:pPr>
              <w:pStyle w:val="af0"/>
              <w:spacing w:before="40" w:after="40"/>
            </w:pPr>
            <w:r w:rsidRPr="004D1BAD">
              <w:t>%</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0</w:t>
            </w:r>
            <w:r w:rsidR="002759A3" w:rsidRPr="004D1BAD">
              <w:rPr>
                <w:rFonts w:asciiTheme="minorHAnsi" w:hAnsiTheme="minorHAnsi"/>
                <w:sz w:val="22"/>
                <w:szCs w:val="22"/>
              </w:rPr>
              <w:t>,</w:t>
            </w:r>
            <w:r w:rsidRPr="004D1BAD">
              <w:rPr>
                <w:rFonts w:asciiTheme="minorHAnsi" w:hAnsiTheme="minorHAnsi"/>
                <w:sz w:val="22"/>
                <w:szCs w:val="22"/>
              </w:rPr>
              <w:t>25</w:t>
            </w:r>
          </w:p>
        </w:tc>
        <w:tc>
          <w:tcPr>
            <w:tcW w:w="761" w:type="pct"/>
            <w:vAlign w:val="center"/>
          </w:tcPr>
          <w:p w:rsidR="0053406E" w:rsidRPr="004D1BAD" w:rsidRDefault="0053406E" w:rsidP="008D7A6C">
            <w:pPr>
              <w:pStyle w:val="af0"/>
              <w:spacing w:before="40" w:after="40"/>
            </w:pPr>
            <w:r w:rsidRPr="004D1BAD">
              <w:t>0,</w:t>
            </w:r>
            <w:r w:rsidR="008D7A6C">
              <w:t>27</w:t>
            </w:r>
          </w:p>
        </w:tc>
      </w:tr>
      <w:tr w:rsidR="0053406E" w:rsidRPr="004D1BAD" w:rsidTr="002759A3">
        <w:trPr>
          <w:trHeight w:val="20"/>
        </w:trPr>
        <w:tc>
          <w:tcPr>
            <w:tcW w:w="486" w:type="pct"/>
            <w:vMerge w:val="restart"/>
          </w:tcPr>
          <w:p w:rsidR="0053406E" w:rsidRPr="004D1BAD" w:rsidRDefault="00146DF6" w:rsidP="00012377">
            <w:pPr>
              <w:pStyle w:val="af0"/>
              <w:spacing w:before="40" w:after="40"/>
            </w:pPr>
            <w:r>
              <w:t>1.7</w:t>
            </w:r>
          </w:p>
        </w:tc>
        <w:tc>
          <w:tcPr>
            <w:tcW w:w="1872" w:type="pct"/>
            <w:vMerge w:val="restart"/>
          </w:tcPr>
          <w:p w:rsidR="0053406E" w:rsidRPr="004D1BAD" w:rsidRDefault="0053406E" w:rsidP="00752147">
            <w:pPr>
              <w:pStyle w:val="af0"/>
              <w:spacing w:before="40" w:after="40"/>
            </w:pPr>
            <w:r w:rsidRPr="004D1BAD">
              <w:rPr>
                <w:b/>
              </w:rPr>
              <w:t xml:space="preserve">Зона рекреационного назначения </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063725" w:rsidP="002759A3">
            <w:pPr>
              <w:jc w:val="center"/>
              <w:rPr>
                <w:rFonts w:asciiTheme="minorHAnsi" w:hAnsiTheme="minorHAnsi"/>
                <w:b/>
                <w:bCs/>
                <w:sz w:val="22"/>
                <w:szCs w:val="22"/>
              </w:rPr>
            </w:pPr>
            <w:r>
              <w:rPr>
                <w:rFonts w:asciiTheme="minorHAnsi" w:hAnsiTheme="minorHAnsi"/>
                <w:b/>
                <w:bCs/>
                <w:sz w:val="22"/>
                <w:szCs w:val="22"/>
              </w:rPr>
              <w:t>8782,0</w:t>
            </w:r>
          </w:p>
        </w:tc>
        <w:tc>
          <w:tcPr>
            <w:tcW w:w="761" w:type="pct"/>
            <w:vAlign w:val="center"/>
          </w:tcPr>
          <w:p w:rsidR="0053406E" w:rsidRPr="004D1BAD" w:rsidRDefault="00C54208" w:rsidP="000F3F73">
            <w:pPr>
              <w:pStyle w:val="af0"/>
              <w:spacing w:before="40" w:after="40"/>
              <w:rPr>
                <w:b/>
              </w:rPr>
            </w:pPr>
            <w:r>
              <w:rPr>
                <w:b/>
              </w:rPr>
              <w:t>8378,6</w:t>
            </w:r>
          </w:p>
        </w:tc>
      </w:tr>
      <w:tr w:rsidR="0053406E" w:rsidRPr="004D1BAD" w:rsidTr="002759A3">
        <w:trPr>
          <w:trHeight w:val="20"/>
        </w:trPr>
        <w:tc>
          <w:tcPr>
            <w:tcW w:w="486" w:type="pct"/>
            <w:vMerge/>
          </w:tcPr>
          <w:p w:rsidR="0053406E" w:rsidRPr="004D1BAD" w:rsidRDefault="0053406E" w:rsidP="00012377">
            <w:pPr>
              <w:pStyle w:val="af0"/>
              <w:spacing w:before="40" w:after="40"/>
            </w:pPr>
          </w:p>
        </w:tc>
        <w:tc>
          <w:tcPr>
            <w:tcW w:w="1872" w:type="pct"/>
            <w:vMerge/>
          </w:tcPr>
          <w:p w:rsidR="0053406E" w:rsidRPr="004D1BAD" w:rsidRDefault="0053406E" w:rsidP="007D58B2">
            <w:pPr>
              <w:pStyle w:val="af0"/>
              <w:spacing w:before="40" w:after="40"/>
            </w:pPr>
          </w:p>
        </w:tc>
        <w:tc>
          <w:tcPr>
            <w:tcW w:w="1018" w:type="pct"/>
          </w:tcPr>
          <w:p w:rsidR="0053406E" w:rsidRPr="004D1BAD" w:rsidRDefault="0053406E" w:rsidP="007D58B2">
            <w:pPr>
              <w:pStyle w:val="af0"/>
              <w:spacing w:before="40" w:after="40"/>
            </w:pPr>
            <w:r w:rsidRPr="004D1BAD">
              <w:t>%</w:t>
            </w:r>
          </w:p>
        </w:tc>
        <w:tc>
          <w:tcPr>
            <w:tcW w:w="863" w:type="pct"/>
            <w:vAlign w:val="center"/>
          </w:tcPr>
          <w:p w:rsidR="0053406E" w:rsidRPr="004D1BAD" w:rsidRDefault="0053406E" w:rsidP="00063725">
            <w:pPr>
              <w:jc w:val="center"/>
              <w:rPr>
                <w:rFonts w:asciiTheme="minorHAnsi" w:hAnsiTheme="minorHAnsi"/>
                <w:b/>
                <w:bCs/>
                <w:sz w:val="22"/>
                <w:szCs w:val="22"/>
              </w:rPr>
            </w:pPr>
            <w:r w:rsidRPr="004D1BAD">
              <w:rPr>
                <w:rFonts w:asciiTheme="minorHAnsi" w:hAnsiTheme="minorHAnsi"/>
                <w:b/>
                <w:bCs/>
                <w:sz w:val="22"/>
                <w:szCs w:val="22"/>
              </w:rPr>
              <w:t>52</w:t>
            </w:r>
            <w:r w:rsidR="002759A3" w:rsidRPr="004D1BAD">
              <w:rPr>
                <w:rFonts w:asciiTheme="minorHAnsi" w:hAnsiTheme="minorHAnsi"/>
                <w:b/>
                <w:bCs/>
                <w:sz w:val="22"/>
                <w:szCs w:val="22"/>
              </w:rPr>
              <w:t>,</w:t>
            </w:r>
            <w:r w:rsidR="00063725">
              <w:rPr>
                <w:rFonts w:asciiTheme="minorHAnsi" w:hAnsiTheme="minorHAnsi"/>
                <w:b/>
                <w:bCs/>
                <w:sz w:val="22"/>
                <w:szCs w:val="22"/>
              </w:rPr>
              <w:t>21</w:t>
            </w:r>
          </w:p>
        </w:tc>
        <w:tc>
          <w:tcPr>
            <w:tcW w:w="761" w:type="pct"/>
            <w:vAlign w:val="center"/>
          </w:tcPr>
          <w:p w:rsidR="0053406E" w:rsidRPr="004D1BAD" w:rsidRDefault="0053406E" w:rsidP="008D5DF2">
            <w:pPr>
              <w:pStyle w:val="af0"/>
              <w:spacing w:before="40" w:after="40"/>
              <w:rPr>
                <w:b/>
              </w:rPr>
            </w:pPr>
            <w:r w:rsidRPr="004D1BAD">
              <w:rPr>
                <w:b/>
              </w:rPr>
              <w:t>49,</w:t>
            </w:r>
            <w:r w:rsidR="008D5DF2">
              <w:rPr>
                <w:b/>
              </w:rPr>
              <w:t>83</w:t>
            </w:r>
          </w:p>
        </w:tc>
      </w:tr>
      <w:tr w:rsidR="0053406E" w:rsidRPr="004D1BAD" w:rsidTr="002759A3">
        <w:trPr>
          <w:trHeight w:val="20"/>
        </w:trPr>
        <w:tc>
          <w:tcPr>
            <w:tcW w:w="486" w:type="pct"/>
            <w:vMerge w:val="restart"/>
          </w:tcPr>
          <w:p w:rsidR="0053406E" w:rsidRPr="004D1BAD" w:rsidRDefault="00146DF6" w:rsidP="00146DF6">
            <w:pPr>
              <w:pStyle w:val="af0"/>
              <w:spacing w:before="40" w:after="40"/>
              <w:rPr>
                <w:lang w:val="en-US"/>
              </w:rPr>
            </w:pPr>
            <w:r>
              <w:t>1</w:t>
            </w:r>
            <w:r w:rsidRPr="004D1BAD">
              <w:rPr>
                <w:lang w:val="en-US"/>
              </w:rPr>
              <w:t>.</w:t>
            </w:r>
            <w:r>
              <w:t>7.1</w:t>
            </w:r>
          </w:p>
        </w:tc>
        <w:tc>
          <w:tcPr>
            <w:tcW w:w="1872" w:type="pct"/>
            <w:vMerge w:val="restart"/>
          </w:tcPr>
          <w:p w:rsidR="0053406E" w:rsidRPr="004D1BAD" w:rsidRDefault="0053406E" w:rsidP="007D58B2">
            <w:pPr>
              <w:pStyle w:val="af0"/>
              <w:spacing w:before="40" w:after="40"/>
            </w:pPr>
            <w:r w:rsidRPr="004D1BAD">
              <w:t>Зона зеленых насаждений общего пользования</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139</w:t>
            </w:r>
            <w:r w:rsidR="002759A3" w:rsidRPr="004D1BAD">
              <w:rPr>
                <w:rFonts w:asciiTheme="minorHAnsi" w:hAnsiTheme="minorHAnsi"/>
                <w:sz w:val="22"/>
                <w:szCs w:val="22"/>
              </w:rPr>
              <w:t>,</w:t>
            </w:r>
            <w:r w:rsidRPr="004D1BAD">
              <w:rPr>
                <w:rFonts w:asciiTheme="minorHAnsi" w:hAnsiTheme="minorHAnsi"/>
                <w:sz w:val="22"/>
                <w:szCs w:val="22"/>
              </w:rPr>
              <w:t>7</w:t>
            </w:r>
          </w:p>
        </w:tc>
        <w:tc>
          <w:tcPr>
            <w:tcW w:w="761" w:type="pct"/>
            <w:vAlign w:val="center"/>
          </w:tcPr>
          <w:p w:rsidR="0053406E" w:rsidRPr="004D1BAD" w:rsidRDefault="003F49A8" w:rsidP="000F3F73">
            <w:pPr>
              <w:pStyle w:val="af0"/>
              <w:spacing w:before="40" w:after="40"/>
            </w:pPr>
            <w:r>
              <w:t>912,7</w:t>
            </w:r>
          </w:p>
        </w:tc>
      </w:tr>
      <w:tr w:rsidR="0053406E" w:rsidRPr="004D1BAD" w:rsidTr="002759A3">
        <w:trPr>
          <w:trHeight w:val="20"/>
        </w:trPr>
        <w:tc>
          <w:tcPr>
            <w:tcW w:w="486" w:type="pct"/>
            <w:vMerge/>
          </w:tcPr>
          <w:p w:rsidR="0053406E" w:rsidRPr="004D1BAD" w:rsidRDefault="0053406E" w:rsidP="00590BEE">
            <w:pPr>
              <w:pStyle w:val="af0"/>
              <w:spacing w:before="40" w:after="40"/>
            </w:pPr>
          </w:p>
        </w:tc>
        <w:tc>
          <w:tcPr>
            <w:tcW w:w="1872" w:type="pct"/>
            <w:vMerge/>
          </w:tcPr>
          <w:p w:rsidR="0053406E" w:rsidRPr="004D1BAD" w:rsidRDefault="0053406E" w:rsidP="00590BEE">
            <w:pPr>
              <w:pStyle w:val="af0"/>
              <w:spacing w:before="40" w:after="40"/>
            </w:pPr>
          </w:p>
        </w:tc>
        <w:tc>
          <w:tcPr>
            <w:tcW w:w="1018" w:type="pct"/>
          </w:tcPr>
          <w:p w:rsidR="0053406E" w:rsidRPr="004D1BAD" w:rsidRDefault="0053406E" w:rsidP="00590BEE">
            <w:pPr>
              <w:pStyle w:val="af0"/>
              <w:spacing w:before="40" w:after="40"/>
            </w:pPr>
            <w:r w:rsidRPr="004D1BAD">
              <w:t>%</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0</w:t>
            </w:r>
            <w:r w:rsidR="002759A3" w:rsidRPr="004D1BAD">
              <w:rPr>
                <w:rFonts w:asciiTheme="minorHAnsi" w:hAnsiTheme="minorHAnsi"/>
                <w:sz w:val="22"/>
                <w:szCs w:val="22"/>
              </w:rPr>
              <w:t>,</w:t>
            </w:r>
            <w:r w:rsidRPr="004D1BAD">
              <w:rPr>
                <w:rFonts w:asciiTheme="minorHAnsi" w:hAnsiTheme="minorHAnsi"/>
                <w:sz w:val="22"/>
                <w:szCs w:val="22"/>
              </w:rPr>
              <w:t>83</w:t>
            </w:r>
          </w:p>
        </w:tc>
        <w:tc>
          <w:tcPr>
            <w:tcW w:w="761" w:type="pct"/>
            <w:vAlign w:val="center"/>
          </w:tcPr>
          <w:p w:rsidR="0053406E" w:rsidRPr="004D1BAD" w:rsidRDefault="0053406E" w:rsidP="008D5DF2">
            <w:pPr>
              <w:pStyle w:val="af0"/>
              <w:spacing w:before="40" w:after="40"/>
            </w:pPr>
            <w:r w:rsidRPr="004D1BAD">
              <w:t>5,</w:t>
            </w:r>
            <w:r w:rsidR="008D5DF2">
              <w:t>42</w:t>
            </w:r>
          </w:p>
        </w:tc>
      </w:tr>
      <w:tr w:rsidR="0053406E" w:rsidRPr="004D1BAD" w:rsidTr="002759A3">
        <w:trPr>
          <w:trHeight w:val="20"/>
        </w:trPr>
        <w:tc>
          <w:tcPr>
            <w:tcW w:w="486" w:type="pct"/>
            <w:vMerge w:val="restart"/>
          </w:tcPr>
          <w:p w:rsidR="0053406E" w:rsidRPr="004D1BAD" w:rsidRDefault="00146DF6" w:rsidP="00146DF6">
            <w:pPr>
              <w:pStyle w:val="af0"/>
              <w:spacing w:before="40" w:after="40"/>
              <w:rPr>
                <w:lang w:val="en-US"/>
              </w:rPr>
            </w:pPr>
            <w:r>
              <w:t>1</w:t>
            </w:r>
            <w:r w:rsidRPr="004D1BAD">
              <w:rPr>
                <w:lang w:val="en-US"/>
              </w:rPr>
              <w:t>.</w:t>
            </w:r>
            <w:r>
              <w:t>7.2</w:t>
            </w:r>
          </w:p>
        </w:tc>
        <w:tc>
          <w:tcPr>
            <w:tcW w:w="1872" w:type="pct"/>
            <w:vMerge w:val="restart"/>
          </w:tcPr>
          <w:p w:rsidR="0053406E" w:rsidRPr="004D1BAD" w:rsidRDefault="0053406E" w:rsidP="007D58B2">
            <w:pPr>
              <w:pStyle w:val="af0"/>
              <w:spacing w:before="40" w:after="40"/>
            </w:pPr>
            <w:r w:rsidRPr="004D1BAD">
              <w:t>Зона городских лесов</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063725" w:rsidP="002759A3">
            <w:pPr>
              <w:jc w:val="center"/>
              <w:rPr>
                <w:rFonts w:asciiTheme="minorHAnsi" w:hAnsiTheme="minorHAnsi"/>
                <w:sz w:val="22"/>
                <w:szCs w:val="22"/>
              </w:rPr>
            </w:pPr>
            <w:r>
              <w:rPr>
                <w:rFonts w:asciiTheme="minorHAnsi" w:hAnsiTheme="minorHAnsi"/>
                <w:sz w:val="22"/>
                <w:szCs w:val="22"/>
              </w:rPr>
              <w:t>5917,7</w:t>
            </w:r>
          </w:p>
        </w:tc>
        <w:tc>
          <w:tcPr>
            <w:tcW w:w="761" w:type="pct"/>
            <w:vAlign w:val="center"/>
          </w:tcPr>
          <w:p w:rsidR="0053406E" w:rsidRPr="004D1BAD" w:rsidRDefault="0053406E" w:rsidP="000F3F73">
            <w:pPr>
              <w:pStyle w:val="af0"/>
              <w:spacing w:before="40" w:after="40"/>
            </w:pPr>
            <w:r w:rsidRPr="004D1BAD">
              <w:t>6</w:t>
            </w:r>
            <w:r w:rsidR="000F3F73">
              <w:t>385</w:t>
            </w:r>
            <w:r w:rsidRPr="004D1BAD">
              <w:t>,</w:t>
            </w:r>
            <w:r w:rsidR="000F3F73">
              <w:t>5</w:t>
            </w:r>
          </w:p>
        </w:tc>
      </w:tr>
      <w:tr w:rsidR="0053406E" w:rsidRPr="004D1BAD" w:rsidTr="002759A3">
        <w:trPr>
          <w:trHeight w:val="20"/>
        </w:trPr>
        <w:tc>
          <w:tcPr>
            <w:tcW w:w="486" w:type="pct"/>
            <w:vMerge/>
          </w:tcPr>
          <w:p w:rsidR="0053406E" w:rsidRPr="004D1BAD" w:rsidRDefault="0053406E" w:rsidP="00B37B0F">
            <w:pPr>
              <w:pStyle w:val="af0"/>
              <w:spacing w:before="40" w:after="40"/>
            </w:pPr>
          </w:p>
        </w:tc>
        <w:tc>
          <w:tcPr>
            <w:tcW w:w="1872" w:type="pct"/>
            <w:vMerge/>
          </w:tcPr>
          <w:p w:rsidR="0053406E" w:rsidRPr="004D1BAD" w:rsidRDefault="0053406E" w:rsidP="00B37B0F">
            <w:pPr>
              <w:pStyle w:val="af0"/>
              <w:spacing w:before="40" w:after="40"/>
            </w:pPr>
          </w:p>
        </w:tc>
        <w:tc>
          <w:tcPr>
            <w:tcW w:w="1018" w:type="pct"/>
          </w:tcPr>
          <w:p w:rsidR="0053406E" w:rsidRPr="004D1BAD" w:rsidRDefault="0053406E" w:rsidP="00B37B0F">
            <w:pPr>
              <w:pStyle w:val="af0"/>
              <w:spacing w:before="40" w:after="40"/>
            </w:pPr>
            <w:r w:rsidRPr="004D1BAD">
              <w:t>%</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35</w:t>
            </w:r>
            <w:r w:rsidR="002759A3" w:rsidRPr="004D1BAD">
              <w:rPr>
                <w:rFonts w:asciiTheme="minorHAnsi" w:hAnsiTheme="minorHAnsi"/>
                <w:sz w:val="22"/>
                <w:szCs w:val="22"/>
              </w:rPr>
              <w:t>,</w:t>
            </w:r>
            <w:r w:rsidR="00063725">
              <w:rPr>
                <w:rFonts w:asciiTheme="minorHAnsi" w:hAnsiTheme="minorHAnsi"/>
                <w:sz w:val="22"/>
                <w:szCs w:val="22"/>
              </w:rPr>
              <w:t>19</w:t>
            </w:r>
          </w:p>
        </w:tc>
        <w:tc>
          <w:tcPr>
            <w:tcW w:w="761" w:type="pct"/>
            <w:vAlign w:val="center"/>
          </w:tcPr>
          <w:p w:rsidR="0053406E" w:rsidRPr="004D1BAD" w:rsidRDefault="0053406E" w:rsidP="008D7A6C">
            <w:pPr>
              <w:pStyle w:val="af0"/>
              <w:spacing w:before="40" w:after="40"/>
            </w:pPr>
            <w:r w:rsidRPr="004D1BAD">
              <w:t>3</w:t>
            </w:r>
            <w:r w:rsidR="008D7A6C">
              <w:t>7</w:t>
            </w:r>
            <w:r w:rsidRPr="004D1BAD">
              <w:t>,</w:t>
            </w:r>
            <w:r w:rsidR="008D7A6C">
              <w:t>98</w:t>
            </w:r>
          </w:p>
        </w:tc>
      </w:tr>
      <w:tr w:rsidR="0053406E" w:rsidRPr="004D1BAD" w:rsidTr="002759A3">
        <w:trPr>
          <w:trHeight w:val="20"/>
        </w:trPr>
        <w:tc>
          <w:tcPr>
            <w:tcW w:w="486" w:type="pct"/>
            <w:vMerge w:val="restart"/>
          </w:tcPr>
          <w:p w:rsidR="0053406E" w:rsidRPr="004D1BAD" w:rsidRDefault="00146DF6" w:rsidP="00146DF6">
            <w:pPr>
              <w:pStyle w:val="af0"/>
              <w:spacing w:before="40" w:after="40"/>
            </w:pPr>
            <w:r>
              <w:t>1</w:t>
            </w:r>
            <w:r w:rsidRPr="004D1BAD">
              <w:rPr>
                <w:lang w:val="en-US"/>
              </w:rPr>
              <w:t>.</w:t>
            </w:r>
            <w:r>
              <w:t>7.3</w:t>
            </w:r>
          </w:p>
        </w:tc>
        <w:tc>
          <w:tcPr>
            <w:tcW w:w="1872" w:type="pct"/>
            <w:vMerge w:val="restart"/>
          </w:tcPr>
          <w:p w:rsidR="0053406E" w:rsidRPr="004D1BAD" w:rsidRDefault="0053406E" w:rsidP="00B37B0F">
            <w:pPr>
              <w:pStyle w:val="af0"/>
              <w:spacing w:before="40" w:after="40"/>
            </w:pPr>
            <w:r w:rsidRPr="004D1BAD">
              <w:t>Зона защитного озеленения</w:t>
            </w:r>
          </w:p>
        </w:tc>
        <w:tc>
          <w:tcPr>
            <w:tcW w:w="1018" w:type="pct"/>
          </w:tcPr>
          <w:p w:rsidR="0053406E" w:rsidRPr="004D1BAD" w:rsidRDefault="0053406E" w:rsidP="00B37B0F">
            <w:pPr>
              <w:pStyle w:val="af0"/>
              <w:spacing w:before="40" w:after="40"/>
            </w:pPr>
            <w:r w:rsidRPr="004D1BAD">
              <w:t>га</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w:t>
            </w:r>
          </w:p>
        </w:tc>
        <w:tc>
          <w:tcPr>
            <w:tcW w:w="761" w:type="pct"/>
            <w:vAlign w:val="center"/>
          </w:tcPr>
          <w:p w:rsidR="0053406E" w:rsidRPr="004D1BAD" w:rsidRDefault="0053406E" w:rsidP="003F49A8">
            <w:pPr>
              <w:pStyle w:val="af0"/>
              <w:spacing w:before="40" w:after="40"/>
            </w:pPr>
            <w:r w:rsidRPr="004D1BAD">
              <w:t>28</w:t>
            </w:r>
            <w:r w:rsidR="000F3F73">
              <w:t>6</w:t>
            </w:r>
            <w:r w:rsidRPr="004D1BAD">
              <w:t>,</w:t>
            </w:r>
            <w:r w:rsidR="003F49A8">
              <w:t>1</w:t>
            </w:r>
          </w:p>
        </w:tc>
      </w:tr>
      <w:tr w:rsidR="0053406E" w:rsidRPr="004D1BAD" w:rsidTr="002759A3">
        <w:trPr>
          <w:trHeight w:val="20"/>
        </w:trPr>
        <w:tc>
          <w:tcPr>
            <w:tcW w:w="486" w:type="pct"/>
            <w:vMerge/>
          </w:tcPr>
          <w:p w:rsidR="0053406E" w:rsidRPr="004D1BAD" w:rsidRDefault="0053406E" w:rsidP="00B37B0F">
            <w:pPr>
              <w:pStyle w:val="af0"/>
              <w:spacing w:before="40" w:after="40"/>
            </w:pPr>
          </w:p>
        </w:tc>
        <w:tc>
          <w:tcPr>
            <w:tcW w:w="1872" w:type="pct"/>
            <w:vMerge/>
          </w:tcPr>
          <w:p w:rsidR="0053406E" w:rsidRPr="004D1BAD" w:rsidRDefault="0053406E" w:rsidP="00B37B0F">
            <w:pPr>
              <w:pStyle w:val="af0"/>
              <w:spacing w:before="40" w:after="40"/>
            </w:pPr>
          </w:p>
        </w:tc>
        <w:tc>
          <w:tcPr>
            <w:tcW w:w="1018" w:type="pct"/>
          </w:tcPr>
          <w:p w:rsidR="0053406E" w:rsidRPr="004D1BAD" w:rsidRDefault="0053406E" w:rsidP="00B37B0F">
            <w:pPr>
              <w:pStyle w:val="af0"/>
              <w:spacing w:before="40" w:after="40"/>
            </w:pPr>
            <w:r w:rsidRPr="004D1BAD">
              <w:t>%</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w:t>
            </w:r>
          </w:p>
        </w:tc>
        <w:tc>
          <w:tcPr>
            <w:tcW w:w="761" w:type="pct"/>
            <w:vAlign w:val="center"/>
          </w:tcPr>
          <w:p w:rsidR="0053406E" w:rsidRPr="004D1BAD" w:rsidRDefault="0053406E" w:rsidP="002759A3">
            <w:pPr>
              <w:pStyle w:val="af0"/>
              <w:spacing w:before="40" w:after="40"/>
            </w:pPr>
            <w:r w:rsidRPr="004D1BAD">
              <w:t>1,7</w:t>
            </w:r>
          </w:p>
        </w:tc>
      </w:tr>
      <w:tr w:rsidR="0053406E" w:rsidRPr="004D1BAD" w:rsidTr="002759A3">
        <w:trPr>
          <w:trHeight w:val="20"/>
        </w:trPr>
        <w:tc>
          <w:tcPr>
            <w:tcW w:w="486" w:type="pct"/>
            <w:vMerge w:val="restart"/>
          </w:tcPr>
          <w:p w:rsidR="0053406E" w:rsidRPr="004D1BAD" w:rsidRDefault="00146DF6" w:rsidP="00146DF6">
            <w:pPr>
              <w:pStyle w:val="af0"/>
              <w:spacing w:before="40" w:after="40"/>
            </w:pPr>
            <w:r>
              <w:t>1</w:t>
            </w:r>
            <w:r w:rsidRPr="004D1BAD">
              <w:rPr>
                <w:lang w:val="en-US"/>
              </w:rPr>
              <w:t>.</w:t>
            </w:r>
            <w:r>
              <w:t>7.4</w:t>
            </w:r>
          </w:p>
        </w:tc>
        <w:tc>
          <w:tcPr>
            <w:tcW w:w="1872" w:type="pct"/>
            <w:vMerge w:val="restart"/>
          </w:tcPr>
          <w:p w:rsidR="0053406E" w:rsidRPr="004D1BAD" w:rsidRDefault="0053406E" w:rsidP="007A4541">
            <w:pPr>
              <w:pStyle w:val="af0"/>
              <w:spacing w:before="40" w:after="40"/>
            </w:pPr>
            <w:r w:rsidRPr="004D1BAD">
              <w:t>Зона природн</w:t>
            </w:r>
            <w:r w:rsidR="007A4541">
              <w:t>ого</w:t>
            </w:r>
            <w:r w:rsidRPr="004D1BAD">
              <w:t xml:space="preserve"> </w:t>
            </w:r>
            <w:r w:rsidR="007A4541">
              <w:t>ландшафта</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53406E" w:rsidP="00063725">
            <w:pPr>
              <w:jc w:val="center"/>
              <w:rPr>
                <w:rFonts w:asciiTheme="minorHAnsi" w:hAnsiTheme="minorHAnsi"/>
                <w:sz w:val="22"/>
                <w:szCs w:val="22"/>
              </w:rPr>
            </w:pPr>
            <w:r w:rsidRPr="004D1BAD">
              <w:rPr>
                <w:rFonts w:asciiTheme="minorHAnsi" w:hAnsiTheme="minorHAnsi"/>
                <w:sz w:val="22"/>
                <w:szCs w:val="22"/>
              </w:rPr>
              <w:t>2671</w:t>
            </w:r>
            <w:r w:rsidR="002759A3" w:rsidRPr="004D1BAD">
              <w:rPr>
                <w:rFonts w:asciiTheme="minorHAnsi" w:hAnsiTheme="minorHAnsi"/>
                <w:sz w:val="22"/>
                <w:szCs w:val="22"/>
              </w:rPr>
              <w:t>,</w:t>
            </w:r>
            <w:r w:rsidR="00063725">
              <w:rPr>
                <w:rFonts w:asciiTheme="minorHAnsi" w:hAnsiTheme="minorHAnsi"/>
                <w:sz w:val="22"/>
                <w:szCs w:val="22"/>
              </w:rPr>
              <w:t>6</w:t>
            </w:r>
          </w:p>
        </w:tc>
        <w:tc>
          <w:tcPr>
            <w:tcW w:w="761" w:type="pct"/>
            <w:vAlign w:val="center"/>
          </w:tcPr>
          <w:p w:rsidR="0053406E" w:rsidRPr="004D1BAD" w:rsidRDefault="0053406E" w:rsidP="003F49A8">
            <w:pPr>
              <w:pStyle w:val="af0"/>
              <w:spacing w:before="40" w:after="40"/>
            </w:pPr>
            <w:r w:rsidRPr="004D1BAD">
              <w:t>6</w:t>
            </w:r>
            <w:r w:rsidR="003F49A8">
              <w:t>00</w:t>
            </w:r>
            <w:r w:rsidRPr="004D1BAD">
              <w:t>,</w:t>
            </w:r>
            <w:r w:rsidR="003F49A8">
              <w:t>5</w:t>
            </w:r>
          </w:p>
        </w:tc>
      </w:tr>
      <w:tr w:rsidR="0053406E" w:rsidRPr="004D1BAD" w:rsidTr="002759A3">
        <w:trPr>
          <w:trHeight w:val="20"/>
        </w:trPr>
        <w:tc>
          <w:tcPr>
            <w:tcW w:w="486" w:type="pct"/>
            <w:vMerge/>
          </w:tcPr>
          <w:p w:rsidR="0053406E" w:rsidRPr="004D1BAD" w:rsidRDefault="0053406E" w:rsidP="00B37B0F">
            <w:pPr>
              <w:pStyle w:val="af0"/>
              <w:spacing w:before="40" w:after="40"/>
            </w:pPr>
          </w:p>
        </w:tc>
        <w:tc>
          <w:tcPr>
            <w:tcW w:w="1872" w:type="pct"/>
            <w:vMerge/>
          </w:tcPr>
          <w:p w:rsidR="0053406E" w:rsidRPr="004D1BAD" w:rsidRDefault="0053406E" w:rsidP="00B37B0F">
            <w:pPr>
              <w:pStyle w:val="af0"/>
              <w:spacing w:before="40" w:after="40"/>
            </w:pPr>
          </w:p>
        </w:tc>
        <w:tc>
          <w:tcPr>
            <w:tcW w:w="1018" w:type="pct"/>
          </w:tcPr>
          <w:p w:rsidR="0053406E" w:rsidRPr="004D1BAD" w:rsidRDefault="0053406E" w:rsidP="00B37B0F">
            <w:pPr>
              <w:pStyle w:val="af0"/>
              <w:spacing w:before="40" w:after="40"/>
            </w:pPr>
            <w:r w:rsidRPr="004D1BAD">
              <w:t>%</w:t>
            </w:r>
          </w:p>
        </w:tc>
        <w:tc>
          <w:tcPr>
            <w:tcW w:w="863" w:type="pct"/>
            <w:vAlign w:val="center"/>
          </w:tcPr>
          <w:p w:rsidR="0053406E" w:rsidRPr="004D1BAD" w:rsidRDefault="0053406E" w:rsidP="00063725">
            <w:pPr>
              <w:jc w:val="center"/>
              <w:rPr>
                <w:rFonts w:asciiTheme="minorHAnsi" w:hAnsiTheme="minorHAnsi"/>
                <w:sz w:val="22"/>
                <w:szCs w:val="22"/>
              </w:rPr>
            </w:pPr>
            <w:r w:rsidRPr="004D1BAD">
              <w:rPr>
                <w:rFonts w:asciiTheme="minorHAnsi" w:hAnsiTheme="minorHAnsi"/>
                <w:sz w:val="22"/>
                <w:szCs w:val="22"/>
              </w:rPr>
              <w:t>15</w:t>
            </w:r>
            <w:r w:rsidR="002759A3" w:rsidRPr="004D1BAD">
              <w:rPr>
                <w:rFonts w:asciiTheme="minorHAnsi" w:hAnsiTheme="minorHAnsi"/>
                <w:sz w:val="22"/>
                <w:szCs w:val="22"/>
              </w:rPr>
              <w:t>,</w:t>
            </w:r>
            <w:r w:rsidR="00063725">
              <w:rPr>
                <w:rFonts w:asciiTheme="minorHAnsi" w:hAnsiTheme="minorHAnsi"/>
                <w:sz w:val="22"/>
                <w:szCs w:val="22"/>
              </w:rPr>
              <w:t>87</w:t>
            </w:r>
          </w:p>
        </w:tc>
        <w:tc>
          <w:tcPr>
            <w:tcW w:w="761" w:type="pct"/>
            <w:vAlign w:val="center"/>
          </w:tcPr>
          <w:p w:rsidR="0053406E" w:rsidRPr="004D1BAD" w:rsidRDefault="0053406E" w:rsidP="00723026">
            <w:pPr>
              <w:pStyle w:val="af0"/>
              <w:spacing w:before="40" w:after="40"/>
            </w:pPr>
            <w:r w:rsidRPr="004D1BAD">
              <w:t>3,</w:t>
            </w:r>
            <w:r w:rsidR="00723026">
              <w:t>57</w:t>
            </w:r>
          </w:p>
        </w:tc>
      </w:tr>
      <w:tr w:rsidR="0053406E" w:rsidRPr="004D1BAD" w:rsidTr="002759A3">
        <w:trPr>
          <w:trHeight w:val="20"/>
        </w:trPr>
        <w:tc>
          <w:tcPr>
            <w:tcW w:w="486" w:type="pct"/>
            <w:vMerge w:val="restart"/>
          </w:tcPr>
          <w:p w:rsidR="0053406E" w:rsidRPr="004D1BAD" w:rsidRDefault="00146DF6" w:rsidP="00146DF6">
            <w:pPr>
              <w:pStyle w:val="af0"/>
              <w:spacing w:before="40" w:after="40"/>
            </w:pPr>
            <w:r>
              <w:t>1</w:t>
            </w:r>
            <w:r w:rsidRPr="004D1BAD">
              <w:rPr>
                <w:lang w:val="en-US"/>
              </w:rPr>
              <w:t>.</w:t>
            </w:r>
            <w:r>
              <w:t>7.5</w:t>
            </w:r>
          </w:p>
        </w:tc>
        <w:tc>
          <w:tcPr>
            <w:tcW w:w="1872" w:type="pct"/>
            <w:vMerge w:val="restart"/>
          </w:tcPr>
          <w:p w:rsidR="0053406E" w:rsidRPr="004D1BAD" w:rsidRDefault="0053406E" w:rsidP="00B37B0F">
            <w:pPr>
              <w:pStyle w:val="af0"/>
              <w:spacing w:before="40" w:after="40"/>
            </w:pPr>
            <w:r w:rsidRPr="004D1BAD">
              <w:t>Территории, покрытые лесом и кустарниками</w:t>
            </w:r>
          </w:p>
        </w:tc>
        <w:tc>
          <w:tcPr>
            <w:tcW w:w="1018" w:type="pct"/>
          </w:tcPr>
          <w:p w:rsidR="0053406E" w:rsidRPr="004D1BAD" w:rsidRDefault="0053406E" w:rsidP="00E1186F">
            <w:pPr>
              <w:pStyle w:val="af0"/>
              <w:spacing w:before="40" w:after="40"/>
            </w:pPr>
            <w:r w:rsidRPr="004D1BAD">
              <w:t>га</w:t>
            </w:r>
          </w:p>
        </w:tc>
        <w:tc>
          <w:tcPr>
            <w:tcW w:w="863" w:type="pct"/>
            <w:vAlign w:val="center"/>
          </w:tcPr>
          <w:p w:rsidR="0053406E" w:rsidRPr="004D1BAD" w:rsidRDefault="00063725" w:rsidP="002759A3">
            <w:pPr>
              <w:jc w:val="center"/>
              <w:rPr>
                <w:rFonts w:asciiTheme="minorHAnsi" w:hAnsiTheme="minorHAnsi"/>
                <w:sz w:val="22"/>
                <w:szCs w:val="22"/>
              </w:rPr>
            </w:pPr>
            <w:r>
              <w:rPr>
                <w:rFonts w:asciiTheme="minorHAnsi" w:hAnsiTheme="minorHAnsi"/>
                <w:sz w:val="22"/>
                <w:szCs w:val="22"/>
              </w:rPr>
              <w:t>53,0</w:t>
            </w:r>
          </w:p>
        </w:tc>
        <w:tc>
          <w:tcPr>
            <w:tcW w:w="761" w:type="pct"/>
            <w:vAlign w:val="center"/>
          </w:tcPr>
          <w:p w:rsidR="0053406E" w:rsidRPr="004D1BAD" w:rsidRDefault="0053406E" w:rsidP="003F49A8">
            <w:pPr>
              <w:pStyle w:val="af0"/>
              <w:spacing w:before="40" w:after="40"/>
            </w:pPr>
            <w:r w:rsidRPr="004D1BAD">
              <w:t>1</w:t>
            </w:r>
            <w:r w:rsidR="003F49A8">
              <w:t>28</w:t>
            </w:r>
            <w:r w:rsidRPr="004D1BAD">
              <w:t>,</w:t>
            </w:r>
            <w:r w:rsidR="003F49A8">
              <w:t>7</w:t>
            </w:r>
          </w:p>
        </w:tc>
      </w:tr>
      <w:tr w:rsidR="0053406E" w:rsidRPr="004D1BAD" w:rsidTr="002759A3">
        <w:trPr>
          <w:trHeight w:val="20"/>
        </w:trPr>
        <w:tc>
          <w:tcPr>
            <w:tcW w:w="486" w:type="pct"/>
            <w:vMerge/>
          </w:tcPr>
          <w:p w:rsidR="0053406E" w:rsidRPr="004D1BAD" w:rsidRDefault="0053406E" w:rsidP="00B37B0F">
            <w:pPr>
              <w:pStyle w:val="af0"/>
              <w:spacing w:before="40" w:after="40"/>
            </w:pPr>
          </w:p>
        </w:tc>
        <w:tc>
          <w:tcPr>
            <w:tcW w:w="1872" w:type="pct"/>
            <w:vMerge/>
          </w:tcPr>
          <w:p w:rsidR="0053406E" w:rsidRPr="004D1BAD" w:rsidRDefault="0053406E" w:rsidP="00B37B0F">
            <w:pPr>
              <w:pStyle w:val="af0"/>
              <w:spacing w:before="40" w:after="40"/>
            </w:pPr>
          </w:p>
        </w:tc>
        <w:tc>
          <w:tcPr>
            <w:tcW w:w="1018" w:type="pct"/>
          </w:tcPr>
          <w:p w:rsidR="0053406E" w:rsidRPr="004D1BAD" w:rsidRDefault="0053406E" w:rsidP="00E1186F">
            <w:pPr>
              <w:pStyle w:val="af0"/>
              <w:spacing w:before="40" w:after="40"/>
            </w:pPr>
            <w:r w:rsidRPr="004D1BAD">
              <w:t>%</w:t>
            </w:r>
          </w:p>
        </w:tc>
        <w:tc>
          <w:tcPr>
            <w:tcW w:w="863" w:type="pct"/>
            <w:vAlign w:val="center"/>
          </w:tcPr>
          <w:p w:rsidR="0053406E" w:rsidRPr="004D1BAD" w:rsidRDefault="00063725" w:rsidP="002759A3">
            <w:pPr>
              <w:jc w:val="center"/>
              <w:rPr>
                <w:rFonts w:asciiTheme="minorHAnsi" w:hAnsiTheme="minorHAnsi"/>
                <w:sz w:val="22"/>
                <w:szCs w:val="22"/>
              </w:rPr>
            </w:pPr>
            <w:r>
              <w:rPr>
                <w:rFonts w:asciiTheme="minorHAnsi" w:hAnsiTheme="minorHAnsi"/>
                <w:sz w:val="22"/>
                <w:szCs w:val="22"/>
              </w:rPr>
              <w:t>0,32</w:t>
            </w:r>
          </w:p>
        </w:tc>
        <w:tc>
          <w:tcPr>
            <w:tcW w:w="761" w:type="pct"/>
            <w:vAlign w:val="center"/>
          </w:tcPr>
          <w:p w:rsidR="0053406E" w:rsidRPr="004D1BAD" w:rsidRDefault="0053406E" w:rsidP="00723026">
            <w:pPr>
              <w:pStyle w:val="af0"/>
              <w:spacing w:before="40" w:after="40"/>
            </w:pPr>
            <w:r w:rsidRPr="004D1BAD">
              <w:t>0,</w:t>
            </w:r>
            <w:r w:rsidR="008D7A6C">
              <w:t>7</w:t>
            </w:r>
            <w:r w:rsidR="00723026">
              <w:t>6</w:t>
            </w:r>
          </w:p>
        </w:tc>
      </w:tr>
      <w:tr w:rsidR="00890445" w:rsidRPr="004D1BAD" w:rsidTr="002759A3">
        <w:trPr>
          <w:trHeight w:val="20"/>
        </w:trPr>
        <w:tc>
          <w:tcPr>
            <w:tcW w:w="486" w:type="pct"/>
            <w:vMerge w:val="restart"/>
          </w:tcPr>
          <w:p w:rsidR="00890445" w:rsidRPr="004D1BAD" w:rsidRDefault="00890445" w:rsidP="00B37B0F">
            <w:pPr>
              <w:pStyle w:val="af0"/>
              <w:spacing w:before="40" w:after="40"/>
            </w:pPr>
            <w:r>
              <w:t>1.7.6</w:t>
            </w:r>
          </w:p>
        </w:tc>
        <w:tc>
          <w:tcPr>
            <w:tcW w:w="1872" w:type="pct"/>
            <w:vMerge w:val="restart"/>
          </w:tcPr>
          <w:p w:rsidR="00890445" w:rsidRPr="004D1BAD" w:rsidRDefault="00890445" w:rsidP="00B37B0F">
            <w:pPr>
              <w:pStyle w:val="af0"/>
              <w:spacing w:before="40" w:after="40"/>
            </w:pPr>
            <w:r>
              <w:t>Зона объектов спорта</w:t>
            </w:r>
          </w:p>
        </w:tc>
        <w:tc>
          <w:tcPr>
            <w:tcW w:w="1018" w:type="pct"/>
          </w:tcPr>
          <w:p w:rsidR="00890445" w:rsidRPr="004D1BAD" w:rsidRDefault="00890445" w:rsidP="00890445">
            <w:pPr>
              <w:pStyle w:val="af0"/>
              <w:spacing w:before="40" w:after="40"/>
            </w:pPr>
            <w:r w:rsidRPr="004D1BAD">
              <w:t>га</w:t>
            </w:r>
          </w:p>
        </w:tc>
        <w:tc>
          <w:tcPr>
            <w:tcW w:w="863" w:type="pct"/>
            <w:vAlign w:val="center"/>
          </w:tcPr>
          <w:p w:rsidR="00890445" w:rsidRDefault="00890445" w:rsidP="002759A3">
            <w:pPr>
              <w:jc w:val="center"/>
              <w:rPr>
                <w:rFonts w:asciiTheme="minorHAnsi" w:hAnsiTheme="minorHAnsi"/>
                <w:sz w:val="22"/>
                <w:szCs w:val="22"/>
              </w:rPr>
            </w:pPr>
          </w:p>
        </w:tc>
        <w:tc>
          <w:tcPr>
            <w:tcW w:w="761" w:type="pct"/>
            <w:vAlign w:val="center"/>
          </w:tcPr>
          <w:p w:rsidR="00890445" w:rsidRPr="004D1BAD" w:rsidRDefault="00C54208" w:rsidP="008D7A6C">
            <w:pPr>
              <w:pStyle w:val="af0"/>
              <w:spacing w:before="40" w:after="40"/>
            </w:pPr>
            <w:r>
              <w:t>65,1</w:t>
            </w:r>
          </w:p>
        </w:tc>
      </w:tr>
      <w:tr w:rsidR="00890445" w:rsidRPr="004D1BAD" w:rsidTr="002759A3">
        <w:trPr>
          <w:trHeight w:val="20"/>
        </w:trPr>
        <w:tc>
          <w:tcPr>
            <w:tcW w:w="486" w:type="pct"/>
            <w:vMerge/>
          </w:tcPr>
          <w:p w:rsidR="00890445" w:rsidRPr="004D1BAD" w:rsidRDefault="00890445" w:rsidP="00B37B0F">
            <w:pPr>
              <w:pStyle w:val="af0"/>
              <w:spacing w:before="40" w:after="40"/>
            </w:pPr>
          </w:p>
        </w:tc>
        <w:tc>
          <w:tcPr>
            <w:tcW w:w="1872" w:type="pct"/>
            <w:vMerge/>
          </w:tcPr>
          <w:p w:rsidR="00890445" w:rsidRPr="004D1BAD" w:rsidRDefault="00890445" w:rsidP="00B37B0F">
            <w:pPr>
              <w:pStyle w:val="af0"/>
              <w:spacing w:before="40" w:after="40"/>
            </w:pPr>
          </w:p>
        </w:tc>
        <w:tc>
          <w:tcPr>
            <w:tcW w:w="1018" w:type="pct"/>
          </w:tcPr>
          <w:p w:rsidR="00890445" w:rsidRPr="004D1BAD" w:rsidRDefault="00890445" w:rsidP="00890445">
            <w:pPr>
              <w:pStyle w:val="af0"/>
              <w:spacing w:before="40" w:after="40"/>
            </w:pPr>
            <w:r w:rsidRPr="004D1BAD">
              <w:t>%</w:t>
            </w:r>
          </w:p>
        </w:tc>
        <w:tc>
          <w:tcPr>
            <w:tcW w:w="863" w:type="pct"/>
            <w:vAlign w:val="center"/>
          </w:tcPr>
          <w:p w:rsidR="00890445" w:rsidRDefault="00890445" w:rsidP="002759A3">
            <w:pPr>
              <w:jc w:val="center"/>
              <w:rPr>
                <w:rFonts w:asciiTheme="minorHAnsi" w:hAnsiTheme="minorHAnsi"/>
                <w:sz w:val="22"/>
                <w:szCs w:val="22"/>
              </w:rPr>
            </w:pPr>
          </w:p>
        </w:tc>
        <w:tc>
          <w:tcPr>
            <w:tcW w:w="761" w:type="pct"/>
            <w:vAlign w:val="center"/>
          </w:tcPr>
          <w:p w:rsidR="00890445" w:rsidRPr="004D1BAD" w:rsidRDefault="00723026" w:rsidP="008D7A6C">
            <w:pPr>
              <w:pStyle w:val="af0"/>
              <w:spacing w:before="40" w:after="40"/>
            </w:pPr>
            <w:r>
              <w:t>0,38</w:t>
            </w:r>
          </w:p>
        </w:tc>
      </w:tr>
      <w:tr w:rsidR="0053406E" w:rsidRPr="004D1BAD" w:rsidTr="002759A3">
        <w:trPr>
          <w:trHeight w:val="20"/>
        </w:trPr>
        <w:tc>
          <w:tcPr>
            <w:tcW w:w="486" w:type="pct"/>
            <w:vMerge w:val="restart"/>
          </w:tcPr>
          <w:p w:rsidR="0053406E" w:rsidRPr="004D1BAD" w:rsidRDefault="00146DF6" w:rsidP="00E1186F">
            <w:pPr>
              <w:pStyle w:val="af0"/>
              <w:spacing w:before="40" w:after="40"/>
            </w:pPr>
            <w:r>
              <w:t>1.8</w:t>
            </w:r>
          </w:p>
        </w:tc>
        <w:tc>
          <w:tcPr>
            <w:tcW w:w="1872" w:type="pct"/>
            <w:vMerge w:val="restart"/>
          </w:tcPr>
          <w:p w:rsidR="0053406E" w:rsidRPr="004D1BAD" w:rsidRDefault="0053406E" w:rsidP="007D58B2">
            <w:pPr>
              <w:pStyle w:val="af0"/>
              <w:spacing w:before="40" w:after="40"/>
            </w:pPr>
            <w:r w:rsidRPr="004D1BAD">
              <w:rPr>
                <w:b/>
              </w:rPr>
              <w:t>Поверхностные водные объекты</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063725" w:rsidP="002759A3">
            <w:pPr>
              <w:jc w:val="center"/>
              <w:rPr>
                <w:rFonts w:asciiTheme="minorHAnsi" w:hAnsiTheme="minorHAnsi"/>
                <w:b/>
                <w:bCs/>
                <w:sz w:val="22"/>
                <w:szCs w:val="22"/>
              </w:rPr>
            </w:pPr>
            <w:r>
              <w:rPr>
                <w:rFonts w:asciiTheme="minorHAnsi" w:hAnsiTheme="minorHAnsi"/>
                <w:b/>
                <w:bCs/>
                <w:sz w:val="22"/>
                <w:szCs w:val="22"/>
              </w:rPr>
              <w:t>1997,8</w:t>
            </w:r>
          </w:p>
        </w:tc>
        <w:tc>
          <w:tcPr>
            <w:tcW w:w="761" w:type="pct"/>
            <w:vAlign w:val="center"/>
          </w:tcPr>
          <w:p w:rsidR="0053406E" w:rsidRPr="004D1BAD" w:rsidRDefault="0053406E" w:rsidP="000F3F73">
            <w:pPr>
              <w:pStyle w:val="af0"/>
              <w:spacing w:before="40" w:after="40"/>
              <w:rPr>
                <w:b/>
              </w:rPr>
            </w:pPr>
            <w:r w:rsidRPr="004D1BAD">
              <w:rPr>
                <w:b/>
              </w:rPr>
              <w:t>19</w:t>
            </w:r>
            <w:r w:rsidR="000F3F73">
              <w:rPr>
                <w:b/>
              </w:rPr>
              <w:t>62</w:t>
            </w:r>
            <w:r w:rsidRPr="004D1BAD">
              <w:rPr>
                <w:b/>
              </w:rPr>
              <w:t>,</w:t>
            </w:r>
            <w:r w:rsidR="000F3F73">
              <w:rPr>
                <w:b/>
              </w:rPr>
              <w:t>9</w:t>
            </w:r>
          </w:p>
        </w:tc>
      </w:tr>
      <w:tr w:rsidR="0053406E" w:rsidRPr="004D1BAD" w:rsidTr="002759A3">
        <w:trPr>
          <w:trHeight w:val="20"/>
        </w:trPr>
        <w:tc>
          <w:tcPr>
            <w:tcW w:w="486" w:type="pct"/>
            <w:vMerge/>
          </w:tcPr>
          <w:p w:rsidR="0053406E" w:rsidRPr="004D1BAD" w:rsidRDefault="0053406E" w:rsidP="00E1186F">
            <w:pPr>
              <w:pStyle w:val="af0"/>
              <w:spacing w:before="40" w:after="40"/>
            </w:pPr>
          </w:p>
        </w:tc>
        <w:tc>
          <w:tcPr>
            <w:tcW w:w="1872" w:type="pct"/>
            <w:vMerge/>
          </w:tcPr>
          <w:p w:rsidR="0053406E" w:rsidRPr="004D1BAD" w:rsidRDefault="0053406E" w:rsidP="007D58B2">
            <w:pPr>
              <w:pStyle w:val="af0"/>
              <w:spacing w:before="40" w:after="40"/>
            </w:pPr>
          </w:p>
        </w:tc>
        <w:tc>
          <w:tcPr>
            <w:tcW w:w="1018" w:type="pct"/>
          </w:tcPr>
          <w:p w:rsidR="0053406E" w:rsidRPr="004D1BAD" w:rsidRDefault="0053406E" w:rsidP="007D58B2">
            <w:pPr>
              <w:pStyle w:val="af0"/>
              <w:spacing w:before="40" w:after="40"/>
            </w:pPr>
            <w:r w:rsidRPr="004D1BAD">
              <w:t>%</w:t>
            </w:r>
          </w:p>
        </w:tc>
        <w:tc>
          <w:tcPr>
            <w:tcW w:w="863" w:type="pct"/>
            <w:vAlign w:val="center"/>
          </w:tcPr>
          <w:p w:rsidR="0053406E" w:rsidRPr="004D1BAD" w:rsidRDefault="0053406E" w:rsidP="002759A3">
            <w:pPr>
              <w:jc w:val="center"/>
              <w:rPr>
                <w:rFonts w:asciiTheme="minorHAnsi" w:hAnsiTheme="minorHAnsi"/>
                <w:b/>
                <w:bCs/>
                <w:sz w:val="22"/>
                <w:szCs w:val="22"/>
              </w:rPr>
            </w:pPr>
            <w:r w:rsidRPr="004D1BAD">
              <w:rPr>
                <w:rFonts w:asciiTheme="minorHAnsi" w:hAnsiTheme="minorHAnsi"/>
                <w:b/>
                <w:bCs/>
                <w:sz w:val="22"/>
                <w:szCs w:val="22"/>
              </w:rPr>
              <w:t>11</w:t>
            </w:r>
            <w:r w:rsidR="002759A3" w:rsidRPr="004D1BAD">
              <w:rPr>
                <w:rFonts w:asciiTheme="minorHAnsi" w:hAnsiTheme="minorHAnsi"/>
                <w:b/>
                <w:bCs/>
                <w:sz w:val="22"/>
                <w:szCs w:val="22"/>
              </w:rPr>
              <w:t>,</w:t>
            </w:r>
            <w:r w:rsidR="00063725">
              <w:rPr>
                <w:rFonts w:asciiTheme="minorHAnsi" w:hAnsiTheme="minorHAnsi"/>
                <w:b/>
                <w:bCs/>
                <w:sz w:val="22"/>
                <w:szCs w:val="22"/>
              </w:rPr>
              <w:t>88</w:t>
            </w:r>
          </w:p>
        </w:tc>
        <w:tc>
          <w:tcPr>
            <w:tcW w:w="761" w:type="pct"/>
            <w:vAlign w:val="center"/>
          </w:tcPr>
          <w:p w:rsidR="0053406E" w:rsidRPr="004D1BAD" w:rsidRDefault="0053406E" w:rsidP="00553EB2">
            <w:pPr>
              <w:pStyle w:val="af0"/>
              <w:spacing w:before="40" w:after="40"/>
              <w:rPr>
                <w:b/>
              </w:rPr>
            </w:pPr>
            <w:r w:rsidRPr="004D1BAD">
              <w:rPr>
                <w:b/>
              </w:rPr>
              <w:t>11,</w:t>
            </w:r>
            <w:r w:rsidR="00553EB2">
              <w:rPr>
                <w:b/>
              </w:rPr>
              <w:t>67</w:t>
            </w:r>
          </w:p>
        </w:tc>
      </w:tr>
      <w:tr w:rsidR="0053406E" w:rsidRPr="004D1BAD" w:rsidTr="002759A3">
        <w:trPr>
          <w:trHeight w:val="20"/>
        </w:trPr>
        <w:tc>
          <w:tcPr>
            <w:tcW w:w="486" w:type="pct"/>
            <w:vMerge w:val="restart"/>
          </w:tcPr>
          <w:p w:rsidR="0053406E" w:rsidRPr="004D1BAD" w:rsidRDefault="00146DF6" w:rsidP="00146DF6">
            <w:pPr>
              <w:pStyle w:val="af0"/>
              <w:spacing w:before="40" w:after="40"/>
            </w:pPr>
            <w:r>
              <w:t>1</w:t>
            </w:r>
            <w:r w:rsidRPr="004D1BAD">
              <w:rPr>
                <w:lang w:val="en-US"/>
              </w:rPr>
              <w:t>.</w:t>
            </w:r>
            <w:r>
              <w:t>8.1</w:t>
            </w:r>
          </w:p>
        </w:tc>
        <w:tc>
          <w:tcPr>
            <w:tcW w:w="1872" w:type="pct"/>
            <w:vMerge w:val="restart"/>
          </w:tcPr>
          <w:p w:rsidR="0053406E" w:rsidRPr="004D1BAD" w:rsidRDefault="0053406E" w:rsidP="007D58B2">
            <w:pPr>
              <w:pStyle w:val="af0"/>
              <w:spacing w:before="40" w:after="40"/>
            </w:pPr>
            <w:r w:rsidRPr="004D1BAD">
              <w:t>Зона акваторий</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063725" w:rsidP="002759A3">
            <w:pPr>
              <w:jc w:val="center"/>
              <w:rPr>
                <w:rFonts w:asciiTheme="minorHAnsi" w:hAnsiTheme="minorHAnsi"/>
                <w:sz w:val="22"/>
                <w:szCs w:val="22"/>
              </w:rPr>
            </w:pPr>
            <w:r>
              <w:rPr>
                <w:rFonts w:asciiTheme="minorHAnsi" w:hAnsiTheme="minorHAnsi"/>
                <w:sz w:val="22"/>
                <w:szCs w:val="22"/>
              </w:rPr>
              <w:t>1997,8</w:t>
            </w:r>
          </w:p>
        </w:tc>
        <w:tc>
          <w:tcPr>
            <w:tcW w:w="761" w:type="pct"/>
            <w:vAlign w:val="center"/>
          </w:tcPr>
          <w:p w:rsidR="0053406E" w:rsidRPr="00553EB2" w:rsidRDefault="000F3F73" w:rsidP="002759A3">
            <w:pPr>
              <w:pStyle w:val="af0"/>
              <w:spacing w:before="40" w:after="40"/>
            </w:pPr>
            <w:r w:rsidRPr="00553EB2">
              <w:t>1962,9</w:t>
            </w:r>
          </w:p>
        </w:tc>
      </w:tr>
      <w:tr w:rsidR="0053406E" w:rsidRPr="004D1BAD" w:rsidTr="002759A3">
        <w:trPr>
          <w:trHeight w:val="20"/>
        </w:trPr>
        <w:tc>
          <w:tcPr>
            <w:tcW w:w="486" w:type="pct"/>
            <w:vMerge/>
          </w:tcPr>
          <w:p w:rsidR="0053406E" w:rsidRPr="004D1BAD" w:rsidRDefault="0053406E" w:rsidP="00B37B0F">
            <w:pPr>
              <w:pStyle w:val="af0"/>
              <w:spacing w:before="40" w:after="40"/>
            </w:pPr>
          </w:p>
        </w:tc>
        <w:tc>
          <w:tcPr>
            <w:tcW w:w="1872" w:type="pct"/>
            <w:vMerge/>
          </w:tcPr>
          <w:p w:rsidR="0053406E" w:rsidRPr="004D1BAD" w:rsidRDefault="0053406E" w:rsidP="00B37B0F">
            <w:pPr>
              <w:pStyle w:val="af0"/>
              <w:spacing w:before="40" w:after="40"/>
            </w:pPr>
          </w:p>
        </w:tc>
        <w:tc>
          <w:tcPr>
            <w:tcW w:w="1018" w:type="pct"/>
          </w:tcPr>
          <w:p w:rsidR="0053406E" w:rsidRPr="004D1BAD" w:rsidRDefault="0053406E" w:rsidP="00B37B0F">
            <w:pPr>
              <w:pStyle w:val="af0"/>
              <w:spacing w:before="40" w:after="40"/>
            </w:pPr>
            <w:r w:rsidRPr="004D1BAD">
              <w:t>%</w:t>
            </w:r>
          </w:p>
        </w:tc>
        <w:tc>
          <w:tcPr>
            <w:tcW w:w="863" w:type="pct"/>
            <w:vAlign w:val="center"/>
          </w:tcPr>
          <w:p w:rsidR="0053406E" w:rsidRPr="004D1BAD" w:rsidRDefault="0053406E" w:rsidP="002759A3">
            <w:pPr>
              <w:jc w:val="center"/>
              <w:rPr>
                <w:rFonts w:asciiTheme="minorHAnsi" w:hAnsiTheme="minorHAnsi"/>
                <w:sz w:val="22"/>
                <w:szCs w:val="22"/>
              </w:rPr>
            </w:pPr>
            <w:r w:rsidRPr="004D1BAD">
              <w:rPr>
                <w:rFonts w:asciiTheme="minorHAnsi" w:hAnsiTheme="minorHAnsi"/>
                <w:sz w:val="22"/>
                <w:szCs w:val="22"/>
              </w:rPr>
              <w:t>11</w:t>
            </w:r>
            <w:r w:rsidR="002759A3" w:rsidRPr="004D1BAD">
              <w:rPr>
                <w:rFonts w:asciiTheme="minorHAnsi" w:hAnsiTheme="minorHAnsi"/>
                <w:sz w:val="22"/>
                <w:szCs w:val="22"/>
              </w:rPr>
              <w:t>,</w:t>
            </w:r>
            <w:r w:rsidR="00063725">
              <w:rPr>
                <w:rFonts w:asciiTheme="minorHAnsi" w:hAnsiTheme="minorHAnsi"/>
                <w:sz w:val="22"/>
                <w:szCs w:val="22"/>
              </w:rPr>
              <w:t>88</w:t>
            </w:r>
          </w:p>
        </w:tc>
        <w:tc>
          <w:tcPr>
            <w:tcW w:w="761" w:type="pct"/>
            <w:vAlign w:val="center"/>
          </w:tcPr>
          <w:p w:rsidR="0053406E" w:rsidRPr="004D1BAD" w:rsidRDefault="0053406E" w:rsidP="00553EB2">
            <w:pPr>
              <w:pStyle w:val="af0"/>
              <w:spacing w:before="40" w:after="40"/>
            </w:pPr>
            <w:r w:rsidRPr="004D1BAD">
              <w:t>11,</w:t>
            </w:r>
            <w:r w:rsidR="00553EB2">
              <w:t>67</w:t>
            </w:r>
          </w:p>
        </w:tc>
      </w:tr>
      <w:tr w:rsidR="0053406E" w:rsidRPr="004D1BAD" w:rsidTr="002759A3">
        <w:trPr>
          <w:trHeight w:val="20"/>
        </w:trPr>
        <w:tc>
          <w:tcPr>
            <w:tcW w:w="486" w:type="pct"/>
            <w:vMerge w:val="restart"/>
          </w:tcPr>
          <w:p w:rsidR="0053406E" w:rsidRPr="004D1BAD" w:rsidRDefault="00146DF6" w:rsidP="00E1186F">
            <w:pPr>
              <w:pStyle w:val="af0"/>
              <w:spacing w:before="40" w:after="40"/>
            </w:pPr>
            <w:r>
              <w:t>1.9</w:t>
            </w:r>
          </w:p>
        </w:tc>
        <w:tc>
          <w:tcPr>
            <w:tcW w:w="1872" w:type="pct"/>
            <w:vMerge w:val="restart"/>
          </w:tcPr>
          <w:p w:rsidR="0053406E" w:rsidRPr="004D1BAD" w:rsidRDefault="0053406E" w:rsidP="007D58B2">
            <w:pPr>
              <w:pStyle w:val="af0"/>
              <w:spacing w:before="40" w:after="40"/>
              <w:rPr>
                <w:b/>
              </w:rPr>
            </w:pPr>
            <w:r w:rsidRPr="004D1BAD">
              <w:rPr>
                <w:b/>
              </w:rPr>
              <w:t>Зона улично-дорожной сети</w:t>
            </w:r>
          </w:p>
        </w:tc>
        <w:tc>
          <w:tcPr>
            <w:tcW w:w="1018" w:type="pct"/>
          </w:tcPr>
          <w:p w:rsidR="0053406E" w:rsidRPr="004D1BAD" w:rsidRDefault="0053406E" w:rsidP="007D58B2">
            <w:pPr>
              <w:pStyle w:val="af0"/>
              <w:spacing w:before="40" w:after="40"/>
            </w:pPr>
            <w:r w:rsidRPr="004D1BAD">
              <w:t>га</w:t>
            </w:r>
          </w:p>
        </w:tc>
        <w:tc>
          <w:tcPr>
            <w:tcW w:w="863" w:type="pct"/>
            <w:vAlign w:val="center"/>
          </w:tcPr>
          <w:p w:rsidR="0053406E" w:rsidRPr="004D1BAD" w:rsidRDefault="00063725" w:rsidP="002759A3">
            <w:pPr>
              <w:jc w:val="center"/>
              <w:rPr>
                <w:rFonts w:asciiTheme="minorHAnsi" w:hAnsiTheme="minorHAnsi"/>
                <w:b/>
                <w:bCs/>
                <w:sz w:val="22"/>
                <w:szCs w:val="22"/>
              </w:rPr>
            </w:pPr>
            <w:r>
              <w:rPr>
                <w:rFonts w:asciiTheme="minorHAnsi" w:hAnsiTheme="minorHAnsi"/>
                <w:b/>
                <w:bCs/>
                <w:sz w:val="22"/>
                <w:szCs w:val="22"/>
              </w:rPr>
              <w:t>611,8</w:t>
            </w:r>
          </w:p>
        </w:tc>
        <w:tc>
          <w:tcPr>
            <w:tcW w:w="761" w:type="pct"/>
            <w:vAlign w:val="center"/>
          </w:tcPr>
          <w:p w:rsidR="0053406E" w:rsidRPr="004D1BAD" w:rsidRDefault="003A6559" w:rsidP="003F49A8">
            <w:pPr>
              <w:pStyle w:val="af0"/>
              <w:spacing w:before="40" w:after="40"/>
              <w:rPr>
                <w:b/>
              </w:rPr>
            </w:pPr>
            <w:r>
              <w:rPr>
                <w:b/>
              </w:rPr>
              <w:t>9</w:t>
            </w:r>
            <w:r w:rsidR="003F49A8">
              <w:rPr>
                <w:b/>
              </w:rPr>
              <w:t>4</w:t>
            </w:r>
            <w:r w:rsidR="000F3F73">
              <w:rPr>
                <w:b/>
              </w:rPr>
              <w:t>9</w:t>
            </w:r>
            <w:r w:rsidR="0053406E" w:rsidRPr="004D1BAD">
              <w:rPr>
                <w:b/>
              </w:rPr>
              <w:t>,</w:t>
            </w:r>
            <w:r w:rsidR="003F49A8">
              <w:rPr>
                <w:b/>
              </w:rPr>
              <w:t>1</w:t>
            </w:r>
          </w:p>
        </w:tc>
      </w:tr>
      <w:tr w:rsidR="0053406E" w:rsidRPr="004D1BAD" w:rsidTr="002759A3">
        <w:trPr>
          <w:trHeight w:val="77"/>
        </w:trPr>
        <w:tc>
          <w:tcPr>
            <w:tcW w:w="486" w:type="pct"/>
            <w:vMerge/>
          </w:tcPr>
          <w:p w:rsidR="0053406E" w:rsidRPr="004D1BAD" w:rsidRDefault="0053406E" w:rsidP="00590BEE">
            <w:pPr>
              <w:pStyle w:val="af0"/>
              <w:spacing w:before="40" w:after="40"/>
            </w:pPr>
          </w:p>
        </w:tc>
        <w:tc>
          <w:tcPr>
            <w:tcW w:w="1872" w:type="pct"/>
            <w:vMerge/>
          </w:tcPr>
          <w:p w:rsidR="0053406E" w:rsidRPr="004D1BAD" w:rsidRDefault="0053406E" w:rsidP="00590BEE">
            <w:pPr>
              <w:pStyle w:val="af0"/>
              <w:spacing w:before="40" w:after="40"/>
            </w:pPr>
          </w:p>
        </w:tc>
        <w:tc>
          <w:tcPr>
            <w:tcW w:w="1018" w:type="pct"/>
          </w:tcPr>
          <w:p w:rsidR="0053406E" w:rsidRPr="004D1BAD" w:rsidRDefault="0053406E" w:rsidP="00590BEE">
            <w:pPr>
              <w:pStyle w:val="af0"/>
              <w:spacing w:before="40" w:after="40"/>
            </w:pPr>
            <w:r w:rsidRPr="004D1BAD">
              <w:t>%</w:t>
            </w:r>
          </w:p>
        </w:tc>
        <w:tc>
          <w:tcPr>
            <w:tcW w:w="863" w:type="pct"/>
            <w:vAlign w:val="center"/>
          </w:tcPr>
          <w:p w:rsidR="0053406E" w:rsidRPr="00063725" w:rsidRDefault="0053406E" w:rsidP="002759A3">
            <w:pPr>
              <w:jc w:val="center"/>
              <w:rPr>
                <w:rFonts w:asciiTheme="minorHAnsi" w:hAnsiTheme="minorHAnsi"/>
                <w:bCs/>
                <w:sz w:val="22"/>
                <w:szCs w:val="22"/>
              </w:rPr>
            </w:pPr>
            <w:r w:rsidRPr="00063725">
              <w:rPr>
                <w:rFonts w:asciiTheme="minorHAnsi" w:hAnsiTheme="minorHAnsi"/>
                <w:bCs/>
                <w:sz w:val="22"/>
                <w:szCs w:val="22"/>
              </w:rPr>
              <w:t>3</w:t>
            </w:r>
            <w:r w:rsidR="002759A3" w:rsidRPr="00063725">
              <w:rPr>
                <w:rFonts w:asciiTheme="minorHAnsi" w:hAnsiTheme="minorHAnsi"/>
                <w:bCs/>
                <w:sz w:val="22"/>
                <w:szCs w:val="22"/>
              </w:rPr>
              <w:t>,</w:t>
            </w:r>
            <w:r w:rsidR="00063725" w:rsidRPr="00063725">
              <w:rPr>
                <w:rFonts w:asciiTheme="minorHAnsi" w:hAnsiTheme="minorHAnsi"/>
                <w:bCs/>
                <w:sz w:val="22"/>
                <w:szCs w:val="22"/>
              </w:rPr>
              <w:t>64</w:t>
            </w:r>
          </w:p>
        </w:tc>
        <w:tc>
          <w:tcPr>
            <w:tcW w:w="761" w:type="pct"/>
            <w:vAlign w:val="center"/>
          </w:tcPr>
          <w:p w:rsidR="0053406E" w:rsidRPr="00063725" w:rsidRDefault="0062291E" w:rsidP="0062291E">
            <w:pPr>
              <w:pStyle w:val="af0"/>
              <w:spacing w:before="40" w:after="40"/>
            </w:pPr>
            <w:r w:rsidRPr="00063725">
              <w:t>5</w:t>
            </w:r>
            <w:r w:rsidR="0053406E" w:rsidRPr="00063725">
              <w:t>,</w:t>
            </w:r>
            <w:r w:rsidR="00723026">
              <w:t>64</w:t>
            </w:r>
          </w:p>
        </w:tc>
      </w:tr>
      <w:tr w:rsidR="00563164" w:rsidRPr="004D1BAD" w:rsidTr="00DD13C8">
        <w:trPr>
          <w:trHeight w:val="135"/>
        </w:trPr>
        <w:tc>
          <w:tcPr>
            <w:tcW w:w="486" w:type="pct"/>
          </w:tcPr>
          <w:p w:rsidR="00563164" w:rsidRPr="004D1BAD" w:rsidRDefault="00563164" w:rsidP="00590BEE">
            <w:pPr>
              <w:spacing w:before="40" w:after="40"/>
              <w:jc w:val="center"/>
              <w:rPr>
                <w:rFonts w:asciiTheme="minorHAnsi" w:hAnsiTheme="minorHAnsi"/>
                <w:b/>
                <w:bCs/>
                <w:sz w:val="22"/>
                <w:szCs w:val="22"/>
              </w:rPr>
            </w:pPr>
            <w:r w:rsidRPr="004D1BAD">
              <w:rPr>
                <w:rFonts w:asciiTheme="minorHAnsi" w:hAnsiTheme="minorHAnsi"/>
                <w:b/>
                <w:bCs/>
                <w:sz w:val="22"/>
                <w:szCs w:val="22"/>
              </w:rPr>
              <w:lastRenderedPageBreak/>
              <w:t>2</w:t>
            </w:r>
          </w:p>
        </w:tc>
        <w:tc>
          <w:tcPr>
            <w:tcW w:w="1872" w:type="pct"/>
          </w:tcPr>
          <w:p w:rsidR="00563164" w:rsidRPr="004D1BAD" w:rsidRDefault="00563164" w:rsidP="00590BEE">
            <w:pPr>
              <w:spacing w:before="40" w:after="40"/>
              <w:jc w:val="center"/>
              <w:rPr>
                <w:rFonts w:asciiTheme="minorHAnsi" w:hAnsiTheme="minorHAnsi"/>
                <w:b/>
                <w:bCs/>
                <w:sz w:val="22"/>
                <w:szCs w:val="22"/>
              </w:rPr>
            </w:pPr>
            <w:r w:rsidRPr="004D1BAD">
              <w:rPr>
                <w:rFonts w:asciiTheme="minorHAnsi" w:hAnsiTheme="minorHAnsi"/>
                <w:b/>
                <w:bCs/>
                <w:sz w:val="22"/>
                <w:szCs w:val="22"/>
              </w:rPr>
              <w:t>НАСЕЛЕНИЕ</w:t>
            </w:r>
          </w:p>
        </w:tc>
        <w:tc>
          <w:tcPr>
            <w:tcW w:w="1018" w:type="pct"/>
          </w:tcPr>
          <w:p w:rsidR="00563164" w:rsidRPr="004D1BAD" w:rsidRDefault="00563164" w:rsidP="00590BEE">
            <w:pPr>
              <w:spacing w:before="40" w:after="40"/>
              <w:jc w:val="center"/>
              <w:rPr>
                <w:rFonts w:asciiTheme="minorHAnsi" w:hAnsiTheme="minorHAnsi"/>
                <w:b/>
                <w:bCs/>
                <w:sz w:val="22"/>
                <w:szCs w:val="22"/>
              </w:rPr>
            </w:pPr>
          </w:p>
        </w:tc>
        <w:tc>
          <w:tcPr>
            <w:tcW w:w="863" w:type="pct"/>
          </w:tcPr>
          <w:p w:rsidR="00563164" w:rsidRPr="004D1BAD" w:rsidRDefault="00563164" w:rsidP="00590BEE">
            <w:pPr>
              <w:spacing w:before="40" w:after="40"/>
              <w:jc w:val="center"/>
              <w:rPr>
                <w:rFonts w:asciiTheme="minorHAnsi" w:hAnsiTheme="minorHAnsi"/>
                <w:b/>
                <w:bCs/>
                <w:sz w:val="22"/>
                <w:szCs w:val="22"/>
              </w:rPr>
            </w:pPr>
          </w:p>
        </w:tc>
        <w:tc>
          <w:tcPr>
            <w:tcW w:w="761" w:type="pct"/>
          </w:tcPr>
          <w:p w:rsidR="00563164" w:rsidRPr="004D1BAD" w:rsidRDefault="00563164" w:rsidP="00590BEE">
            <w:pPr>
              <w:spacing w:before="40" w:after="40"/>
              <w:jc w:val="center"/>
              <w:rPr>
                <w:rFonts w:asciiTheme="minorHAnsi" w:hAnsiTheme="minorHAnsi"/>
                <w:b/>
                <w:bCs/>
                <w:sz w:val="22"/>
                <w:szCs w:val="22"/>
              </w:rPr>
            </w:pPr>
          </w:p>
        </w:tc>
      </w:tr>
      <w:tr w:rsidR="00563164" w:rsidRPr="004D1BAD" w:rsidTr="009E2F83">
        <w:trPr>
          <w:trHeight w:val="135"/>
        </w:trPr>
        <w:tc>
          <w:tcPr>
            <w:tcW w:w="486" w:type="pct"/>
          </w:tcPr>
          <w:p w:rsidR="00563164" w:rsidRPr="004D1BAD" w:rsidRDefault="00563164" w:rsidP="00590BEE">
            <w:pPr>
              <w:spacing w:before="40" w:after="40"/>
              <w:jc w:val="center"/>
              <w:rPr>
                <w:rFonts w:asciiTheme="minorHAnsi" w:hAnsiTheme="minorHAnsi"/>
                <w:sz w:val="22"/>
                <w:szCs w:val="22"/>
              </w:rPr>
            </w:pPr>
            <w:r w:rsidRPr="004D1BAD">
              <w:rPr>
                <w:rFonts w:asciiTheme="minorHAnsi" w:hAnsiTheme="minorHAnsi"/>
                <w:sz w:val="22"/>
                <w:szCs w:val="22"/>
              </w:rPr>
              <w:t>2.1</w:t>
            </w:r>
          </w:p>
        </w:tc>
        <w:tc>
          <w:tcPr>
            <w:tcW w:w="1872" w:type="pct"/>
          </w:tcPr>
          <w:p w:rsidR="00563164" w:rsidRPr="004D1BAD" w:rsidRDefault="00563164" w:rsidP="00590BEE">
            <w:pPr>
              <w:spacing w:before="40" w:after="40"/>
              <w:jc w:val="center"/>
              <w:rPr>
                <w:rFonts w:asciiTheme="minorHAnsi" w:hAnsiTheme="minorHAnsi"/>
                <w:sz w:val="22"/>
                <w:szCs w:val="22"/>
              </w:rPr>
            </w:pPr>
            <w:r w:rsidRPr="004D1BAD">
              <w:rPr>
                <w:rFonts w:asciiTheme="minorHAnsi" w:hAnsiTheme="minorHAnsi"/>
                <w:sz w:val="22"/>
                <w:szCs w:val="22"/>
              </w:rPr>
              <w:t>Общая численность постоянного населения</w:t>
            </w:r>
          </w:p>
        </w:tc>
        <w:tc>
          <w:tcPr>
            <w:tcW w:w="1018" w:type="pct"/>
          </w:tcPr>
          <w:p w:rsidR="00563164" w:rsidRPr="004D1BAD" w:rsidRDefault="00563164" w:rsidP="00590BEE">
            <w:pPr>
              <w:spacing w:before="40" w:after="40"/>
              <w:jc w:val="center"/>
              <w:rPr>
                <w:rFonts w:asciiTheme="minorHAnsi" w:hAnsiTheme="minorHAnsi"/>
                <w:sz w:val="22"/>
                <w:szCs w:val="22"/>
              </w:rPr>
            </w:pPr>
            <w:r w:rsidRPr="004D1BAD">
              <w:rPr>
                <w:rFonts w:asciiTheme="minorHAnsi" w:hAnsiTheme="minorHAnsi"/>
                <w:sz w:val="22"/>
                <w:szCs w:val="22"/>
              </w:rPr>
              <w:t>тыс. чел.</w:t>
            </w:r>
          </w:p>
        </w:tc>
        <w:tc>
          <w:tcPr>
            <w:tcW w:w="863" w:type="pct"/>
            <w:vAlign w:val="center"/>
          </w:tcPr>
          <w:p w:rsidR="00563164" w:rsidRPr="00C0082F" w:rsidRDefault="00563164" w:rsidP="00C0082F">
            <w:pPr>
              <w:pStyle w:val="Geonika3"/>
              <w:spacing w:before="40" w:after="40"/>
              <w:rPr>
                <w:rFonts w:asciiTheme="minorHAnsi" w:hAnsiTheme="minorHAnsi"/>
                <w:sz w:val="22"/>
                <w:szCs w:val="22"/>
              </w:rPr>
            </w:pPr>
            <w:r w:rsidRPr="00C0082F">
              <w:rPr>
                <w:rFonts w:asciiTheme="minorHAnsi" w:hAnsiTheme="minorHAnsi"/>
                <w:sz w:val="22"/>
                <w:szCs w:val="22"/>
              </w:rPr>
              <w:t>30</w:t>
            </w:r>
            <w:r w:rsidR="00C0082F" w:rsidRPr="00C0082F">
              <w:rPr>
                <w:rFonts w:asciiTheme="minorHAnsi" w:hAnsiTheme="minorHAnsi"/>
                <w:sz w:val="22"/>
                <w:szCs w:val="22"/>
              </w:rPr>
              <w:t>5</w:t>
            </w:r>
            <w:r w:rsidRPr="00C0082F">
              <w:rPr>
                <w:rFonts w:asciiTheme="minorHAnsi" w:hAnsiTheme="minorHAnsi"/>
                <w:sz w:val="22"/>
                <w:szCs w:val="22"/>
              </w:rPr>
              <w:t>,1</w:t>
            </w:r>
          </w:p>
        </w:tc>
        <w:tc>
          <w:tcPr>
            <w:tcW w:w="761" w:type="pct"/>
            <w:vAlign w:val="center"/>
          </w:tcPr>
          <w:p w:rsidR="00563164" w:rsidRPr="00C0082F" w:rsidRDefault="00563164" w:rsidP="00590BEE">
            <w:pPr>
              <w:pStyle w:val="Geonika3"/>
              <w:spacing w:before="40" w:after="40"/>
              <w:rPr>
                <w:rFonts w:asciiTheme="minorHAnsi" w:hAnsiTheme="minorHAnsi"/>
                <w:sz w:val="22"/>
                <w:szCs w:val="22"/>
              </w:rPr>
            </w:pPr>
            <w:r w:rsidRPr="00C0082F">
              <w:rPr>
                <w:rFonts w:asciiTheme="minorHAnsi" w:hAnsiTheme="minorHAnsi"/>
                <w:sz w:val="22"/>
                <w:szCs w:val="22"/>
              </w:rPr>
              <w:t>309,2</w:t>
            </w:r>
          </w:p>
        </w:tc>
      </w:tr>
      <w:tr w:rsidR="00563164" w:rsidRPr="004D1BAD" w:rsidTr="009E2F83">
        <w:trPr>
          <w:trHeight w:val="135"/>
        </w:trPr>
        <w:tc>
          <w:tcPr>
            <w:tcW w:w="486" w:type="pct"/>
          </w:tcPr>
          <w:p w:rsidR="00563164" w:rsidRPr="004D1BAD" w:rsidRDefault="00563164" w:rsidP="00590BEE">
            <w:pPr>
              <w:spacing w:before="40" w:after="40"/>
              <w:jc w:val="center"/>
              <w:rPr>
                <w:rFonts w:asciiTheme="minorHAnsi" w:hAnsiTheme="minorHAnsi"/>
                <w:sz w:val="22"/>
                <w:szCs w:val="22"/>
              </w:rPr>
            </w:pPr>
          </w:p>
        </w:tc>
        <w:tc>
          <w:tcPr>
            <w:tcW w:w="1872" w:type="pct"/>
          </w:tcPr>
          <w:p w:rsidR="00563164" w:rsidRPr="004D1BAD" w:rsidRDefault="00563164" w:rsidP="00590BEE">
            <w:pPr>
              <w:spacing w:before="40" w:after="40"/>
              <w:jc w:val="center"/>
              <w:rPr>
                <w:rFonts w:asciiTheme="minorHAnsi" w:hAnsiTheme="minorHAnsi"/>
                <w:sz w:val="22"/>
                <w:szCs w:val="22"/>
              </w:rPr>
            </w:pPr>
          </w:p>
        </w:tc>
        <w:tc>
          <w:tcPr>
            <w:tcW w:w="1018" w:type="pct"/>
          </w:tcPr>
          <w:p w:rsidR="00563164" w:rsidRPr="004D1BAD" w:rsidRDefault="00563164" w:rsidP="00590BEE">
            <w:pPr>
              <w:spacing w:before="40" w:after="40"/>
              <w:jc w:val="center"/>
              <w:rPr>
                <w:rFonts w:asciiTheme="minorHAnsi" w:hAnsiTheme="minorHAnsi"/>
                <w:sz w:val="22"/>
                <w:szCs w:val="22"/>
              </w:rPr>
            </w:pPr>
            <w:r w:rsidRPr="004D1BAD">
              <w:rPr>
                <w:rFonts w:asciiTheme="minorHAnsi" w:hAnsiTheme="minorHAnsi"/>
                <w:sz w:val="22"/>
                <w:szCs w:val="22"/>
              </w:rPr>
              <w:t>% роста от существующей численности постоянного населения</w:t>
            </w:r>
          </w:p>
        </w:tc>
        <w:tc>
          <w:tcPr>
            <w:tcW w:w="863" w:type="pct"/>
            <w:vAlign w:val="center"/>
          </w:tcPr>
          <w:p w:rsidR="00563164" w:rsidRPr="004D1BAD" w:rsidDel="00234F45" w:rsidRDefault="00563164" w:rsidP="00590BEE">
            <w:pPr>
              <w:pStyle w:val="af0"/>
              <w:spacing w:before="40" w:after="40"/>
            </w:pPr>
          </w:p>
        </w:tc>
        <w:tc>
          <w:tcPr>
            <w:tcW w:w="761" w:type="pct"/>
            <w:vAlign w:val="center"/>
          </w:tcPr>
          <w:p w:rsidR="00563164" w:rsidRPr="004D1BAD" w:rsidDel="00234F45" w:rsidRDefault="00563164" w:rsidP="00590BEE">
            <w:pPr>
              <w:pStyle w:val="af0"/>
              <w:spacing w:before="40" w:after="40"/>
            </w:pPr>
            <w:r w:rsidRPr="004D1BAD">
              <w:t>0,4</w:t>
            </w:r>
          </w:p>
        </w:tc>
      </w:tr>
      <w:tr w:rsidR="00563164" w:rsidRPr="004D1BAD" w:rsidTr="00DD13C8">
        <w:trPr>
          <w:trHeight w:val="135"/>
        </w:trPr>
        <w:tc>
          <w:tcPr>
            <w:tcW w:w="486" w:type="pct"/>
          </w:tcPr>
          <w:p w:rsidR="00563164" w:rsidRPr="004D1BAD" w:rsidRDefault="00563164" w:rsidP="00590BEE">
            <w:pPr>
              <w:spacing w:before="40" w:after="40"/>
              <w:jc w:val="center"/>
              <w:rPr>
                <w:rFonts w:asciiTheme="minorHAnsi" w:hAnsiTheme="minorHAnsi"/>
                <w:sz w:val="22"/>
                <w:szCs w:val="22"/>
              </w:rPr>
            </w:pPr>
            <w:r w:rsidRPr="004D1BAD">
              <w:rPr>
                <w:rFonts w:asciiTheme="minorHAnsi" w:hAnsiTheme="minorHAnsi"/>
                <w:sz w:val="22"/>
                <w:szCs w:val="22"/>
              </w:rPr>
              <w:t>2.2</w:t>
            </w:r>
          </w:p>
        </w:tc>
        <w:tc>
          <w:tcPr>
            <w:tcW w:w="1872" w:type="pct"/>
          </w:tcPr>
          <w:p w:rsidR="00563164" w:rsidRPr="004D1BAD" w:rsidRDefault="00563164" w:rsidP="00590BEE">
            <w:pPr>
              <w:spacing w:before="40" w:after="40"/>
              <w:jc w:val="center"/>
              <w:rPr>
                <w:rFonts w:asciiTheme="minorHAnsi" w:hAnsiTheme="minorHAnsi"/>
                <w:sz w:val="22"/>
                <w:szCs w:val="22"/>
              </w:rPr>
            </w:pPr>
            <w:r w:rsidRPr="004D1BAD">
              <w:rPr>
                <w:rFonts w:asciiTheme="minorHAnsi" w:hAnsiTheme="minorHAnsi"/>
                <w:sz w:val="22"/>
                <w:szCs w:val="22"/>
              </w:rPr>
              <w:t>Плотность населения на территории жилой застройки постоянного проживания</w:t>
            </w:r>
          </w:p>
        </w:tc>
        <w:tc>
          <w:tcPr>
            <w:tcW w:w="1018" w:type="pct"/>
          </w:tcPr>
          <w:p w:rsidR="00563164" w:rsidRPr="004D1BAD" w:rsidRDefault="00563164" w:rsidP="00590BEE">
            <w:pPr>
              <w:pStyle w:val="af0"/>
              <w:spacing w:before="40" w:after="40"/>
            </w:pPr>
            <w:r w:rsidRPr="004D1BAD">
              <w:t>чел./</w:t>
            </w:r>
            <w:proofErr w:type="gramStart"/>
            <w:r w:rsidRPr="004D1BAD">
              <w:t>га</w:t>
            </w:r>
            <w:proofErr w:type="gramEnd"/>
          </w:p>
        </w:tc>
        <w:tc>
          <w:tcPr>
            <w:tcW w:w="863" w:type="pct"/>
          </w:tcPr>
          <w:p w:rsidR="00563164" w:rsidRPr="004D1BAD" w:rsidRDefault="00563164" w:rsidP="00C0082F">
            <w:pPr>
              <w:pStyle w:val="af0"/>
              <w:spacing w:before="40" w:after="40"/>
            </w:pPr>
            <w:r w:rsidRPr="004D1BAD">
              <w:t>20</w:t>
            </w:r>
            <w:r w:rsidR="00C0082F">
              <w:t>2</w:t>
            </w:r>
          </w:p>
        </w:tc>
        <w:tc>
          <w:tcPr>
            <w:tcW w:w="761" w:type="pct"/>
          </w:tcPr>
          <w:p w:rsidR="00563164" w:rsidRPr="004D1BAD" w:rsidRDefault="00563164" w:rsidP="00590BEE">
            <w:pPr>
              <w:pStyle w:val="af0"/>
              <w:spacing w:before="40" w:after="40"/>
            </w:pPr>
            <w:r w:rsidRPr="004D1BAD">
              <w:t>178</w:t>
            </w:r>
          </w:p>
        </w:tc>
      </w:tr>
      <w:tr w:rsidR="00563164" w:rsidRPr="004D1BAD" w:rsidTr="00DD13C8">
        <w:trPr>
          <w:trHeight w:val="135"/>
        </w:trPr>
        <w:tc>
          <w:tcPr>
            <w:tcW w:w="486" w:type="pct"/>
          </w:tcPr>
          <w:p w:rsidR="00563164" w:rsidRPr="004D1BAD" w:rsidRDefault="00563164" w:rsidP="00590BEE">
            <w:pPr>
              <w:spacing w:before="40" w:after="40"/>
              <w:jc w:val="center"/>
              <w:rPr>
                <w:rFonts w:asciiTheme="minorHAnsi" w:hAnsiTheme="minorHAnsi"/>
                <w:b/>
                <w:bCs/>
                <w:sz w:val="22"/>
                <w:szCs w:val="22"/>
              </w:rPr>
            </w:pPr>
            <w:r w:rsidRPr="004D1BAD">
              <w:rPr>
                <w:rFonts w:asciiTheme="minorHAnsi" w:hAnsiTheme="minorHAnsi"/>
                <w:b/>
                <w:bCs/>
                <w:sz w:val="22"/>
                <w:szCs w:val="22"/>
              </w:rPr>
              <w:t>3</w:t>
            </w:r>
          </w:p>
        </w:tc>
        <w:tc>
          <w:tcPr>
            <w:tcW w:w="1872" w:type="pct"/>
          </w:tcPr>
          <w:p w:rsidR="00563164" w:rsidRPr="004D1BAD" w:rsidRDefault="00563164" w:rsidP="00590BEE">
            <w:pPr>
              <w:spacing w:before="40" w:after="40"/>
              <w:jc w:val="center"/>
              <w:rPr>
                <w:rFonts w:asciiTheme="minorHAnsi" w:hAnsiTheme="minorHAnsi"/>
                <w:b/>
                <w:bCs/>
                <w:sz w:val="22"/>
                <w:szCs w:val="22"/>
              </w:rPr>
            </w:pPr>
            <w:r w:rsidRPr="004D1BAD">
              <w:rPr>
                <w:rFonts w:asciiTheme="minorHAnsi" w:hAnsiTheme="minorHAnsi"/>
                <w:b/>
                <w:bCs/>
                <w:sz w:val="22"/>
                <w:szCs w:val="22"/>
              </w:rPr>
              <w:t>ЖИЛИЩНЫЙ ФОНД</w:t>
            </w:r>
          </w:p>
        </w:tc>
        <w:tc>
          <w:tcPr>
            <w:tcW w:w="1018" w:type="pct"/>
          </w:tcPr>
          <w:p w:rsidR="00563164" w:rsidRPr="004D1BAD" w:rsidRDefault="00563164" w:rsidP="00590BEE">
            <w:pPr>
              <w:pStyle w:val="af0"/>
              <w:spacing w:before="40" w:after="40"/>
              <w:rPr>
                <w:b/>
                <w:bCs/>
              </w:rPr>
            </w:pPr>
          </w:p>
        </w:tc>
        <w:tc>
          <w:tcPr>
            <w:tcW w:w="863" w:type="pct"/>
          </w:tcPr>
          <w:p w:rsidR="00563164" w:rsidRPr="004D1BAD" w:rsidRDefault="00563164" w:rsidP="00590BEE">
            <w:pPr>
              <w:pStyle w:val="af0"/>
              <w:spacing w:before="40" w:after="40"/>
              <w:rPr>
                <w:b/>
                <w:bCs/>
              </w:rPr>
            </w:pPr>
          </w:p>
        </w:tc>
        <w:tc>
          <w:tcPr>
            <w:tcW w:w="761" w:type="pct"/>
          </w:tcPr>
          <w:p w:rsidR="00563164" w:rsidRPr="004D1BAD" w:rsidRDefault="00563164" w:rsidP="00590BEE">
            <w:pPr>
              <w:pStyle w:val="af0"/>
              <w:spacing w:before="40" w:after="40"/>
              <w:rPr>
                <w:b/>
                <w:bCs/>
              </w:rPr>
            </w:pPr>
          </w:p>
        </w:tc>
      </w:tr>
      <w:tr w:rsidR="00563164" w:rsidRPr="004D1BAD" w:rsidTr="009E2F83">
        <w:trPr>
          <w:trHeight w:val="135"/>
        </w:trPr>
        <w:tc>
          <w:tcPr>
            <w:tcW w:w="486" w:type="pct"/>
          </w:tcPr>
          <w:p w:rsidR="00563164" w:rsidRPr="004D1BAD" w:rsidRDefault="00563164" w:rsidP="00590BEE">
            <w:pPr>
              <w:spacing w:before="40" w:after="40"/>
              <w:jc w:val="center"/>
              <w:rPr>
                <w:rFonts w:asciiTheme="minorHAnsi" w:hAnsiTheme="minorHAnsi"/>
                <w:sz w:val="22"/>
                <w:szCs w:val="22"/>
              </w:rPr>
            </w:pPr>
            <w:r w:rsidRPr="004D1BAD">
              <w:rPr>
                <w:rFonts w:asciiTheme="minorHAnsi" w:hAnsiTheme="minorHAnsi"/>
                <w:sz w:val="22"/>
                <w:szCs w:val="22"/>
              </w:rPr>
              <w:t>3.1</w:t>
            </w:r>
          </w:p>
        </w:tc>
        <w:tc>
          <w:tcPr>
            <w:tcW w:w="1872" w:type="pct"/>
            <w:vAlign w:val="center"/>
          </w:tcPr>
          <w:p w:rsidR="00563164" w:rsidRPr="004D1BAD" w:rsidRDefault="00563164" w:rsidP="00590BEE">
            <w:pPr>
              <w:spacing w:before="40" w:after="40"/>
              <w:jc w:val="center"/>
              <w:rPr>
                <w:rFonts w:asciiTheme="minorHAnsi" w:hAnsiTheme="minorHAnsi"/>
                <w:sz w:val="22"/>
                <w:szCs w:val="22"/>
              </w:rPr>
            </w:pPr>
            <w:r w:rsidRPr="004D1BAD">
              <w:rPr>
                <w:rFonts w:asciiTheme="minorHAnsi" w:hAnsiTheme="minorHAnsi"/>
                <w:sz w:val="22"/>
                <w:szCs w:val="22"/>
              </w:rPr>
              <w:t>Средняя обеспеченность населения общей площадью жилищного фонда</w:t>
            </w:r>
          </w:p>
        </w:tc>
        <w:tc>
          <w:tcPr>
            <w:tcW w:w="1018" w:type="pct"/>
            <w:vAlign w:val="center"/>
          </w:tcPr>
          <w:p w:rsidR="00563164" w:rsidRPr="004D1BAD" w:rsidRDefault="00563164" w:rsidP="00590BEE">
            <w:pPr>
              <w:pStyle w:val="af0"/>
              <w:spacing w:before="40" w:after="40"/>
              <w:rPr>
                <w:b/>
                <w:bCs/>
              </w:rPr>
            </w:pPr>
            <w:r w:rsidRPr="004D1BAD">
              <w:t>кв. м на человека</w:t>
            </w:r>
          </w:p>
        </w:tc>
        <w:tc>
          <w:tcPr>
            <w:tcW w:w="863" w:type="pct"/>
            <w:vAlign w:val="center"/>
          </w:tcPr>
          <w:p w:rsidR="00563164" w:rsidRPr="004D1BAD" w:rsidRDefault="00563164" w:rsidP="00590BEE">
            <w:pPr>
              <w:pStyle w:val="af0"/>
              <w:spacing w:before="40" w:after="40"/>
              <w:rPr>
                <w:bCs/>
              </w:rPr>
            </w:pPr>
            <w:r w:rsidRPr="004D1BAD">
              <w:rPr>
                <w:bCs/>
              </w:rPr>
              <w:t>23</w:t>
            </w:r>
          </w:p>
        </w:tc>
        <w:tc>
          <w:tcPr>
            <w:tcW w:w="761" w:type="pct"/>
            <w:vAlign w:val="center"/>
          </w:tcPr>
          <w:p w:rsidR="00563164" w:rsidRPr="004D1BAD" w:rsidRDefault="00563164" w:rsidP="00590BEE">
            <w:pPr>
              <w:pStyle w:val="af0"/>
              <w:spacing w:before="40" w:after="40"/>
              <w:rPr>
                <w:bCs/>
              </w:rPr>
            </w:pPr>
            <w:r w:rsidRPr="004D1BAD">
              <w:rPr>
                <w:bCs/>
              </w:rPr>
              <w:t>28</w:t>
            </w:r>
          </w:p>
        </w:tc>
      </w:tr>
      <w:tr w:rsidR="00563164" w:rsidRPr="004D1BAD" w:rsidTr="009E2F83">
        <w:trPr>
          <w:trHeight w:val="135"/>
        </w:trPr>
        <w:tc>
          <w:tcPr>
            <w:tcW w:w="486" w:type="pct"/>
          </w:tcPr>
          <w:p w:rsidR="00563164" w:rsidRPr="004D1BAD" w:rsidRDefault="00563164" w:rsidP="00590BEE">
            <w:pPr>
              <w:spacing w:before="40" w:after="40"/>
              <w:jc w:val="center"/>
              <w:rPr>
                <w:rFonts w:asciiTheme="minorHAnsi" w:hAnsiTheme="minorHAnsi"/>
                <w:sz w:val="22"/>
                <w:szCs w:val="22"/>
              </w:rPr>
            </w:pPr>
            <w:r w:rsidRPr="004D1BAD">
              <w:rPr>
                <w:rFonts w:asciiTheme="minorHAnsi" w:hAnsiTheme="minorHAnsi"/>
                <w:sz w:val="22"/>
                <w:szCs w:val="22"/>
              </w:rPr>
              <w:t>3.2</w:t>
            </w:r>
          </w:p>
        </w:tc>
        <w:tc>
          <w:tcPr>
            <w:tcW w:w="1872" w:type="pct"/>
            <w:vAlign w:val="center"/>
          </w:tcPr>
          <w:p w:rsidR="00563164" w:rsidRPr="004D1BAD" w:rsidRDefault="00563164" w:rsidP="00590BEE">
            <w:pPr>
              <w:spacing w:before="40" w:after="40"/>
              <w:jc w:val="center"/>
              <w:rPr>
                <w:rFonts w:asciiTheme="minorHAnsi" w:hAnsiTheme="minorHAnsi"/>
                <w:sz w:val="22"/>
                <w:szCs w:val="22"/>
              </w:rPr>
            </w:pPr>
            <w:r w:rsidRPr="004D1BAD">
              <w:rPr>
                <w:rFonts w:asciiTheme="minorHAnsi" w:hAnsiTheme="minorHAnsi"/>
                <w:sz w:val="22"/>
                <w:szCs w:val="22"/>
              </w:rPr>
              <w:t>Общий объем жилищного фонда</w:t>
            </w:r>
          </w:p>
        </w:tc>
        <w:tc>
          <w:tcPr>
            <w:tcW w:w="1018" w:type="pct"/>
            <w:vAlign w:val="center"/>
          </w:tcPr>
          <w:p w:rsidR="00563164" w:rsidRPr="004D1BAD" w:rsidRDefault="00563164" w:rsidP="00590BEE">
            <w:pPr>
              <w:pStyle w:val="af0"/>
              <w:spacing w:before="40" w:after="40"/>
            </w:pPr>
            <w:r w:rsidRPr="004D1BAD">
              <w:t>тыс. кв. м</w:t>
            </w:r>
          </w:p>
        </w:tc>
        <w:tc>
          <w:tcPr>
            <w:tcW w:w="863" w:type="pct"/>
            <w:vAlign w:val="center"/>
          </w:tcPr>
          <w:p w:rsidR="00563164" w:rsidRPr="004D1BAD" w:rsidRDefault="00563164" w:rsidP="00590BEE">
            <w:pPr>
              <w:pStyle w:val="af0"/>
              <w:spacing w:before="40" w:after="40"/>
            </w:pPr>
            <w:r w:rsidRPr="004D1BAD">
              <w:t>7240,4</w:t>
            </w:r>
          </w:p>
        </w:tc>
        <w:tc>
          <w:tcPr>
            <w:tcW w:w="761" w:type="pct"/>
            <w:vAlign w:val="center"/>
          </w:tcPr>
          <w:p w:rsidR="00563164" w:rsidRPr="004D1BAD" w:rsidRDefault="00563164" w:rsidP="00590BEE">
            <w:pPr>
              <w:pStyle w:val="af0"/>
              <w:spacing w:before="40" w:after="40"/>
            </w:pPr>
            <w:r w:rsidRPr="004D1BAD">
              <w:t>8629,7</w:t>
            </w:r>
          </w:p>
        </w:tc>
      </w:tr>
      <w:tr w:rsidR="00563164" w:rsidRPr="004D1BAD" w:rsidTr="009E2F83">
        <w:trPr>
          <w:trHeight w:val="135"/>
        </w:trPr>
        <w:tc>
          <w:tcPr>
            <w:tcW w:w="486" w:type="pct"/>
            <w:vAlign w:val="center"/>
          </w:tcPr>
          <w:p w:rsidR="00563164" w:rsidRPr="004D1BAD" w:rsidRDefault="00563164" w:rsidP="00590BEE">
            <w:pPr>
              <w:pStyle w:val="Geonika3"/>
              <w:spacing w:before="40" w:after="40"/>
              <w:rPr>
                <w:rFonts w:asciiTheme="minorHAnsi" w:hAnsiTheme="minorHAnsi"/>
              </w:rPr>
            </w:pPr>
            <w:r w:rsidRPr="004D1BAD">
              <w:rPr>
                <w:rFonts w:asciiTheme="minorHAnsi" w:hAnsiTheme="minorHAnsi"/>
              </w:rPr>
              <w:t>3.3</w:t>
            </w:r>
          </w:p>
        </w:tc>
        <w:tc>
          <w:tcPr>
            <w:tcW w:w="1872" w:type="pct"/>
            <w:vAlign w:val="center"/>
          </w:tcPr>
          <w:p w:rsidR="00563164" w:rsidRPr="004D1BAD" w:rsidRDefault="00563164" w:rsidP="00590BEE">
            <w:pPr>
              <w:spacing w:before="40" w:after="40"/>
              <w:jc w:val="center"/>
              <w:rPr>
                <w:rFonts w:asciiTheme="minorHAnsi" w:hAnsiTheme="minorHAnsi"/>
                <w:sz w:val="22"/>
                <w:szCs w:val="22"/>
              </w:rPr>
            </w:pPr>
            <w:r w:rsidRPr="004D1BAD">
              <w:rPr>
                <w:rFonts w:asciiTheme="minorHAnsi" w:hAnsiTheme="minorHAnsi"/>
                <w:sz w:val="22"/>
                <w:szCs w:val="22"/>
              </w:rPr>
              <w:t>Общий объём нового жилищного строительства</w:t>
            </w:r>
          </w:p>
        </w:tc>
        <w:tc>
          <w:tcPr>
            <w:tcW w:w="1018" w:type="pct"/>
            <w:vAlign w:val="center"/>
          </w:tcPr>
          <w:p w:rsidR="00563164" w:rsidRPr="004D1BAD" w:rsidRDefault="00563164" w:rsidP="00590BEE">
            <w:pPr>
              <w:pStyle w:val="af0"/>
              <w:spacing w:before="40" w:after="40"/>
            </w:pPr>
            <w:r w:rsidRPr="004D1BAD">
              <w:t>тыс. кв. м</w:t>
            </w:r>
          </w:p>
        </w:tc>
        <w:tc>
          <w:tcPr>
            <w:tcW w:w="863" w:type="pct"/>
            <w:vAlign w:val="center"/>
          </w:tcPr>
          <w:p w:rsidR="00563164" w:rsidRPr="004D1BAD" w:rsidRDefault="00563164" w:rsidP="00590BEE">
            <w:pPr>
              <w:pStyle w:val="af0"/>
              <w:spacing w:before="40" w:after="40"/>
            </w:pPr>
            <w:r w:rsidRPr="004D1BAD">
              <w:t>-</w:t>
            </w:r>
          </w:p>
        </w:tc>
        <w:tc>
          <w:tcPr>
            <w:tcW w:w="761" w:type="pct"/>
            <w:vAlign w:val="center"/>
          </w:tcPr>
          <w:p w:rsidR="00563164" w:rsidRPr="004D1BAD" w:rsidRDefault="00563164" w:rsidP="00590BEE">
            <w:pPr>
              <w:pStyle w:val="af0"/>
              <w:spacing w:before="40" w:after="40"/>
            </w:pPr>
            <w:r w:rsidRPr="004D1BAD">
              <w:t>1476,3</w:t>
            </w:r>
          </w:p>
        </w:tc>
      </w:tr>
      <w:tr w:rsidR="00563164" w:rsidRPr="004D1BAD" w:rsidTr="00DD13C8">
        <w:trPr>
          <w:trHeight w:val="135"/>
        </w:trPr>
        <w:tc>
          <w:tcPr>
            <w:tcW w:w="486" w:type="pct"/>
          </w:tcPr>
          <w:p w:rsidR="00563164" w:rsidRPr="004D1BAD" w:rsidRDefault="00563164" w:rsidP="00590BEE">
            <w:pPr>
              <w:pStyle w:val="af0"/>
              <w:spacing w:before="40" w:after="40"/>
              <w:rPr>
                <w:b/>
                <w:bCs/>
              </w:rPr>
            </w:pPr>
            <w:r w:rsidRPr="004D1BAD">
              <w:rPr>
                <w:b/>
                <w:bCs/>
              </w:rPr>
              <w:t>4</w:t>
            </w:r>
          </w:p>
        </w:tc>
        <w:tc>
          <w:tcPr>
            <w:tcW w:w="1872" w:type="pct"/>
          </w:tcPr>
          <w:p w:rsidR="00563164" w:rsidRPr="004D1BAD" w:rsidRDefault="00563164" w:rsidP="00590BEE">
            <w:pPr>
              <w:pStyle w:val="af0"/>
              <w:spacing w:before="40" w:after="40"/>
              <w:rPr>
                <w:b/>
                <w:bCs/>
              </w:rPr>
            </w:pPr>
            <w:r w:rsidRPr="004D1BAD">
              <w:rPr>
                <w:b/>
                <w:bCs/>
              </w:rPr>
              <w:t>ОБЪЕКТЫ СОЦИАЛЬНОГО И КУЛЬТУРНО-БЫТОВОГО ОБСЛУЖИВАНИЯ НАСЕЛЕНИЯ</w:t>
            </w:r>
          </w:p>
        </w:tc>
        <w:tc>
          <w:tcPr>
            <w:tcW w:w="1018" w:type="pct"/>
          </w:tcPr>
          <w:p w:rsidR="00563164" w:rsidRPr="004D1BAD" w:rsidRDefault="00563164" w:rsidP="00590BEE">
            <w:pPr>
              <w:pStyle w:val="af0"/>
              <w:spacing w:before="40" w:after="40"/>
              <w:rPr>
                <w:b/>
              </w:rPr>
            </w:pPr>
          </w:p>
        </w:tc>
        <w:tc>
          <w:tcPr>
            <w:tcW w:w="863" w:type="pct"/>
          </w:tcPr>
          <w:p w:rsidR="00563164" w:rsidRPr="004D1BAD" w:rsidRDefault="00563164" w:rsidP="00590BEE">
            <w:pPr>
              <w:pStyle w:val="af0"/>
              <w:spacing w:before="40" w:after="40"/>
              <w:rPr>
                <w:b/>
              </w:rPr>
            </w:pPr>
          </w:p>
        </w:tc>
        <w:tc>
          <w:tcPr>
            <w:tcW w:w="761" w:type="pct"/>
          </w:tcPr>
          <w:p w:rsidR="00563164" w:rsidRPr="004D1BAD" w:rsidRDefault="00563164" w:rsidP="00590BEE">
            <w:pPr>
              <w:pStyle w:val="af0"/>
              <w:spacing w:before="40" w:after="40"/>
              <w:rPr>
                <w:b/>
              </w:rPr>
            </w:pPr>
          </w:p>
        </w:tc>
      </w:tr>
      <w:tr w:rsidR="00563164" w:rsidRPr="004D1BAD" w:rsidTr="009E2F83">
        <w:trPr>
          <w:trHeight w:val="135"/>
        </w:trPr>
        <w:tc>
          <w:tcPr>
            <w:tcW w:w="486" w:type="pct"/>
            <w:vAlign w:val="center"/>
          </w:tcPr>
          <w:p w:rsidR="00563164" w:rsidRPr="004D1BAD" w:rsidRDefault="00563164" w:rsidP="00590BEE">
            <w:pPr>
              <w:pStyle w:val="af0"/>
              <w:spacing w:before="40" w:after="40"/>
            </w:pPr>
            <w:r w:rsidRPr="004D1BAD">
              <w:t>4.1</w:t>
            </w:r>
          </w:p>
        </w:tc>
        <w:tc>
          <w:tcPr>
            <w:tcW w:w="1872" w:type="pct"/>
            <w:vAlign w:val="center"/>
          </w:tcPr>
          <w:p w:rsidR="00563164" w:rsidRPr="004D1BAD" w:rsidRDefault="00563164" w:rsidP="00590BEE">
            <w:pPr>
              <w:pStyle w:val="af0"/>
              <w:spacing w:before="40" w:after="40"/>
            </w:pPr>
            <w:r w:rsidRPr="004D1BAD">
              <w:t>Дошкольные образовательные учреждения</w:t>
            </w:r>
          </w:p>
        </w:tc>
        <w:tc>
          <w:tcPr>
            <w:tcW w:w="1018" w:type="pct"/>
            <w:vAlign w:val="center"/>
          </w:tcPr>
          <w:p w:rsidR="00563164" w:rsidRPr="004D1BAD" w:rsidRDefault="00563164" w:rsidP="00590BEE">
            <w:pPr>
              <w:pStyle w:val="af0"/>
              <w:spacing w:before="40" w:after="40"/>
            </w:pPr>
            <w:r w:rsidRPr="004D1BAD">
              <w:t>место</w:t>
            </w:r>
          </w:p>
        </w:tc>
        <w:tc>
          <w:tcPr>
            <w:tcW w:w="863" w:type="pct"/>
            <w:vAlign w:val="center"/>
          </w:tcPr>
          <w:p w:rsidR="00563164" w:rsidRPr="004D1BAD" w:rsidRDefault="00563164" w:rsidP="00590BEE">
            <w:pPr>
              <w:pStyle w:val="af0"/>
              <w:spacing w:before="40" w:after="40"/>
            </w:pPr>
            <w:r w:rsidRPr="004D1BAD">
              <w:t>18 348</w:t>
            </w:r>
          </w:p>
        </w:tc>
        <w:tc>
          <w:tcPr>
            <w:tcW w:w="761" w:type="pct"/>
            <w:vAlign w:val="center"/>
          </w:tcPr>
          <w:p w:rsidR="00563164" w:rsidRPr="004D1BAD" w:rsidRDefault="00563164" w:rsidP="00633931">
            <w:pPr>
              <w:pStyle w:val="af0"/>
              <w:spacing w:before="40" w:after="40"/>
            </w:pPr>
            <w:r w:rsidRPr="004D1BAD">
              <w:t>не менее 18680</w:t>
            </w:r>
          </w:p>
        </w:tc>
      </w:tr>
      <w:tr w:rsidR="00563164" w:rsidRPr="004D1BAD" w:rsidTr="009E2F83">
        <w:trPr>
          <w:trHeight w:val="135"/>
        </w:trPr>
        <w:tc>
          <w:tcPr>
            <w:tcW w:w="486" w:type="pct"/>
            <w:vAlign w:val="center"/>
          </w:tcPr>
          <w:p w:rsidR="00563164" w:rsidRPr="004D1BAD" w:rsidRDefault="00563164" w:rsidP="00590BEE">
            <w:pPr>
              <w:pStyle w:val="af0"/>
              <w:spacing w:before="40" w:after="40"/>
            </w:pPr>
            <w:r w:rsidRPr="004D1BAD">
              <w:t>4.2</w:t>
            </w:r>
          </w:p>
        </w:tc>
        <w:tc>
          <w:tcPr>
            <w:tcW w:w="1872" w:type="pct"/>
            <w:vAlign w:val="center"/>
          </w:tcPr>
          <w:p w:rsidR="00563164" w:rsidRPr="004D1BAD" w:rsidRDefault="00563164" w:rsidP="00590BEE">
            <w:pPr>
              <w:pStyle w:val="af0"/>
              <w:spacing w:before="40" w:after="40"/>
            </w:pPr>
            <w:r w:rsidRPr="004D1BAD">
              <w:t>Общеобразовательные школы</w:t>
            </w:r>
          </w:p>
        </w:tc>
        <w:tc>
          <w:tcPr>
            <w:tcW w:w="1018" w:type="pct"/>
            <w:vAlign w:val="center"/>
          </w:tcPr>
          <w:p w:rsidR="00563164" w:rsidRPr="004D1BAD" w:rsidRDefault="00563164" w:rsidP="00590BEE">
            <w:pPr>
              <w:pStyle w:val="af0"/>
              <w:spacing w:before="40" w:after="40"/>
            </w:pPr>
            <w:r w:rsidRPr="004D1BAD">
              <w:t>учащийся</w:t>
            </w:r>
          </w:p>
        </w:tc>
        <w:tc>
          <w:tcPr>
            <w:tcW w:w="863" w:type="pct"/>
            <w:vAlign w:val="center"/>
          </w:tcPr>
          <w:p w:rsidR="00563164" w:rsidRPr="004D1BAD" w:rsidRDefault="00563164" w:rsidP="00633931">
            <w:pPr>
              <w:pStyle w:val="af0"/>
              <w:spacing w:before="40" w:after="40"/>
            </w:pPr>
            <w:r w:rsidRPr="004D1BAD">
              <w:t>54190</w:t>
            </w:r>
          </w:p>
        </w:tc>
        <w:tc>
          <w:tcPr>
            <w:tcW w:w="761" w:type="pct"/>
            <w:vAlign w:val="center"/>
          </w:tcPr>
          <w:p w:rsidR="00563164" w:rsidRPr="004D1BAD" w:rsidRDefault="00563164" w:rsidP="00633931">
            <w:pPr>
              <w:pStyle w:val="af0"/>
              <w:spacing w:before="40" w:after="40"/>
            </w:pPr>
            <w:r w:rsidRPr="004D1BAD">
              <w:t>не менее 54470</w:t>
            </w:r>
          </w:p>
        </w:tc>
      </w:tr>
      <w:tr w:rsidR="00563164" w:rsidRPr="004D1BAD" w:rsidTr="009E2F83">
        <w:trPr>
          <w:trHeight w:val="135"/>
        </w:trPr>
        <w:tc>
          <w:tcPr>
            <w:tcW w:w="486" w:type="pct"/>
            <w:vAlign w:val="center"/>
          </w:tcPr>
          <w:p w:rsidR="00563164" w:rsidRPr="004D1BAD" w:rsidRDefault="00563164" w:rsidP="00590BEE">
            <w:pPr>
              <w:pStyle w:val="af0"/>
              <w:spacing w:before="40" w:after="40"/>
            </w:pPr>
            <w:r w:rsidRPr="004D1BAD">
              <w:t>4.3</w:t>
            </w:r>
          </w:p>
        </w:tc>
        <w:tc>
          <w:tcPr>
            <w:tcW w:w="1872" w:type="pct"/>
            <w:vAlign w:val="center"/>
          </w:tcPr>
          <w:p w:rsidR="00563164" w:rsidRPr="004D1BAD" w:rsidRDefault="00563164" w:rsidP="00590BEE">
            <w:pPr>
              <w:pStyle w:val="af0"/>
              <w:spacing w:before="40" w:after="40"/>
            </w:pPr>
            <w:r w:rsidRPr="004D1BAD">
              <w:t>Внешкольные учреждения</w:t>
            </w:r>
          </w:p>
        </w:tc>
        <w:tc>
          <w:tcPr>
            <w:tcW w:w="1018" w:type="pct"/>
            <w:vAlign w:val="center"/>
          </w:tcPr>
          <w:p w:rsidR="00563164" w:rsidRPr="004D1BAD" w:rsidRDefault="00563164" w:rsidP="00590BEE">
            <w:pPr>
              <w:pStyle w:val="af0"/>
              <w:spacing w:before="40" w:after="40"/>
            </w:pPr>
            <w:r w:rsidRPr="004D1BAD">
              <w:t>место</w:t>
            </w:r>
          </w:p>
        </w:tc>
        <w:tc>
          <w:tcPr>
            <w:tcW w:w="863" w:type="pct"/>
            <w:vAlign w:val="center"/>
          </w:tcPr>
          <w:p w:rsidR="00563164" w:rsidRPr="004D1BAD" w:rsidRDefault="00563164" w:rsidP="00590BEE">
            <w:pPr>
              <w:pStyle w:val="af0"/>
              <w:spacing w:before="40" w:after="40"/>
            </w:pPr>
            <w:r w:rsidRPr="004D1BAD">
              <w:t>2985</w:t>
            </w:r>
          </w:p>
        </w:tc>
        <w:tc>
          <w:tcPr>
            <w:tcW w:w="761" w:type="pct"/>
            <w:vAlign w:val="center"/>
          </w:tcPr>
          <w:p w:rsidR="00563164" w:rsidRPr="004D1BAD" w:rsidRDefault="00563164" w:rsidP="00590BEE">
            <w:pPr>
              <w:pStyle w:val="af0"/>
              <w:spacing w:before="40" w:after="40"/>
            </w:pPr>
            <w:r w:rsidRPr="004D1BAD">
              <w:t>2985</w:t>
            </w:r>
          </w:p>
        </w:tc>
      </w:tr>
      <w:tr w:rsidR="00563164" w:rsidRPr="004D1BAD" w:rsidTr="00A749AB">
        <w:trPr>
          <w:trHeight w:val="77"/>
        </w:trPr>
        <w:tc>
          <w:tcPr>
            <w:tcW w:w="486" w:type="pct"/>
            <w:vAlign w:val="center"/>
          </w:tcPr>
          <w:p w:rsidR="00563164" w:rsidRPr="004D1BAD" w:rsidRDefault="00563164" w:rsidP="00590BEE">
            <w:pPr>
              <w:pStyle w:val="af0"/>
              <w:spacing w:before="40" w:after="40"/>
            </w:pPr>
            <w:r w:rsidRPr="004D1BAD">
              <w:t>4.4</w:t>
            </w:r>
          </w:p>
        </w:tc>
        <w:tc>
          <w:tcPr>
            <w:tcW w:w="1872" w:type="pct"/>
          </w:tcPr>
          <w:p w:rsidR="00563164" w:rsidRPr="004D1BAD" w:rsidRDefault="00563164" w:rsidP="00A15D04">
            <w:pPr>
              <w:pStyle w:val="af0"/>
              <w:spacing w:before="40" w:after="40"/>
            </w:pPr>
            <w:r w:rsidRPr="004D1BAD">
              <w:t>Межшкольные учебно-производственные комбинаты</w:t>
            </w:r>
          </w:p>
        </w:tc>
        <w:tc>
          <w:tcPr>
            <w:tcW w:w="1018" w:type="pct"/>
            <w:vAlign w:val="center"/>
          </w:tcPr>
          <w:p w:rsidR="00563164" w:rsidRPr="004D1BAD" w:rsidRDefault="00563164" w:rsidP="00590BEE">
            <w:pPr>
              <w:pStyle w:val="af0"/>
              <w:spacing w:before="40" w:after="40"/>
            </w:pPr>
            <w:r w:rsidRPr="004D1BAD">
              <w:t>место</w:t>
            </w:r>
          </w:p>
        </w:tc>
        <w:tc>
          <w:tcPr>
            <w:tcW w:w="863" w:type="pct"/>
            <w:vAlign w:val="center"/>
          </w:tcPr>
          <w:p w:rsidR="00563164" w:rsidRPr="004D1BAD" w:rsidRDefault="00563164" w:rsidP="00590BEE">
            <w:pPr>
              <w:pStyle w:val="af0"/>
              <w:spacing w:before="40" w:after="40"/>
            </w:pPr>
            <w:r w:rsidRPr="004D1BAD">
              <w:t>170</w:t>
            </w:r>
          </w:p>
        </w:tc>
        <w:tc>
          <w:tcPr>
            <w:tcW w:w="761" w:type="pct"/>
            <w:vAlign w:val="center"/>
          </w:tcPr>
          <w:p w:rsidR="00563164" w:rsidRPr="004D1BAD" w:rsidRDefault="00563164" w:rsidP="00590BEE">
            <w:pPr>
              <w:pStyle w:val="af0"/>
              <w:spacing w:before="40" w:after="40"/>
            </w:pPr>
            <w:r w:rsidRPr="004D1BAD">
              <w:t>170</w:t>
            </w:r>
          </w:p>
        </w:tc>
      </w:tr>
      <w:tr w:rsidR="00563164" w:rsidRPr="004D1BAD" w:rsidTr="004B04A8">
        <w:trPr>
          <w:trHeight w:val="757"/>
        </w:trPr>
        <w:tc>
          <w:tcPr>
            <w:tcW w:w="486" w:type="pct"/>
            <w:vAlign w:val="center"/>
          </w:tcPr>
          <w:p w:rsidR="00563164" w:rsidRPr="004D1BAD" w:rsidRDefault="00563164" w:rsidP="00590BEE">
            <w:pPr>
              <w:pStyle w:val="af0"/>
              <w:spacing w:before="40" w:after="40"/>
            </w:pPr>
            <w:r w:rsidRPr="004D1BAD">
              <w:t>4.5</w:t>
            </w:r>
          </w:p>
        </w:tc>
        <w:tc>
          <w:tcPr>
            <w:tcW w:w="1872" w:type="pct"/>
          </w:tcPr>
          <w:p w:rsidR="00563164" w:rsidRPr="004D1BAD" w:rsidRDefault="00563164" w:rsidP="00A15D04">
            <w:pPr>
              <w:pStyle w:val="af0"/>
              <w:spacing w:before="40" w:after="40"/>
            </w:pPr>
            <w:r w:rsidRPr="004D1BAD">
              <w:t>Стационар всех типов с вспомогательными зданиями и сооружениями</w:t>
            </w:r>
          </w:p>
        </w:tc>
        <w:tc>
          <w:tcPr>
            <w:tcW w:w="1018" w:type="pct"/>
            <w:vAlign w:val="center"/>
          </w:tcPr>
          <w:p w:rsidR="00563164" w:rsidRPr="004D1BAD" w:rsidRDefault="00563164" w:rsidP="00590BEE">
            <w:pPr>
              <w:pStyle w:val="af0"/>
              <w:spacing w:before="40" w:after="40"/>
            </w:pPr>
            <w:r w:rsidRPr="004D1BAD">
              <w:t>коек</w:t>
            </w:r>
          </w:p>
        </w:tc>
        <w:tc>
          <w:tcPr>
            <w:tcW w:w="863" w:type="pct"/>
            <w:vAlign w:val="center"/>
          </w:tcPr>
          <w:p w:rsidR="00563164" w:rsidRPr="004D1BAD" w:rsidRDefault="00563164" w:rsidP="00590BEE">
            <w:pPr>
              <w:pStyle w:val="af0"/>
              <w:spacing w:before="40" w:after="40"/>
            </w:pPr>
            <w:r w:rsidRPr="004D1BAD">
              <w:t>4360</w:t>
            </w:r>
          </w:p>
        </w:tc>
        <w:tc>
          <w:tcPr>
            <w:tcW w:w="761" w:type="pct"/>
            <w:vAlign w:val="center"/>
          </w:tcPr>
          <w:p w:rsidR="00563164" w:rsidRPr="004D1BAD" w:rsidRDefault="00563164" w:rsidP="00590BEE">
            <w:pPr>
              <w:pStyle w:val="af0"/>
              <w:spacing w:before="40" w:after="40"/>
            </w:pPr>
            <w:r w:rsidRPr="004D1BAD">
              <w:t>4715</w:t>
            </w:r>
          </w:p>
        </w:tc>
      </w:tr>
      <w:tr w:rsidR="00563164" w:rsidRPr="004D1BAD" w:rsidTr="009E2F83">
        <w:trPr>
          <w:trHeight w:val="135"/>
        </w:trPr>
        <w:tc>
          <w:tcPr>
            <w:tcW w:w="486" w:type="pct"/>
            <w:vAlign w:val="center"/>
          </w:tcPr>
          <w:p w:rsidR="00563164" w:rsidRPr="004D1BAD" w:rsidRDefault="00563164" w:rsidP="00590BEE">
            <w:pPr>
              <w:pStyle w:val="af0"/>
              <w:spacing w:before="40" w:after="40"/>
            </w:pPr>
            <w:r w:rsidRPr="004D1BAD">
              <w:t>4.6</w:t>
            </w:r>
          </w:p>
        </w:tc>
        <w:tc>
          <w:tcPr>
            <w:tcW w:w="1872" w:type="pct"/>
            <w:vAlign w:val="center"/>
          </w:tcPr>
          <w:p w:rsidR="00563164" w:rsidRPr="004D1BAD" w:rsidRDefault="00563164" w:rsidP="00590BEE">
            <w:pPr>
              <w:pStyle w:val="Geonika3"/>
              <w:spacing w:before="40" w:after="40"/>
              <w:rPr>
                <w:rFonts w:asciiTheme="minorHAnsi" w:hAnsiTheme="minorHAnsi"/>
                <w:sz w:val="22"/>
                <w:szCs w:val="22"/>
                <w:lang w:eastAsia="ru-RU" w:bidi="ar-SA"/>
              </w:rPr>
            </w:pPr>
            <w:r w:rsidRPr="004D1BAD">
              <w:rPr>
                <w:rFonts w:asciiTheme="minorHAnsi" w:hAnsiTheme="minorHAnsi"/>
                <w:sz w:val="22"/>
                <w:szCs w:val="22"/>
                <w:lang w:eastAsia="ru-RU" w:bidi="ar-SA"/>
              </w:rPr>
              <w:t>Поликлиники, амбулатории, диспансеры без стационара</w:t>
            </w:r>
          </w:p>
        </w:tc>
        <w:tc>
          <w:tcPr>
            <w:tcW w:w="1018" w:type="pct"/>
            <w:vAlign w:val="center"/>
          </w:tcPr>
          <w:p w:rsidR="00563164" w:rsidRPr="004D1BAD" w:rsidRDefault="00563164" w:rsidP="00590BEE">
            <w:pPr>
              <w:pStyle w:val="af0"/>
              <w:spacing w:before="40" w:after="40"/>
            </w:pPr>
            <w:r w:rsidRPr="004D1BAD">
              <w:t>посещений в смену</w:t>
            </w:r>
          </w:p>
        </w:tc>
        <w:tc>
          <w:tcPr>
            <w:tcW w:w="863" w:type="pct"/>
            <w:vAlign w:val="center"/>
          </w:tcPr>
          <w:p w:rsidR="00563164" w:rsidRPr="004D1BAD" w:rsidRDefault="00563164" w:rsidP="00590BEE">
            <w:pPr>
              <w:pStyle w:val="af0"/>
              <w:spacing w:before="40" w:after="40"/>
            </w:pPr>
            <w:r w:rsidRPr="004D1BAD">
              <w:t>88030</w:t>
            </w:r>
          </w:p>
        </w:tc>
        <w:tc>
          <w:tcPr>
            <w:tcW w:w="761" w:type="pct"/>
            <w:vAlign w:val="center"/>
          </w:tcPr>
          <w:p w:rsidR="00563164" w:rsidRPr="004D1BAD" w:rsidRDefault="00563164" w:rsidP="00590BEE">
            <w:pPr>
              <w:pStyle w:val="af0"/>
              <w:spacing w:before="40" w:after="40"/>
            </w:pPr>
            <w:r w:rsidRPr="004D1BAD">
              <w:t>не менее 88030</w:t>
            </w:r>
          </w:p>
        </w:tc>
      </w:tr>
      <w:tr w:rsidR="00563164" w:rsidRPr="004D1BAD" w:rsidTr="009E2F83">
        <w:trPr>
          <w:trHeight w:val="135"/>
        </w:trPr>
        <w:tc>
          <w:tcPr>
            <w:tcW w:w="486" w:type="pct"/>
            <w:vAlign w:val="center"/>
          </w:tcPr>
          <w:p w:rsidR="00563164" w:rsidRPr="004D1BAD" w:rsidDel="00D46143" w:rsidRDefault="00563164" w:rsidP="00590BEE">
            <w:pPr>
              <w:pStyle w:val="af0"/>
              <w:spacing w:before="40" w:after="40"/>
            </w:pPr>
            <w:r w:rsidRPr="004D1BAD">
              <w:t>4.7</w:t>
            </w:r>
          </w:p>
        </w:tc>
        <w:tc>
          <w:tcPr>
            <w:tcW w:w="1872" w:type="pct"/>
            <w:vAlign w:val="center"/>
          </w:tcPr>
          <w:p w:rsidR="00563164" w:rsidRPr="004D1BAD" w:rsidRDefault="00563164" w:rsidP="00590BEE">
            <w:pPr>
              <w:pStyle w:val="Geonika3"/>
              <w:spacing w:before="40" w:after="40"/>
              <w:rPr>
                <w:rFonts w:asciiTheme="minorHAnsi" w:hAnsiTheme="minorHAnsi"/>
                <w:sz w:val="22"/>
                <w:szCs w:val="22"/>
                <w:lang w:eastAsia="ru-RU" w:bidi="ar-SA"/>
              </w:rPr>
            </w:pPr>
            <w:r w:rsidRPr="004D1BAD">
              <w:rPr>
                <w:rFonts w:asciiTheme="minorHAnsi" w:hAnsiTheme="minorHAnsi"/>
                <w:sz w:val="22"/>
                <w:szCs w:val="22"/>
                <w:lang w:eastAsia="ru-RU" w:bidi="ar-SA"/>
              </w:rPr>
              <w:t>Станции (подстанции) скорой медицинской помощи</w:t>
            </w:r>
          </w:p>
        </w:tc>
        <w:tc>
          <w:tcPr>
            <w:tcW w:w="1018" w:type="pct"/>
            <w:vAlign w:val="center"/>
          </w:tcPr>
          <w:p w:rsidR="00563164" w:rsidRPr="004D1BAD" w:rsidRDefault="00563164" w:rsidP="00590BEE">
            <w:pPr>
              <w:pStyle w:val="af0"/>
              <w:spacing w:before="40" w:after="40"/>
            </w:pPr>
            <w:r w:rsidRPr="004D1BAD">
              <w:t>объект</w:t>
            </w:r>
          </w:p>
        </w:tc>
        <w:tc>
          <w:tcPr>
            <w:tcW w:w="863" w:type="pct"/>
            <w:vAlign w:val="center"/>
          </w:tcPr>
          <w:p w:rsidR="00563164" w:rsidRPr="004D1BAD" w:rsidDel="00234F45" w:rsidRDefault="00563164" w:rsidP="00590BEE">
            <w:pPr>
              <w:pStyle w:val="af0"/>
              <w:spacing w:before="40" w:after="40"/>
            </w:pPr>
            <w:r w:rsidRPr="004D1BAD">
              <w:t>3</w:t>
            </w:r>
          </w:p>
        </w:tc>
        <w:tc>
          <w:tcPr>
            <w:tcW w:w="761" w:type="pct"/>
            <w:vAlign w:val="center"/>
          </w:tcPr>
          <w:p w:rsidR="00563164" w:rsidRPr="004D1BAD" w:rsidDel="00234F45" w:rsidRDefault="00563164" w:rsidP="00590BEE">
            <w:pPr>
              <w:pStyle w:val="af0"/>
              <w:spacing w:before="40" w:after="40"/>
            </w:pPr>
            <w:r w:rsidRPr="004D1BAD">
              <w:t>3</w:t>
            </w:r>
          </w:p>
        </w:tc>
      </w:tr>
      <w:tr w:rsidR="00563164" w:rsidRPr="004D1BAD" w:rsidTr="009E2F83">
        <w:trPr>
          <w:trHeight w:val="135"/>
        </w:trPr>
        <w:tc>
          <w:tcPr>
            <w:tcW w:w="486" w:type="pct"/>
            <w:vAlign w:val="center"/>
          </w:tcPr>
          <w:p w:rsidR="00563164" w:rsidRPr="004D1BAD" w:rsidRDefault="00563164" w:rsidP="00590BEE">
            <w:pPr>
              <w:pStyle w:val="af0"/>
              <w:spacing w:before="40" w:after="40"/>
            </w:pPr>
            <w:r w:rsidRPr="004D1BAD">
              <w:t>4.8</w:t>
            </w:r>
          </w:p>
        </w:tc>
        <w:tc>
          <w:tcPr>
            <w:tcW w:w="1872" w:type="pct"/>
            <w:vAlign w:val="center"/>
          </w:tcPr>
          <w:p w:rsidR="00563164" w:rsidRPr="004D1BAD" w:rsidRDefault="00563164" w:rsidP="00590BEE">
            <w:pPr>
              <w:pStyle w:val="af0"/>
              <w:spacing w:before="40" w:after="40"/>
            </w:pPr>
            <w:r w:rsidRPr="004D1BAD">
              <w:t>Объекты социального обеспечения</w:t>
            </w:r>
          </w:p>
        </w:tc>
        <w:tc>
          <w:tcPr>
            <w:tcW w:w="1018" w:type="pct"/>
            <w:vAlign w:val="center"/>
          </w:tcPr>
          <w:p w:rsidR="00563164" w:rsidRPr="004D1BAD" w:rsidRDefault="00563164" w:rsidP="00590BEE">
            <w:pPr>
              <w:pStyle w:val="af0"/>
              <w:spacing w:before="40" w:after="40"/>
            </w:pPr>
            <w:r w:rsidRPr="004D1BAD">
              <w:t>объект</w:t>
            </w:r>
          </w:p>
        </w:tc>
        <w:tc>
          <w:tcPr>
            <w:tcW w:w="863" w:type="pct"/>
            <w:vAlign w:val="center"/>
          </w:tcPr>
          <w:p w:rsidR="00563164" w:rsidRPr="004D1BAD" w:rsidRDefault="00727111" w:rsidP="00590BEE">
            <w:pPr>
              <w:pStyle w:val="af0"/>
              <w:spacing w:before="40" w:after="40"/>
            </w:pPr>
            <w:r>
              <w:t>4</w:t>
            </w:r>
          </w:p>
        </w:tc>
        <w:tc>
          <w:tcPr>
            <w:tcW w:w="761" w:type="pct"/>
            <w:vAlign w:val="center"/>
          </w:tcPr>
          <w:p w:rsidR="00563164" w:rsidRPr="004D1BAD" w:rsidRDefault="00727111" w:rsidP="00590BEE">
            <w:pPr>
              <w:pStyle w:val="af0"/>
              <w:spacing w:before="40" w:after="40"/>
            </w:pPr>
            <w:r>
              <w:t>9</w:t>
            </w:r>
          </w:p>
        </w:tc>
      </w:tr>
      <w:tr w:rsidR="00563164" w:rsidRPr="004D1BAD" w:rsidTr="009E2F83">
        <w:trPr>
          <w:trHeight w:val="135"/>
        </w:trPr>
        <w:tc>
          <w:tcPr>
            <w:tcW w:w="486" w:type="pct"/>
            <w:vAlign w:val="center"/>
          </w:tcPr>
          <w:p w:rsidR="00563164" w:rsidRPr="004D1BAD" w:rsidRDefault="00563164" w:rsidP="00590BEE">
            <w:pPr>
              <w:pStyle w:val="af0"/>
              <w:spacing w:before="40" w:after="40"/>
            </w:pPr>
            <w:r w:rsidRPr="004D1BAD">
              <w:t>4.9</w:t>
            </w:r>
          </w:p>
        </w:tc>
        <w:tc>
          <w:tcPr>
            <w:tcW w:w="1872" w:type="pct"/>
            <w:vAlign w:val="center"/>
          </w:tcPr>
          <w:p w:rsidR="00563164" w:rsidRPr="004D1BAD" w:rsidRDefault="00563164" w:rsidP="00590BEE">
            <w:pPr>
              <w:pStyle w:val="af0"/>
              <w:spacing w:before="40" w:after="40"/>
            </w:pPr>
            <w:r w:rsidRPr="004D1BAD">
              <w:t>Бассейны</w:t>
            </w:r>
          </w:p>
        </w:tc>
        <w:tc>
          <w:tcPr>
            <w:tcW w:w="1018" w:type="pct"/>
            <w:vAlign w:val="center"/>
          </w:tcPr>
          <w:p w:rsidR="00563164" w:rsidRPr="004D1BAD" w:rsidRDefault="00563164" w:rsidP="00590BEE">
            <w:pPr>
              <w:pStyle w:val="af0"/>
              <w:spacing w:before="40" w:after="40"/>
            </w:pPr>
            <w:proofErr w:type="spellStart"/>
            <w:r w:rsidRPr="004D1BAD">
              <w:t>кв</w:t>
            </w:r>
            <w:proofErr w:type="gramStart"/>
            <w:r w:rsidRPr="004D1BAD">
              <w:t>.м</w:t>
            </w:r>
            <w:proofErr w:type="spellEnd"/>
            <w:proofErr w:type="gramEnd"/>
            <w:r w:rsidRPr="004D1BAD">
              <w:t xml:space="preserve"> зеркала воды</w:t>
            </w:r>
          </w:p>
        </w:tc>
        <w:tc>
          <w:tcPr>
            <w:tcW w:w="863" w:type="pct"/>
            <w:vAlign w:val="center"/>
          </w:tcPr>
          <w:p w:rsidR="00563164" w:rsidRPr="004D1BAD" w:rsidRDefault="00563164" w:rsidP="00590BEE">
            <w:pPr>
              <w:pStyle w:val="af0"/>
              <w:spacing w:before="40" w:after="40"/>
            </w:pPr>
            <w:r w:rsidRPr="004D1BAD">
              <w:t>1670</w:t>
            </w:r>
          </w:p>
        </w:tc>
        <w:tc>
          <w:tcPr>
            <w:tcW w:w="761" w:type="pct"/>
            <w:vAlign w:val="center"/>
          </w:tcPr>
          <w:p w:rsidR="00563164" w:rsidRPr="004D1BAD" w:rsidRDefault="00563164" w:rsidP="00590BEE">
            <w:pPr>
              <w:pStyle w:val="af0"/>
              <w:spacing w:before="40" w:after="40"/>
            </w:pPr>
            <w:r w:rsidRPr="004D1BAD">
              <w:t>6180</w:t>
            </w:r>
          </w:p>
        </w:tc>
      </w:tr>
      <w:tr w:rsidR="00563164" w:rsidRPr="004D1BAD" w:rsidTr="009E2F83">
        <w:trPr>
          <w:trHeight w:val="135"/>
        </w:trPr>
        <w:tc>
          <w:tcPr>
            <w:tcW w:w="486" w:type="pct"/>
            <w:vAlign w:val="center"/>
          </w:tcPr>
          <w:p w:rsidR="00563164" w:rsidRPr="004D1BAD" w:rsidRDefault="00563164" w:rsidP="00590BEE">
            <w:pPr>
              <w:pStyle w:val="af0"/>
              <w:spacing w:before="40" w:after="40"/>
            </w:pPr>
            <w:r w:rsidRPr="004D1BAD">
              <w:t>4.10</w:t>
            </w:r>
          </w:p>
        </w:tc>
        <w:tc>
          <w:tcPr>
            <w:tcW w:w="1872" w:type="pct"/>
            <w:vAlign w:val="center"/>
          </w:tcPr>
          <w:p w:rsidR="00563164" w:rsidRPr="004D1BAD" w:rsidRDefault="00563164" w:rsidP="00590BEE">
            <w:pPr>
              <w:pStyle w:val="af0"/>
              <w:spacing w:before="40" w:after="40"/>
            </w:pPr>
            <w:r w:rsidRPr="004D1BAD">
              <w:t>Кинотеатры</w:t>
            </w:r>
          </w:p>
        </w:tc>
        <w:tc>
          <w:tcPr>
            <w:tcW w:w="1018" w:type="pct"/>
            <w:vAlign w:val="center"/>
          </w:tcPr>
          <w:p w:rsidR="00563164" w:rsidRPr="004D1BAD" w:rsidRDefault="00563164" w:rsidP="00590BEE">
            <w:pPr>
              <w:pStyle w:val="af0"/>
              <w:spacing w:before="40" w:after="40"/>
            </w:pPr>
            <w:r w:rsidRPr="004D1BAD">
              <w:t>мест</w:t>
            </w:r>
          </w:p>
        </w:tc>
        <w:tc>
          <w:tcPr>
            <w:tcW w:w="863" w:type="pct"/>
            <w:vAlign w:val="center"/>
          </w:tcPr>
          <w:p w:rsidR="00563164" w:rsidRPr="004D1BAD" w:rsidRDefault="00563164" w:rsidP="00590BEE">
            <w:pPr>
              <w:pStyle w:val="af0"/>
              <w:spacing w:before="40" w:after="40"/>
            </w:pPr>
            <w:r w:rsidRPr="004D1BAD">
              <w:t>1820</w:t>
            </w:r>
          </w:p>
        </w:tc>
        <w:tc>
          <w:tcPr>
            <w:tcW w:w="761" w:type="pct"/>
            <w:vAlign w:val="center"/>
          </w:tcPr>
          <w:p w:rsidR="00563164" w:rsidRPr="004D1BAD" w:rsidRDefault="00563164" w:rsidP="00590BEE">
            <w:pPr>
              <w:pStyle w:val="af0"/>
              <w:spacing w:before="40" w:after="40"/>
            </w:pPr>
            <w:r w:rsidRPr="004D1BAD">
              <w:t>7725</w:t>
            </w:r>
          </w:p>
        </w:tc>
      </w:tr>
      <w:tr w:rsidR="00563164" w:rsidRPr="004D1BAD" w:rsidTr="009E2F83">
        <w:trPr>
          <w:trHeight w:val="135"/>
        </w:trPr>
        <w:tc>
          <w:tcPr>
            <w:tcW w:w="486" w:type="pct"/>
            <w:vAlign w:val="center"/>
          </w:tcPr>
          <w:p w:rsidR="00563164" w:rsidRPr="004D1BAD" w:rsidRDefault="00563164" w:rsidP="00590BEE">
            <w:pPr>
              <w:pStyle w:val="af0"/>
              <w:spacing w:before="40" w:after="40"/>
            </w:pPr>
            <w:r w:rsidRPr="004D1BAD">
              <w:t>4.11</w:t>
            </w:r>
          </w:p>
        </w:tc>
        <w:tc>
          <w:tcPr>
            <w:tcW w:w="1872" w:type="pct"/>
            <w:vAlign w:val="center"/>
          </w:tcPr>
          <w:p w:rsidR="00563164" w:rsidRPr="004D1BAD" w:rsidRDefault="00563164" w:rsidP="00590BEE">
            <w:pPr>
              <w:pStyle w:val="af0"/>
              <w:spacing w:before="40" w:after="40"/>
            </w:pPr>
            <w:r w:rsidRPr="004D1BAD">
              <w:t>Театры</w:t>
            </w:r>
          </w:p>
        </w:tc>
        <w:tc>
          <w:tcPr>
            <w:tcW w:w="1018" w:type="pct"/>
            <w:vAlign w:val="center"/>
          </w:tcPr>
          <w:p w:rsidR="00563164" w:rsidRPr="004D1BAD" w:rsidRDefault="00563164" w:rsidP="00590BEE">
            <w:pPr>
              <w:pStyle w:val="af0"/>
              <w:spacing w:before="40" w:after="40"/>
            </w:pPr>
            <w:r w:rsidRPr="004D1BAD">
              <w:t>мест</w:t>
            </w:r>
          </w:p>
        </w:tc>
        <w:tc>
          <w:tcPr>
            <w:tcW w:w="863" w:type="pct"/>
            <w:vAlign w:val="center"/>
          </w:tcPr>
          <w:p w:rsidR="00563164" w:rsidRPr="004D1BAD" w:rsidRDefault="00563164" w:rsidP="00590BEE">
            <w:pPr>
              <w:pStyle w:val="af0"/>
              <w:spacing w:before="40" w:after="40"/>
            </w:pPr>
            <w:r w:rsidRPr="004D1BAD">
              <w:t>2511</w:t>
            </w:r>
          </w:p>
        </w:tc>
        <w:tc>
          <w:tcPr>
            <w:tcW w:w="761" w:type="pct"/>
            <w:vAlign w:val="center"/>
          </w:tcPr>
          <w:p w:rsidR="00563164" w:rsidRPr="004D1BAD" w:rsidRDefault="00563164" w:rsidP="00590BEE">
            <w:pPr>
              <w:pStyle w:val="af0"/>
              <w:spacing w:before="40" w:after="40"/>
            </w:pPr>
            <w:r w:rsidRPr="004D1BAD">
              <w:t>2511</w:t>
            </w:r>
          </w:p>
        </w:tc>
      </w:tr>
      <w:tr w:rsidR="00563164" w:rsidRPr="004D1BAD" w:rsidTr="009E2F83">
        <w:trPr>
          <w:trHeight w:val="135"/>
        </w:trPr>
        <w:tc>
          <w:tcPr>
            <w:tcW w:w="486" w:type="pct"/>
            <w:vAlign w:val="center"/>
          </w:tcPr>
          <w:p w:rsidR="00563164" w:rsidRPr="004D1BAD" w:rsidRDefault="00563164" w:rsidP="00590BEE">
            <w:pPr>
              <w:pStyle w:val="af0"/>
              <w:spacing w:before="40" w:after="40"/>
            </w:pPr>
            <w:r w:rsidRPr="004D1BAD">
              <w:t>4.12</w:t>
            </w:r>
          </w:p>
        </w:tc>
        <w:tc>
          <w:tcPr>
            <w:tcW w:w="1872" w:type="pct"/>
            <w:vAlign w:val="center"/>
          </w:tcPr>
          <w:p w:rsidR="00563164" w:rsidRPr="004D1BAD" w:rsidRDefault="00563164" w:rsidP="00590BEE">
            <w:pPr>
              <w:pStyle w:val="af0"/>
              <w:spacing w:before="40" w:after="40"/>
            </w:pPr>
            <w:r w:rsidRPr="004D1BAD">
              <w:t>Музеи</w:t>
            </w:r>
          </w:p>
        </w:tc>
        <w:tc>
          <w:tcPr>
            <w:tcW w:w="1018" w:type="pct"/>
            <w:vAlign w:val="center"/>
          </w:tcPr>
          <w:p w:rsidR="00563164" w:rsidRPr="004D1BAD" w:rsidRDefault="00563164" w:rsidP="00590BEE">
            <w:pPr>
              <w:pStyle w:val="af0"/>
              <w:spacing w:before="40" w:after="40"/>
            </w:pPr>
            <w:r w:rsidRPr="004D1BAD">
              <w:t>объект</w:t>
            </w:r>
          </w:p>
        </w:tc>
        <w:tc>
          <w:tcPr>
            <w:tcW w:w="863" w:type="pct"/>
            <w:vAlign w:val="center"/>
          </w:tcPr>
          <w:p w:rsidR="00563164" w:rsidRPr="004D1BAD" w:rsidRDefault="00563164" w:rsidP="00590BEE">
            <w:pPr>
              <w:pStyle w:val="af0"/>
              <w:spacing w:before="40" w:after="40"/>
            </w:pPr>
            <w:r w:rsidRPr="004D1BAD">
              <w:t>4</w:t>
            </w:r>
          </w:p>
        </w:tc>
        <w:tc>
          <w:tcPr>
            <w:tcW w:w="761" w:type="pct"/>
            <w:vAlign w:val="center"/>
          </w:tcPr>
          <w:p w:rsidR="00563164" w:rsidRPr="004D1BAD" w:rsidRDefault="00563164" w:rsidP="00590BEE">
            <w:pPr>
              <w:pStyle w:val="af0"/>
              <w:spacing w:before="40" w:after="40"/>
            </w:pPr>
            <w:r w:rsidRPr="004D1BAD">
              <w:t>5</w:t>
            </w:r>
          </w:p>
        </w:tc>
      </w:tr>
      <w:tr w:rsidR="00563164" w:rsidRPr="004D1BAD" w:rsidTr="009E2F83">
        <w:trPr>
          <w:trHeight w:val="135"/>
        </w:trPr>
        <w:tc>
          <w:tcPr>
            <w:tcW w:w="486" w:type="pct"/>
            <w:vAlign w:val="center"/>
          </w:tcPr>
          <w:p w:rsidR="00563164" w:rsidRPr="004D1BAD" w:rsidRDefault="00563164" w:rsidP="00590BEE">
            <w:pPr>
              <w:pStyle w:val="af0"/>
              <w:spacing w:before="40" w:after="40"/>
            </w:pPr>
            <w:r w:rsidRPr="004D1BAD">
              <w:t>4.13</w:t>
            </w:r>
          </w:p>
        </w:tc>
        <w:tc>
          <w:tcPr>
            <w:tcW w:w="1872" w:type="pct"/>
            <w:vAlign w:val="center"/>
          </w:tcPr>
          <w:p w:rsidR="00563164" w:rsidRPr="004D1BAD" w:rsidRDefault="00563164" w:rsidP="00590BEE">
            <w:pPr>
              <w:pStyle w:val="af0"/>
              <w:spacing w:before="40" w:after="40"/>
            </w:pPr>
            <w:r w:rsidRPr="004D1BAD">
              <w:t>Концертные залы</w:t>
            </w:r>
          </w:p>
        </w:tc>
        <w:tc>
          <w:tcPr>
            <w:tcW w:w="1018" w:type="pct"/>
            <w:vAlign w:val="center"/>
          </w:tcPr>
          <w:p w:rsidR="00563164" w:rsidRPr="004D1BAD" w:rsidRDefault="00563164" w:rsidP="00590BEE">
            <w:pPr>
              <w:pStyle w:val="af0"/>
              <w:spacing w:before="40" w:after="40"/>
            </w:pPr>
            <w:r w:rsidRPr="004D1BAD">
              <w:t>объект</w:t>
            </w:r>
          </w:p>
        </w:tc>
        <w:tc>
          <w:tcPr>
            <w:tcW w:w="863" w:type="pct"/>
            <w:vAlign w:val="center"/>
          </w:tcPr>
          <w:p w:rsidR="00563164" w:rsidRPr="004D1BAD" w:rsidRDefault="00563164" w:rsidP="00590BEE">
            <w:pPr>
              <w:pStyle w:val="af0"/>
              <w:spacing w:before="40" w:after="40"/>
            </w:pPr>
            <w:r w:rsidRPr="004D1BAD">
              <w:t>0</w:t>
            </w:r>
          </w:p>
        </w:tc>
        <w:tc>
          <w:tcPr>
            <w:tcW w:w="761" w:type="pct"/>
            <w:vAlign w:val="center"/>
          </w:tcPr>
          <w:p w:rsidR="00563164" w:rsidRPr="004D1BAD" w:rsidRDefault="00563164" w:rsidP="00590BEE">
            <w:pPr>
              <w:pStyle w:val="af0"/>
              <w:spacing w:before="40" w:after="40"/>
            </w:pPr>
            <w:r w:rsidRPr="004D1BAD">
              <w:t>1</w:t>
            </w:r>
          </w:p>
        </w:tc>
      </w:tr>
      <w:tr w:rsidR="00563164" w:rsidRPr="004D1BAD" w:rsidTr="009E2F83">
        <w:trPr>
          <w:trHeight w:val="135"/>
        </w:trPr>
        <w:tc>
          <w:tcPr>
            <w:tcW w:w="486" w:type="pct"/>
            <w:vAlign w:val="center"/>
          </w:tcPr>
          <w:p w:rsidR="00563164" w:rsidRPr="004D1BAD" w:rsidRDefault="00563164" w:rsidP="00590BEE">
            <w:pPr>
              <w:pStyle w:val="af0"/>
              <w:spacing w:before="40" w:after="40"/>
            </w:pPr>
            <w:r w:rsidRPr="004D1BAD">
              <w:t>4.14</w:t>
            </w:r>
          </w:p>
        </w:tc>
        <w:tc>
          <w:tcPr>
            <w:tcW w:w="1872" w:type="pct"/>
            <w:vAlign w:val="center"/>
          </w:tcPr>
          <w:p w:rsidR="00563164" w:rsidRPr="004D1BAD" w:rsidRDefault="00563164" w:rsidP="00590BEE">
            <w:pPr>
              <w:pStyle w:val="af0"/>
              <w:spacing w:before="40" w:after="40"/>
            </w:pPr>
            <w:r w:rsidRPr="004D1BAD">
              <w:t>Городские массовые библиотеки</w:t>
            </w:r>
          </w:p>
        </w:tc>
        <w:tc>
          <w:tcPr>
            <w:tcW w:w="1018" w:type="pct"/>
            <w:vAlign w:val="center"/>
          </w:tcPr>
          <w:p w:rsidR="00563164" w:rsidRPr="004D1BAD" w:rsidRDefault="00563164" w:rsidP="00590BEE">
            <w:pPr>
              <w:pStyle w:val="af0"/>
              <w:spacing w:before="40" w:after="40"/>
            </w:pPr>
            <w:r w:rsidRPr="004D1BAD">
              <w:t>тыс. единиц хранения</w:t>
            </w:r>
          </w:p>
        </w:tc>
        <w:tc>
          <w:tcPr>
            <w:tcW w:w="863" w:type="pct"/>
            <w:vAlign w:val="center"/>
          </w:tcPr>
          <w:p w:rsidR="00563164" w:rsidRPr="004D1BAD" w:rsidRDefault="00563164" w:rsidP="00590BEE">
            <w:pPr>
              <w:pStyle w:val="af0"/>
              <w:spacing w:before="40" w:after="40"/>
            </w:pPr>
            <w:r w:rsidRPr="004D1BAD">
              <w:t>4206</w:t>
            </w:r>
          </w:p>
        </w:tc>
        <w:tc>
          <w:tcPr>
            <w:tcW w:w="761" w:type="pct"/>
            <w:vAlign w:val="center"/>
          </w:tcPr>
          <w:p w:rsidR="00563164" w:rsidRPr="004D1BAD" w:rsidRDefault="00563164" w:rsidP="00590BEE">
            <w:pPr>
              <w:pStyle w:val="af0"/>
              <w:spacing w:before="40" w:after="40"/>
            </w:pPr>
            <w:r w:rsidRPr="004D1BAD">
              <w:t>4206</w:t>
            </w:r>
          </w:p>
        </w:tc>
      </w:tr>
      <w:tr w:rsidR="00563164" w:rsidRPr="004D1BAD" w:rsidTr="009E2F83">
        <w:trPr>
          <w:trHeight w:val="135"/>
        </w:trPr>
        <w:tc>
          <w:tcPr>
            <w:tcW w:w="486" w:type="pct"/>
            <w:vAlign w:val="center"/>
          </w:tcPr>
          <w:p w:rsidR="00563164" w:rsidRPr="004D1BAD" w:rsidRDefault="00563164" w:rsidP="00590BEE">
            <w:pPr>
              <w:pStyle w:val="af0"/>
              <w:spacing w:before="40" w:after="40"/>
            </w:pPr>
            <w:r w:rsidRPr="004D1BAD">
              <w:lastRenderedPageBreak/>
              <w:t>4.15</w:t>
            </w:r>
          </w:p>
        </w:tc>
        <w:tc>
          <w:tcPr>
            <w:tcW w:w="1872" w:type="pct"/>
            <w:vAlign w:val="center"/>
          </w:tcPr>
          <w:p w:rsidR="00563164" w:rsidRPr="004D1BAD" w:rsidRDefault="00563164" w:rsidP="00590BEE">
            <w:pPr>
              <w:pStyle w:val="af0"/>
              <w:spacing w:before="40" w:after="40"/>
            </w:pPr>
            <w:r w:rsidRPr="004D1BAD">
              <w:t>Детская библиотека</w:t>
            </w:r>
          </w:p>
        </w:tc>
        <w:tc>
          <w:tcPr>
            <w:tcW w:w="1018" w:type="pct"/>
            <w:vAlign w:val="center"/>
          </w:tcPr>
          <w:p w:rsidR="00563164" w:rsidRPr="004D1BAD" w:rsidRDefault="00563164" w:rsidP="00590BEE">
            <w:pPr>
              <w:pStyle w:val="af0"/>
              <w:spacing w:before="40" w:after="40"/>
            </w:pPr>
            <w:r w:rsidRPr="004D1BAD">
              <w:t>объект</w:t>
            </w:r>
          </w:p>
        </w:tc>
        <w:tc>
          <w:tcPr>
            <w:tcW w:w="863" w:type="pct"/>
            <w:vAlign w:val="center"/>
          </w:tcPr>
          <w:p w:rsidR="00563164" w:rsidRPr="004D1BAD" w:rsidRDefault="00563164" w:rsidP="00590BEE">
            <w:pPr>
              <w:pStyle w:val="af0"/>
              <w:spacing w:before="40" w:after="40"/>
            </w:pPr>
            <w:r w:rsidRPr="004D1BAD">
              <w:t>14</w:t>
            </w:r>
          </w:p>
        </w:tc>
        <w:tc>
          <w:tcPr>
            <w:tcW w:w="761" w:type="pct"/>
            <w:vAlign w:val="center"/>
          </w:tcPr>
          <w:p w:rsidR="00563164" w:rsidRPr="004D1BAD" w:rsidRDefault="00563164" w:rsidP="00590BEE">
            <w:pPr>
              <w:pStyle w:val="af0"/>
              <w:spacing w:before="40" w:after="40"/>
            </w:pPr>
            <w:r w:rsidRPr="004D1BAD">
              <w:t>14</w:t>
            </w:r>
          </w:p>
        </w:tc>
      </w:tr>
      <w:tr w:rsidR="00563164" w:rsidRPr="004D1BAD" w:rsidTr="009E2F83">
        <w:trPr>
          <w:trHeight w:val="135"/>
        </w:trPr>
        <w:tc>
          <w:tcPr>
            <w:tcW w:w="486" w:type="pct"/>
            <w:vAlign w:val="center"/>
          </w:tcPr>
          <w:p w:rsidR="00563164" w:rsidRPr="004D1BAD" w:rsidRDefault="00563164" w:rsidP="00590BEE">
            <w:pPr>
              <w:pStyle w:val="af0"/>
              <w:spacing w:before="40" w:after="40"/>
            </w:pPr>
            <w:r w:rsidRPr="004D1BAD">
              <w:t>4.16</w:t>
            </w:r>
          </w:p>
        </w:tc>
        <w:tc>
          <w:tcPr>
            <w:tcW w:w="1872" w:type="pct"/>
            <w:vAlign w:val="center"/>
          </w:tcPr>
          <w:p w:rsidR="00563164" w:rsidRPr="004D1BAD" w:rsidRDefault="00563164" w:rsidP="00590BEE">
            <w:pPr>
              <w:pStyle w:val="af0"/>
              <w:spacing w:before="40" w:after="40"/>
            </w:pPr>
            <w:r w:rsidRPr="004D1BAD">
              <w:t>Юношеская библиотека</w:t>
            </w:r>
          </w:p>
        </w:tc>
        <w:tc>
          <w:tcPr>
            <w:tcW w:w="1018" w:type="pct"/>
            <w:vAlign w:val="center"/>
          </w:tcPr>
          <w:p w:rsidR="00563164" w:rsidRPr="004D1BAD" w:rsidRDefault="00563164" w:rsidP="00590BEE">
            <w:pPr>
              <w:pStyle w:val="af0"/>
              <w:spacing w:before="40" w:after="40"/>
            </w:pPr>
            <w:r w:rsidRPr="004D1BAD">
              <w:t>объект</w:t>
            </w:r>
          </w:p>
        </w:tc>
        <w:tc>
          <w:tcPr>
            <w:tcW w:w="863" w:type="pct"/>
            <w:vAlign w:val="center"/>
          </w:tcPr>
          <w:p w:rsidR="00563164" w:rsidRPr="004D1BAD" w:rsidRDefault="00563164" w:rsidP="00590BEE">
            <w:pPr>
              <w:pStyle w:val="af0"/>
              <w:spacing w:before="40" w:after="40"/>
            </w:pPr>
            <w:r w:rsidRPr="004D1BAD">
              <w:t>1</w:t>
            </w:r>
          </w:p>
        </w:tc>
        <w:tc>
          <w:tcPr>
            <w:tcW w:w="761" w:type="pct"/>
            <w:vAlign w:val="center"/>
          </w:tcPr>
          <w:p w:rsidR="00563164" w:rsidRPr="004D1BAD" w:rsidRDefault="00563164" w:rsidP="00590BEE">
            <w:pPr>
              <w:pStyle w:val="af0"/>
              <w:spacing w:before="40" w:after="40"/>
            </w:pPr>
            <w:r w:rsidRPr="004D1BAD">
              <w:t>1</w:t>
            </w:r>
          </w:p>
        </w:tc>
      </w:tr>
      <w:tr w:rsidR="00563164" w:rsidRPr="004D1BAD" w:rsidTr="009E2F83">
        <w:trPr>
          <w:trHeight w:val="135"/>
        </w:trPr>
        <w:tc>
          <w:tcPr>
            <w:tcW w:w="486" w:type="pct"/>
            <w:vAlign w:val="center"/>
          </w:tcPr>
          <w:p w:rsidR="00563164" w:rsidRPr="004D1BAD" w:rsidRDefault="00563164" w:rsidP="00590BEE">
            <w:pPr>
              <w:pStyle w:val="af0"/>
              <w:spacing w:before="40" w:after="40"/>
            </w:pPr>
            <w:r w:rsidRPr="004D1BAD">
              <w:t>4.17</w:t>
            </w:r>
          </w:p>
        </w:tc>
        <w:tc>
          <w:tcPr>
            <w:tcW w:w="1872" w:type="pct"/>
            <w:vAlign w:val="center"/>
          </w:tcPr>
          <w:p w:rsidR="00563164" w:rsidRPr="004D1BAD" w:rsidRDefault="00563164" w:rsidP="00590BEE">
            <w:pPr>
              <w:pStyle w:val="af0"/>
              <w:spacing w:before="40" w:after="40"/>
            </w:pPr>
            <w:r w:rsidRPr="004D1BAD">
              <w:t>Магазины</w:t>
            </w:r>
          </w:p>
        </w:tc>
        <w:tc>
          <w:tcPr>
            <w:tcW w:w="1018" w:type="pct"/>
            <w:vAlign w:val="center"/>
          </w:tcPr>
          <w:p w:rsidR="00563164" w:rsidRPr="004D1BAD" w:rsidRDefault="00563164" w:rsidP="00590BEE">
            <w:pPr>
              <w:pStyle w:val="af0"/>
              <w:spacing w:before="40" w:after="40"/>
            </w:pPr>
            <w:r w:rsidRPr="004D1BAD">
              <w:t xml:space="preserve">тыс. </w:t>
            </w:r>
            <w:proofErr w:type="spellStart"/>
            <w:r w:rsidRPr="004D1BAD">
              <w:t>кв</w:t>
            </w:r>
            <w:proofErr w:type="gramStart"/>
            <w:r w:rsidRPr="004D1BAD">
              <w:t>.м</w:t>
            </w:r>
            <w:proofErr w:type="spellEnd"/>
            <w:proofErr w:type="gramEnd"/>
            <w:r w:rsidRPr="004D1BAD">
              <w:t xml:space="preserve"> торговой площади</w:t>
            </w:r>
          </w:p>
        </w:tc>
        <w:tc>
          <w:tcPr>
            <w:tcW w:w="863" w:type="pct"/>
            <w:vAlign w:val="center"/>
          </w:tcPr>
          <w:p w:rsidR="00563164" w:rsidRPr="004D1BAD" w:rsidRDefault="00563164" w:rsidP="00590BEE">
            <w:pPr>
              <w:pStyle w:val="af0"/>
              <w:spacing w:before="40" w:after="40"/>
            </w:pPr>
            <w:r w:rsidRPr="004D1BAD">
              <w:t>202,0</w:t>
            </w:r>
          </w:p>
        </w:tc>
        <w:tc>
          <w:tcPr>
            <w:tcW w:w="761" w:type="pct"/>
            <w:vAlign w:val="center"/>
          </w:tcPr>
          <w:p w:rsidR="00563164" w:rsidRPr="004D1BAD" w:rsidRDefault="00563164" w:rsidP="00590BEE">
            <w:pPr>
              <w:pStyle w:val="af0"/>
              <w:spacing w:before="40" w:after="40"/>
            </w:pPr>
            <w:r w:rsidRPr="004D1BAD">
              <w:t>не менее 202,0</w:t>
            </w:r>
          </w:p>
        </w:tc>
      </w:tr>
      <w:tr w:rsidR="00563164" w:rsidRPr="004D1BAD" w:rsidTr="009E2F83">
        <w:trPr>
          <w:trHeight w:val="135"/>
        </w:trPr>
        <w:tc>
          <w:tcPr>
            <w:tcW w:w="486" w:type="pct"/>
            <w:vAlign w:val="center"/>
          </w:tcPr>
          <w:p w:rsidR="00563164" w:rsidRPr="004D1BAD" w:rsidRDefault="00563164" w:rsidP="00590BEE">
            <w:pPr>
              <w:pStyle w:val="af0"/>
              <w:spacing w:before="40" w:after="40"/>
            </w:pPr>
            <w:r w:rsidRPr="004D1BAD">
              <w:t>4.18</w:t>
            </w:r>
          </w:p>
        </w:tc>
        <w:tc>
          <w:tcPr>
            <w:tcW w:w="1872" w:type="pct"/>
            <w:vAlign w:val="center"/>
          </w:tcPr>
          <w:p w:rsidR="00563164" w:rsidRPr="004D1BAD" w:rsidRDefault="00563164" w:rsidP="00590BEE">
            <w:pPr>
              <w:pStyle w:val="af0"/>
              <w:spacing w:before="40" w:after="40"/>
            </w:pPr>
            <w:r w:rsidRPr="004D1BAD">
              <w:t>Предприятия общественного питания</w:t>
            </w:r>
          </w:p>
        </w:tc>
        <w:tc>
          <w:tcPr>
            <w:tcW w:w="1018" w:type="pct"/>
            <w:vAlign w:val="center"/>
          </w:tcPr>
          <w:p w:rsidR="00563164" w:rsidRPr="004D1BAD" w:rsidRDefault="00563164" w:rsidP="00A15D04">
            <w:pPr>
              <w:pStyle w:val="af0"/>
              <w:spacing w:before="40" w:after="40"/>
            </w:pPr>
            <w:r w:rsidRPr="004D1BAD">
              <w:t>тыс. мест</w:t>
            </w:r>
          </w:p>
        </w:tc>
        <w:tc>
          <w:tcPr>
            <w:tcW w:w="863" w:type="pct"/>
            <w:vAlign w:val="center"/>
          </w:tcPr>
          <w:p w:rsidR="00563164" w:rsidRPr="004D1BAD" w:rsidRDefault="00563164" w:rsidP="00590BEE">
            <w:pPr>
              <w:pStyle w:val="af0"/>
              <w:spacing w:before="40" w:after="40"/>
            </w:pPr>
            <w:r w:rsidRPr="004D1BAD">
              <w:t>9,2</w:t>
            </w:r>
          </w:p>
        </w:tc>
        <w:tc>
          <w:tcPr>
            <w:tcW w:w="761" w:type="pct"/>
            <w:vAlign w:val="center"/>
          </w:tcPr>
          <w:p w:rsidR="00563164" w:rsidRPr="004D1BAD" w:rsidRDefault="00563164" w:rsidP="00590BEE">
            <w:pPr>
              <w:pStyle w:val="af0"/>
              <w:spacing w:before="40" w:after="40"/>
            </w:pPr>
            <w:r w:rsidRPr="004D1BAD">
              <w:t>не менее 9,2</w:t>
            </w:r>
          </w:p>
        </w:tc>
      </w:tr>
      <w:tr w:rsidR="00563164" w:rsidRPr="004D1BAD" w:rsidTr="009E2F83">
        <w:trPr>
          <w:trHeight w:val="135"/>
        </w:trPr>
        <w:tc>
          <w:tcPr>
            <w:tcW w:w="486" w:type="pct"/>
            <w:vAlign w:val="center"/>
          </w:tcPr>
          <w:p w:rsidR="00563164" w:rsidRPr="004D1BAD" w:rsidRDefault="00563164" w:rsidP="00590BEE">
            <w:pPr>
              <w:pStyle w:val="af0"/>
              <w:spacing w:before="40" w:after="40"/>
            </w:pPr>
            <w:r w:rsidRPr="004D1BAD">
              <w:t>4.19</w:t>
            </w:r>
          </w:p>
        </w:tc>
        <w:tc>
          <w:tcPr>
            <w:tcW w:w="1872" w:type="pct"/>
            <w:vAlign w:val="center"/>
          </w:tcPr>
          <w:p w:rsidR="00563164" w:rsidRPr="004D1BAD" w:rsidRDefault="00563164" w:rsidP="00590BEE">
            <w:pPr>
              <w:pStyle w:val="af0"/>
              <w:spacing w:before="40" w:after="40"/>
            </w:pPr>
            <w:r w:rsidRPr="004D1BAD">
              <w:t>Предприятия бытового обслуживания</w:t>
            </w:r>
          </w:p>
        </w:tc>
        <w:tc>
          <w:tcPr>
            <w:tcW w:w="1018" w:type="pct"/>
            <w:vAlign w:val="center"/>
          </w:tcPr>
          <w:p w:rsidR="00563164" w:rsidRPr="004D1BAD" w:rsidRDefault="00563164" w:rsidP="00A15D04">
            <w:pPr>
              <w:pStyle w:val="af0"/>
              <w:spacing w:before="40" w:after="40"/>
            </w:pPr>
            <w:r w:rsidRPr="004D1BAD">
              <w:t>тыс. рабочих мест</w:t>
            </w:r>
          </w:p>
        </w:tc>
        <w:tc>
          <w:tcPr>
            <w:tcW w:w="863" w:type="pct"/>
            <w:vAlign w:val="center"/>
          </w:tcPr>
          <w:p w:rsidR="00563164" w:rsidRPr="004D1BAD" w:rsidRDefault="00563164" w:rsidP="00590BEE">
            <w:pPr>
              <w:pStyle w:val="af0"/>
              <w:spacing w:before="40" w:after="40"/>
            </w:pPr>
            <w:r w:rsidRPr="004D1BAD">
              <w:t>0,7</w:t>
            </w:r>
          </w:p>
        </w:tc>
        <w:tc>
          <w:tcPr>
            <w:tcW w:w="761" w:type="pct"/>
            <w:vAlign w:val="center"/>
          </w:tcPr>
          <w:p w:rsidR="00563164" w:rsidRPr="004D1BAD" w:rsidRDefault="00563164" w:rsidP="00590BEE">
            <w:pPr>
              <w:pStyle w:val="af0"/>
              <w:spacing w:before="40" w:after="40"/>
            </w:pPr>
            <w:r w:rsidRPr="004D1BAD">
              <w:t>не менее 0,7</w:t>
            </w:r>
          </w:p>
        </w:tc>
      </w:tr>
      <w:tr w:rsidR="00563164" w:rsidRPr="004D1BAD" w:rsidTr="009E2F83">
        <w:trPr>
          <w:trHeight w:val="135"/>
        </w:trPr>
        <w:tc>
          <w:tcPr>
            <w:tcW w:w="486" w:type="pct"/>
            <w:vAlign w:val="center"/>
          </w:tcPr>
          <w:p w:rsidR="00563164" w:rsidRPr="004D1BAD" w:rsidRDefault="00563164" w:rsidP="00590BEE">
            <w:pPr>
              <w:pStyle w:val="af0"/>
              <w:spacing w:before="40" w:after="40"/>
            </w:pPr>
            <w:r w:rsidRPr="004D1BAD">
              <w:t>4.20</w:t>
            </w:r>
          </w:p>
        </w:tc>
        <w:tc>
          <w:tcPr>
            <w:tcW w:w="1872" w:type="pct"/>
            <w:vAlign w:val="center"/>
          </w:tcPr>
          <w:p w:rsidR="00563164" w:rsidRPr="004D1BAD" w:rsidRDefault="00563164" w:rsidP="00590BEE">
            <w:pPr>
              <w:pStyle w:val="af0"/>
              <w:spacing w:before="40" w:after="40"/>
            </w:pPr>
            <w:r w:rsidRPr="004D1BAD">
              <w:t>Пожарное депо</w:t>
            </w:r>
          </w:p>
        </w:tc>
        <w:tc>
          <w:tcPr>
            <w:tcW w:w="1018" w:type="pct"/>
            <w:vAlign w:val="center"/>
          </w:tcPr>
          <w:p w:rsidR="00563164" w:rsidRPr="004D1BAD" w:rsidRDefault="00563164" w:rsidP="00590BEE">
            <w:pPr>
              <w:pStyle w:val="af0"/>
              <w:spacing w:before="40" w:after="40"/>
            </w:pPr>
            <w:r w:rsidRPr="004D1BAD">
              <w:t>автомобиль</w:t>
            </w:r>
          </w:p>
        </w:tc>
        <w:tc>
          <w:tcPr>
            <w:tcW w:w="863" w:type="pct"/>
            <w:vAlign w:val="center"/>
          </w:tcPr>
          <w:p w:rsidR="00563164" w:rsidRPr="004D1BAD" w:rsidRDefault="00563164" w:rsidP="00590BEE">
            <w:pPr>
              <w:pStyle w:val="af0"/>
              <w:spacing w:before="40" w:after="40"/>
            </w:pPr>
            <w:r w:rsidRPr="004D1BAD">
              <w:t>21</w:t>
            </w:r>
          </w:p>
        </w:tc>
        <w:tc>
          <w:tcPr>
            <w:tcW w:w="761" w:type="pct"/>
            <w:vAlign w:val="center"/>
          </w:tcPr>
          <w:p w:rsidR="00563164" w:rsidRPr="004D1BAD" w:rsidRDefault="00563164" w:rsidP="00590BEE">
            <w:pPr>
              <w:pStyle w:val="af0"/>
              <w:spacing w:before="40" w:after="40"/>
            </w:pPr>
            <w:r w:rsidRPr="004D1BAD">
              <w:t>96</w:t>
            </w:r>
          </w:p>
        </w:tc>
      </w:tr>
      <w:tr w:rsidR="00D25122" w:rsidRPr="004D1BAD" w:rsidTr="009E2F83">
        <w:trPr>
          <w:trHeight w:val="135"/>
        </w:trPr>
        <w:tc>
          <w:tcPr>
            <w:tcW w:w="486" w:type="pct"/>
            <w:vAlign w:val="center"/>
          </w:tcPr>
          <w:p w:rsidR="00D25122" w:rsidRPr="004D1BAD" w:rsidRDefault="00D25122" w:rsidP="00590BEE">
            <w:pPr>
              <w:pStyle w:val="af0"/>
              <w:spacing w:before="40" w:after="40"/>
            </w:pPr>
            <w:r>
              <w:t>4.21</w:t>
            </w:r>
          </w:p>
        </w:tc>
        <w:tc>
          <w:tcPr>
            <w:tcW w:w="1872" w:type="pct"/>
            <w:vAlign w:val="center"/>
          </w:tcPr>
          <w:p w:rsidR="00D25122" w:rsidRPr="004D1BAD" w:rsidRDefault="00D25122" w:rsidP="00590BEE">
            <w:pPr>
              <w:pStyle w:val="af0"/>
              <w:spacing w:before="40" w:after="40"/>
            </w:pPr>
            <w:r>
              <w:t>Базы и дома отдыха</w:t>
            </w:r>
          </w:p>
        </w:tc>
        <w:tc>
          <w:tcPr>
            <w:tcW w:w="1018" w:type="pct"/>
            <w:vAlign w:val="center"/>
          </w:tcPr>
          <w:p w:rsidR="00D25122" w:rsidRPr="004D1BAD" w:rsidRDefault="00D25122" w:rsidP="00590BEE">
            <w:pPr>
              <w:pStyle w:val="af0"/>
              <w:spacing w:before="40" w:after="40"/>
            </w:pPr>
            <w:r>
              <w:t>объект</w:t>
            </w:r>
          </w:p>
        </w:tc>
        <w:tc>
          <w:tcPr>
            <w:tcW w:w="863" w:type="pct"/>
            <w:vAlign w:val="center"/>
          </w:tcPr>
          <w:p w:rsidR="00D25122" w:rsidRPr="004D1BAD" w:rsidRDefault="00D25122" w:rsidP="00590BEE">
            <w:pPr>
              <w:pStyle w:val="af0"/>
              <w:spacing w:before="40" w:after="40"/>
            </w:pPr>
            <w:r>
              <w:t>0</w:t>
            </w:r>
          </w:p>
        </w:tc>
        <w:tc>
          <w:tcPr>
            <w:tcW w:w="761" w:type="pct"/>
            <w:vAlign w:val="center"/>
          </w:tcPr>
          <w:p w:rsidR="00D25122" w:rsidRPr="004D1BAD" w:rsidRDefault="00D25122" w:rsidP="00590BEE">
            <w:pPr>
              <w:pStyle w:val="af0"/>
              <w:spacing w:before="40" w:after="40"/>
            </w:pPr>
            <w:r>
              <w:t>4</w:t>
            </w:r>
          </w:p>
        </w:tc>
      </w:tr>
      <w:tr w:rsidR="00D25122" w:rsidRPr="004D1BAD" w:rsidTr="009E2F83">
        <w:trPr>
          <w:trHeight w:val="135"/>
        </w:trPr>
        <w:tc>
          <w:tcPr>
            <w:tcW w:w="486" w:type="pct"/>
            <w:vAlign w:val="center"/>
          </w:tcPr>
          <w:p w:rsidR="00D25122" w:rsidRPr="004D1BAD" w:rsidRDefault="00D25122" w:rsidP="00590BEE">
            <w:pPr>
              <w:pStyle w:val="af0"/>
              <w:spacing w:before="40" w:after="40"/>
            </w:pPr>
            <w:r>
              <w:t>4.22</w:t>
            </w:r>
          </w:p>
        </w:tc>
        <w:tc>
          <w:tcPr>
            <w:tcW w:w="1872" w:type="pct"/>
            <w:vAlign w:val="center"/>
          </w:tcPr>
          <w:p w:rsidR="00D25122" w:rsidRPr="004D1BAD" w:rsidRDefault="00D25122" w:rsidP="00590BEE">
            <w:pPr>
              <w:pStyle w:val="af0"/>
              <w:spacing w:before="40" w:after="40"/>
            </w:pPr>
            <w:r>
              <w:t>Парки</w:t>
            </w:r>
          </w:p>
        </w:tc>
        <w:tc>
          <w:tcPr>
            <w:tcW w:w="1018" w:type="pct"/>
            <w:vAlign w:val="center"/>
          </w:tcPr>
          <w:p w:rsidR="00D25122" w:rsidRPr="004D1BAD" w:rsidRDefault="00D25122" w:rsidP="00590BEE">
            <w:pPr>
              <w:pStyle w:val="af0"/>
              <w:spacing w:before="40" w:after="40"/>
            </w:pPr>
            <w:r>
              <w:t>объект</w:t>
            </w:r>
          </w:p>
        </w:tc>
        <w:tc>
          <w:tcPr>
            <w:tcW w:w="863" w:type="pct"/>
            <w:vAlign w:val="center"/>
          </w:tcPr>
          <w:p w:rsidR="00D25122" w:rsidRPr="004D1BAD" w:rsidRDefault="00D25122" w:rsidP="00590BEE">
            <w:pPr>
              <w:pStyle w:val="af0"/>
              <w:spacing w:before="40" w:after="40"/>
            </w:pPr>
            <w:r>
              <w:t>1</w:t>
            </w:r>
          </w:p>
        </w:tc>
        <w:tc>
          <w:tcPr>
            <w:tcW w:w="761" w:type="pct"/>
            <w:vAlign w:val="center"/>
          </w:tcPr>
          <w:p w:rsidR="00D25122" w:rsidRPr="004D1BAD" w:rsidRDefault="00D25122" w:rsidP="00590BEE">
            <w:pPr>
              <w:pStyle w:val="af0"/>
              <w:spacing w:before="40" w:after="40"/>
            </w:pPr>
            <w:r>
              <w:t>7</w:t>
            </w:r>
          </w:p>
        </w:tc>
      </w:tr>
      <w:tr w:rsidR="00D25122" w:rsidRPr="004D1BAD" w:rsidTr="009E2F83">
        <w:trPr>
          <w:trHeight w:val="135"/>
        </w:trPr>
        <w:tc>
          <w:tcPr>
            <w:tcW w:w="486" w:type="pct"/>
            <w:vAlign w:val="center"/>
          </w:tcPr>
          <w:p w:rsidR="00D25122" w:rsidRPr="004D1BAD" w:rsidRDefault="00D25122" w:rsidP="00590BEE">
            <w:pPr>
              <w:pStyle w:val="af0"/>
              <w:spacing w:before="40" w:after="40"/>
            </w:pPr>
            <w:r>
              <w:t>4.23</w:t>
            </w:r>
          </w:p>
        </w:tc>
        <w:tc>
          <w:tcPr>
            <w:tcW w:w="1872" w:type="pct"/>
            <w:vAlign w:val="center"/>
          </w:tcPr>
          <w:p w:rsidR="00D25122" w:rsidRPr="004D1BAD" w:rsidRDefault="00D25122" w:rsidP="00590BEE">
            <w:pPr>
              <w:pStyle w:val="af0"/>
              <w:spacing w:before="40" w:after="40"/>
            </w:pPr>
            <w:r>
              <w:t>Площадки отдыха</w:t>
            </w:r>
          </w:p>
        </w:tc>
        <w:tc>
          <w:tcPr>
            <w:tcW w:w="1018" w:type="pct"/>
            <w:vAlign w:val="center"/>
          </w:tcPr>
          <w:p w:rsidR="00D25122" w:rsidRPr="004D1BAD" w:rsidRDefault="00D25122" w:rsidP="00590BEE">
            <w:pPr>
              <w:pStyle w:val="af0"/>
              <w:spacing w:before="40" w:after="40"/>
            </w:pPr>
            <w:r>
              <w:t>объект</w:t>
            </w:r>
          </w:p>
        </w:tc>
        <w:tc>
          <w:tcPr>
            <w:tcW w:w="863" w:type="pct"/>
            <w:vAlign w:val="center"/>
          </w:tcPr>
          <w:p w:rsidR="00D25122" w:rsidRPr="004D1BAD" w:rsidRDefault="00D25122" w:rsidP="00590BEE">
            <w:pPr>
              <w:pStyle w:val="af0"/>
              <w:spacing w:before="40" w:after="40"/>
            </w:pPr>
            <w:r>
              <w:t>0</w:t>
            </w:r>
          </w:p>
        </w:tc>
        <w:tc>
          <w:tcPr>
            <w:tcW w:w="761" w:type="pct"/>
            <w:vAlign w:val="center"/>
          </w:tcPr>
          <w:p w:rsidR="00D25122" w:rsidRPr="004D1BAD" w:rsidRDefault="00D25122" w:rsidP="00590BEE">
            <w:pPr>
              <w:pStyle w:val="af0"/>
              <w:spacing w:before="40" w:after="40"/>
            </w:pPr>
            <w:r>
              <w:t>4</w:t>
            </w:r>
          </w:p>
        </w:tc>
      </w:tr>
      <w:tr w:rsidR="00563164" w:rsidRPr="004D1BAD" w:rsidTr="005E6920">
        <w:trPr>
          <w:trHeight w:val="135"/>
        </w:trPr>
        <w:tc>
          <w:tcPr>
            <w:tcW w:w="486" w:type="pct"/>
          </w:tcPr>
          <w:p w:rsidR="00563164" w:rsidRPr="004D1BAD" w:rsidRDefault="00563164" w:rsidP="00590BEE">
            <w:pPr>
              <w:pStyle w:val="af0"/>
              <w:spacing w:before="40" w:after="40"/>
            </w:pPr>
            <w:r w:rsidRPr="004D1BAD">
              <w:t>5</w:t>
            </w:r>
          </w:p>
        </w:tc>
        <w:tc>
          <w:tcPr>
            <w:tcW w:w="1872" w:type="pct"/>
          </w:tcPr>
          <w:p w:rsidR="00563164" w:rsidRPr="004D1BAD" w:rsidRDefault="00563164" w:rsidP="00590BEE">
            <w:pPr>
              <w:pStyle w:val="af0"/>
              <w:spacing w:before="40" w:after="40"/>
            </w:pPr>
            <w:r w:rsidRPr="004D1BAD">
              <w:t>ТРАНСПОРТНАЯ ИНФРАСТРУКТУРА</w:t>
            </w:r>
          </w:p>
        </w:tc>
        <w:tc>
          <w:tcPr>
            <w:tcW w:w="1018" w:type="pct"/>
          </w:tcPr>
          <w:p w:rsidR="00563164" w:rsidRPr="004D1BAD" w:rsidRDefault="00563164" w:rsidP="00590BEE">
            <w:pPr>
              <w:pStyle w:val="af0"/>
              <w:spacing w:before="40" w:after="40"/>
              <w:rPr>
                <w:color w:val="FF0000"/>
              </w:rPr>
            </w:pPr>
          </w:p>
        </w:tc>
        <w:tc>
          <w:tcPr>
            <w:tcW w:w="863" w:type="pct"/>
          </w:tcPr>
          <w:p w:rsidR="00563164" w:rsidRPr="004D1BAD" w:rsidRDefault="00563164" w:rsidP="00590BEE">
            <w:pPr>
              <w:pStyle w:val="af0"/>
              <w:spacing w:before="40" w:after="40"/>
              <w:rPr>
                <w:color w:val="FF0000"/>
              </w:rPr>
            </w:pPr>
          </w:p>
        </w:tc>
        <w:tc>
          <w:tcPr>
            <w:tcW w:w="761" w:type="pct"/>
          </w:tcPr>
          <w:p w:rsidR="00563164" w:rsidRPr="004D1BAD" w:rsidRDefault="00563164" w:rsidP="00590BEE">
            <w:pPr>
              <w:pStyle w:val="af0"/>
              <w:spacing w:before="40" w:after="40"/>
              <w:rPr>
                <w:color w:val="FF0000"/>
              </w:rPr>
            </w:pPr>
          </w:p>
        </w:tc>
      </w:tr>
      <w:tr w:rsidR="00563164" w:rsidRPr="004D1BAD" w:rsidTr="005E6920">
        <w:trPr>
          <w:trHeight w:val="135"/>
        </w:trPr>
        <w:tc>
          <w:tcPr>
            <w:tcW w:w="486" w:type="pct"/>
          </w:tcPr>
          <w:p w:rsidR="00563164" w:rsidRPr="004D1BAD" w:rsidRDefault="00563164" w:rsidP="006A44A0">
            <w:pPr>
              <w:pStyle w:val="af0"/>
              <w:spacing w:before="40" w:after="40"/>
            </w:pPr>
          </w:p>
          <w:p w:rsidR="00563164" w:rsidRPr="004D1BAD" w:rsidRDefault="00563164" w:rsidP="006A44A0">
            <w:pPr>
              <w:pStyle w:val="af0"/>
              <w:spacing w:before="40" w:after="40"/>
            </w:pPr>
            <w:r w:rsidRPr="004D1BAD">
              <w:t>5.1</w:t>
            </w:r>
          </w:p>
        </w:tc>
        <w:tc>
          <w:tcPr>
            <w:tcW w:w="1872" w:type="pct"/>
          </w:tcPr>
          <w:p w:rsidR="00563164" w:rsidRPr="004D1BAD" w:rsidRDefault="00563164" w:rsidP="006A44A0">
            <w:pPr>
              <w:pStyle w:val="af0"/>
              <w:spacing w:before="40" w:after="40"/>
            </w:pPr>
            <w:r w:rsidRPr="004D1BAD">
              <w:t>Протяженность автомобильных дорог</w:t>
            </w:r>
          </w:p>
        </w:tc>
        <w:tc>
          <w:tcPr>
            <w:tcW w:w="1018" w:type="pct"/>
          </w:tcPr>
          <w:p w:rsidR="00563164" w:rsidRPr="004D1BAD" w:rsidRDefault="00563164" w:rsidP="006A44A0">
            <w:pPr>
              <w:pStyle w:val="af0"/>
              <w:spacing w:before="40" w:after="40"/>
            </w:pPr>
          </w:p>
        </w:tc>
        <w:tc>
          <w:tcPr>
            <w:tcW w:w="863" w:type="pct"/>
          </w:tcPr>
          <w:p w:rsidR="00563164" w:rsidRPr="004D1BAD" w:rsidRDefault="00563164" w:rsidP="006A44A0">
            <w:pPr>
              <w:pStyle w:val="af0"/>
              <w:spacing w:before="40" w:after="40"/>
            </w:pPr>
          </w:p>
        </w:tc>
        <w:tc>
          <w:tcPr>
            <w:tcW w:w="761" w:type="pct"/>
          </w:tcPr>
          <w:p w:rsidR="00563164" w:rsidRPr="004D1BAD" w:rsidRDefault="00563164" w:rsidP="006A44A0">
            <w:pPr>
              <w:pStyle w:val="af0"/>
              <w:spacing w:before="40" w:after="40"/>
            </w:pPr>
          </w:p>
        </w:tc>
      </w:tr>
      <w:tr w:rsidR="00563164" w:rsidRPr="004D1BAD" w:rsidTr="005E6920">
        <w:trPr>
          <w:trHeight w:val="135"/>
        </w:trPr>
        <w:tc>
          <w:tcPr>
            <w:tcW w:w="486" w:type="pct"/>
          </w:tcPr>
          <w:p w:rsidR="00563164" w:rsidRPr="004D1BAD" w:rsidRDefault="00563164" w:rsidP="006A44A0">
            <w:pPr>
              <w:pStyle w:val="af0"/>
              <w:spacing w:before="40" w:after="40"/>
            </w:pPr>
          </w:p>
        </w:tc>
        <w:tc>
          <w:tcPr>
            <w:tcW w:w="1872" w:type="pct"/>
          </w:tcPr>
          <w:p w:rsidR="00563164" w:rsidRPr="004D1BAD" w:rsidRDefault="00563164" w:rsidP="006A44A0">
            <w:pPr>
              <w:pStyle w:val="af0"/>
              <w:spacing w:before="40" w:after="40"/>
            </w:pPr>
            <w:r w:rsidRPr="004D1BAD">
              <w:t>- федерального значения</w:t>
            </w:r>
          </w:p>
        </w:tc>
        <w:tc>
          <w:tcPr>
            <w:tcW w:w="1018" w:type="pct"/>
          </w:tcPr>
          <w:p w:rsidR="00563164" w:rsidRPr="004D1BAD" w:rsidRDefault="00563164" w:rsidP="006A44A0">
            <w:pPr>
              <w:pStyle w:val="af0"/>
              <w:spacing w:before="40" w:after="40"/>
            </w:pPr>
            <w:r w:rsidRPr="004D1BAD">
              <w:t>км</w:t>
            </w:r>
          </w:p>
        </w:tc>
        <w:tc>
          <w:tcPr>
            <w:tcW w:w="863" w:type="pct"/>
          </w:tcPr>
          <w:p w:rsidR="00563164" w:rsidRPr="004D1BAD" w:rsidRDefault="00563164" w:rsidP="006A44A0">
            <w:pPr>
              <w:pStyle w:val="af0"/>
              <w:spacing w:before="40" w:after="40"/>
              <w:rPr>
                <w:lang w:val="en-US"/>
              </w:rPr>
            </w:pPr>
            <w:r w:rsidRPr="004D1BAD">
              <w:rPr>
                <w:lang w:val="en-US"/>
              </w:rPr>
              <w:t>33</w:t>
            </w:r>
            <w:r w:rsidRPr="004D1BAD">
              <w:t>,</w:t>
            </w:r>
            <w:r w:rsidRPr="004D1BAD">
              <w:rPr>
                <w:lang w:val="en-US"/>
              </w:rPr>
              <w:t>9</w:t>
            </w:r>
          </w:p>
        </w:tc>
        <w:tc>
          <w:tcPr>
            <w:tcW w:w="761" w:type="pct"/>
          </w:tcPr>
          <w:p w:rsidR="00563164" w:rsidRPr="004D1BAD" w:rsidRDefault="00563164" w:rsidP="006A44A0">
            <w:pPr>
              <w:pStyle w:val="af0"/>
              <w:spacing w:before="40" w:after="40"/>
              <w:rPr>
                <w:lang w:val="en-US"/>
              </w:rPr>
            </w:pPr>
            <w:r w:rsidRPr="004D1BAD">
              <w:rPr>
                <w:lang w:val="en-US"/>
              </w:rPr>
              <w:t>33</w:t>
            </w:r>
            <w:r w:rsidRPr="004D1BAD">
              <w:t>,</w:t>
            </w:r>
            <w:r w:rsidRPr="004D1BAD">
              <w:rPr>
                <w:lang w:val="en-US"/>
              </w:rPr>
              <w:t>9</w:t>
            </w:r>
          </w:p>
        </w:tc>
      </w:tr>
      <w:tr w:rsidR="00563164" w:rsidRPr="004D1BAD" w:rsidTr="005E6920">
        <w:trPr>
          <w:trHeight w:val="135"/>
        </w:trPr>
        <w:tc>
          <w:tcPr>
            <w:tcW w:w="486" w:type="pct"/>
          </w:tcPr>
          <w:p w:rsidR="00563164" w:rsidRPr="004D1BAD" w:rsidRDefault="00563164" w:rsidP="006A44A0">
            <w:pPr>
              <w:pStyle w:val="af0"/>
              <w:spacing w:before="40" w:after="40"/>
            </w:pPr>
          </w:p>
        </w:tc>
        <w:tc>
          <w:tcPr>
            <w:tcW w:w="1872" w:type="pct"/>
          </w:tcPr>
          <w:p w:rsidR="00563164" w:rsidRPr="004D1BAD" w:rsidRDefault="00563164" w:rsidP="006A44A0">
            <w:pPr>
              <w:pStyle w:val="af0"/>
              <w:spacing w:before="40" w:after="40"/>
            </w:pPr>
            <w:r w:rsidRPr="004D1BAD">
              <w:t>- регионального значения</w:t>
            </w:r>
          </w:p>
        </w:tc>
        <w:tc>
          <w:tcPr>
            <w:tcW w:w="1018" w:type="pct"/>
          </w:tcPr>
          <w:p w:rsidR="00563164" w:rsidRPr="004D1BAD" w:rsidRDefault="00563164" w:rsidP="006A44A0">
            <w:pPr>
              <w:pStyle w:val="af0"/>
              <w:spacing w:before="40" w:after="40"/>
            </w:pPr>
            <w:r w:rsidRPr="004D1BAD">
              <w:t>км</w:t>
            </w:r>
          </w:p>
        </w:tc>
        <w:tc>
          <w:tcPr>
            <w:tcW w:w="863" w:type="pct"/>
          </w:tcPr>
          <w:p w:rsidR="00563164" w:rsidRPr="004D1BAD" w:rsidRDefault="00563164" w:rsidP="006A44A0">
            <w:pPr>
              <w:pStyle w:val="af0"/>
              <w:spacing w:before="40" w:after="40"/>
            </w:pPr>
            <w:r w:rsidRPr="004D1BAD">
              <w:t>3,42</w:t>
            </w:r>
          </w:p>
        </w:tc>
        <w:tc>
          <w:tcPr>
            <w:tcW w:w="761" w:type="pct"/>
          </w:tcPr>
          <w:p w:rsidR="00563164" w:rsidRPr="004D1BAD" w:rsidRDefault="00563164" w:rsidP="006A44A0">
            <w:pPr>
              <w:pStyle w:val="af0"/>
              <w:spacing w:before="40" w:after="40"/>
            </w:pPr>
            <w:r w:rsidRPr="004D1BAD">
              <w:t>3,42</w:t>
            </w:r>
          </w:p>
        </w:tc>
      </w:tr>
      <w:tr w:rsidR="00563164" w:rsidRPr="004D1BAD" w:rsidTr="005E6920">
        <w:trPr>
          <w:trHeight w:val="135"/>
        </w:trPr>
        <w:tc>
          <w:tcPr>
            <w:tcW w:w="486" w:type="pct"/>
          </w:tcPr>
          <w:p w:rsidR="00563164" w:rsidRPr="004D1BAD" w:rsidRDefault="00563164" w:rsidP="006A44A0">
            <w:pPr>
              <w:pStyle w:val="af0"/>
              <w:spacing w:before="40" w:after="40"/>
            </w:pPr>
          </w:p>
        </w:tc>
        <w:tc>
          <w:tcPr>
            <w:tcW w:w="1872" w:type="pct"/>
          </w:tcPr>
          <w:p w:rsidR="00563164" w:rsidRPr="004D1BAD" w:rsidRDefault="00563164" w:rsidP="006A44A0">
            <w:pPr>
              <w:pStyle w:val="af0"/>
              <w:spacing w:before="40" w:after="40"/>
            </w:pPr>
            <w:r w:rsidRPr="004D1BAD">
              <w:t>- местного значения</w:t>
            </w:r>
          </w:p>
        </w:tc>
        <w:tc>
          <w:tcPr>
            <w:tcW w:w="1018" w:type="pct"/>
          </w:tcPr>
          <w:p w:rsidR="00563164" w:rsidRPr="004D1BAD" w:rsidRDefault="00563164" w:rsidP="006A44A0">
            <w:pPr>
              <w:pStyle w:val="af0"/>
              <w:spacing w:before="40" w:after="40"/>
            </w:pPr>
            <w:r w:rsidRPr="004D1BAD">
              <w:t>км</w:t>
            </w:r>
          </w:p>
        </w:tc>
        <w:tc>
          <w:tcPr>
            <w:tcW w:w="863" w:type="pct"/>
          </w:tcPr>
          <w:p w:rsidR="00563164" w:rsidRPr="004D1BAD" w:rsidRDefault="00563164" w:rsidP="006A44A0">
            <w:pPr>
              <w:pStyle w:val="af0"/>
              <w:spacing w:before="40" w:after="40"/>
            </w:pPr>
            <w:r w:rsidRPr="004D1BAD">
              <w:t>9,4</w:t>
            </w:r>
          </w:p>
        </w:tc>
        <w:tc>
          <w:tcPr>
            <w:tcW w:w="761" w:type="pct"/>
          </w:tcPr>
          <w:p w:rsidR="00563164" w:rsidRPr="004D1BAD" w:rsidRDefault="00563164" w:rsidP="006A44A0">
            <w:pPr>
              <w:pStyle w:val="af0"/>
              <w:spacing w:before="40" w:after="40"/>
            </w:pPr>
            <w:r w:rsidRPr="004D1BAD">
              <w:t>9,4</w:t>
            </w:r>
          </w:p>
        </w:tc>
      </w:tr>
      <w:tr w:rsidR="00563164" w:rsidRPr="004D1BAD" w:rsidTr="005E6920">
        <w:trPr>
          <w:trHeight w:val="135"/>
        </w:trPr>
        <w:tc>
          <w:tcPr>
            <w:tcW w:w="486" w:type="pct"/>
          </w:tcPr>
          <w:p w:rsidR="00563164" w:rsidRPr="004D1BAD" w:rsidRDefault="00563164" w:rsidP="006A44A0">
            <w:pPr>
              <w:pStyle w:val="af0"/>
              <w:spacing w:before="40" w:after="40"/>
            </w:pPr>
            <w:r w:rsidRPr="004D1BAD">
              <w:t>5.2</w:t>
            </w:r>
          </w:p>
        </w:tc>
        <w:tc>
          <w:tcPr>
            <w:tcW w:w="1872" w:type="pct"/>
          </w:tcPr>
          <w:p w:rsidR="00563164" w:rsidRPr="004D1BAD" w:rsidRDefault="00563164" w:rsidP="006A44A0">
            <w:pPr>
              <w:pStyle w:val="af0"/>
              <w:spacing w:before="40" w:after="40"/>
            </w:pPr>
            <w:r w:rsidRPr="004D1BAD">
              <w:t>Протяженность улично-дорожной сети, всего</w:t>
            </w:r>
          </w:p>
        </w:tc>
        <w:tc>
          <w:tcPr>
            <w:tcW w:w="1018" w:type="pct"/>
          </w:tcPr>
          <w:p w:rsidR="00563164" w:rsidRPr="004D1BAD" w:rsidRDefault="00563164" w:rsidP="006A44A0">
            <w:pPr>
              <w:pStyle w:val="af0"/>
              <w:spacing w:before="40" w:after="40"/>
            </w:pPr>
            <w:r w:rsidRPr="004D1BAD">
              <w:t>км</w:t>
            </w:r>
          </w:p>
        </w:tc>
        <w:tc>
          <w:tcPr>
            <w:tcW w:w="863" w:type="pct"/>
          </w:tcPr>
          <w:p w:rsidR="00563164" w:rsidRPr="004D1BAD" w:rsidRDefault="00563164" w:rsidP="006A44A0">
            <w:pPr>
              <w:pStyle w:val="af0"/>
              <w:spacing w:before="40" w:after="40"/>
            </w:pPr>
            <w:r w:rsidRPr="004D1BAD">
              <w:t>173,58</w:t>
            </w:r>
          </w:p>
        </w:tc>
        <w:tc>
          <w:tcPr>
            <w:tcW w:w="761" w:type="pct"/>
          </w:tcPr>
          <w:p w:rsidR="00563164" w:rsidRPr="004D1BAD" w:rsidRDefault="00563164" w:rsidP="006A44A0">
            <w:pPr>
              <w:pStyle w:val="af0"/>
              <w:spacing w:before="40" w:after="40"/>
              <w:rPr>
                <w:lang w:val="en-US"/>
              </w:rPr>
            </w:pPr>
            <w:r w:rsidRPr="004D1BAD">
              <w:rPr>
                <w:lang w:val="en-US"/>
              </w:rPr>
              <w:t>212.95</w:t>
            </w:r>
          </w:p>
        </w:tc>
      </w:tr>
      <w:tr w:rsidR="00563164" w:rsidRPr="004D1BAD" w:rsidTr="005E6920">
        <w:trPr>
          <w:trHeight w:val="135"/>
        </w:trPr>
        <w:tc>
          <w:tcPr>
            <w:tcW w:w="486" w:type="pct"/>
          </w:tcPr>
          <w:p w:rsidR="00563164" w:rsidRPr="004D1BAD" w:rsidRDefault="00563164" w:rsidP="006A44A0">
            <w:pPr>
              <w:pStyle w:val="af0"/>
              <w:spacing w:before="40" w:after="40"/>
            </w:pPr>
          </w:p>
        </w:tc>
        <w:tc>
          <w:tcPr>
            <w:tcW w:w="1872" w:type="pct"/>
          </w:tcPr>
          <w:p w:rsidR="00563164" w:rsidRPr="004D1BAD" w:rsidRDefault="00563164" w:rsidP="006A44A0">
            <w:pPr>
              <w:pStyle w:val="af0"/>
              <w:spacing w:before="40" w:after="40"/>
            </w:pPr>
            <w:r w:rsidRPr="004D1BAD">
              <w:t>в том числе:</w:t>
            </w:r>
          </w:p>
        </w:tc>
        <w:tc>
          <w:tcPr>
            <w:tcW w:w="1018" w:type="pct"/>
          </w:tcPr>
          <w:p w:rsidR="00563164" w:rsidRPr="004D1BAD" w:rsidRDefault="00563164" w:rsidP="006A44A0">
            <w:pPr>
              <w:pStyle w:val="af0"/>
              <w:spacing w:before="40" w:after="40"/>
            </w:pPr>
          </w:p>
        </w:tc>
        <w:tc>
          <w:tcPr>
            <w:tcW w:w="863" w:type="pct"/>
          </w:tcPr>
          <w:p w:rsidR="00563164" w:rsidRPr="004D1BAD" w:rsidRDefault="00563164" w:rsidP="006A44A0">
            <w:pPr>
              <w:pStyle w:val="af0"/>
              <w:spacing w:before="40" w:after="40"/>
            </w:pPr>
          </w:p>
        </w:tc>
        <w:tc>
          <w:tcPr>
            <w:tcW w:w="761" w:type="pct"/>
          </w:tcPr>
          <w:p w:rsidR="00563164" w:rsidRPr="004D1BAD" w:rsidRDefault="00563164" w:rsidP="006A44A0">
            <w:pPr>
              <w:pStyle w:val="af0"/>
              <w:spacing w:before="40" w:after="40"/>
            </w:pPr>
          </w:p>
        </w:tc>
      </w:tr>
      <w:tr w:rsidR="00563164" w:rsidRPr="004D1BAD" w:rsidTr="005E6920">
        <w:trPr>
          <w:trHeight w:val="135"/>
        </w:trPr>
        <w:tc>
          <w:tcPr>
            <w:tcW w:w="486" w:type="pct"/>
          </w:tcPr>
          <w:p w:rsidR="00563164" w:rsidRPr="004D1BAD" w:rsidRDefault="00563164" w:rsidP="006A44A0">
            <w:pPr>
              <w:pStyle w:val="af0"/>
              <w:spacing w:before="40" w:after="40"/>
            </w:pPr>
            <w:r w:rsidRPr="004D1BAD">
              <w:t>5.2.1</w:t>
            </w:r>
          </w:p>
        </w:tc>
        <w:tc>
          <w:tcPr>
            <w:tcW w:w="1872" w:type="pct"/>
          </w:tcPr>
          <w:p w:rsidR="00563164" w:rsidRPr="004D1BAD" w:rsidRDefault="00563164" w:rsidP="006A44A0">
            <w:pPr>
              <w:pStyle w:val="af0"/>
              <w:spacing w:before="40" w:after="40"/>
            </w:pPr>
            <w:r w:rsidRPr="004D1BAD">
              <w:t>Магистральные улицы общегородского значения</w:t>
            </w:r>
          </w:p>
        </w:tc>
        <w:tc>
          <w:tcPr>
            <w:tcW w:w="1018" w:type="pct"/>
          </w:tcPr>
          <w:p w:rsidR="00563164" w:rsidRPr="004D1BAD" w:rsidRDefault="00563164" w:rsidP="006A44A0">
            <w:pPr>
              <w:pStyle w:val="af0"/>
              <w:spacing w:before="40" w:after="40"/>
            </w:pPr>
            <w:r w:rsidRPr="004D1BAD">
              <w:t>км</w:t>
            </w:r>
          </w:p>
        </w:tc>
        <w:tc>
          <w:tcPr>
            <w:tcW w:w="863" w:type="pct"/>
          </w:tcPr>
          <w:p w:rsidR="00563164" w:rsidRPr="004D1BAD" w:rsidRDefault="00563164" w:rsidP="006A44A0">
            <w:pPr>
              <w:pStyle w:val="af0"/>
              <w:spacing w:before="40" w:after="40"/>
            </w:pPr>
            <w:r w:rsidRPr="004D1BAD">
              <w:t>-</w:t>
            </w:r>
          </w:p>
        </w:tc>
        <w:tc>
          <w:tcPr>
            <w:tcW w:w="761" w:type="pct"/>
          </w:tcPr>
          <w:p w:rsidR="00563164" w:rsidRPr="004D1BAD" w:rsidRDefault="00563164" w:rsidP="006A44A0">
            <w:pPr>
              <w:pStyle w:val="af0"/>
              <w:spacing w:before="40" w:after="40"/>
            </w:pPr>
            <w:r w:rsidRPr="004D1BAD">
              <w:t>44,28</w:t>
            </w:r>
          </w:p>
        </w:tc>
      </w:tr>
      <w:tr w:rsidR="00563164" w:rsidRPr="004D1BAD" w:rsidTr="005E6920">
        <w:trPr>
          <w:trHeight w:val="135"/>
        </w:trPr>
        <w:tc>
          <w:tcPr>
            <w:tcW w:w="486" w:type="pct"/>
          </w:tcPr>
          <w:p w:rsidR="00563164" w:rsidRPr="004D1BAD" w:rsidRDefault="00563164" w:rsidP="006A44A0">
            <w:pPr>
              <w:pStyle w:val="af0"/>
              <w:spacing w:before="40" w:after="40"/>
            </w:pPr>
            <w:r w:rsidRPr="004D1BAD">
              <w:t>5.2.2</w:t>
            </w:r>
          </w:p>
        </w:tc>
        <w:tc>
          <w:tcPr>
            <w:tcW w:w="1872" w:type="pct"/>
          </w:tcPr>
          <w:p w:rsidR="00563164" w:rsidRPr="004D1BAD" w:rsidRDefault="00563164" w:rsidP="006A44A0">
            <w:pPr>
              <w:pStyle w:val="af0"/>
              <w:spacing w:before="40" w:after="40"/>
            </w:pPr>
            <w:r w:rsidRPr="004D1BAD">
              <w:t xml:space="preserve">Магистральные улицы </w:t>
            </w:r>
          </w:p>
          <w:p w:rsidR="00563164" w:rsidRPr="004D1BAD" w:rsidRDefault="00563164" w:rsidP="006A44A0">
            <w:pPr>
              <w:pStyle w:val="af0"/>
              <w:spacing w:before="40" w:after="40"/>
            </w:pPr>
            <w:r w:rsidRPr="004D1BAD">
              <w:t>районного значения</w:t>
            </w:r>
          </w:p>
        </w:tc>
        <w:tc>
          <w:tcPr>
            <w:tcW w:w="1018" w:type="pct"/>
          </w:tcPr>
          <w:p w:rsidR="00563164" w:rsidRPr="004D1BAD" w:rsidRDefault="00563164" w:rsidP="006A44A0">
            <w:pPr>
              <w:pStyle w:val="af0"/>
              <w:spacing w:before="40" w:after="40"/>
            </w:pPr>
            <w:r w:rsidRPr="004D1BAD">
              <w:t>км</w:t>
            </w:r>
          </w:p>
        </w:tc>
        <w:tc>
          <w:tcPr>
            <w:tcW w:w="863" w:type="pct"/>
          </w:tcPr>
          <w:p w:rsidR="00563164" w:rsidRPr="004D1BAD" w:rsidRDefault="00563164" w:rsidP="006A44A0">
            <w:pPr>
              <w:pStyle w:val="af0"/>
              <w:spacing w:before="40" w:after="40"/>
            </w:pPr>
            <w:r w:rsidRPr="004D1BAD">
              <w:t>-</w:t>
            </w:r>
          </w:p>
        </w:tc>
        <w:tc>
          <w:tcPr>
            <w:tcW w:w="761" w:type="pct"/>
          </w:tcPr>
          <w:p w:rsidR="00563164" w:rsidRPr="004D1BAD" w:rsidRDefault="00563164" w:rsidP="006A44A0">
            <w:pPr>
              <w:pStyle w:val="af0"/>
              <w:spacing w:before="40" w:after="40"/>
            </w:pPr>
            <w:r w:rsidRPr="004D1BAD">
              <w:t>7</w:t>
            </w:r>
            <w:r w:rsidRPr="004D1BAD">
              <w:rPr>
                <w:lang w:val="en-US"/>
              </w:rPr>
              <w:t>5</w:t>
            </w:r>
            <w:r w:rsidRPr="004D1BAD">
              <w:t>,</w:t>
            </w:r>
            <w:r w:rsidRPr="004D1BAD">
              <w:rPr>
                <w:lang w:val="en-US"/>
              </w:rPr>
              <w:t>7</w:t>
            </w:r>
            <w:r w:rsidRPr="004D1BAD">
              <w:t>6</w:t>
            </w:r>
          </w:p>
        </w:tc>
      </w:tr>
      <w:tr w:rsidR="00563164" w:rsidRPr="004D1BAD" w:rsidTr="005E6920">
        <w:trPr>
          <w:trHeight w:val="135"/>
        </w:trPr>
        <w:tc>
          <w:tcPr>
            <w:tcW w:w="486" w:type="pct"/>
          </w:tcPr>
          <w:p w:rsidR="00563164" w:rsidRPr="004D1BAD" w:rsidRDefault="00563164" w:rsidP="006A44A0">
            <w:pPr>
              <w:pStyle w:val="af0"/>
              <w:spacing w:before="40" w:after="40"/>
            </w:pPr>
            <w:r w:rsidRPr="004D1BAD">
              <w:t>5.2.3</w:t>
            </w:r>
          </w:p>
        </w:tc>
        <w:tc>
          <w:tcPr>
            <w:tcW w:w="1872" w:type="pct"/>
          </w:tcPr>
          <w:p w:rsidR="00563164" w:rsidRPr="004D1BAD" w:rsidRDefault="00563164" w:rsidP="006A44A0">
            <w:pPr>
              <w:pStyle w:val="af0"/>
              <w:spacing w:before="40" w:after="40"/>
            </w:pPr>
            <w:r w:rsidRPr="004D1BAD">
              <w:t>Улицы и дороги местного значения</w:t>
            </w:r>
          </w:p>
        </w:tc>
        <w:tc>
          <w:tcPr>
            <w:tcW w:w="1018" w:type="pct"/>
          </w:tcPr>
          <w:p w:rsidR="00563164" w:rsidRPr="004D1BAD" w:rsidRDefault="00563164" w:rsidP="006A44A0">
            <w:pPr>
              <w:pStyle w:val="af0"/>
              <w:spacing w:before="40" w:after="40"/>
            </w:pPr>
            <w:r w:rsidRPr="004D1BAD">
              <w:t>км</w:t>
            </w:r>
          </w:p>
        </w:tc>
        <w:tc>
          <w:tcPr>
            <w:tcW w:w="863" w:type="pct"/>
          </w:tcPr>
          <w:p w:rsidR="00563164" w:rsidRPr="004D1BAD" w:rsidRDefault="00563164" w:rsidP="006A44A0">
            <w:pPr>
              <w:pStyle w:val="af0"/>
              <w:spacing w:before="40" w:after="40"/>
            </w:pPr>
            <w:r w:rsidRPr="004D1BAD">
              <w:t>-</w:t>
            </w:r>
          </w:p>
        </w:tc>
        <w:tc>
          <w:tcPr>
            <w:tcW w:w="761" w:type="pct"/>
          </w:tcPr>
          <w:p w:rsidR="00563164" w:rsidRPr="004D1BAD" w:rsidRDefault="00563164" w:rsidP="006A44A0">
            <w:pPr>
              <w:pStyle w:val="af0"/>
              <w:spacing w:before="40" w:after="40"/>
            </w:pPr>
            <w:r w:rsidRPr="004D1BAD">
              <w:rPr>
                <w:lang w:val="en-US"/>
              </w:rPr>
              <w:t>92</w:t>
            </w:r>
            <w:r w:rsidRPr="004D1BAD">
              <w:t>,</w:t>
            </w:r>
            <w:r w:rsidRPr="004D1BAD">
              <w:rPr>
                <w:lang w:val="en-US"/>
              </w:rPr>
              <w:t>9</w:t>
            </w:r>
            <w:r w:rsidRPr="004D1BAD">
              <w:t>1</w:t>
            </w:r>
          </w:p>
        </w:tc>
      </w:tr>
      <w:tr w:rsidR="00563164" w:rsidRPr="004D1BAD" w:rsidTr="005E6920">
        <w:trPr>
          <w:trHeight w:val="135"/>
        </w:trPr>
        <w:tc>
          <w:tcPr>
            <w:tcW w:w="486" w:type="pct"/>
          </w:tcPr>
          <w:p w:rsidR="00563164" w:rsidRPr="004D1BAD" w:rsidRDefault="00563164" w:rsidP="006A44A0">
            <w:pPr>
              <w:pStyle w:val="af0"/>
              <w:spacing w:before="40" w:after="40"/>
            </w:pPr>
            <w:r w:rsidRPr="004D1BAD">
              <w:t>5.3</w:t>
            </w:r>
          </w:p>
        </w:tc>
        <w:tc>
          <w:tcPr>
            <w:tcW w:w="1872" w:type="pct"/>
          </w:tcPr>
          <w:p w:rsidR="00563164" w:rsidRPr="004D1BAD" w:rsidRDefault="00563164" w:rsidP="006A44A0">
            <w:pPr>
              <w:pStyle w:val="af0"/>
              <w:spacing w:before="40" w:after="40"/>
            </w:pPr>
            <w:r w:rsidRPr="004D1BAD">
              <w:t>Протяженность железных дорог</w:t>
            </w:r>
          </w:p>
        </w:tc>
        <w:tc>
          <w:tcPr>
            <w:tcW w:w="1018" w:type="pct"/>
          </w:tcPr>
          <w:p w:rsidR="00563164" w:rsidRPr="004D1BAD" w:rsidRDefault="00563164" w:rsidP="006A44A0">
            <w:pPr>
              <w:pStyle w:val="af0"/>
              <w:spacing w:before="40" w:after="40"/>
            </w:pPr>
            <w:r w:rsidRPr="004D1BAD">
              <w:t>км</w:t>
            </w:r>
          </w:p>
        </w:tc>
        <w:tc>
          <w:tcPr>
            <w:tcW w:w="863" w:type="pct"/>
          </w:tcPr>
          <w:p w:rsidR="00563164" w:rsidRPr="004D1BAD" w:rsidRDefault="00563164" w:rsidP="006A44A0">
            <w:pPr>
              <w:pStyle w:val="af0"/>
              <w:spacing w:before="40" w:after="40"/>
            </w:pPr>
            <w:r w:rsidRPr="004D1BAD">
              <w:t>81,78</w:t>
            </w:r>
          </w:p>
        </w:tc>
        <w:tc>
          <w:tcPr>
            <w:tcW w:w="761" w:type="pct"/>
          </w:tcPr>
          <w:p w:rsidR="00563164" w:rsidRPr="004D1BAD" w:rsidRDefault="00563164" w:rsidP="006A44A0">
            <w:pPr>
              <w:pStyle w:val="af0"/>
              <w:spacing w:before="40" w:after="40"/>
            </w:pPr>
            <w:r w:rsidRPr="004D1BAD">
              <w:t>81,78</w:t>
            </w:r>
          </w:p>
        </w:tc>
      </w:tr>
      <w:tr w:rsidR="00563164" w:rsidRPr="004D1BAD" w:rsidTr="005E6920">
        <w:trPr>
          <w:trHeight w:val="135"/>
        </w:trPr>
        <w:tc>
          <w:tcPr>
            <w:tcW w:w="486" w:type="pct"/>
          </w:tcPr>
          <w:p w:rsidR="00563164" w:rsidRPr="004D1BAD" w:rsidRDefault="00563164" w:rsidP="006A44A0">
            <w:pPr>
              <w:pStyle w:val="af0"/>
              <w:spacing w:before="40" w:after="40"/>
            </w:pPr>
            <w:r w:rsidRPr="004D1BAD">
              <w:t>5.4</w:t>
            </w:r>
          </w:p>
        </w:tc>
        <w:tc>
          <w:tcPr>
            <w:tcW w:w="1872" w:type="pct"/>
          </w:tcPr>
          <w:p w:rsidR="00563164" w:rsidRPr="004D1BAD" w:rsidRDefault="00563164" w:rsidP="006A44A0">
            <w:pPr>
              <w:pStyle w:val="af0"/>
              <w:spacing w:before="40" w:after="40"/>
            </w:pPr>
            <w:r w:rsidRPr="004D1BAD">
              <w:t>Железнодорожный вокзал</w:t>
            </w:r>
          </w:p>
        </w:tc>
        <w:tc>
          <w:tcPr>
            <w:tcW w:w="1018" w:type="pct"/>
          </w:tcPr>
          <w:p w:rsidR="00563164" w:rsidRPr="004D1BAD" w:rsidRDefault="00563164" w:rsidP="006A44A0">
            <w:pPr>
              <w:pStyle w:val="af0"/>
              <w:spacing w:before="40" w:after="40"/>
            </w:pPr>
            <w:r w:rsidRPr="004D1BAD">
              <w:t>объект</w:t>
            </w:r>
          </w:p>
        </w:tc>
        <w:tc>
          <w:tcPr>
            <w:tcW w:w="863" w:type="pct"/>
          </w:tcPr>
          <w:p w:rsidR="00563164" w:rsidRPr="004D1BAD" w:rsidRDefault="00563164" w:rsidP="006A44A0">
            <w:pPr>
              <w:pStyle w:val="af0"/>
              <w:spacing w:before="40" w:after="40"/>
            </w:pPr>
            <w:r w:rsidRPr="004D1BAD">
              <w:t>1</w:t>
            </w:r>
          </w:p>
        </w:tc>
        <w:tc>
          <w:tcPr>
            <w:tcW w:w="761" w:type="pct"/>
          </w:tcPr>
          <w:p w:rsidR="00563164" w:rsidRPr="004D1BAD" w:rsidRDefault="00563164" w:rsidP="006A44A0">
            <w:pPr>
              <w:pStyle w:val="af0"/>
              <w:spacing w:before="40" w:after="40"/>
            </w:pPr>
            <w:r w:rsidRPr="004D1BAD">
              <w:t>1</w:t>
            </w:r>
          </w:p>
        </w:tc>
      </w:tr>
      <w:tr w:rsidR="00563164" w:rsidRPr="004D1BAD" w:rsidTr="005E6920">
        <w:trPr>
          <w:trHeight w:val="135"/>
        </w:trPr>
        <w:tc>
          <w:tcPr>
            <w:tcW w:w="486" w:type="pct"/>
          </w:tcPr>
          <w:p w:rsidR="00563164" w:rsidRPr="004D1BAD" w:rsidRDefault="00563164" w:rsidP="006A44A0">
            <w:pPr>
              <w:pStyle w:val="af0"/>
              <w:spacing w:before="40" w:after="40"/>
            </w:pPr>
            <w:r w:rsidRPr="004D1BAD">
              <w:t>5.5</w:t>
            </w:r>
          </w:p>
        </w:tc>
        <w:tc>
          <w:tcPr>
            <w:tcW w:w="1872" w:type="pct"/>
          </w:tcPr>
          <w:p w:rsidR="00563164" w:rsidRPr="004D1BAD" w:rsidRDefault="00563164" w:rsidP="006A44A0">
            <w:pPr>
              <w:pStyle w:val="af0"/>
              <w:spacing w:before="40" w:after="40"/>
            </w:pPr>
            <w:r w:rsidRPr="004D1BAD">
              <w:t>Железнодорожная станция</w:t>
            </w:r>
          </w:p>
        </w:tc>
        <w:tc>
          <w:tcPr>
            <w:tcW w:w="1018" w:type="pct"/>
          </w:tcPr>
          <w:p w:rsidR="00563164" w:rsidRPr="004D1BAD" w:rsidRDefault="00563164" w:rsidP="006A44A0">
            <w:pPr>
              <w:pStyle w:val="af0"/>
              <w:spacing w:before="40" w:after="40"/>
            </w:pPr>
            <w:r w:rsidRPr="004D1BAD">
              <w:t>объект</w:t>
            </w:r>
          </w:p>
        </w:tc>
        <w:tc>
          <w:tcPr>
            <w:tcW w:w="863" w:type="pct"/>
          </w:tcPr>
          <w:p w:rsidR="00563164" w:rsidRPr="004D1BAD" w:rsidRDefault="00563164" w:rsidP="006A44A0">
            <w:pPr>
              <w:pStyle w:val="af0"/>
              <w:spacing w:before="40" w:after="40"/>
            </w:pPr>
            <w:r w:rsidRPr="004D1BAD">
              <w:t>1</w:t>
            </w:r>
          </w:p>
        </w:tc>
        <w:tc>
          <w:tcPr>
            <w:tcW w:w="761" w:type="pct"/>
          </w:tcPr>
          <w:p w:rsidR="00563164" w:rsidRPr="004D1BAD" w:rsidRDefault="00563164" w:rsidP="006A44A0">
            <w:pPr>
              <w:pStyle w:val="af0"/>
              <w:spacing w:before="40" w:after="40"/>
            </w:pPr>
            <w:r w:rsidRPr="004D1BAD">
              <w:t>1</w:t>
            </w:r>
          </w:p>
        </w:tc>
      </w:tr>
      <w:tr w:rsidR="00563164" w:rsidRPr="004D1BAD" w:rsidTr="005E6920">
        <w:trPr>
          <w:trHeight w:val="135"/>
        </w:trPr>
        <w:tc>
          <w:tcPr>
            <w:tcW w:w="486" w:type="pct"/>
          </w:tcPr>
          <w:p w:rsidR="00563164" w:rsidRPr="004D1BAD" w:rsidRDefault="00563164" w:rsidP="006A44A0">
            <w:pPr>
              <w:pStyle w:val="af0"/>
              <w:spacing w:before="40" w:after="40"/>
            </w:pPr>
            <w:r w:rsidRPr="004D1BAD">
              <w:t>5.6</w:t>
            </w:r>
          </w:p>
        </w:tc>
        <w:tc>
          <w:tcPr>
            <w:tcW w:w="1872" w:type="pct"/>
          </w:tcPr>
          <w:p w:rsidR="00563164" w:rsidRPr="004D1BAD" w:rsidRDefault="00563164" w:rsidP="006A44A0">
            <w:pPr>
              <w:pStyle w:val="af0"/>
              <w:spacing w:before="40" w:after="40"/>
            </w:pPr>
            <w:r w:rsidRPr="004D1BAD">
              <w:t>Морской порт</w:t>
            </w:r>
          </w:p>
        </w:tc>
        <w:tc>
          <w:tcPr>
            <w:tcW w:w="1018" w:type="pct"/>
          </w:tcPr>
          <w:p w:rsidR="00563164" w:rsidRPr="004D1BAD" w:rsidRDefault="00563164" w:rsidP="006A44A0">
            <w:pPr>
              <w:pStyle w:val="af0"/>
              <w:spacing w:before="40" w:after="40"/>
            </w:pPr>
            <w:r w:rsidRPr="004D1BAD">
              <w:t>объект</w:t>
            </w:r>
          </w:p>
        </w:tc>
        <w:tc>
          <w:tcPr>
            <w:tcW w:w="863" w:type="pct"/>
          </w:tcPr>
          <w:p w:rsidR="00563164" w:rsidRPr="004D1BAD" w:rsidRDefault="00563164" w:rsidP="006A44A0">
            <w:pPr>
              <w:pStyle w:val="af0"/>
              <w:spacing w:before="40" w:after="40"/>
            </w:pPr>
            <w:r w:rsidRPr="004D1BAD">
              <w:t>1</w:t>
            </w:r>
          </w:p>
        </w:tc>
        <w:tc>
          <w:tcPr>
            <w:tcW w:w="761" w:type="pct"/>
          </w:tcPr>
          <w:p w:rsidR="00563164" w:rsidRPr="004D1BAD" w:rsidRDefault="00563164" w:rsidP="006A44A0">
            <w:pPr>
              <w:pStyle w:val="af0"/>
              <w:spacing w:before="40" w:after="40"/>
            </w:pPr>
            <w:r w:rsidRPr="004D1BAD">
              <w:t>1</w:t>
            </w:r>
          </w:p>
        </w:tc>
      </w:tr>
      <w:tr w:rsidR="00563164" w:rsidRPr="004D1BAD" w:rsidTr="005E6920">
        <w:trPr>
          <w:trHeight w:val="135"/>
        </w:trPr>
        <w:tc>
          <w:tcPr>
            <w:tcW w:w="486" w:type="pct"/>
          </w:tcPr>
          <w:p w:rsidR="00563164" w:rsidRPr="004D1BAD" w:rsidRDefault="00563164" w:rsidP="006A44A0">
            <w:pPr>
              <w:pStyle w:val="af0"/>
              <w:spacing w:before="40" w:after="40"/>
            </w:pPr>
            <w:r w:rsidRPr="004D1BAD">
              <w:t>5.7</w:t>
            </w:r>
          </w:p>
        </w:tc>
        <w:tc>
          <w:tcPr>
            <w:tcW w:w="1872" w:type="pct"/>
          </w:tcPr>
          <w:p w:rsidR="00563164" w:rsidRPr="004D1BAD" w:rsidRDefault="00563164" w:rsidP="006A44A0">
            <w:pPr>
              <w:pStyle w:val="af0"/>
              <w:spacing w:before="40" w:after="40"/>
            </w:pPr>
            <w:r w:rsidRPr="004D1BAD">
              <w:t>Морской вокзал</w:t>
            </w:r>
          </w:p>
        </w:tc>
        <w:tc>
          <w:tcPr>
            <w:tcW w:w="1018" w:type="pct"/>
          </w:tcPr>
          <w:p w:rsidR="00563164" w:rsidRPr="004D1BAD" w:rsidRDefault="00563164" w:rsidP="006A44A0">
            <w:pPr>
              <w:pStyle w:val="af0"/>
              <w:spacing w:before="40" w:after="40"/>
            </w:pPr>
            <w:r w:rsidRPr="004D1BAD">
              <w:t>объект</w:t>
            </w:r>
          </w:p>
        </w:tc>
        <w:tc>
          <w:tcPr>
            <w:tcW w:w="863" w:type="pct"/>
          </w:tcPr>
          <w:p w:rsidR="00563164" w:rsidRPr="004D1BAD" w:rsidRDefault="00563164" w:rsidP="006A44A0">
            <w:pPr>
              <w:pStyle w:val="af0"/>
              <w:spacing w:before="40" w:after="40"/>
            </w:pPr>
            <w:r w:rsidRPr="004D1BAD">
              <w:t>1</w:t>
            </w:r>
          </w:p>
        </w:tc>
        <w:tc>
          <w:tcPr>
            <w:tcW w:w="761" w:type="pct"/>
          </w:tcPr>
          <w:p w:rsidR="00563164" w:rsidRPr="004D1BAD" w:rsidRDefault="00563164" w:rsidP="006A44A0">
            <w:pPr>
              <w:pStyle w:val="af0"/>
              <w:spacing w:before="40" w:after="40"/>
            </w:pPr>
            <w:r w:rsidRPr="004D1BAD">
              <w:t>1</w:t>
            </w:r>
          </w:p>
        </w:tc>
      </w:tr>
      <w:tr w:rsidR="00563164" w:rsidRPr="004D1BAD" w:rsidTr="005E6920">
        <w:trPr>
          <w:trHeight w:val="135"/>
        </w:trPr>
        <w:tc>
          <w:tcPr>
            <w:tcW w:w="486" w:type="pct"/>
          </w:tcPr>
          <w:p w:rsidR="00563164" w:rsidRPr="004D1BAD" w:rsidRDefault="00563164" w:rsidP="006A44A0">
            <w:pPr>
              <w:pStyle w:val="af0"/>
              <w:spacing w:before="40" w:after="40"/>
            </w:pPr>
            <w:r w:rsidRPr="004D1BAD">
              <w:t>5.8</w:t>
            </w:r>
          </w:p>
        </w:tc>
        <w:tc>
          <w:tcPr>
            <w:tcW w:w="1872" w:type="pct"/>
          </w:tcPr>
          <w:p w:rsidR="00563164" w:rsidRPr="004D1BAD" w:rsidRDefault="00563164" w:rsidP="006A44A0">
            <w:pPr>
              <w:pStyle w:val="af0"/>
              <w:spacing w:before="40" w:after="40"/>
            </w:pPr>
            <w:r w:rsidRPr="004D1BAD">
              <w:t>Автовокзал</w:t>
            </w:r>
          </w:p>
        </w:tc>
        <w:tc>
          <w:tcPr>
            <w:tcW w:w="1018" w:type="pct"/>
          </w:tcPr>
          <w:p w:rsidR="00563164" w:rsidRPr="004D1BAD" w:rsidRDefault="00563164" w:rsidP="006A44A0">
            <w:pPr>
              <w:pStyle w:val="af0"/>
              <w:spacing w:before="40" w:after="40"/>
            </w:pPr>
            <w:r w:rsidRPr="004D1BAD">
              <w:t>объект</w:t>
            </w:r>
          </w:p>
        </w:tc>
        <w:tc>
          <w:tcPr>
            <w:tcW w:w="863" w:type="pct"/>
          </w:tcPr>
          <w:p w:rsidR="00563164" w:rsidRPr="004D1BAD" w:rsidRDefault="00563164" w:rsidP="006A44A0">
            <w:pPr>
              <w:pStyle w:val="af0"/>
              <w:spacing w:before="40" w:after="40"/>
            </w:pPr>
            <w:r w:rsidRPr="004D1BAD">
              <w:t>1</w:t>
            </w:r>
          </w:p>
        </w:tc>
        <w:tc>
          <w:tcPr>
            <w:tcW w:w="761" w:type="pct"/>
          </w:tcPr>
          <w:p w:rsidR="00563164" w:rsidRPr="004D1BAD" w:rsidRDefault="00563164" w:rsidP="006A44A0">
            <w:pPr>
              <w:pStyle w:val="af0"/>
              <w:spacing w:before="40" w:after="40"/>
            </w:pPr>
            <w:r w:rsidRPr="004D1BAD">
              <w:t>1</w:t>
            </w:r>
          </w:p>
        </w:tc>
      </w:tr>
      <w:tr w:rsidR="00563164" w:rsidRPr="004D1BAD" w:rsidTr="005E6920">
        <w:trPr>
          <w:trHeight w:val="135"/>
        </w:trPr>
        <w:tc>
          <w:tcPr>
            <w:tcW w:w="486" w:type="pct"/>
          </w:tcPr>
          <w:p w:rsidR="00563164" w:rsidRPr="004D1BAD" w:rsidRDefault="00563164" w:rsidP="006A44A0">
            <w:pPr>
              <w:pStyle w:val="af0"/>
              <w:spacing w:before="40" w:after="40"/>
            </w:pPr>
            <w:r w:rsidRPr="004D1BAD">
              <w:t>5.9</w:t>
            </w:r>
          </w:p>
        </w:tc>
        <w:tc>
          <w:tcPr>
            <w:tcW w:w="1872" w:type="pct"/>
          </w:tcPr>
          <w:p w:rsidR="00563164" w:rsidRPr="004D1BAD" w:rsidRDefault="00563164" w:rsidP="006A44A0">
            <w:pPr>
              <w:pStyle w:val="af0"/>
              <w:spacing w:before="40" w:after="40"/>
            </w:pPr>
            <w:r w:rsidRPr="004D1BAD">
              <w:t>Транспортные развязки</w:t>
            </w:r>
          </w:p>
        </w:tc>
        <w:tc>
          <w:tcPr>
            <w:tcW w:w="1018" w:type="pct"/>
          </w:tcPr>
          <w:p w:rsidR="00563164" w:rsidRPr="004D1BAD" w:rsidRDefault="00563164" w:rsidP="006A44A0">
            <w:pPr>
              <w:pStyle w:val="af0"/>
              <w:spacing w:before="40" w:after="40"/>
            </w:pPr>
            <w:r w:rsidRPr="004D1BAD">
              <w:t>объект</w:t>
            </w:r>
          </w:p>
        </w:tc>
        <w:tc>
          <w:tcPr>
            <w:tcW w:w="863" w:type="pct"/>
          </w:tcPr>
          <w:p w:rsidR="00563164" w:rsidRPr="004D1BAD" w:rsidRDefault="00563164" w:rsidP="006A44A0">
            <w:pPr>
              <w:pStyle w:val="af0"/>
              <w:spacing w:before="40" w:after="40"/>
            </w:pPr>
            <w:r w:rsidRPr="004D1BAD">
              <w:t>1</w:t>
            </w:r>
          </w:p>
        </w:tc>
        <w:tc>
          <w:tcPr>
            <w:tcW w:w="761" w:type="pct"/>
          </w:tcPr>
          <w:p w:rsidR="00563164" w:rsidRPr="004D1BAD" w:rsidRDefault="00563164" w:rsidP="006A44A0">
            <w:pPr>
              <w:pStyle w:val="af0"/>
              <w:spacing w:before="40" w:after="40"/>
            </w:pPr>
            <w:r w:rsidRPr="004D1BAD">
              <w:t>5</w:t>
            </w:r>
          </w:p>
        </w:tc>
      </w:tr>
      <w:tr w:rsidR="00563164" w:rsidRPr="004D1BAD" w:rsidTr="005E6920">
        <w:trPr>
          <w:trHeight w:val="135"/>
        </w:trPr>
        <w:tc>
          <w:tcPr>
            <w:tcW w:w="486" w:type="pct"/>
          </w:tcPr>
          <w:p w:rsidR="00563164" w:rsidRPr="004D1BAD" w:rsidRDefault="00563164" w:rsidP="006A44A0">
            <w:pPr>
              <w:pStyle w:val="af0"/>
              <w:spacing w:before="40" w:after="40"/>
            </w:pPr>
            <w:r w:rsidRPr="004D1BAD">
              <w:t>5.10</w:t>
            </w:r>
          </w:p>
        </w:tc>
        <w:tc>
          <w:tcPr>
            <w:tcW w:w="1872" w:type="pct"/>
          </w:tcPr>
          <w:p w:rsidR="00563164" w:rsidRPr="004D1BAD" w:rsidRDefault="00563164" w:rsidP="006A44A0">
            <w:pPr>
              <w:pStyle w:val="af0"/>
              <w:spacing w:before="40" w:after="40"/>
            </w:pPr>
            <w:r w:rsidRPr="004D1BAD">
              <w:t>Автотранспортное предприятие</w:t>
            </w:r>
          </w:p>
        </w:tc>
        <w:tc>
          <w:tcPr>
            <w:tcW w:w="1018" w:type="pct"/>
          </w:tcPr>
          <w:p w:rsidR="00563164" w:rsidRPr="004D1BAD" w:rsidRDefault="00563164" w:rsidP="006A44A0">
            <w:pPr>
              <w:pStyle w:val="af0"/>
              <w:spacing w:before="40" w:after="40"/>
            </w:pPr>
            <w:r w:rsidRPr="004D1BAD">
              <w:t>объект</w:t>
            </w:r>
          </w:p>
        </w:tc>
        <w:tc>
          <w:tcPr>
            <w:tcW w:w="863" w:type="pct"/>
          </w:tcPr>
          <w:p w:rsidR="00563164" w:rsidRPr="004D1BAD" w:rsidRDefault="00563164" w:rsidP="006A44A0">
            <w:pPr>
              <w:pStyle w:val="af0"/>
              <w:spacing w:before="40" w:after="40"/>
            </w:pPr>
            <w:r w:rsidRPr="004D1BAD">
              <w:t>1</w:t>
            </w:r>
          </w:p>
        </w:tc>
        <w:tc>
          <w:tcPr>
            <w:tcW w:w="761" w:type="pct"/>
          </w:tcPr>
          <w:p w:rsidR="00563164" w:rsidRPr="004D1BAD" w:rsidRDefault="00563164" w:rsidP="006A44A0">
            <w:pPr>
              <w:pStyle w:val="af0"/>
              <w:spacing w:before="40" w:after="40"/>
            </w:pPr>
            <w:r w:rsidRPr="004D1BAD">
              <w:t>1</w:t>
            </w:r>
          </w:p>
        </w:tc>
      </w:tr>
      <w:tr w:rsidR="00563164" w:rsidRPr="004D1BAD" w:rsidTr="005E6920">
        <w:trPr>
          <w:trHeight w:val="135"/>
        </w:trPr>
        <w:tc>
          <w:tcPr>
            <w:tcW w:w="486" w:type="pct"/>
          </w:tcPr>
          <w:p w:rsidR="00563164" w:rsidRPr="004D1BAD" w:rsidRDefault="00563164" w:rsidP="006A44A0">
            <w:pPr>
              <w:pStyle w:val="af0"/>
              <w:spacing w:before="40" w:after="40"/>
            </w:pPr>
            <w:r w:rsidRPr="004D1BAD">
              <w:t>5.11</w:t>
            </w:r>
          </w:p>
        </w:tc>
        <w:tc>
          <w:tcPr>
            <w:tcW w:w="1872" w:type="pct"/>
          </w:tcPr>
          <w:p w:rsidR="00563164" w:rsidRPr="004D1BAD" w:rsidRDefault="00563164" w:rsidP="006A44A0">
            <w:pPr>
              <w:pStyle w:val="af0"/>
              <w:spacing w:before="40" w:after="40"/>
            </w:pPr>
            <w:r w:rsidRPr="004D1BAD">
              <w:t>Троллейбусное депо</w:t>
            </w:r>
          </w:p>
        </w:tc>
        <w:tc>
          <w:tcPr>
            <w:tcW w:w="1018" w:type="pct"/>
          </w:tcPr>
          <w:p w:rsidR="00563164" w:rsidRPr="004D1BAD" w:rsidRDefault="00563164" w:rsidP="006A44A0">
            <w:pPr>
              <w:pStyle w:val="af0"/>
              <w:spacing w:before="40" w:after="40"/>
            </w:pPr>
            <w:r w:rsidRPr="004D1BAD">
              <w:t>объект</w:t>
            </w:r>
          </w:p>
        </w:tc>
        <w:tc>
          <w:tcPr>
            <w:tcW w:w="863" w:type="pct"/>
          </w:tcPr>
          <w:p w:rsidR="00563164" w:rsidRPr="004D1BAD" w:rsidRDefault="00563164" w:rsidP="006A44A0">
            <w:pPr>
              <w:pStyle w:val="af0"/>
              <w:spacing w:before="40" w:after="40"/>
            </w:pPr>
            <w:r w:rsidRPr="004D1BAD">
              <w:t>2</w:t>
            </w:r>
          </w:p>
        </w:tc>
        <w:tc>
          <w:tcPr>
            <w:tcW w:w="761" w:type="pct"/>
          </w:tcPr>
          <w:p w:rsidR="00563164" w:rsidRPr="004D1BAD" w:rsidRDefault="00563164" w:rsidP="006A44A0">
            <w:pPr>
              <w:pStyle w:val="af0"/>
              <w:spacing w:before="40" w:after="40"/>
            </w:pPr>
            <w:r w:rsidRPr="004D1BAD">
              <w:t>2</w:t>
            </w:r>
          </w:p>
        </w:tc>
      </w:tr>
      <w:tr w:rsidR="00563164" w:rsidRPr="004D1BAD" w:rsidTr="005E6920">
        <w:trPr>
          <w:trHeight w:val="135"/>
        </w:trPr>
        <w:tc>
          <w:tcPr>
            <w:tcW w:w="486" w:type="pct"/>
          </w:tcPr>
          <w:p w:rsidR="00563164" w:rsidRPr="004D1BAD" w:rsidRDefault="00563164" w:rsidP="006A44A0">
            <w:pPr>
              <w:pStyle w:val="af0"/>
              <w:spacing w:before="40" w:after="40"/>
            </w:pPr>
            <w:r w:rsidRPr="004D1BAD">
              <w:t>5.12</w:t>
            </w:r>
          </w:p>
        </w:tc>
        <w:tc>
          <w:tcPr>
            <w:tcW w:w="1872" w:type="pct"/>
          </w:tcPr>
          <w:p w:rsidR="00563164" w:rsidRPr="004D1BAD" w:rsidRDefault="00563164" w:rsidP="006A44A0">
            <w:pPr>
              <w:pStyle w:val="af0"/>
              <w:spacing w:before="40" w:after="40"/>
            </w:pPr>
            <w:r w:rsidRPr="004D1BAD">
              <w:t>Автозаправочные станции</w:t>
            </w:r>
          </w:p>
        </w:tc>
        <w:tc>
          <w:tcPr>
            <w:tcW w:w="1018" w:type="pct"/>
          </w:tcPr>
          <w:p w:rsidR="00563164" w:rsidRPr="004D1BAD" w:rsidRDefault="00563164" w:rsidP="006A44A0">
            <w:pPr>
              <w:pStyle w:val="af0"/>
              <w:spacing w:before="40" w:after="40"/>
            </w:pPr>
            <w:r w:rsidRPr="004D1BAD">
              <w:t>объект</w:t>
            </w:r>
          </w:p>
        </w:tc>
        <w:tc>
          <w:tcPr>
            <w:tcW w:w="863" w:type="pct"/>
          </w:tcPr>
          <w:p w:rsidR="00563164" w:rsidRPr="004D1BAD" w:rsidRDefault="00563164" w:rsidP="006A44A0">
            <w:pPr>
              <w:pStyle w:val="af0"/>
              <w:spacing w:before="40" w:after="40"/>
            </w:pPr>
            <w:r w:rsidRPr="004D1BAD">
              <w:t>37</w:t>
            </w:r>
          </w:p>
        </w:tc>
        <w:tc>
          <w:tcPr>
            <w:tcW w:w="761" w:type="pct"/>
          </w:tcPr>
          <w:p w:rsidR="00563164" w:rsidRPr="004D1BAD" w:rsidRDefault="00563164" w:rsidP="006A44A0">
            <w:pPr>
              <w:pStyle w:val="af0"/>
              <w:spacing w:before="40" w:after="40"/>
            </w:pPr>
            <w:r w:rsidRPr="004D1BAD">
              <w:t>38</w:t>
            </w:r>
          </w:p>
        </w:tc>
      </w:tr>
      <w:tr w:rsidR="00563164" w:rsidRPr="004D1BAD" w:rsidTr="005E6920">
        <w:trPr>
          <w:trHeight w:val="135"/>
        </w:trPr>
        <w:tc>
          <w:tcPr>
            <w:tcW w:w="486" w:type="pct"/>
          </w:tcPr>
          <w:p w:rsidR="00563164" w:rsidRPr="004D1BAD" w:rsidRDefault="00563164" w:rsidP="006A44A0">
            <w:pPr>
              <w:pStyle w:val="af0"/>
              <w:spacing w:before="40" w:after="40"/>
            </w:pPr>
            <w:r w:rsidRPr="004D1BAD">
              <w:t>5.13</w:t>
            </w:r>
          </w:p>
        </w:tc>
        <w:tc>
          <w:tcPr>
            <w:tcW w:w="1872" w:type="pct"/>
          </w:tcPr>
          <w:p w:rsidR="00563164" w:rsidRPr="004D1BAD" w:rsidRDefault="00563164" w:rsidP="006A44A0">
            <w:pPr>
              <w:pStyle w:val="af0"/>
              <w:spacing w:before="40" w:after="40"/>
            </w:pPr>
            <w:r w:rsidRPr="004D1BAD">
              <w:t>Станции технического обслуживания</w:t>
            </w:r>
          </w:p>
        </w:tc>
        <w:tc>
          <w:tcPr>
            <w:tcW w:w="1018" w:type="pct"/>
          </w:tcPr>
          <w:p w:rsidR="00563164" w:rsidRPr="004D1BAD" w:rsidRDefault="00563164" w:rsidP="006A44A0">
            <w:pPr>
              <w:pStyle w:val="af0"/>
              <w:spacing w:before="40" w:after="40"/>
            </w:pPr>
            <w:r w:rsidRPr="004D1BAD">
              <w:t>объект</w:t>
            </w:r>
          </w:p>
        </w:tc>
        <w:tc>
          <w:tcPr>
            <w:tcW w:w="863" w:type="pct"/>
          </w:tcPr>
          <w:p w:rsidR="00563164" w:rsidRPr="004D1BAD" w:rsidRDefault="00563164" w:rsidP="006A44A0">
            <w:pPr>
              <w:pStyle w:val="af0"/>
              <w:spacing w:before="40" w:after="40"/>
            </w:pPr>
            <w:r w:rsidRPr="004D1BAD">
              <w:t>32</w:t>
            </w:r>
          </w:p>
        </w:tc>
        <w:tc>
          <w:tcPr>
            <w:tcW w:w="761" w:type="pct"/>
          </w:tcPr>
          <w:p w:rsidR="00563164" w:rsidRPr="004D1BAD" w:rsidRDefault="00563164" w:rsidP="006A44A0">
            <w:pPr>
              <w:pStyle w:val="af0"/>
              <w:spacing w:before="40" w:after="40"/>
            </w:pPr>
            <w:r w:rsidRPr="004D1BAD">
              <w:t>38</w:t>
            </w:r>
          </w:p>
        </w:tc>
      </w:tr>
      <w:tr w:rsidR="00563164" w:rsidRPr="004D1BAD" w:rsidTr="005E6920">
        <w:trPr>
          <w:trHeight w:val="135"/>
        </w:trPr>
        <w:tc>
          <w:tcPr>
            <w:tcW w:w="486" w:type="pct"/>
          </w:tcPr>
          <w:p w:rsidR="00563164" w:rsidRPr="004D1BAD" w:rsidRDefault="00563164" w:rsidP="006A44A0">
            <w:pPr>
              <w:pStyle w:val="af0"/>
              <w:spacing w:before="40" w:after="40"/>
            </w:pPr>
            <w:r w:rsidRPr="004D1BAD">
              <w:t>5.14</w:t>
            </w:r>
          </w:p>
        </w:tc>
        <w:tc>
          <w:tcPr>
            <w:tcW w:w="1872" w:type="pct"/>
          </w:tcPr>
          <w:p w:rsidR="00563164" w:rsidRPr="004D1BAD" w:rsidRDefault="00563164" w:rsidP="006A44A0">
            <w:pPr>
              <w:pStyle w:val="af0"/>
              <w:spacing w:before="40" w:after="40"/>
            </w:pPr>
            <w:r w:rsidRPr="004D1BAD">
              <w:t>Автодорожный мост</w:t>
            </w:r>
          </w:p>
        </w:tc>
        <w:tc>
          <w:tcPr>
            <w:tcW w:w="1018" w:type="pct"/>
          </w:tcPr>
          <w:p w:rsidR="00563164" w:rsidRPr="004D1BAD" w:rsidRDefault="00563164" w:rsidP="006A44A0">
            <w:pPr>
              <w:pStyle w:val="af0"/>
              <w:spacing w:before="40" w:after="40"/>
            </w:pPr>
            <w:r w:rsidRPr="004D1BAD">
              <w:t>объект</w:t>
            </w:r>
          </w:p>
        </w:tc>
        <w:tc>
          <w:tcPr>
            <w:tcW w:w="863" w:type="pct"/>
          </w:tcPr>
          <w:p w:rsidR="00563164" w:rsidRPr="004D1BAD" w:rsidRDefault="00563164" w:rsidP="006A44A0">
            <w:pPr>
              <w:pStyle w:val="af0"/>
              <w:spacing w:before="40" w:after="40"/>
            </w:pPr>
            <w:r w:rsidRPr="004D1BAD">
              <w:t>6</w:t>
            </w:r>
          </w:p>
        </w:tc>
        <w:tc>
          <w:tcPr>
            <w:tcW w:w="761" w:type="pct"/>
          </w:tcPr>
          <w:p w:rsidR="00563164" w:rsidRPr="004D1BAD" w:rsidRDefault="00563164" w:rsidP="006A44A0">
            <w:pPr>
              <w:pStyle w:val="af0"/>
              <w:spacing w:before="40" w:after="40"/>
            </w:pPr>
            <w:r w:rsidRPr="004D1BAD">
              <w:t>12</w:t>
            </w:r>
          </w:p>
        </w:tc>
      </w:tr>
      <w:tr w:rsidR="00563164" w:rsidRPr="004D1BAD" w:rsidTr="005E6920">
        <w:trPr>
          <w:trHeight w:val="135"/>
        </w:trPr>
        <w:tc>
          <w:tcPr>
            <w:tcW w:w="486" w:type="pct"/>
          </w:tcPr>
          <w:p w:rsidR="00563164" w:rsidRPr="004D1BAD" w:rsidRDefault="00563164" w:rsidP="006A44A0">
            <w:pPr>
              <w:pStyle w:val="af0"/>
              <w:spacing w:before="40" w:after="40"/>
            </w:pPr>
            <w:r w:rsidRPr="004D1BAD">
              <w:t>5.15</w:t>
            </w:r>
          </w:p>
        </w:tc>
        <w:tc>
          <w:tcPr>
            <w:tcW w:w="1872" w:type="pct"/>
          </w:tcPr>
          <w:p w:rsidR="00563164" w:rsidRPr="004D1BAD" w:rsidRDefault="00563164" w:rsidP="006A44A0">
            <w:pPr>
              <w:pStyle w:val="af0"/>
              <w:spacing w:before="40" w:after="40"/>
            </w:pPr>
            <w:r w:rsidRPr="004D1BAD">
              <w:t>Железнодорожный мост</w:t>
            </w:r>
          </w:p>
        </w:tc>
        <w:tc>
          <w:tcPr>
            <w:tcW w:w="1018" w:type="pct"/>
          </w:tcPr>
          <w:p w:rsidR="00563164" w:rsidRPr="004D1BAD" w:rsidRDefault="00563164" w:rsidP="006A44A0">
            <w:pPr>
              <w:pStyle w:val="af0"/>
              <w:spacing w:before="40" w:after="40"/>
            </w:pPr>
            <w:r w:rsidRPr="004D1BAD">
              <w:t>объект</w:t>
            </w:r>
          </w:p>
        </w:tc>
        <w:tc>
          <w:tcPr>
            <w:tcW w:w="863" w:type="pct"/>
          </w:tcPr>
          <w:p w:rsidR="00563164" w:rsidRPr="004D1BAD" w:rsidRDefault="00563164" w:rsidP="006A44A0">
            <w:pPr>
              <w:pStyle w:val="af0"/>
              <w:spacing w:before="40" w:after="40"/>
            </w:pPr>
            <w:r w:rsidRPr="004D1BAD">
              <w:t>2</w:t>
            </w:r>
          </w:p>
        </w:tc>
        <w:tc>
          <w:tcPr>
            <w:tcW w:w="761" w:type="pct"/>
          </w:tcPr>
          <w:p w:rsidR="00563164" w:rsidRPr="004D1BAD" w:rsidRDefault="00563164" w:rsidP="006A44A0">
            <w:pPr>
              <w:pStyle w:val="af0"/>
              <w:spacing w:before="40" w:after="40"/>
            </w:pPr>
            <w:r w:rsidRPr="004D1BAD">
              <w:t>2</w:t>
            </w:r>
          </w:p>
        </w:tc>
      </w:tr>
      <w:tr w:rsidR="00563164" w:rsidRPr="004D1BAD" w:rsidTr="005E6920">
        <w:trPr>
          <w:trHeight w:val="135"/>
        </w:trPr>
        <w:tc>
          <w:tcPr>
            <w:tcW w:w="486" w:type="pct"/>
          </w:tcPr>
          <w:p w:rsidR="00563164" w:rsidRPr="004D1BAD" w:rsidRDefault="00563164" w:rsidP="006A44A0">
            <w:pPr>
              <w:pStyle w:val="af0"/>
              <w:spacing w:before="40" w:after="40"/>
            </w:pPr>
            <w:r w:rsidRPr="004D1BAD">
              <w:lastRenderedPageBreak/>
              <w:t>5.16</w:t>
            </w:r>
          </w:p>
        </w:tc>
        <w:tc>
          <w:tcPr>
            <w:tcW w:w="1872" w:type="pct"/>
          </w:tcPr>
          <w:p w:rsidR="00563164" w:rsidRPr="004D1BAD" w:rsidRDefault="00563164" w:rsidP="006A44A0">
            <w:pPr>
              <w:pStyle w:val="af0"/>
              <w:spacing w:before="40" w:after="40"/>
            </w:pPr>
            <w:r w:rsidRPr="004D1BAD">
              <w:t>Уровень автомобилизации</w:t>
            </w:r>
          </w:p>
        </w:tc>
        <w:tc>
          <w:tcPr>
            <w:tcW w:w="1018" w:type="pct"/>
          </w:tcPr>
          <w:p w:rsidR="00563164" w:rsidRPr="004D1BAD" w:rsidRDefault="00563164" w:rsidP="006A44A0">
            <w:pPr>
              <w:pStyle w:val="af0"/>
              <w:spacing w:before="40" w:after="40"/>
            </w:pPr>
            <w:r w:rsidRPr="004D1BAD">
              <w:t>автомобилей на 1000 жителей</w:t>
            </w:r>
          </w:p>
        </w:tc>
        <w:tc>
          <w:tcPr>
            <w:tcW w:w="863" w:type="pct"/>
          </w:tcPr>
          <w:p w:rsidR="00563164" w:rsidRPr="004D1BAD" w:rsidRDefault="00563164" w:rsidP="006A44A0">
            <w:pPr>
              <w:pStyle w:val="af0"/>
              <w:spacing w:before="40" w:after="40"/>
            </w:pPr>
            <w:r w:rsidRPr="004D1BAD">
              <w:t>260</w:t>
            </w:r>
          </w:p>
        </w:tc>
        <w:tc>
          <w:tcPr>
            <w:tcW w:w="761" w:type="pct"/>
          </w:tcPr>
          <w:p w:rsidR="00563164" w:rsidRPr="004D1BAD" w:rsidRDefault="00563164" w:rsidP="006A44A0">
            <w:pPr>
              <w:pStyle w:val="af0"/>
              <w:spacing w:before="40" w:after="40"/>
            </w:pPr>
            <w:r w:rsidRPr="004D1BAD">
              <w:t>400</w:t>
            </w:r>
          </w:p>
        </w:tc>
      </w:tr>
      <w:tr w:rsidR="00563164" w:rsidRPr="004D1BAD" w:rsidTr="00C022FB">
        <w:trPr>
          <w:trHeight w:val="135"/>
        </w:trPr>
        <w:tc>
          <w:tcPr>
            <w:tcW w:w="486" w:type="pct"/>
            <w:shd w:val="clear" w:color="auto" w:fill="auto"/>
          </w:tcPr>
          <w:p w:rsidR="00563164" w:rsidRPr="004D1BAD" w:rsidRDefault="00563164" w:rsidP="00590BEE">
            <w:pPr>
              <w:pStyle w:val="af0"/>
              <w:spacing w:before="40" w:after="40"/>
            </w:pPr>
            <w:r w:rsidRPr="004D1BAD">
              <w:t>6.0</w:t>
            </w:r>
          </w:p>
        </w:tc>
        <w:tc>
          <w:tcPr>
            <w:tcW w:w="1872" w:type="pct"/>
            <w:shd w:val="clear" w:color="auto" w:fill="auto"/>
          </w:tcPr>
          <w:p w:rsidR="00563164" w:rsidRPr="004D1BAD" w:rsidRDefault="00563164" w:rsidP="00590BEE">
            <w:pPr>
              <w:pStyle w:val="af0"/>
              <w:spacing w:before="40" w:after="40"/>
            </w:pPr>
            <w:r w:rsidRPr="004D1BAD">
              <w:t>ИНЖЕНЕРНОЕ ОБЕСПЕЧЕНИЕ</w:t>
            </w:r>
          </w:p>
        </w:tc>
        <w:tc>
          <w:tcPr>
            <w:tcW w:w="1018" w:type="pct"/>
            <w:shd w:val="clear" w:color="auto" w:fill="auto"/>
          </w:tcPr>
          <w:p w:rsidR="00563164" w:rsidRPr="004D1BAD" w:rsidRDefault="00563164" w:rsidP="00590BEE">
            <w:pPr>
              <w:pStyle w:val="af0"/>
              <w:spacing w:before="40" w:after="40"/>
            </w:pPr>
          </w:p>
        </w:tc>
        <w:tc>
          <w:tcPr>
            <w:tcW w:w="863" w:type="pct"/>
            <w:shd w:val="clear" w:color="auto" w:fill="auto"/>
          </w:tcPr>
          <w:p w:rsidR="00563164" w:rsidRPr="004D1BAD" w:rsidRDefault="00563164" w:rsidP="00590BEE">
            <w:pPr>
              <w:pStyle w:val="af0"/>
              <w:spacing w:before="40" w:after="40"/>
            </w:pPr>
          </w:p>
        </w:tc>
        <w:tc>
          <w:tcPr>
            <w:tcW w:w="761" w:type="pct"/>
            <w:shd w:val="clear" w:color="auto" w:fill="auto"/>
          </w:tcPr>
          <w:p w:rsidR="00563164" w:rsidRPr="004D1BAD" w:rsidRDefault="00563164" w:rsidP="00590BEE">
            <w:pPr>
              <w:pStyle w:val="af0"/>
              <w:spacing w:before="40" w:after="40"/>
            </w:pPr>
          </w:p>
        </w:tc>
      </w:tr>
      <w:tr w:rsidR="00563164" w:rsidRPr="004D1BAD" w:rsidTr="005E6920">
        <w:trPr>
          <w:trHeight w:val="135"/>
        </w:trPr>
        <w:tc>
          <w:tcPr>
            <w:tcW w:w="486" w:type="pct"/>
          </w:tcPr>
          <w:p w:rsidR="00563164" w:rsidRPr="004D1BAD" w:rsidRDefault="00563164" w:rsidP="00590BEE">
            <w:pPr>
              <w:pStyle w:val="af0"/>
              <w:spacing w:before="40" w:after="40"/>
            </w:pPr>
            <w:r w:rsidRPr="004D1BAD">
              <w:t>6.1</w:t>
            </w:r>
          </w:p>
        </w:tc>
        <w:tc>
          <w:tcPr>
            <w:tcW w:w="1872" w:type="pct"/>
          </w:tcPr>
          <w:p w:rsidR="00563164" w:rsidRPr="004D1BAD" w:rsidRDefault="00563164" w:rsidP="00590BEE">
            <w:pPr>
              <w:pStyle w:val="af0"/>
              <w:spacing w:before="40" w:after="40"/>
            </w:pPr>
            <w:r w:rsidRPr="004D1BAD">
              <w:t>Водоснабжение</w:t>
            </w:r>
          </w:p>
        </w:tc>
        <w:tc>
          <w:tcPr>
            <w:tcW w:w="1018" w:type="pct"/>
          </w:tcPr>
          <w:p w:rsidR="00563164" w:rsidRPr="004D1BAD" w:rsidRDefault="00563164" w:rsidP="00590BEE">
            <w:pPr>
              <w:pStyle w:val="af0"/>
              <w:spacing w:before="40" w:after="40"/>
            </w:pPr>
          </w:p>
        </w:tc>
        <w:tc>
          <w:tcPr>
            <w:tcW w:w="863" w:type="pct"/>
          </w:tcPr>
          <w:p w:rsidR="00563164" w:rsidRPr="004D1BAD" w:rsidRDefault="00563164" w:rsidP="00590BEE">
            <w:pPr>
              <w:pStyle w:val="af0"/>
              <w:spacing w:before="40" w:after="40"/>
            </w:pPr>
          </w:p>
        </w:tc>
        <w:tc>
          <w:tcPr>
            <w:tcW w:w="761" w:type="pct"/>
          </w:tcPr>
          <w:p w:rsidR="00563164" w:rsidRPr="004D1BAD" w:rsidRDefault="00563164" w:rsidP="00590BEE">
            <w:pPr>
              <w:pStyle w:val="af0"/>
              <w:spacing w:before="40" w:after="40"/>
            </w:pPr>
          </w:p>
        </w:tc>
      </w:tr>
      <w:tr w:rsidR="00563164" w:rsidRPr="004D1BAD" w:rsidTr="005E6920">
        <w:trPr>
          <w:trHeight w:val="135"/>
        </w:trPr>
        <w:tc>
          <w:tcPr>
            <w:tcW w:w="486" w:type="pct"/>
          </w:tcPr>
          <w:p w:rsidR="00563164" w:rsidRPr="004D1BAD" w:rsidRDefault="00563164" w:rsidP="00590BEE">
            <w:pPr>
              <w:pStyle w:val="af0"/>
              <w:spacing w:before="40" w:after="40"/>
            </w:pPr>
            <w:r w:rsidRPr="004D1BAD">
              <w:t>6.1.1</w:t>
            </w:r>
          </w:p>
        </w:tc>
        <w:tc>
          <w:tcPr>
            <w:tcW w:w="1872" w:type="pct"/>
          </w:tcPr>
          <w:p w:rsidR="00563164" w:rsidRPr="004D1BAD" w:rsidRDefault="00563164" w:rsidP="00590BEE">
            <w:pPr>
              <w:pStyle w:val="af0"/>
              <w:spacing w:before="40" w:after="40"/>
            </w:pPr>
            <w:r w:rsidRPr="004D1BAD">
              <w:t xml:space="preserve">Водопотребление </w:t>
            </w:r>
          </w:p>
        </w:tc>
        <w:tc>
          <w:tcPr>
            <w:tcW w:w="1018" w:type="pct"/>
          </w:tcPr>
          <w:p w:rsidR="00563164" w:rsidRPr="004D1BAD" w:rsidRDefault="00563164" w:rsidP="00590BEE">
            <w:pPr>
              <w:pStyle w:val="af0"/>
              <w:spacing w:before="40" w:after="40"/>
            </w:pPr>
          </w:p>
        </w:tc>
        <w:tc>
          <w:tcPr>
            <w:tcW w:w="863" w:type="pct"/>
          </w:tcPr>
          <w:p w:rsidR="00563164" w:rsidRPr="004D1BAD" w:rsidRDefault="00563164" w:rsidP="00590BEE">
            <w:pPr>
              <w:pStyle w:val="af0"/>
              <w:spacing w:before="40" w:after="40"/>
            </w:pPr>
          </w:p>
        </w:tc>
        <w:tc>
          <w:tcPr>
            <w:tcW w:w="761" w:type="pct"/>
          </w:tcPr>
          <w:p w:rsidR="00563164" w:rsidRPr="004D1BAD" w:rsidRDefault="00563164" w:rsidP="00590BEE">
            <w:pPr>
              <w:pStyle w:val="af0"/>
              <w:spacing w:before="40" w:after="40"/>
            </w:pPr>
          </w:p>
        </w:tc>
      </w:tr>
      <w:tr w:rsidR="00563164" w:rsidRPr="004D1BAD" w:rsidTr="005E6920">
        <w:trPr>
          <w:trHeight w:val="135"/>
        </w:trPr>
        <w:tc>
          <w:tcPr>
            <w:tcW w:w="486" w:type="pct"/>
          </w:tcPr>
          <w:p w:rsidR="00563164" w:rsidRPr="004D1BAD" w:rsidRDefault="00563164" w:rsidP="00590BEE">
            <w:pPr>
              <w:pStyle w:val="af0"/>
              <w:spacing w:before="40" w:after="40"/>
            </w:pPr>
          </w:p>
        </w:tc>
        <w:tc>
          <w:tcPr>
            <w:tcW w:w="1872" w:type="pct"/>
          </w:tcPr>
          <w:p w:rsidR="00563164" w:rsidRPr="004D1BAD" w:rsidRDefault="00563164" w:rsidP="00590BEE">
            <w:pPr>
              <w:pStyle w:val="af0"/>
              <w:spacing w:before="40" w:after="40"/>
            </w:pPr>
            <w:r w:rsidRPr="004D1BAD">
              <w:t>всего</w:t>
            </w:r>
          </w:p>
        </w:tc>
        <w:tc>
          <w:tcPr>
            <w:tcW w:w="1018" w:type="pct"/>
          </w:tcPr>
          <w:p w:rsidR="00563164" w:rsidRPr="004D1BAD" w:rsidRDefault="00563164" w:rsidP="00590BEE">
            <w:pPr>
              <w:pStyle w:val="af0"/>
              <w:spacing w:before="40" w:after="40"/>
            </w:pPr>
            <w:r w:rsidRPr="004D1BAD">
              <w:t>куб. м./в сутки</w:t>
            </w:r>
          </w:p>
        </w:tc>
        <w:tc>
          <w:tcPr>
            <w:tcW w:w="863" w:type="pct"/>
          </w:tcPr>
          <w:p w:rsidR="00563164" w:rsidRPr="004D1BAD" w:rsidRDefault="00563164" w:rsidP="00590BEE">
            <w:pPr>
              <w:pStyle w:val="af0"/>
              <w:spacing w:before="40" w:after="40"/>
            </w:pPr>
            <w:r w:rsidRPr="004D1BAD">
              <w:t>-</w:t>
            </w:r>
          </w:p>
        </w:tc>
        <w:tc>
          <w:tcPr>
            <w:tcW w:w="761" w:type="pct"/>
          </w:tcPr>
          <w:p w:rsidR="00563164" w:rsidRPr="004D1BAD" w:rsidRDefault="00563164" w:rsidP="00590BEE">
            <w:pPr>
              <w:pStyle w:val="af0"/>
              <w:spacing w:before="40" w:after="40"/>
            </w:pPr>
            <w:r w:rsidRPr="004D1BAD">
              <w:t>151010</w:t>
            </w:r>
          </w:p>
        </w:tc>
      </w:tr>
      <w:tr w:rsidR="00563164" w:rsidRPr="004D1BAD" w:rsidTr="005E6920">
        <w:trPr>
          <w:trHeight w:val="135"/>
        </w:trPr>
        <w:tc>
          <w:tcPr>
            <w:tcW w:w="486" w:type="pct"/>
          </w:tcPr>
          <w:p w:rsidR="00563164" w:rsidRPr="004D1BAD" w:rsidRDefault="00563164" w:rsidP="00590BEE">
            <w:pPr>
              <w:pStyle w:val="af0"/>
              <w:spacing w:before="40" w:after="40"/>
            </w:pPr>
          </w:p>
        </w:tc>
        <w:tc>
          <w:tcPr>
            <w:tcW w:w="1872" w:type="pct"/>
          </w:tcPr>
          <w:p w:rsidR="00563164" w:rsidRPr="004D1BAD" w:rsidRDefault="00563164" w:rsidP="00590BEE">
            <w:pPr>
              <w:pStyle w:val="af0"/>
              <w:spacing w:before="40" w:after="40"/>
            </w:pPr>
            <w:r w:rsidRPr="004D1BAD">
              <w:t>в том числе:</w:t>
            </w:r>
          </w:p>
        </w:tc>
        <w:tc>
          <w:tcPr>
            <w:tcW w:w="1018" w:type="pct"/>
          </w:tcPr>
          <w:p w:rsidR="00563164" w:rsidRPr="004D1BAD" w:rsidRDefault="00563164" w:rsidP="00590BEE">
            <w:pPr>
              <w:pStyle w:val="af0"/>
              <w:spacing w:before="40" w:after="40"/>
            </w:pPr>
          </w:p>
        </w:tc>
        <w:tc>
          <w:tcPr>
            <w:tcW w:w="863" w:type="pct"/>
          </w:tcPr>
          <w:p w:rsidR="00563164" w:rsidRPr="004D1BAD" w:rsidRDefault="00563164" w:rsidP="00590BEE">
            <w:pPr>
              <w:pStyle w:val="af0"/>
              <w:spacing w:before="40" w:after="40"/>
            </w:pPr>
          </w:p>
        </w:tc>
        <w:tc>
          <w:tcPr>
            <w:tcW w:w="761" w:type="pct"/>
          </w:tcPr>
          <w:p w:rsidR="00563164" w:rsidRPr="004D1BAD" w:rsidRDefault="00563164" w:rsidP="00590BEE">
            <w:pPr>
              <w:pStyle w:val="af0"/>
              <w:spacing w:before="40" w:after="40"/>
            </w:pPr>
          </w:p>
        </w:tc>
      </w:tr>
      <w:tr w:rsidR="00563164" w:rsidRPr="004D1BAD" w:rsidTr="005E6920">
        <w:trPr>
          <w:trHeight w:val="135"/>
        </w:trPr>
        <w:tc>
          <w:tcPr>
            <w:tcW w:w="486" w:type="pct"/>
          </w:tcPr>
          <w:p w:rsidR="00563164" w:rsidRPr="004D1BAD" w:rsidRDefault="00563164" w:rsidP="00590BEE">
            <w:pPr>
              <w:pStyle w:val="af0"/>
              <w:spacing w:before="40" w:after="40"/>
            </w:pPr>
          </w:p>
        </w:tc>
        <w:tc>
          <w:tcPr>
            <w:tcW w:w="1872" w:type="pct"/>
          </w:tcPr>
          <w:p w:rsidR="00563164" w:rsidRPr="004D1BAD" w:rsidRDefault="00563164" w:rsidP="00590BEE">
            <w:pPr>
              <w:pStyle w:val="af0"/>
              <w:spacing w:before="40" w:after="40"/>
            </w:pPr>
            <w:r w:rsidRPr="004D1BAD">
              <w:t>на хозяйствен</w:t>
            </w:r>
            <w:r w:rsidRPr="004D1BAD">
              <w:softHyphen/>
              <w:t xml:space="preserve">но-питьевые нужды </w:t>
            </w:r>
          </w:p>
          <w:p w:rsidR="00563164" w:rsidRPr="004D1BAD" w:rsidRDefault="00563164" w:rsidP="00590BEE">
            <w:pPr>
              <w:pStyle w:val="af0"/>
              <w:spacing w:before="40" w:after="40"/>
            </w:pPr>
          </w:p>
        </w:tc>
        <w:tc>
          <w:tcPr>
            <w:tcW w:w="1018" w:type="pct"/>
          </w:tcPr>
          <w:p w:rsidR="00563164" w:rsidRPr="004D1BAD" w:rsidRDefault="00563164" w:rsidP="00590BEE">
            <w:pPr>
              <w:pStyle w:val="af0"/>
              <w:spacing w:before="40" w:after="40"/>
            </w:pPr>
            <w:r w:rsidRPr="004D1BAD">
              <w:t>куб. м./в сутки</w:t>
            </w:r>
          </w:p>
        </w:tc>
        <w:tc>
          <w:tcPr>
            <w:tcW w:w="863" w:type="pct"/>
          </w:tcPr>
          <w:p w:rsidR="00563164" w:rsidRPr="004D1BAD" w:rsidRDefault="00563164" w:rsidP="00590BEE">
            <w:pPr>
              <w:pStyle w:val="af0"/>
              <w:spacing w:before="40" w:after="40"/>
            </w:pPr>
            <w:r w:rsidRPr="004D1BAD">
              <w:t>-</w:t>
            </w:r>
          </w:p>
        </w:tc>
        <w:tc>
          <w:tcPr>
            <w:tcW w:w="761" w:type="pct"/>
          </w:tcPr>
          <w:p w:rsidR="00563164" w:rsidRPr="004D1BAD" w:rsidRDefault="00563164" w:rsidP="00590BEE">
            <w:pPr>
              <w:pStyle w:val="af0"/>
              <w:spacing w:before="40" w:after="40"/>
            </w:pPr>
            <w:r w:rsidRPr="004D1BAD">
              <w:t>111310</w:t>
            </w:r>
          </w:p>
        </w:tc>
      </w:tr>
      <w:tr w:rsidR="00563164" w:rsidRPr="004D1BAD" w:rsidTr="005E6920">
        <w:trPr>
          <w:trHeight w:val="135"/>
        </w:trPr>
        <w:tc>
          <w:tcPr>
            <w:tcW w:w="486" w:type="pct"/>
          </w:tcPr>
          <w:p w:rsidR="00563164" w:rsidRPr="004D1BAD" w:rsidRDefault="00563164" w:rsidP="00590BEE">
            <w:pPr>
              <w:pStyle w:val="af0"/>
              <w:spacing w:before="40" w:after="40"/>
              <w:rPr>
                <w:highlight w:val="yellow"/>
              </w:rPr>
            </w:pPr>
          </w:p>
        </w:tc>
        <w:tc>
          <w:tcPr>
            <w:tcW w:w="1872" w:type="pct"/>
          </w:tcPr>
          <w:p w:rsidR="00563164" w:rsidRPr="004D1BAD" w:rsidRDefault="00563164" w:rsidP="00590BEE">
            <w:pPr>
              <w:pStyle w:val="af0"/>
              <w:spacing w:before="40" w:after="40"/>
            </w:pPr>
            <w:r w:rsidRPr="004D1BAD">
              <w:t xml:space="preserve"> на производственные нужды</w:t>
            </w:r>
          </w:p>
        </w:tc>
        <w:tc>
          <w:tcPr>
            <w:tcW w:w="1018" w:type="pct"/>
          </w:tcPr>
          <w:p w:rsidR="00563164" w:rsidRPr="004D1BAD" w:rsidRDefault="00563164" w:rsidP="00590BEE">
            <w:pPr>
              <w:pStyle w:val="af0"/>
              <w:spacing w:before="40" w:after="40"/>
            </w:pPr>
            <w:r w:rsidRPr="004D1BAD">
              <w:t>куб. м./в сутки</w:t>
            </w:r>
          </w:p>
        </w:tc>
        <w:tc>
          <w:tcPr>
            <w:tcW w:w="863" w:type="pct"/>
          </w:tcPr>
          <w:p w:rsidR="00563164" w:rsidRPr="004D1BAD" w:rsidRDefault="00563164" w:rsidP="00590BEE">
            <w:pPr>
              <w:pStyle w:val="af0"/>
              <w:spacing w:before="40" w:after="40"/>
            </w:pPr>
            <w:r w:rsidRPr="004D1BAD">
              <w:t>-</w:t>
            </w:r>
          </w:p>
        </w:tc>
        <w:tc>
          <w:tcPr>
            <w:tcW w:w="761" w:type="pct"/>
          </w:tcPr>
          <w:p w:rsidR="00563164" w:rsidRPr="004D1BAD" w:rsidRDefault="00563164" w:rsidP="00590BEE">
            <w:pPr>
              <w:pStyle w:val="af0"/>
              <w:spacing w:before="40" w:after="40"/>
            </w:pPr>
            <w:r w:rsidRPr="004D1BAD">
              <w:t>39700</w:t>
            </w:r>
          </w:p>
        </w:tc>
      </w:tr>
      <w:tr w:rsidR="00563164" w:rsidRPr="004D1BAD" w:rsidTr="005E6920">
        <w:trPr>
          <w:trHeight w:val="135"/>
        </w:trPr>
        <w:tc>
          <w:tcPr>
            <w:tcW w:w="486" w:type="pct"/>
          </w:tcPr>
          <w:p w:rsidR="00563164" w:rsidRPr="004D1BAD" w:rsidRDefault="00563164" w:rsidP="00590BEE">
            <w:pPr>
              <w:pStyle w:val="af0"/>
              <w:spacing w:before="40" w:after="40"/>
            </w:pPr>
            <w:r w:rsidRPr="004D1BAD">
              <w:t>6.1.2</w:t>
            </w:r>
          </w:p>
        </w:tc>
        <w:tc>
          <w:tcPr>
            <w:tcW w:w="1872" w:type="pct"/>
          </w:tcPr>
          <w:p w:rsidR="00563164" w:rsidRPr="004D1BAD" w:rsidRDefault="00563164" w:rsidP="00590BEE">
            <w:pPr>
              <w:pStyle w:val="af0"/>
              <w:spacing w:before="40" w:after="40"/>
            </w:pPr>
            <w:r w:rsidRPr="004D1BAD">
              <w:t>Протяженность сетей</w:t>
            </w:r>
          </w:p>
        </w:tc>
        <w:tc>
          <w:tcPr>
            <w:tcW w:w="1018" w:type="pct"/>
          </w:tcPr>
          <w:p w:rsidR="00563164" w:rsidRPr="004D1BAD" w:rsidRDefault="00563164" w:rsidP="00590BEE">
            <w:pPr>
              <w:pStyle w:val="af0"/>
              <w:spacing w:before="40" w:after="40"/>
            </w:pPr>
            <w:r w:rsidRPr="004D1BAD">
              <w:t>км</w:t>
            </w:r>
          </w:p>
        </w:tc>
        <w:tc>
          <w:tcPr>
            <w:tcW w:w="863" w:type="pct"/>
          </w:tcPr>
          <w:p w:rsidR="00563164" w:rsidRPr="004D1BAD" w:rsidRDefault="00563164" w:rsidP="00590BEE">
            <w:pPr>
              <w:pStyle w:val="af0"/>
              <w:spacing w:before="40" w:after="40"/>
            </w:pPr>
            <w:r w:rsidRPr="004D1BAD">
              <w:t>-</w:t>
            </w:r>
          </w:p>
        </w:tc>
        <w:tc>
          <w:tcPr>
            <w:tcW w:w="761" w:type="pct"/>
          </w:tcPr>
          <w:p w:rsidR="00563164" w:rsidRPr="004D1BAD" w:rsidRDefault="00563164" w:rsidP="006518B2">
            <w:pPr>
              <w:pStyle w:val="af0"/>
              <w:spacing w:before="40" w:after="40"/>
            </w:pPr>
            <w:r w:rsidRPr="004D1BAD">
              <w:t>-</w:t>
            </w:r>
          </w:p>
        </w:tc>
      </w:tr>
      <w:tr w:rsidR="00563164" w:rsidRPr="004D1BAD" w:rsidTr="005E6920">
        <w:trPr>
          <w:trHeight w:val="135"/>
        </w:trPr>
        <w:tc>
          <w:tcPr>
            <w:tcW w:w="486" w:type="pct"/>
          </w:tcPr>
          <w:p w:rsidR="00563164" w:rsidRPr="004D1BAD" w:rsidRDefault="00563164" w:rsidP="00590BEE">
            <w:pPr>
              <w:pStyle w:val="af0"/>
              <w:spacing w:before="40" w:after="40"/>
            </w:pPr>
            <w:r w:rsidRPr="004D1BAD">
              <w:t>6.1.3</w:t>
            </w:r>
          </w:p>
        </w:tc>
        <w:tc>
          <w:tcPr>
            <w:tcW w:w="1872" w:type="pct"/>
          </w:tcPr>
          <w:p w:rsidR="00563164" w:rsidRPr="004D1BAD" w:rsidRDefault="00563164" w:rsidP="00590BEE">
            <w:pPr>
              <w:pStyle w:val="af0"/>
              <w:spacing w:before="40" w:after="40"/>
            </w:pPr>
            <w:r w:rsidRPr="004D1BAD">
              <w:t>Вторичное использование воды</w:t>
            </w:r>
          </w:p>
        </w:tc>
        <w:tc>
          <w:tcPr>
            <w:tcW w:w="1018" w:type="pct"/>
          </w:tcPr>
          <w:p w:rsidR="00563164" w:rsidRPr="004D1BAD" w:rsidRDefault="00563164" w:rsidP="00590BEE">
            <w:pPr>
              <w:pStyle w:val="af0"/>
              <w:spacing w:before="40" w:after="40"/>
            </w:pPr>
            <w:r w:rsidRPr="004D1BAD">
              <w:t>%</w:t>
            </w:r>
          </w:p>
        </w:tc>
        <w:tc>
          <w:tcPr>
            <w:tcW w:w="863" w:type="pct"/>
          </w:tcPr>
          <w:p w:rsidR="00563164" w:rsidRPr="004D1BAD" w:rsidRDefault="00563164" w:rsidP="00590BEE">
            <w:pPr>
              <w:pStyle w:val="af0"/>
              <w:spacing w:before="40" w:after="40"/>
            </w:pPr>
            <w:r w:rsidRPr="004D1BAD">
              <w:t>-</w:t>
            </w:r>
          </w:p>
        </w:tc>
        <w:tc>
          <w:tcPr>
            <w:tcW w:w="761" w:type="pct"/>
          </w:tcPr>
          <w:p w:rsidR="00563164" w:rsidRPr="004D1BAD" w:rsidRDefault="00563164" w:rsidP="00590BEE">
            <w:pPr>
              <w:pStyle w:val="af0"/>
              <w:spacing w:before="40" w:after="40"/>
            </w:pPr>
            <w:r w:rsidRPr="004D1BAD">
              <w:t>-</w:t>
            </w:r>
          </w:p>
        </w:tc>
      </w:tr>
      <w:tr w:rsidR="00563164" w:rsidRPr="004D1BAD" w:rsidTr="005E6920">
        <w:trPr>
          <w:trHeight w:val="135"/>
        </w:trPr>
        <w:tc>
          <w:tcPr>
            <w:tcW w:w="486" w:type="pct"/>
          </w:tcPr>
          <w:p w:rsidR="00563164" w:rsidRPr="004D1BAD" w:rsidRDefault="00563164" w:rsidP="00590BEE">
            <w:pPr>
              <w:pStyle w:val="af0"/>
              <w:spacing w:before="40" w:after="40"/>
            </w:pPr>
            <w:r w:rsidRPr="004D1BAD">
              <w:t>6.2</w:t>
            </w:r>
          </w:p>
        </w:tc>
        <w:tc>
          <w:tcPr>
            <w:tcW w:w="1872" w:type="pct"/>
          </w:tcPr>
          <w:p w:rsidR="00563164" w:rsidRPr="004D1BAD" w:rsidRDefault="00563164" w:rsidP="00590BEE">
            <w:pPr>
              <w:pStyle w:val="af0"/>
              <w:spacing w:before="40" w:after="40"/>
            </w:pPr>
            <w:r w:rsidRPr="004D1BAD">
              <w:t>Канализация</w:t>
            </w:r>
          </w:p>
        </w:tc>
        <w:tc>
          <w:tcPr>
            <w:tcW w:w="1018" w:type="pct"/>
          </w:tcPr>
          <w:p w:rsidR="00563164" w:rsidRPr="004D1BAD" w:rsidRDefault="00563164" w:rsidP="00590BEE">
            <w:pPr>
              <w:pStyle w:val="af0"/>
              <w:spacing w:before="40" w:after="40"/>
            </w:pPr>
          </w:p>
        </w:tc>
        <w:tc>
          <w:tcPr>
            <w:tcW w:w="863" w:type="pct"/>
          </w:tcPr>
          <w:p w:rsidR="00563164" w:rsidRPr="004D1BAD" w:rsidRDefault="00563164" w:rsidP="00590BEE">
            <w:pPr>
              <w:pStyle w:val="af0"/>
              <w:spacing w:before="40" w:after="40"/>
            </w:pPr>
          </w:p>
        </w:tc>
        <w:tc>
          <w:tcPr>
            <w:tcW w:w="761" w:type="pct"/>
          </w:tcPr>
          <w:p w:rsidR="00563164" w:rsidRPr="004D1BAD" w:rsidRDefault="00563164" w:rsidP="00590BEE">
            <w:pPr>
              <w:pStyle w:val="af0"/>
              <w:spacing w:before="40" w:after="40"/>
              <w:rPr>
                <w:highlight w:val="yellow"/>
              </w:rPr>
            </w:pPr>
          </w:p>
        </w:tc>
      </w:tr>
      <w:tr w:rsidR="00563164" w:rsidRPr="004D1BAD" w:rsidTr="005E6920">
        <w:trPr>
          <w:trHeight w:val="135"/>
        </w:trPr>
        <w:tc>
          <w:tcPr>
            <w:tcW w:w="486" w:type="pct"/>
          </w:tcPr>
          <w:p w:rsidR="00563164" w:rsidRPr="004D1BAD" w:rsidRDefault="00563164" w:rsidP="00590BEE">
            <w:pPr>
              <w:pStyle w:val="af0"/>
              <w:spacing w:before="40" w:after="40"/>
            </w:pPr>
            <w:r w:rsidRPr="004D1BAD">
              <w:t>6.2.1</w:t>
            </w:r>
          </w:p>
        </w:tc>
        <w:tc>
          <w:tcPr>
            <w:tcW w:w="1872" w:type="pct"/>
          </w:tcPr>
          <w:p w:rsidR="00563164" w:rsidRPr="004D1BAD" w:rsidRDefault="00563164" w:rsidP="00590BEE">
            <w:pPr>
              <w:pStyle w:val="af0"/>
              <w:spacing w:before="40" w:after="40"/>
            </w:pPr>
            <w:r w:rsidRPr="004D1BAD">
              <w:t xml:space="preserve">Общее поступление сточных вод </w:t>
            </w:r>
          </w:p>
        </w:tc>
        <w:tc>
          <w:tcPr>
            <w:tcW w:w="1018" w:type="pct"/>
          </w:tcPr>
          <w:p w:rsidR="00563164" w:rsidRPr="004D1BAD" w:rsidRDefault="00563164" w:rsidP="00590BEE">
            <w:pPr>
              <w:pStyle w:val="af0"/>
              <w:spacing w:before="40" w:after="40"/>
            </w:pPr>
          </w:p>
        </w:tc>
        <w:tc>
          <w:tcPr>
            <w:tcW w:w="863" w:type="pct"/>
          </w:tcPr>
          <w:p w:rsidR="00563164" w:rsidRPr="004D1BAD" w:rsidRDefault="00563164" w:rsidP="00590BEE">
            <w:pPr>
              <w:pStyle w:val="af0"/>
              <w:spacing w:before="40" w:after="40"/>
            </w:pPr>
          </w:p>
        </w:tc>
        <w:tc>
          <w:tcPr>
            <w:tcW w:w="761" w:type="pct"/>
          </w:tcPr>
          <w:p w:rsidR="00563164" w:rsidRPr="004D1BAD" w:rsidRDefault="00563164" w:rsidP="00590BEE">
            <w:pPr>
              <w:pStyle w:val="af0"/>
              <w:spacing w:before="40" w:after="40"/>
              <w:rPr>
                <w:highlight w:val="yellow"/>
              </w:rPr>
            </w:pPr>
          </w:p>
        </w:tc>
      </w:tr>
      <w:tr w:rsidR="00563164" w:rsidRPr="004D1BAD" w:rsidTr="005E6920">
        <w:trPr>
          <w:trHeight w:val="135"/>
        </w:trPr>
        <w:tc>
          <w:tcPr>
            <w:tcW w:w="486" w:type="pct"/>
          </w:tcPr>
          <w:p w:rsidR="00563164" w:rsidRPr="004D1BAD" w:rsidRDefault="00563164" w:rsidP="00590BEE">
            <w:pPr>
              <w:pStyle w:val="af0"/>
              <w:spacing w:before="40" w:after="40"/>
            </w:pPr>
          </w:p>
        </w:tc>
        <w:tc>
          <w:tcPr>
            <w:tcW w:w="1872" w:type="pct"/>
          </w:tcPr>
          <w:p w:rsidR="00563164" w:rsidRPr="004D1BAD" w:rsidRDefault="00563164" w:rsidP="00590BEE">
            <w:pPr>
              <w:pStyle w:val="af0"/>
              <w:spacing w:before="40" w:after="40"/>
            </w:pPr>
            <w:r w:rsidRPr="004D1BAD">
              <w:t>- всего</w:t>
            </w:r>
          </w:p>
        </w:tc>
        <w:tc>
          <w:tcPr>
            <w:tcW w:w="1018" w:type="pct"/>
          </w:tcPr>
          <w:p w:rsidR="00563164" w:rsidRPr="004D1BAD" w:rsidRDefault="00563164" w:rsidP="00590BEE">
            <w:pPr>
              <w:pStyle w:val="af0"/>
              <w:spacing w:before="40" w:after="40"/>
            </w:pPr>
            <w:r w:rsidRPr="004D1BAD">
              <w:t>куб. м./в сутки</w:t>
            </w:r>
          </w:p>
        </w:tc>
        <w:tc>
          <w:tcPr>
            <w:tcW w:w="863" w:type="pct"/>
          </w:tcPr>
          <w:p w:rsidR="00563164" w:rsidRPr="004D1BAD" w:rsidRDefault="00563164" w:rsidP="00590BEE">
            <w:pPr>
              <w:pStyle w:val="af0"/>
              <w:spacing w:before="40" w:after="40"/>
            </w:pPr>
            <w:r w:rsidRPr="004D1BAD">
              <w:t>-</w:t>
            </w:r>
          </w:p>
        </w:tc>
        <w:tc>
          <w:tcPr>
            <w:tcW w:w="761" w:type="pct"/>
          </w:tcPr>
          <w:p w:rsidR="00563164" w:rsidRPr="004D1BAD" w:rsidRDefault="00563164" w:rsidP="00590BEE">
            <w:pPr>
              <w:pStyle w:val="af0"/>
              <w:spacing w:before="40" w:after="40"/>
            </w:pPr>
            <w:r w:rsidRPr="004D1BAD">
              <w:t>111310</w:t>
            </w:r>
          </w:p>
        </w:tc>
      </w:tr>
      <w:tr w:rsidR="00563164" w:rsidRPr="004D1BAD" w:rsidTr="005E6920">
        <w:trPr>
          <w:trHeight w:val="135"/>
        </w:trPr>
        <w:tc>
          <w:tcPr>
            <w:tcW w:w="486" w:type="pct"/>
          </w:tcPr>
          <w:p w:rsidR="00563164" w:rsidRPr="004D1BAD" w:rsidRDefault="00563164" w:rsidP="00590BEE">
            <w:pPr>
              <w:pStyle w:val="af0"/>
              <w:spacing w:before="40" w:after="40"/>
            </w:pPr>
          </w:p>
        </w:tc>
        <w:tc>
          <w:tcPr>
            <w:tcW w:w="1872" w:type="pct"/>
          </w:tcPr>
          <w:p w:rsidR="00563164" w:rsidRPr="004D1BAD" w:rsidRDefault="00563164" w:rsidP="00590BEE">
            <w:pPr>
              <w:pStyle w:val="af0"/>
              <w:spacing w:before="40" w:after="40"/>
            </w:pPr>
            <w:r w:rsidRPr="004D1BAD">
              <w:t xml:space="preserve">в том числе: </w:t>
            </w:r>
          </w:p>
        </w:tc>
        <w:tc>
          <w:tcPr>
            <w:tcW w:w="1018" w:type="pct"/>
          </w:tcPr>
          <w:p w:rsidR="00563164" w:rsidRPr="004D1BAD" w:rsidRDefault="00563164" w:rsidP="00590BEE">
            <w:pPr>
              <w:pStyle w:val="af0"/>
              <w:spacing w:before="40" w:after="40"/>
            </w:pPr>
          </w:p>
        </w:tc>
        <w:tc>
          <w:tcPr>
            <w:tcW w:w="863" w:type="pct"/>
          </w:tcPr>
          <w:p w:rsidR="00563164" w:rsidRPr="004D1BAD" w:rsidRDefault="00563164" w:rsidP="00590BEE">
            <w:pPr>
              <w:pStyle w:val="af0"/>
              <w:spacing w:before="40" w:after="40"/>
            </w:pPr>
          </w:p>
        </w:tc>
        <w:tc>
          <w:tcPr>
            <w:tcW w:w="761" w:type="pct"/>
          </w:tcPr>
          <w:p w:rsidR="00563164" w:rsidRPr="004D1BAD" w:rsidRDefault="00563164" w:rsidP="00590BEE">
            <w:pPr>
              <w:pStyle w:val="af0"/>
              <w:spacing w:before="40" w:after="40"/>
            </w:pPr>
          </w:p>
        </w:tc>
      </w:tr>
      <w:tr w:rsidR="00563164" w:rsidRPr="004D1BAD" w:rsidTr="005E6920">
        <w:trPr>
          <w:trHeight w:val="135"/>
        </w:trPr>
        <w:tc>
          <w:tcPr>
            <w:tcW w:w="486" w:type="pct"/>
          </w:tcPr>
          <w:p w:rsidR="00563164" w:rsidRPr="004D1BAD" w:rsidRDefault="00563164" w:rsidP="00590BEE">
            <w:pPr>
              <w:pStyle w:val="af0"/>
              <w:spacing w:before="40" w:after="40"/>
            </w:pPr>
          </w:p>
        </w:tc>
        <w:tc>
          <w:tcPr>
            <w:tcW w:w="1872" w:type="pct"/>
          </w:tcPr>
          <w:p w:rsidR="00563164" w:rsidRPr="004D1BAD" w:rsidRDefault="00563164" w:rsidP="00590BEE">
            <w:pPr>
              <w:pStyle w:val="af0"/>
              <w:spacing w:before="40" w:after="40"/>
            </w:pPr>
            <w:r w:rsidRPr="004D1BAD">
              <w:t>- хозяйственно-бытовые сточные воды</w:t>
            </w:r>
          </w:p>
        </w:tc>
        <w:tc>
          <w:tcPr>
            <w:tcW w:w="1018" w:type="pct"/>
          </w:tcPr>
          <w:p w:rsidR="00563164" w:rsidRPr="004D1BAD" w:rsidRDefault="00563164" w:rsidP="00590BEE">
            <w:pPr>
              <w:pStyle w:val="af0"/>
              <w:spacing w:before="40" w:after="40"/>
            </w:pPr>
            <w:r w:rsidRPr="004D1BAD">
              <w:t>куб. м./в сутки</w:t>
            </w:r>
          </w:p>
        </w:tc>
        <w:tc>
          <w:tcPr>
            <w:tcW w:w="863" w:type="pct"/>
          </w:tcPr>
          <w:p w:rsidR="00563164" w:rsidRPr="004D1BAD" w:rsidRDefault="00563164" w:rsidP="00590BEE">
            <w:pPr>
              <w:pStyle w:val="af0"/>
              <w:spacing w:before="40" w:after="40"/>
            </w:pPr>
            <w:r w:rsidRPr="004D1BAD">
              <w:t>-</w:t>
            </w:r>
          </w:p>
        </w:tc>
        <w:tc>
          <w:tcPr>
            <w:tcW w:w="761" w:type="pct"/>
          </w:tcPr>
          <w:p w:rsidR="00563164" w:rsidRPr="004D1BAD" w:rsidRDefault="00563164" w:rsidP="00590BEE">
            <w:pPr>
              <w:pStyle w:val="af0"/>
              <w:spacing w:before="40" w:after="40"/>
            </w:pPr>
            <w:r w:rsidRPr="004D1BAD">
              <w:t>111310</w:t>
            </w:r>
          </w:p>
        </w:tc>
      </w:tr>
      <w:tr w:rsidR="00563164" w:rsidRPr="004D1BAD" w:rsidTr="005E6920">
        <w:trPr>
          <w:trHeight w:val="135"/>
        </w:trPr>
        <w:tc>
          <w:tcPr>
            <w:tcW w:w="486" w:type="pct"/>
          </w:tcPr>
          <w:p w:rsidR="00563164" w:rsidRPr="004D1BAD" w:rsidRDefault="00563164" w:rsidP="00590BEE">
            <w:pPr>
              <w:pStyle w:val="af0"/>
              <w:spacing w:before="40" w:after="40"/>
            </w:pPr>
          </w:p>
        </w:tc>
        <w:tc>
          <w:tcPr>
            <w:tcW w:w="1872" w:type="pct"/>
          </w:tcPr>
          <w:p w:rsidR="00563164" w:rsidRPr="004D1BAD" w:rsidRDefault="00563164" w:rsidP="00590BEE">
            <w:pPr>
              <w:pStyle w:val="af0"/>
              <w:spacing w:before="40" w:after="40"/>
            </w:pPr>
            <w:r w:rsidRPr="004D1BAD">
              <w:t>- производственные сточные воды</w:t>
            </w:r>
          </w:p>
        </w:tc>
        <w:tc>
          <w:tcPr>
            <w:tcW w:w="1018" w:type="pct"/>
          </w:tcPr>
          <w:p w:rsidR="00563164" w:rsidRPr="004D1BAD" w:rsidRDefault="00563164" w:rsidP="00590BEE">
            <w:pPr>
              <w:pStyle w:val="af0"/>
              <w:spacing w:before="40" w:after="40"/>
            </w:pPr>
            <w:r w:rsidRPr="004D1BAD">
              <w:t>куб. м./в сутки</w:t>
            </w:r>
          </w:p>
        </w:tc>
        <w:tc>
          <w:tcPr>
            <w:tcW w:w="863" w:type="pct"/>
          </w:tcPr>
          <w:p w:rsidR="00563164" w:rsidRPr="004D1BAD" w:rsidRDefault="00563164" w:rsidP="00590BEE">
            <w:pPr>
              <w:pStyle w:val="af0"/>
              <w:spacing w:before="40" w:after="40"/>
            </w:pPr>
            <w:r w:rsidRPr="004D1BAD">
              <w:t>-</w:t>
            </w:r>
          </w:p>
        </w:tc>
        <w:tc>
          <w:tcPr>
            <w:tcW w:w="761" w:type="pct"/>
          </w:tcPr>
          <w:p w:rsidR="00563164" w:rsidRPr="004D1BAD" w:rsidRDefault="00563164" w:rsidP="00590BEE">
            <w:pPr>
              <w:pStyle w:val="af0"/>
              <w:spacing w:before="40" w:after="40"/>
            </w:pPr>
            <w:r w:rsidRPr="004D1BAD">
              <w:t>-</w:t>
            </w:r>
          </w:p>
        </w:tc>
      </w:tr>
      <w:tr w:rsidR="00563164" w:rsidRPr="004D1BAD" w:rsidTr="005E6920">
        <w:trPr>
          <w:trHeight w:val="135"/>
        </w:trPr>
        <w:tc>
          <w:tcPr>
            <w:tcW w:w="486" w:type="pct"/>
          </w:tcPr>
          <w:p w:rsidR="00563164" w:rsidRPr="004D1BAD" w:rsidRDefault="00563164" w:rsidP="00590BEE">
            <w:pPr>
              <w:pStyle w:val="af0"/>
              <w:spacing w:before="40" w:after="40"/>
            </w:pPr>
            <w:r w:rsidRPr="004D1BAD">
              <w:t>6.2.2</w:t>
            </w:r>
          </w:p>
        </w:tc>
        <w:tc>
          <w:tcPr>
            <w:tcW w:w="1872" w:type="pct"/>
          </w:tcPr>
          <w:p w:rsidR="00563164" w:rsidRPr="004D1BAD" w:rsidRDefault="00563164" w:rsidP="00590BEE">
            <w:pPr>
              <w:pStyle w:val="af0"/>
              <w:spacing w:before="40" w:after="40"/>
            </w:pPr>
            <w:r w:rsidRPr="004D1BAD">
              <w:t>Протяженность сетей</w:t>
            </w:r>
          </w:p>
        </w:tc>
        <w:tc>
          <w:tcPr>
            <w:tcW w:w="1018" w:type="pct"/>
          </w:tcPr>
          <w:p w:rsidR="00563164" w:rsidRPr="004D1BAD" w:rsidRDefault="00563164" w:rsidP="00590BEE">
            <w:pPr>
              <w:pStyle w:val="af0"/>
              <w:spacing w:before="40" w:after="40"/>
            </w:pPr>
            <w:r w:rsidRPr="004D1BAD">
              <w:t>км</w:t>
            </w:r>
          </w:p>
        </w:tc>
        <w:tc>
          <w:tcPr>
            <w:tcW w:w="863" w:type="pct"/>
          </w:tcPr>
          <w:p w:rsidR="00563164" w:rsidRPr="004D1BAD" w:rsidRDefault="00563164" w:rsidP="00590BEE">
            <w:pPr>
              <w:pStyle w:val="af0"/>
              <w:spacing w:before="40" w:after="40"/>
            </w:pPr>
            <w:r w:rsidRPr="004D1BAD">
              <w:t>-</w:t>
            </w:r>
          </w:p>
        </w:tc>
        <w:tc>
          <w:tcPr>
            <w:tcW w:w="761" w:type="pct"/>
          </w:tcPr>
          <w:p w:rsidR="00563164" w:rsidRPr="004D1BAD" w:rsidRDefault="00563164" w:rsidP="00590BEE">
            <w:pPr>
              <w:pStyle w:val="af0"/>
              <w:spacing w:before="40" w:after="40"/>
            </w:pPr>
            <w:r w:rsidRPr="004D1BAD">
              <w:t>51,5</w:t>
            </w:r>
          </w:p>
        </w:tc>
      </w:tr>
      <w:tr w:rsidR="00563164" w:rsidRPr="004D1BAD" w:rsidTr="005E6920">
        <w:trPr>
          <w:trHeight w:val="135"/>
        </w:trPr>
        <w:tc>
          <w:tcPr>
            <w:tcW w:w="486" w:type="pct"/>
          </w:tcPr>
          <w:p w:rsidR="00563164" w:rsidRPr="004D1BAD" w:rsidRDefault="00563164" w:rsidP="00590BEE">
            <w:pPr>
              <w:pStyle w:val="af0"/>
              <w:spacing w:before="40" w:after="40"/>
            </w:pPr>
            <w:r w:rsidRPr="004D1BAD">
              <w:t>6.3</w:t>
            </w:r>
          </w:p>
        </w:tc>
        <w:tc>
          <w:tcPr>
            <w:tcW w:w="1872" w:type="pct"/>
          </w:tcPr>
          <w:p w:rsidR="00563164" w:rsidRPr="004D1BAD" w:rsidRDefault="00563164" w:rsidP="00590BEE">
            <w:pPr>
              <w:pStyle w:val="af0"/>
              <w:spacing w:before="40" w:after="40"/>
            </w:pPr>
            <w:r w:rsidRPr="004D1BAD">
              <w:t>Теплоснабжение</w:t>
            </w:r>
          </w:p>
        </w:tc>
        <w:tc>
          <w:tcPr>
            <w:tcW w:w="1018" w:type="pct"/>
          </w:tcPr>
          <w:p w:rsidR="00563164" w:rsidRPr="004D1BAD" w:rsidRDefault="00563164" w:rsidP="00590BEE">
            <w:pPr>
              <w:pStyle w:val="af0"/>
              <w:spacing w:before="40" w:after="40"/>
            </w:pPr>
          </w:p>
        </w:tc>
        <w:tc>
          <w:tcPr>
            <w:tcW w:w="863" w:type="pct"/>
          </w:tcPr>
          <w:p w:rsidR="00563164" w:rsidRPr="004D1BAD" w:rsidRDefault="00563164" w:rsidP="00590BEE">
            <w:pPr>
              <w:pStyle w:val="af0"/>
              <w:spacing w:before="40" w:after="40"/>
            </w:pPr>
          </w:p>
        </w:tc>
        <w:tc>
          <w:tcPr>
            <w:tcW w:w="761" w:type="pct"/>
          </w:tcPr>
          <w:p w:rsidR="00563164" w:rsidRPr="004D1BAD" w:rsidRDefault="00563164" w:rsidP="00590BEE">
            <w:pPr>
              <w:pStyle w:val="af0"/>
              <w:spacing w:before="40" w:after="40"/>
            </w:pPr>
          </w:p>
        </w:tc>
      </w:tr>
      <w:tr w:rsidR="00563164" w:rsidRPr="004D1BAD" w:rsidTr="005E6920">
        <w:trPr>
          <w:trHeight w:val="135"/>
        </w:trPr>
        <w:tc>
          <w:tcPr>
            <w:tcW w:w="486" w:type="pct"/>
          </w:tcPr>
          <w:p w:rsidR="00563164" w:rsidRPr="004D1BAD" w:rsidRDefault="00563164" w:rsidP="00590BEE">
            <w:pPr>
              <w:pStyle w:val="af0"/>
              <w:spacing w:before="40" w:after="40"/>
            </w:pPr>
            <w:r w:rsidRPr="004D1BAD">
              <w:t>6.3.1</w:t>
            </w:r>
          </w:p>
        </w:tc>
        <w:tc>
          <w:tcPr>
            <w:tcW w:w="1872" w:type="pct"/>
          </w:tcPr>
          <w:p w:rsidR="00563164" w:rsidRPr="004D1BAD" w:rsidRDefault="00563164" w:rsidP="00590BEE">
            <w:pPr>
              <w:pStyle w:val="af0"/>
              <w:spacing w:before="40" w:after="40"/>
            </w:pPr>
            <w:r w:rsidRPr="004D1BAD">
              <w:t>Потребление тепла</w:t>
            </w:r>
          </w:p>
          <w:p w:rsidR="00563164" w:rsidRPr="004D1BAD" w:rsidRDefault="00563164" w:rsidP="00590BEE">
            <w:pPr>
              <w:pStyle w:val="af0"/>
              <w:spacing w:before="40" w:after="40"/>
            </w:pPr>
            <w:r w:rsidRPr="004D1BAD">
              <w:t>в том числе на коммунально-бытовые нужды</w:t>
            </w:r>
          </w:p>
        </w:tc>
        <w:tc>
          <w:tcPr>
            <w:tcW w:w="1018" w:type="pct"/>
          </w:tcPr>
          <w:p w:rsidR="00563164" w:rsidRPr="004D1BAD" w:rsidRDefault="00563164" w:rsidP="00590BEE">
            <w:pPr>
              <w:pStyle w:val="af0"/>
              <w:spacing w:before="40" w:after="40"/>
            </w:pPr>
            <w:r w:rsidRPr="004D1BAD">
              <w:t>Гкал/год</w:t>
            </w:r>
          </w:p>
        </w:tc>
        <w:tc>
          <w:tcPr>
            <w:tcW w:w="863" w:type="pct"/>
          </w:tcPr>
          <w:p w:rsidR="00563164" w:rsidRPr="004D1BAD" w:rsidRDefault="00563164" w:rsidP="00590BEE">
            <w:pPr>
              <w:pStyle w:val="af0"/>
              <w:spacing w:before="40" w:after="40"/>
            </w:pPr>
            <w:r w:rsidRPr="004D1BAD">
              <w:t>-</w:t>
            </w:r>
          </w:p>
        </w:tc>
        <w:tc>
          <w:tcPr>
            <w:tcW w:w="761" w:type="pct"/>
          </w:tcPr>
          <w:p w:rsidR="00563164" w:rsidRPr="004D1BAD" w:rsidRDefault="00563164" w:rsidP="00562E03">
            <w:pPr>
              <w:pStyle w:val="af0"/>
              <w:spacing w:before="40" w:after="40"/>
            </w:pPr>
            <w:r w:rsidRPr="004D1BAD">
              <w:t>10436180</w:t>
            </w:r>
          </w:p>
        </w:tc>
      </w:tr>
      <w:tr w:rsidR="00563164" w:rsidRPr="004D1BAD" w:rsidTr="005E6920">
        <w:trPr>
          <w:trHeight w:val="135"/>
        </w:trPr>
        <w:tc>
          <w:tcPr>
            <w:tcW w:w="486" w:type="pct"/>
          </w:tcPr>
          <w:p w:rsidR="00563164" w:rsidRPr="004D1BAD" w:rsidRDefault="00563164" w:rsidP="00590BEE">
            <w:pPr>
              <w:pStyle w:val="af0"/>
              <w:spacing w:before="40" w:after="40"/>
            </w:pPr>
          </w:p>
        </w:tc>
        <w:tc>
          <w:tcPr>
            <w:tcW w:w="1872" w:type="pct"/>
          </w:tcPr>
          <w:p w:rsidR="00563164" w:rsidRPr="004D1BAD" w:rsidRDefault="00563164" w:rsidP="00590BEE">
            <w:pPr>
              <w:pStyle w:val="af0"/>
              <w:spacing w:before="40" w:after="40"/>
            </w:pPr>
            <w:r w:rsidRPr="004D1BAD">
              <w:t>в том числе</w:t>
            </w:r>
          </w:p>
        </w:tc>
        <w:tc>
          <w:tcPr>
            <w:tcW w:w="1018" w:type="pct"/>
          </w:tcPr>
          <w:p w:rsidR="00563164" w:rsidRPr="004D1BAD" w:rsidRDefault="00563164" w:rsidP="00590BEE">
            <w:pPr>
              <w:pStyle w:val="af0"/>
              <w:spacing w:before="40" w:after="40"/>
            </w:pPr>
          </w:p>
        </w:tc>
        <w:tc>
          <w:tcPr>
            <w:tcW w:w="863" w:type="pct"/>
          </w:tcPr>
          <w:p w:rsidR="00563164" w:rsidRPr="004D1BAD" w:rsidRDefault="00563164" w:rsidP="00590BEE">
            <w:pPr>
              <w:pStyle w:val="af0"/>
              <w:spacing w:before="40" w:after="40"/>
            </w:pPr>
          </w:p>
        </w:tc>
        <w:tc>
          <w:tcPr>
            <w:tcW w:w="761" w:type="pct"/>
          </w:tcPr>
          <w:p w:rsidR="00563164" w:rsidRPr="004D1BAD" w:rsidRDefault="00563164" w:rsidP="00590BEE">
            <w:pPr>
              <w:pStyle w:val="af0"/>
              <w:spacing w:before="40" w:after="40"/>
            </w:pPr>
          </w:p>
        </w:tc>
      </w:tr>
      <w:tr w:rsidR="00563164" w:rsidRPr="004D1BAD" w:rsidTr="005E6920">
        <w:trPr>
          <w:trHeight w:val="135"/>
        </w:trPr>
        <w:tc>
          <w:tcPr>
            <w:tcW w:w="486" w:type="pct"/>
          </w:tcPr>
          <w:p w:rsidR="00563164" w:rsidRPr="004D1BAD" w:rsidRDefault="00563164" w:rsidP="00590BEE">
            <w:pPr>
              <w:pStyle w:val="af0"/>
              <w:spacing w:before="40" w:after="40"/>
            </w:pPr>
          </w:p>
        </w:tc>
        <w:tc>
          <w:tcPr>
            <w:tcW w:w="1872" w:type="pct"/>
          </w:tcPr>
          <w:p w:rsidR="00563164" w:rsidRPr="004D1BAD" w:rsidRDefault="00563164" w:rsidP="00590BEE">
            <w:pPr>
              <w:pStyle w:val="af0"/>
              <w:spacing w:before="40" w:after="40"/>
            </w:pPr>
            <w:r w:rsidRPr="004D1BAD">
              <w:t>на коммунально-бытовые нужды</w:t>
            </w:r>
          </w:p>
        </w:tc>
        <w:tc>
          <w:tcPr>
            <w:tcW w:w="1018" w:type="pct"/>
          </w:tcPr>
          <w:p w:rsidR="00563164" w:rsidRPr="004D1BAD" w:rsidRDefault="00563164" w:rsidP="0088265E">
            <w:pPr>
              <w:pStyle w:val="af0"/>
              <w:spacing w:before="40" w:after="40"/>
            </w:pPr>
            <w:r w:rsidRPr="004D1BAD">
              <w:t>Гкал/год</w:t>
            </w:r>
          </w:p>
        </w:tc>
        <w:tc>
          <w:tcPr>
            <w:tcW w:w="863" w:type="pct"/>
          </w:tcPr>
          <w:p w:rsidR="00563164" w:rsidRPr="004D1BAD" w:rsidRDefault="00563164" w:rsidP="00590BEE">
            <w:pPr>
              <w:pStyle w:val="af0"/>
              <w:spacing w:before="40" w:after="40"/>
            </w:pPr>
            <w:r w:rsidRPr="004D1BAD">
              <w:t>-</w:t>
            </w:r>
          </w:p>
        </w:tc>
        <w:tc>
          <w:tcPr>
            <w:tcW w:w="761" w:type="pct"/>
          </w:tcPr>
          <w:p w:rsidR="00563164" w:rsidRPr="004D1BAD" w:rsidRDefault="00563164" w:rsidP="00590BEE">
            <w:pPr>
              <w:pStyle w:val="af0"/>
              <w:spacing w:before="40" w:after="40"/>
            </w:pPr>
            <w:r w:rsidRPr="004D1BAD">
              <w:t>6412343</w:t>
            </w:r>
          </w:p>
        </w:tc>
      </w:tr>
      <w:tr w:rsidR="00563164" w:rsidRPr="004D1BAD" w:rsidTr="005E6920">
        <w:trPr>
          <w:trHeight w:val="135"/>
        </w:trPr>
        <w:tc>
          <w:tcPr>
            <w:tcW w:w="486" w:type="pct"/>
          </w:tcPr>
          <w:p w:rsidR="00563164" w:rsidRPr="004D1BAD" w:rsidRDefault="00563164" w:rsidP="00590BEE">
            <w:pPr>
              <w:pStyle w:val="af0"/>
              <w:spacing w:before="40" w:after="40"/>
            </w:pPr>
            <w:r w:rsidRPr="004D1BAD">
              <w:t>6.3.2</w:t>
            </w:r>
          </w:p>
        </w:tc>
        <w:tc>
          <w:tcPr>
            <w:tcW w:w="1872" w:type="pct"/>
          </w:tcPr>
          <w:p w:rsidR="00563164" w:rsidRPr="004D1BAD" w:rsidRDefault="00563164" w:rsidP="00590BEE">
            <w:pPr>
              <w:pStyle w:val="af0"/>
              <w:spacing w:before="40" w:after="40"/>
            </w:pPr>
            <w:r w:rsidRPr="004D1BAD">
              <w:t xml:space="preserve">Производительность централизованных источников теплоснабжения </w:t>
            </w:r>
          </w:p>
          <w:p w:rsidR="00563164" w:rsidRPr="004D1BAD" w:rsidRDefault="00563164" w:rsidP="00590BEE">
            <w:pPr>
              <w:pStyle w:val="af0"/>
              <w:spacing w:before="40" w:after="40"/>
            </w:pPr>
            <w:r w:rsidRPr="004D1BAD">
              <w:t>-всего</w:t>
            </w:r>
          </w:p>
        </w:tc>
        <w:tc>
          <w:tcPr>
            <w:tcW w:w="1018" w:type="pct"/>
          </w:tcPr>
          <w:p w:rsidR="00563164" w:rsidRPr="004D1BAD" w:rsidRDefault="00563164" w:rsidP="00590BEE">
            <w:pPr>
              <w:pStyle w:val="af0"/>
              <w:spacing w:before="40" w:after="40"/>
            </w:pPr>
            <w:r w:rsidRPr="004D1BAD">
              <w:t>Гкал/</w:t>
            </w:r>
            <w:proofErr w:type="gramStart"/>
            <w:r w:rsidRPr="004D1BAD">
              <w:t>ч</w:t>
            </w:r>
            <w:proofErr w:type="gramEnd"/>
          </w:p>
        </w:tc>
        <w:tc>
          <w:tcPr>
            <w:tcW w:w="863" w:type="pct"/>
          </w:tcPr>
          <w:p w:rsidR="00563164" w:rsidRPr="004D1BAD" w:rsidRDefault="00563164" w:rsidP="00590BEE">
            <w:pPr>
              <w:pStyle w:val="af0"/>
              <w:spacing w:before="40" w:after="40"/>
            </w:pPr>
            <w:r w:rsidRPr="004D1BAD">
              <w:t>-</w:t>
            </w:r>
          </w:p>
        </w:tc>
        <w:tc>
          <w:tcPr>
            <w:tcW w:w="761" w:type="pct"/>
          </w:tcPr>
          <w:p w:rsidR="00563164" w:rsidRPr="004D1BAD" w:rsidRDefault="00563164" w:rsidP="00590BEE">
            <w:pPr>
              <w:pStyle w:val="af0"/>
              <w:spacing w:before="40" w:after="40"/>
            </w:pPr>
            <w:r w:rsidRPr="004D1BAD">
              <w:t>1181,494</w:t>
            </w:r>
          </w:p>
        </w:tc>
      </w:tr>
      <w:tr w:rsidR="00563164" w:rsidRPr="004D1BAD" w:rsidTr="005E6920">
        <w:trPr>
          <w:trHeight w:val="135"/>
        </w:trPr>
        <w:tc>
          <w:tcPr>
            <w:tcW w:w="486" w:type="pct"/>
          </w:tcPr>
          <w:p w:rsidR="00563164" w:rsidRPr="004D1BAD" w:rsidRDefault="00563164" w:rsidP="00590BEE">
            <w:pPr>
              <w:pStyle w:val="af0"/>
              <w:spacing w:before="40" w:after="40"/>
            </w:pPr>
          </w:p>
        </w:tc>
        <w:tc>
          <w:tcPr>
            <w:tcW w:w="1872" w:type="pct"/>
          </w:tcPr>
          <w:p w:rsidR="00563164" w:rsidRPr="004D1BAD" w:rsidRDefault="00563164" w:rsidP="00590BEE">
            <w:pPr>
              <w:pStyle w:val="af0"/>
              <w:spacing w:before="40" w:after="40"/>
            </w:pPr>
            <w:r w:rsidRPr="004D1BAD">
              <w:t>в том числе:</w:t>
            </w:r>
          </w:p>
          <w:p w:rsidR="00563164" w:rsidRPr="004D1BAD" w:rsidRDefault="00563164" w:rsidP="00590BEE">
            <w:pPr>
              <w:pStyle w:val="af0"/>
              <w:spacing w:before="40" w:after="40"/>
            </w:pPr>
            <w:r w:rsidRPr="004D1BAD">
              <w:t>- ТЭЦ (АТЭС, АСТ)</w:t>
            </w:r>
          </w:p>
          <w:p w:rsidR="00563164" w:rsidRPr="004D1BAD" w:rsidRDefault="00563164" w:rsidP="00590BEE">
            <w:pPr>
              <w:pStyle w:val="af0"/>
              <w:spacing w:before="40" w:after="40"/>
            </w:pPr>
            <w:r w:rsidRPr="004D1BAD">
              <w:t>- районные котельные</w:t>
            </w:r>
          </w:p>
        </w:tc>
        <w:tc>
          <w:tcPr>
            <w:tcW w:w="1018" w:type="pct"/>
          </w:tcPr>
          <w:p w:rsidR="00563164" w:rsidRPr="004D1BAD" w:rsidRDefault="00563164" w:rsidP="00590BEE">
            <w:pPr>
              <w:pStyle w:val="af0"/>
              <w:spacing w:before="40" w:after="40"/>
            </w:pPr>
          </w:p>
          <w:p w:rsidR="00563164" w:rsidRPr="004D1BAD" w:rsidRDefault="00563164" w:rsidP="00590BEE">
            <w:pPr>
              <w:pStyle w:val="af0"/>
              <w:spacing w:before="40" w:after="40"/>
            </w:pPr>
            <w:r w:rsidRPr="004D1BAD">
              <w:t>Гкал/</w:t>
            </w:r>
            <w:proofErr w:type="gramStart"/>
            <w:r w:rsidRPr="004D1BAD">
              <w:t>ч</w:t>
            </w:r>
            <w:proofErr w:type="gramEnd"/>
          </w:p>
          <w:p w:rsidR="00563164" w:rsidRPr="004D1BAD" w:rsidRDefault="00563164" w:rsidP="00590BEE">
            <w:pPr>
              <w:pStyle w:val="af0"/>
              <w:spacing w:before="40" w:after="40"/>
            </w:pPr>
            <w:r w:rsidRPr="004D1BAD">
              <w:t>Гкал/</w:t>
            </w:r>
            <w:proofErr w:type="gramStart"/>
            <w:r w:rsidRPr="004D1BAD">
              <w:t>ч</w:t>
            </w:r>
            <w:proofErr w:type="gramEnd"/>
          </w:p>
        </w:tc>
        <w:tc>
          <w:tcPr>
            <w:tcW w:w="863" w:type="pct"/>
          </w:tcPr>
          <w:p w:rsidR="00563164" w:rsidRPr="004D1BAD" w:rsidRDefault="00563164" w:rsidP="00590BEE">
            <w:pPr>
              <w:pStyle w:val="af0"/>
              <w:spacing w:before="40" w:after="40"/>
            </w:pPr>
            <w:r w:rsidRPr="004D1BAD">
              <w:t>-</w:t>
            </w:r>
          </w:p>
        </w:tc>
        <w:tc>
          <w:tcPr>
            <w:tcW w:w="761" w:type="pct"/>
          </w:tcPr>
          <w:p w:rsidR="00563164" w:rsidRPr="004D1BAD" w:rsidRDefault="00563164" w:rsidP="00590BEE">
            <w:pPr>
              <w:pStyle w:val="af0"/>
              <w:spacing w:before="40" w:after="40"/>
              <w:rPr>
                <w:highlight w:val="yellow"/>
              </w:rPr>
            </w:pPr>
            <w:r w:rsidRPr="004D1BAD">
              <w:t>1181,494</w:t>
            </w:r>
          </w:p>
        </w:tc>
      </w:tr>
      <w:tr w:rsidR="00563164" w:rsidRPr="004D1BAD" w:rsidTr="005E6920">
        <w:trPr>
          <w:trHeight w:val="135"/>
        </w:trPr>
        <w:tc>
          <w:tcPr>
            <w:tcW w:w="486" w:type="pct"/>
          </w:tcPr>
          <w:p w:rsidR="00563164" w:rsidRPr="004D1BAD" w:rsidRDefault="00563164" w:rsidP="00590BEE">
            <w:pPr>
              <w:pStyle w:val="af0"/>
              <w:spacing w:before="40" w:after="40"/>
            </w:pPr>
            <w:r w:rsidRPr="004D1BAD">
              <w:t>6.3.3</w:t>
            </w:r>
          </w:p>
        </w:tc>
        <w:tc>
          <w:tcPr>
            <w:tcW w:w="1872" w:type="pct"/>
          </w:tcPr>
          <w:p w:rsidR="00563164" w:rsidRPr="004D1BAD" w:rsidRDefault="00563164" w:rsidP="00590BEE">
            <w:pPr>
              <w:pStyle w:val="af0"/>
              <w:spacing w:before="40" w:after="40"/>
            </w:pPr>
            <w:r w:rsidRPr="004D1BAD">
              <w:t>Производительность локальных источников теплоснабжения</w:t>
            </w:r>
          </w:p>
        </w:tc>
        <w:tc>
          <w:tcPr>
            <w:tcW w:w="1018" w:type="pct"/>
          </w:tcPr>
          <w:p w:rsidR="00563164" w:rsidRPr="004D1BAD" w:rsidRDefault="00563164" w:rsidP="00590BEE">
            <w:pPr>
              <w:pStyle w:val="af0"/>
              <w:spacing w:before="40" w:after="40"/>
            </w:pPr>
            <w:r w:rsidRPr="004D1BAD">
              <w:t>Гкал/</w:t>
            </w:r>
            <w:proofErr w:type="gramStart"/>
            <w:r w:rsidRPr="004D1BAD">
              <w:t>ч</w:t>
            </w:r>
            <w:proofErr w:type="gramEnd"/>
          </w:p>
        </w:tc>
        <w:tc>
          <w:tcPr>
            <w:tcW w:w="863" w:type="pct"/>
          </w:tcPr>
          <w:p w:rsidR="00563164" w:rsidRPr="004D1BAD" w:rsidRDefault="00563164" w:rsidP="00590BEE">
            <w:pPr>
              <w:pStyle w:val="af0"/>
              <w:spacing w:before="40" w:after="40"/>
            </w:pPr>
            <w:r w:rsidRPr="004D1BAD">
              <w:t>-</w:t>
            </w:r>
          </w:p>
        </w:tc>
        <w:tc>
          <w:tcPr>
            <w:tcW w:w="761" w:type="pct"/>
          </w:tcPr>
          <w:p w:rsidR="00563164" w:rsidRPr="004D1BAD" w:rsidRDefault="00563164" w:rsidP="00590BEE">
            <w:pPr>
              <w:pStyle w:val="af0"/>
              <w:spacing w:before="40" w:after="40"/>
            </w:pPr>
            <w:r w:rsidRPr="004D1BAD">
              <w:t>-</w:t>
            </w:r>
          </w:p>
        </w:tc>
      </w:tr>
      <w:tr w:rsidR="00563164" w:rsidRPr="004D1BAD" w:rsidTr="005E6920">
        <w:trPr>
          <w:trHeight w:val="135"/>
        </w:trPr>
        <w:tc>
          <w:tcPr>
            <w:tcW w:w="486" w:type="pct"/>
          </w:tcPr>
          <w:p w:rsidR="00563164" w:rsidRPr="004D1BAD" w:rsidRDefault="00563164" w:rsidP="00590BEE">
            <w:pPr>
              <w:pStyle w:val="af0"/>
              <w:spacing w:before="40" w:after="40"/>
            </w:pPr>
            <w:r w:rsidRPr="004D1BAD">
              <w:t>6.3.4</w:t>
            </w:r>
          </w:p>
        </w:tc>
        <w:tc>
          <w:tcPr>
            <w:tcW w:w="1872" w:type="pct"/>
          </w:tcPr>
          <w:p w:rsidR="00563164" w:rsidRPr="004D1BAD" w:rsidRDefault="00563164" w:rsidP="00590BEE">
            <w:pPr>
              <w:pStyle w:val="af0"/>
              <w:spacing w:before="40" w:after="40"/>
            </w:pPr>
            <w:r w:rsidRPr="004D1BAD">
              <w:t>Протяженность сетей (двухтрубная)</w:t>
            </w:r>
          </w:p>
        </w:tc>
        <w:tc>
          <w:tcPr>
            <w:tcW w:w="1018" w:type="pct"/>
          </w:tcPr>
          <w:p w:rsidR="00563164" w:rsidRPr="004D1BAD" w:rsidRDefault="00563164" w:rsidP="00590BEE">
            <w:pPr>
              <w:pStyle w:val="af0"/>
              <w:spacing w:before="40" w:after="40"/>
            </w:pPr>
            <w:r w:rsidRPr="004D1BAD">
              <w:t>км</w:t>
            </w:r>
          </w:p>
        </w:tc>
        <w:tc>
          <w:tcPr>
            <w:tcW w:w="863" w:type="pct"/>
          </w:tcPr>
          <w:p w:rsidR="00563164" w:rsidRPr="004D1BAD" w:rsidRDefault="00563164" w:rsidP="00590BEE">
            <w:pPr>
              <w:pStyle w:val="af0"/>
              <w:spacing w:before="40" w:after="40"/>
            </w:pPr>
            <w:r w:rsidRPr="004D1BAD">
              <w:t>-</w:t>
            </w:r>
          </w:p>
        </w:tc>
        <w:tc>
          <w:tcPr>
            <w:tcW w:w="761" w:type="pct"/>
          </w:tcPr>
          <w:p w:rsidR="00563164" w:rsidRPr="004D1BAD" w:rsidRDefault="00563164" w:rsidP="00562E03">
            <w:pPr>
              <w:pStyle w:val="af0"/>
              <w:spacing w:before="40" w:after="40"/>
            </w:pPr>
            <w:r w:rsidRPr="004D1BAD">
              <w:t>23,2</w:t>
            </w:r>
          </w:p>
        </w:tc>
      </w:tr>
      <w:tr w:rsidR="00563164" w:rsidRPr="004D1BAD" w:rsidTr="005E6920">
        <w:trPr>
          <w:trHeight w:val="135"/>
        </w:trPr>
        <w:tc>
          <w:tcPr>
            <w:tcW w:w="486" w:type="pct"/>
          </w:tcPr>
          <w:p w:rsidR="00563164" w:rsidRPr="004D1BAD" w:rsidRDefault="00563164" w:rsidP="00590BEE">
            <w:pPr>
              <w:pStyle w:val="af0"/>
              <w:spacing w:before="40" w:after="40"/>
              <w:rPr>
                <w:color w:val="000000" w:themeColor="text1"/>
              </w:rPr>
            </w:pPr>
            <w:r w:rsidRPr="004D1BAD">
              <w:rPr>
                <w:color w:val="000000" w:themeColor="text1"/>
              </w:rPr>
              <w:t>6.4</w:t>
            </w:r>
          </w:p>
        </w:tc>
        <w:tc>
          <w:tcPr>
            <w:tcW w:w="1872" w:type="pct"/>
          </w:tcPr>
          <w:p w:rsidR="00563164" w:rsidRPr="004D1BAD" w:rsidRDefault="00563164" w:rsidP="00590BEE">
            <w:pPr>
              <w:pStyle w:val="af0"/>
              <w:spacing w:before="40" w:after="40"/>
              <w:rPr>
                <w:color w:val="000000" w:themeColor="text1"/>
              </w:rPr>
            </w:pPr>
            <w:r w:rsidRPr="004D1BAD">
              <w:rPr>
                <w:color w:val="000000" w:themeColor="text1"/>
              </w:rPr>
              <w:t>Газоснабжение</w:t>
            </w:r>
          </w:p>
        </w:tc>
        <w:tc>
          <w:tcPr>
            <w:tcW w:w="1018" w:type="pct"/>
          </w:tcPr>
          <w:p w:rsidR="00563164" w:rsidRPr="004D1BAD" w:rsidRDefault="00563164" w:rsidP="00590BEE">
            <w:pPr>
              <w:pStyle w:val="af0"/>
              <w:spacing w:before="40" w:after="40"/>
              <w:rPr>
                <w:color w:val="000000" w:themeColor="text1"/>
              </w:rPr>
            </w:pPr>
          </w:p>
        </w:tc>
        <w:tc>
          <w:tcPr>
            <w:tcW w:w="863" w:type="pct"/>
          </w:tcPr>
          <w:p w:rsidR="00563164" w:rsidRPr="004D1BAD" w:rsidRDefault="00563164" w:rsidP="00590BEE">
            <w:pPr>
              <w:pStyle w:val="af0"/>
              <w:spacing w:before="40" w:after="40"/>
              <w:rPr>
                <w:color w:val="000000" w:themeColor="text1"/>
              </w:rPr>
            </w:pPr>
          </w:p>
        </w:tc>
        <w:tc>
          <w:tcPr>
            <w:tcW w:w="761" w:type="pct"/>
          </w:tcPr>
          <w:p w:rsidR="00563164" w:rsidRPr="004D1BAD" w:rsidRDefault="00563164" w:rsidP="00590BEE">
            <w:pPr>
              <w:pStyle w:val="af0"/>
              <w:spacing w:before="40" w:after="40"/>
              <w:rPr>
                <w:color w:val="000000" w:themeColor="text1"/>
                <w:highlight w:val="yellow"/>
              </w:rPr>
            </w:pPr>
          </w:p>
        </w:tc>
      </w:tr>
      <w:tr w:rsidR="00563164" w:rsidRPr="004D1BAD" w:rsidTr="005E6920">
        <w:trPr>
          <w:trHeight w:val="135"/>
        </w:trPr>
        <w:tc>
          <w:tcPr>
            <w:tcW w:w="486" w:type="pct"/>
          </w:tcPr>
          <w:p w:rsidR="00563164" w:rsidRPr="004D1BAD" w:rsidRDefault="00563164" w:rsidP="00590BEE">
            <w:pPr>
              <w:pStyle w:val="af0"/>
              <w:spacing w:before="40" w:after="40"/>
              <w:rPr>
                <w:color w:val="000000" w:themeColor="text1"/>
              </w:rPr>
            </w:pPr>
            <w:r w:rsidRPr="004D1BAD">
              <w:rPr>
                <w:color w:val="000000" w:themeColor="text1"/>
              </w:rPr>
              <w:t>6.4.1</w:t>
            </w:r>
          </w:p>
        </w:tc>
        <w:tc>
          <w:tcPr>
            <w:tcW w:w="1872" w:type="pct"/>
          </w:tcPr>
          <w:p w:rsidR="00563164" w:rsidRPr="004D1BAD" w:rsidRDefault="00563164" w:rsidP="00590BEE">
            <w:pPr>
              <w:pStyle w:val="af0"/>
              <w:spacing w:before="40" w:after="40"/>
              <w:rPr>
                <w:color w:val="000000" w:themeColor="text1"/>
              </w:rPr>
            </w:pPr>
            <w:r w:rsidRPr="004D1BAD">
              <w:rPr>
                <w:color w:val="000000" w:themeColor="text1"/>
              </w:rPr>
              <w:t>Удельный вес газа в топливном балансе города</w:t>
            </w:r>
          </w:p>
        </w:tc>
        <w:tc>
          <w:tcPr>
            <w:tcW w:w="1018" w:type="pct"/>
          </w:tcPr>
          <w:p w:rsidR="00563164" w:rsidRPr="004D1BAD" w:rsidRDefault="00563164" w:rsidP="00590BEE">
            <w:pPr>
              <w:pStyle w:val="af0"/>
              <w:spacing w:before="40" w:after="40"/>
              <w:rPr>
                <w:color w:val="000000" w:themeColor="text1"/>
              </w:rPr>
            </w:pPr>
            <w:r w:rsidRPr="004D1BAD">
              <w:rPr>
                <w:color w:val="000000" w:themeColor="text1"/>
              </w:rPr>
              <w:t>%</w:t>
            </w:r>
          </w:p>
        </w:tc>
        <w:tc>
          <w:tcPr>
            <w:tcW w:w="863" w:type="pct"/>
          </w:tcPr>
          <w:p w:rsidR="00563164" w:rsidRPr="004D1BAD" w:rsidRDefault="00563164" w:rsidP="00590BEE">
            <w:pPr>
              <w:pStyle w:val="af0"/>
              <w:spacing w:before="40" w:after="40"/>
              <w:rPr>
                <w:color w:val="000000" w:themeColor="text1"/>
              </w:rPr>
            </w:pPr>
            <w:r w:rsidRPr="004D1BAD">
              <w:rPr>
                <w:color w:val="000000" w:themeColor="text1"/>
              </w:rPr>
              <w:t>-</w:t>
            </w:r>
          </w:p>
        </w:tc>
        <w:tc>
          <w:tcPr>
            <w:tcW w:w="761" w:type="pct"/>
          </w:tcPr>
          <w:p w:rsidR="00563164" w:rsidRPr="004D1BAD" w:rsidRDefault="00563164" w:rsidP="00590BEE">
            <w:pPr>
              <w:pStyle w:val="af0"/>
              <w:spacing w:before="40" w:after="40"/>
              <w:rPr>
                <w:color w:val="000000" w:themeColor="text1"/>
              </w:rPr>
            </w:pPr>
            <w:r w:rsidRPr="004D1BAD">
              <w:rPr>
                <w:color w:val="000000" w:themeColor="text1"/>
              </w:rPr>
              <w:t>50%</w:t>
            </w:r>
          </w:p>
        </w:tc>
      </w:tr>
      <w:tr w:rsidR="00563164" w:rsidRPr="004D1BAD" w:rsidTr="005E6920">
        <w:trPr>
          <w:trHeight w:val="135"/>
        </w:trPr>
        <w:tc>
          <w:tcPr>
            <w:tcW w:w="486" w:type="pct"/>
          </w:tcPr>
          <w:p w:rsidR="00563164" w:rsidRPr="004D1BAD" w:rsidRDefault="00563164" w:rsidP="00590BEE">
            <w:pPr>
              <w:pStyle w:val="af0"/>
              <w:spacing w:before="40" w:after="40"/>
              <w:rPr>
                <w:color w:val="000000" w:themeColor="text1"/>
              </w:rPr>
            </w:pPr>
            <w:r w:rsidRPr="004D1BAD">
              <w:rPr>
                <w:color w:val="000000" w:themeColor="text1"/>
              </w:rPr>
              <w:t>6.4.2</w:t>
            </w:r>
          </w:p>
        </w:tc>
        <w:tc>
          <w:tcPr>
            <w:tcW w:w="1872" w:type="pct"/>
          </w:tcPr>
          <w:p w:rsidR="00563164" w:rsidRPr="004D1BAD" w:rsidRDefault="00563164" w:rsidP="00590BEE">
            <w:pPr>
              <w:pStyle w:val="af0"/>
              <w:spacing w:before="40" w:after="40"/>
              <w:rPr>
                <w:color w:val="000000" w:themeColor="text1"/>
              </w:rPr>
            </w:pPr>
            <w:r w:rsidRPr="004D1BAD">
              <w:rPr>
                <w:color w:val="000000" w:themeColor="text1"/>
              </w:rPr>
              <w:t xml:space="preserve">Потребление газа </w:t>
            </w:r>
          </w:p>
          <w:p w:rsidR="00563164" w:rsidRPr="004D1BAD" w:rsidRDefault="00563164" w:rsidP="00590BEE">
            <w:pPr>
              <w:pStyle w:val="af0"/>
              <w:spacing w:before="40" w:after="40"/>
              <w:rPr>
                <w:color w:val="000000" w:themeColor="text1"/>
              </w:rPr>
            </w:pPr>
            <w:r w:rsidRPr="004D1BAD">
              <w:rPr>
                <w:color w:val="000000" w:themeColor="text1"/>
              </w:rPr>
              <w:t>- всего</w:t>
            </w:r>
          </w:p>
        </w:tc>
        <w:tc>
          <w:tcPr>
            <w:tcW w:w="1018" w:type="pct"/>
          </w:tcPr>
          <w:p w:rsidR="00563164" w:rsidRPr="004D1BAD" w:rsidRDefault="00563164" w:rsidP="00590BEE">
            <w:pPr>
              <w:pStyle w:val="af0"/>
              <w:spacing w:before="40" w:after="40"/>
              <w:rPr>
                <w:color w:val="000000" w:themeColor="text1"/>
              </w:rPr>
            </w:pPr>
          </w:p>
          <w:p w:rsidR="00563164" w:rsidRPr="004D1BAD" w:rsidRDefault="00563164" w:rsidP="00590BEE">
            <w:pPr>
              <w:pStyle w:val="af0"/>
              <w:spacing w:before="40" w:after="40"/>
              <w:rPr>
                <w:color w:val="000000" w:themeColor="text1"/>
              </w:rPr>
            </w:pPr>
            <w:r w:rsidRPr="004D1BAD">
              <w:rPr>
                <w:color w:val="000000" w:themeColor="text1"/>
              </w:rPr>
              <w:t>млн. куб. м./год</w:t>
            </w:r>
          </w:p>
        </w:tc>
        <w:tc>
          <w:tcPr>
            <w:tcW w:w="863" w:type="pct"/>
          </w:tcPr>
          <w:p w:rsidR="00563164" w:rsidRPr="004D1BAD" w:rsidRDefault="00563164" w:rsidP="00590BEE">
            <w:pPr>
              <w:pStyle w:val="af0"/>
              <w:spacing w:before="40" w:after="40"/>
              <w:rPr>
                <w:color w:val="000000" w:themeColor="text1"/>
              </w:rPr>
            </w:pPr>
            <w:r w:rsidRPr="004D1BAD">
              <w:rPr>
                <w:color w:val="000000" w:themeColor="text1"/>
              </w:rPr>
              <w:t>-</w:t>
            </w:r>
          </w:p>
        </w:tc>
        <w:tc>
          <w:tcPr>
            <w:tcW w:w="761" w:type="pct"/>
          </w:tcPr>
          <w:p w:rsidR="00563164" w:rsidRPr="004D1BAD" w:rsidRDefault="00563164" w:rsidP="00590BEE">
            <w:pPr>
              <w:pStyle w:val="af0"/>
              <w:spacing w:before="40" w:after="40"/>
              <w:rPr>
                <w:color w:val="000000" w:themeColor="text1"/>
              </w:rPr>
            </w:pPr>
            <w:r w:rsidRPr="004D1BAD">
              <w:rPr>
                <w:color w:val="000000" w:themeColor="text1"/>
              </w:rPr>
              <w:t>392,8</w:t>
            </w:r>
          </w:p>
        </w:tc>
      </w:tr>
      <w:tr w:rsidR="00563164" w:rsidRPr="004D1BAD" w:rsidTr="005E6920">
        <w:trPr>
          <w:trHeight w:val="135"/>
        </w:trPr>
        <w:tc>
          <w:tcPr>
            <w:tcW w:w="486" w:type="pct"/>
          </w:tcPr>
          <w:p w:rsidR="00563164" w:rsidRPr="004D1BAD" w:rsidRDefault="00563164" w:rsidP="00590BEE">
            <w:pPr>
              <w:pStyle w:val="af0"/>
              <w:spacing w:before="40" w:after="40"/>
              <w:rPr>
                <w:color w:val="000000" w:themeColor="text1"/>
              </w:rPr>
            </w:pPr>
          </w:p>
        </w:tc>
        <w:tc>
          <w:tcPr>
            <w:tcW w:w="1872" w:type="pct"/>
          </w:tcPr>
          <w:p w:rsidR="00563164" w:rsidRPr="004D1BAD" w:rsidRDefault="00563164" w:rsidP="0088265E">
            <w:pPr>
              <w:pStyle w:val="af0"/>
              <w:spacing w:before="40" w:after="40"/>
              <w:rPr>
                <w:color w:val="000000" w:themeColor="text1"/>
              </w:rPr>
            </w:pPr>
            <w:r w:rsidRPr="004D1BAD">
              <w:rPr>
                <w:color w:val="000000" w:themeColor="text1"/>
              </w:rPr>
              <w:t>в том числе:</w:t>
            </w:r>
          </w:p>
        </w:tc>
        <w:tc>
          <w:tcPr>
            <w:tcW w:w="1018" w:type="pct"/>
          </w:tcPr>
          <w:p w:rsidR="00563164" w:rsidRPr="004D1BAD" w:rsidRDefault="00563164" w:rsidP="00590BEE">
            <w:pPr>
              <w:pStyle w:val="af0"/>
              <w:spacing w:before="40" w:after="40"/>
              <w:rPr>
                <w:color w:val="000000" w:themeColor="text1"/>
              </w:rPr>
            </w:pPr>
          </w:p>
        </w:tc>
        <w:tc>
          <w:tcPr>
            <w:tcW w:w="863" w:type="pct"/>
          </w:tcPr>
          <w:p w:rsidR="00563164" w:rsidRPr="004D1BAD" w:rsidRDefault="00563164" w:rsidP="00590BEE">
            <w:pPr>
              <w:pStyle w:val="af0"/>
              <w:spacing w:before="40" w:after="40"/>
              <w:rPr>
                <w:color w:val="000000" w:themeColor="text1"/>
              </w:rPr>
            </w:pPr>
            <w:r w:rsidRPr="004D1BAD">
              <w:rPr>
                <w:color w:val="000000" w:themeColor="text1"/>
              </w:rPr>
              <w:t>-</w:t>
            </w:r>
          </w:p>
        </w:tc>
        <w:tc>
          <w:tcPr>
            <w:tcW w:w="761" w:type="pct"/>
          </w:tcPr>
          <w:p w:rsidR="00563164" w:rsidRPr="004D1BAD" w:rsidRDefault="00563164" w:rsidP="00590BEE">
            <w:pPr>
              <w:pStyle w:val="af0"/>
              <w:spacing w:before="40" w:after="40"/>
              <w:rPr>
                <w:color w:val="000000" w:themeColor="text1"/>
              </w:rPr>
            </w:pPr>
          </w:p>
        </w:tc>
      </w:tr>
      <w:tr w:rsidR="00563164" w:rsidRPr="004D1BAD" w:rsidTr="005E6920">
        <w:trPr>
          <w:trHeight w:val="135"/>
        </w:trPr>
        <w:tc>
          <w:tcPr>
            <w:tcW w:w="486" w:type="pct"/>
          </w:tcPr>
          <w:p w:rsidR="00563164" w:rsidRPr="004D1BAD" w:rsidRDefault="00563164" w:rsidP="00590BEE">
            <w:pPr>
              <w:pStyle w:val="af0"/>
              <w:spacing w:before="40" w:after="40"/>
              <w:rPr>
                <w:color w:val="000000" w:themeColor="text1"/>
              </w:rPr>
            </w:pPr>
          </w:p>
        </w:tc>
        <w:tc>
          <w:tcPr>
            <w:tcW w:w="1872" w:type="pct"/>
          </w:tcPr>
          <w:p w:rsidR="00563164" w:rsidRPr="004D1BAD" w:rsidRDefault="00563164" w:rsidP="00590BEE">
            <w:pPr>
              <w:pStyle w:val="af0"/>
              <w:spacing w:before="40" w:after="40"/>
              <w:rPr>
                <w:color w:val="000000" w:themeColor="text1"/>
              </w:rPr>
            </w:pPr>
            <w:r w:rsidRPr="004D1BAD">
              <w:rPr>
                <w:color w:val="000000" w:themeColor="text1"/>
              </w:rPr>
              <w:t>- на коммунально-бытовые нужды</w:t>
            </w:r>
          </w:p>
        </w:tc>
        <w:tc>
          <w:tcPr>
            <w:tcW w:w="1018" w:type="pct"/>
          </w:tcPr>
          <w:p w:rsidR="00563164" w:rsidRPr="004D1BAD" w:rsidRDefault="00563164" w:rsidP="00590BEE">
            <w:pPr>
              <w:pStyle w:val="af0"/>
              <w:spacing w:before="40" w:after="40"/>
              <w:rPr>
                <w:color w:val="000000" w:themeColor="text1"/>
              </w:rPr>
            </w:pPr>
            <w:r w:rsidRPr="004D1BAD">
              <w:rPr>
                <w:color w:val="000000" w:themeColor="text1"/>
              </w:rPr>
              <w:t>млн. куб. м./год</w:t>
            </w:r>
          </w:p>
        </w:tc>
        <w:tc>
          <w:tcPr>
            <w:tcW w:w="863" w:type="pct"/>
          </w:tcPr>
          <w:p w:rsidR="00563164" w:rsidRPr="004D1BAD" w:rsidRDefault="00563164" w:rsidP="00590BEE">
            <w:pPr>
              <w:pStyle w:val="af0"/>
              <w:spacing w:before="40" w:after="40"/>
              <w:rPr>
                <w:color w:val="000000" w:themeColor="text1"/>
              </w:rPr>
            </w:pPr>
          </w:p>
        </w:tc>
        <w:tc>
          <w:tcPr>
            <w:tcW w:w="761" w:type="pct"/>
          </w:tcPr>
          <w:p w:rsidR="00563164" w:rsidRPr="004D1BAD" w:rsidRDefault="00563164" w:rsidP="00590BEE">
            <w:pPr>
              <w:pStyle w:val="af0"/>
              <w:spacing w:before="40" w:after="40"/>
              <w:rPr>
                <w:color w:val="000000" w:themeColor="text1"/>
              </w:rPr>
            </w:pPr>
            <w:r w:rsidRPr="004D1BAD">
              <w:rPr>
                <w:color w:val="000000" w:themeColor="text1"/>
              </w:rPr>
              <w:t>392,8</w:t>
            </w:r>
          </w:p>
        </w:tc>
      </w:tr>
      <w:tr w:rsidR="00563164" w:rsidRPr="004D1BAD" w:rsidTr="005E6920">
        <w:trPr>
          <w:trHeight w:val="135"/>
        </w:trPr>
        <w:tc>
          <w:tcPr>
            <w:tcW w:w="486" w:type="pct"/>
          </w:tcPr>
          <w:p w:rsidR="00563164" w:rsidRPr="004D1BAD" w:rsidRDefault="00563164" w:rsidP="00590BEE">
            <w:pPr>
              <w:pStyle w:val="af0"/>
              <w:spacing w:before="40" w:after="40"/>
              <w:rPr>
                <w:color w:val="000000" w:themeColor="text1"/>
              </w:rPr>
            </w:pPr>
          </w:p>
        </w:tc>
        <w:tc>
          <w:tcPr>
            <w:tcW w:w="1872" w:type="pct"/>
          </w:tcPr>
          <w:p w:rsidR="00563164" w:rsidRPr="004D1BAD" w:rsidRDefault="00563164" w:rsidP="00590BEE">
            <w:pPr>
              <w:pStyle w:val="af0"/>
              <w:spacing w:before="40" w:after="40"/>
              <w:rPr>
                <w:color w:val="000000" w:themeColor="text1"/>
              </w:rPr>
            </w:pPr>
            <w:r w:rsidRPr="004D1BAD">
              <w:rPr>
                <w:color w:val="000000" w:themeColor="text1"/>
              </w:rPr>
              <w:t>- на производственные нужды</w:t>
            </w:r>
          </w:p>
        </w:tc>
        <w:tc>
          <w:tcPr>
            <w:tcW w:w="1018" w:type="pct"/>
          </w:tcPr>
          <w:p w:rsidR="00563164" w:rsidRPr="004D1BAD" w:rsidRDefault="00563164" w:rsidP="00590BEE">
            <w:pPr>
              <w:pStyle w:val="af0"/>
              <w:spacing w:before="40" w:after="40"/>
              <w:rPr>
                <w:color w:val="000000" w:themeColor="text1"/>
              </w:rPr>
            </w:pPr>
            <w:r w:rsidRPr="004D1BAD">
              <w:rPr>
                <w:color w:val="000000" w:themeColor="text1"/>
              </w:rPr>
              <w:t>млн. куб. м./год</w:t>
            </w:r>
          </w:p>
        </w:tc>
        <w:tc>
          <w:tcPr>
            <w:tcW w:w="863" w:type="pct"/>
          </w:tcPr>
          <w:p w:rsidR="00563164" w:rsidRPr="004D1BAD" w:rsidRDefault="00563164" w:rsidP="00590BEE">
            <w:pPr>
              <w:pStyle w:val="af0"/>
              <w:spacing w:before="40" w:after="40"/>
              <w:rPr>
                <w:color w:val="000000" w:themeColor="text1"/>
              </w:rPr>
            </w:pPr>
            <w:r w:rsidRPr="004D1BAD">
              <w:rPr>
                <w:color w:val="000000" w:themeColor="text1"/>
              </w:rPr>
              <w:t>-</w:t>
            </w:r>
          </w:p>
        </w:tc>
        <w:tc>
          <w:tcPr>
            <w:tcW w:w="761" w:type="pct"/>
          </w:tcPr>
          <w:p w:rsidR="00563164" w:rsidRPr="004D1BAD" w:rsidRDefault="00563164" w:rsidP="00590BEE">
            <w:pPr>
              <w:pStyle w:val="af0"/>
              <w:spacing w:before="40" w:after="40"/>
              <w:rPr>
                <w:color w:val="000000" w:themeColor="text1"/>
              </w:rPr>
            </w:pPr>
            <w:r w:rsidRPr="004D1BAD">
              <w:rPr>
                <w:color w:val="000000" w:themeColor="text1"/>
              </w:rPr>
              <w:t>-</w:t>
            </w:r>
          </w:p>
        </w:tc>
      </w:tr>
      <w:tr w:rsidR="00563164" w:rsidRPr="004D1BAD" w:rsidTr="005E6920">
        <w:trPr>
          <w:trHeight w:val="135"/>
        </w:trPr>
        <w:tc>
          <w:tcPr>
            <w:tcW w:w="486" w:type="pct"/>
          </w:tcPr>
          <w:p w:rsidR="00563164" w:rsidRPr="004D1BAD" w:rsidRDefault="00563164" w:rsidP="00590BEE">
            <w:pPr>
              <w:pStyle w:val="af0"/>
              <w:spacing w:before="40" w:after="40"/>
              <w:rPr>
                <w:color w:val="000000" w:themeColor="text1"/>
              </w:rPr>
            </w:pPr>
            <w:r w:rsidRPr="004D1BAD">
              <w:rPr>
                <w:color w:val="000000" w:themeColor="text1"/>
              </w:rPr>
              <w:t>6.4.3</w:t>
            </w:r>
          </w:p>
        </w:tc>
        <w:tc>
          <w:tcPr>
            <w:tcW w:w="1872" w:type="pct"/>
          </w:tcPr>
          <w:p w:rsidR="00563164" w:rsidRPr="004D1BAD" w:rsidRDefault="00563164" w:rsidP="00590BEE">
            <w:pPr>
              <w:pStyle w:val="af0"/>
              <w:spacing w:before="40" w:after="40"/>
              <w:rPr>
                <w:color w:val="000000" w:themeColor="text1"/>
              </w:rPr>
            </w:pPr>
            <w:r w:rsidRPr="004D1BAD">
              <w:rPr>
                <w:color w:val="000000" w:themeColor="text1"/>
              </w:rPr>
              <w:t>Источники подачи газа</w:t>
            </w:r>
          </w:p>
        </w:tc>
        <w:tc>
          <w:tcPr>
            <w:tcW w:w="1018" w:type="pct"/>
          </w:tcPr>
          <w:p w:rsidR="00563164" w:rsidRPr="004D1BAD" w:rsidRDefault="00563164" w:rsidP="00590BEE">
            <w:pPr>
              <w:pStyle w:val="af0"/>
              <w:spacing w:before="40" w:after="40"/>
              <w:rPr>
                <w:color w:val="000000" w:themeColor="text1"/>
              </w:rPr>
            </w:pPr>
            <w:r w:rsidRPr="004D1BAD">
              <w:rPr>
                <w:color w:val="000000" w:themeColor="text1"/>
              </w:rPr>
              <w:t>млн. куб. м./год</w:t>
            </w:r>
          </w:p>
        </w:tc>
        <w:tc>
          <w:tcPr>
            <w:tcW w:w="863" w:type="pct"/>
          </w:tcPr>
          <w:p w:rsidR="00563164" w:rsidRPr="004D1BAD" w:rsidRDefault="00563164" w:rsidP="00590BEE">
            <w:pPr>
              <w:pStyle w:val="af0"/>
              <w:spacing w:before="40" w:after="40"/>
              <w:rPr>
                <w:color w:val="000000" w:themeColor="text1"/>
              </w:rPr>
            </w:pPr>
            <w:r w:rsidRPr="004D1BAD">
              <w:rPr>
                <w:color w:val="000000" w:themeColor="text1"/>
              </w:rPr>
              <w:t>-</w:t>
            </w:r>
          </w:p>
        </w:tc>
        <w:tc>
          <w:tcPr>
            <w:tcW w:w="761" w:type="pct"/>
          </w:tcPr>
          <w:p w:rsidR="00563164" w:rsidRPr="004D1BAD" w:rsidRDefault="00563164" w:rsidP="00590BEE">
            <w:pPr>
              <w:pStyle w:val="af0"/>
              <w:spacing w:before="40" w:after="40"/>
              <w:rPr>
                <w:color w:val="000000" w:themeColor="text1"/>
              </w:rPr>
            </w:pPr>
            <w:r w:rsidRPr="004D1BAD">
              <w:rPr>
                <w:color w:val="000000" w:themeColor="text1"/>
              </w:rPr>
              <w:t>-</w:t>
            </w:r>
          </w:p>
        </w:tc>
      </w:tr>
      <w:tr w:rsidR="00563164" w:rsidRPr="004D1BAD" w:rsidTr="005E6920">
        <w:trPr>
          <w:trHeight w:val="135"/>
        </w:trPr>
        <w:tc>
          <w:tcPr>
            <w:tcW w:w="486" w:type="pct"/>
          </w:tcPr>
          <w:p w:rsidR="00563164" w:rsidRPr="004D1BAD" w:rsidRDefault="00563164" w:rsidP="00590BEE">
            <w:pPr>
              <w:pStyle w:val="af0"/>
              <w:spacing w:before="40" w:after="40"/>
              <w:rPr>
                <w:color w:val="000000" w:themeColor="text1"/>
              </w:rPr>
            </w:pPr>
            <w:r w:rsidRPr="004D1BAD">
              <w:rPr>
                <w:color w:val="000000" w:themeColor="text1"/>
              </w:rPr>
              <w:t>6.5</w:t>
            </w:r>
          </w:p>
        </w:tc>
        <w:tc>
          <w:tcPr>
            <w:tcW w:w="1872" w:type="pct"/>
          </w:tcPr>
          <w:p w:rsidR="00563164" w:rsidRPr="004D1BAD" w:rsidRDefault="00563164" w:rsidP="00590BEE">
            <w:pPr>
              <w:pStyle w:val="af0"/>
              <w:spacing w:before="40" w:after="40"/>
              <w:rPr>
                <w:color w:val="000000" w:themeColor="text1"/>
              </w:rPr>
            </w:pPr>
            <w:r w:rsidRPr="004D1BAD">
              <w:rPr>
                <w:color w:val="000000" w:themeColor="text1"/>
              </w:rPr>
              <w:t>Связь</w:t>
            </w:r>
          </w:p>
        </w:tc>
        <w:tc>
          <w:tcPr>
            <w:tcW w:w="1018" w:type="pct"/>
          </w:tcPr>
          <w:p w:rsidR="00563164" w:rsidRPr="004D1BAD" w:rsidRDefault="00563164" w:rsidP="00590BEE">
            <w:pPr>
              <w:pStyle w:val="af0"/>
              <w:spacing w:before="40" w:after="40"/>
              <w:rPr>
                <w:color w:val="000000" w:themeColor="text1"/>
              </w:rPr>
            </w:pPr>
          </w:p>
        </w:tc>
        <w:tc>
          <w:tcPr>
            <w:tcW w:w="863" w:type="pct"/>
          </w:tcPr>
          <w:p w:rsidR="00563164" w:rsidRPr="004D1BAD" w:rsidRDefault="00563164" w:rsidP="00590BEE">
            <w:pPr>
              <w:pStyle w:val="af0"/>
              <w:spacing w:before="40" w:after="40"/>
              <w:rPr>
                <w:color w:val="000000" w:themeColor="text1"/>
              </w:rPr>
            </w:pPr>
          </w:p>
        </w:tc>
        <w:tc>
          <w:tcPr>
            <w:tcW w:w="761" w:type="pct"/>
          </w:tcPr>
          <w:p w:rsidR="00563164" w:rsidRPr="004D1BAD" w:rsidRDefault="00563164" w:rsidP="00590BEE">
            <w:pPr>
              <w:pStyle w:val="af0"/>
              <w:spacing w:before="40" w:after="40"/>
              <w:rPr>
                <w:color w:val="000000" w:themeColor="text1"/>
              </w:rPr>
            </w:pPr>
          </w:p>
        </w:tc>
      </w:tr>
      <w:tr w:rsidR="00563164" w:rsidRPr="004D1BAD" w:rsidTr="005E6920">
        <w:trPr>
          <w:trHeight w:val="135"/>
        </w:trPr>
        <w:tc>
          <w:tcPr>
            <w:tcW w:w="486" w:type="pct"/>
          </w:tcPr>
          <w:p w:rsidR="00563164" w:rsidRPr="004D1BAD" w:rsidRDefault="00563164" w:rsidP="00590BEE">
            <w:pPr>
              <w:pStyle w:val="af0"/>
              <w:spacing w:before="40" w:after="40"/>
              <w:rPr>
                <w:color w:val="000000" w:themeColor="text1"/>
              </w:rPr>
            </w:pPr>
            <w:r w:rsidRPr="004D1BAD">
              <w:rPr>
                <w:color w:val="000000" w:themeColor="text1"/>
              </w:rPr>
              <w:t>6.5.1</w:t>
            </w:r>
          </w:p>
        </w:tc>
        <w:tc>
          <w:tcPr>
            <w:tcW w:w="1872" w:type="pct"/>
          </w:tcPr>
          <w:p w:rsidR="00563164" w:rsidRPr="004D1BAD" w:rsidRDefault="00563164" w:rsidP="00590BEE">
            <w:pPr>
              <w:pStyle w:val="af0"/>
              <w:spacing w:before="40" w:after="40"/>
              <w:rPr>
                <w:color w:val="000000" w:themeColor="text1"/>
              </w:rPr>
            </w:pPr>
            <w:r w:rsidRPr="004D1BAD">
              <w:rPr>
                <w:color w:val="000000" w:themeColor="text1"/>
              </w:rPr>
              <w:t>Охват населения телевизионным вещанием</w:t>
            </w:r>
          </w:p>
        </w:tc>
        <w:tc>
          <w:tcPr>
            <w:tcW w:w="1018" w:type="pct"/>
          </w:tcPr>
          <w:p w:rsidR="00563164" w:rsidRPr="004D1BAD" w:rsidRDefault="00563164" w:rsidP="00590BEE">
            <w:pPr>
              <w:pStyle w:val="af0"/>
              <w:spacing w:before="40" w:after="40"/>
              <w:rPr>
                <w:color w:val="000000" w:themeColor="text1"/>
              </w:rPr>
            </w:pPr>
            <w:r w:rsidRPr="004D1BAD">
              <w:rPr>
                <w:color w:val="000000" w:themeColor="text1"/>
              </w:rPr>
              <w:t>% от населения</w:t>
            </w:r>
          </w:p>
        </w:tc>
        <w:tc>
          <w:tcPr>
            <w:tcW w:w="863" w:type="pct"/>
          </w:tcPr>
          <w:p w:rsidR="00563164" w:rsidRPr="004D1BAD" w:rsidRDefault="00563164" w:rsidP="00590BEE">
            <w:pPr>
              <w:pStyle w:val="af0"/>
              <w:spacing w:before="40" w:after="40"/>
              <w:rPr>
                <w:color w:val="000000" w:themeColor="text1"/>
              </w:rPr>
            </w:pPr>
            <w:r w:rsidRPr="004D1BAD">
              <w:rPr>
                <w:color w:val="000000" w:themeColor="text1"/>
              </w:rPr>
              <w:t>100</w:t>
            </w:r>
          </w:p>
        </w:tc>
        <w:tc>
          <w:tcPr>
            <w:tcW w:w="761" w:type="pct"/>
          </w:tcPr>
          <w:p w:rsidR="00563164" w:rsidRPr="004D1BAD" w:rsidRDefault="00563164" w:rsidP="00590BEE">
            <w:pPr>
              <w:pStyle w:val="af0"/>
              <w:spacing w:before="40" w:after="40"/>
              <w:rPr>
                <w:color w:val="000000" w:themeColor="text1"/>
              </w:rPr>
            </w:pPr>
            <w:r w:rsidRPr="004D1BAD">
              <w:rPr>
                <w:color w:val="000000" w:themeColor="text1"/>
              </w:rPr>
              <w:t>100</w:t>
            </w:r>
          </w:p>
        </w:tc>
      </w:tr>
      <w:tr w:rsidR="00563164" w:rsidRPr="004D1BAD" w:rsidTr="005E6920">
        <w:trPr>
          <w:trHeight w:val="135"/>
        </w:trPr>
        <w:tc>
          <w:tcPr>
            <w:tcW w:w="486" w:type="pct"/>
          </w:tcPr>
          <w:p w:rsidR="00563164" w:rsidRPr="004D1BAD" w:rsidRDefault="00563164" w:rsidP="00590BEE">
            <w:pPr>
              <w:pStyle w:val="af0"/>
              <w:spacing w:before="40" w:after="40"/>
              <w:rPr>
                <w:color w:val="000000" w:themeColor="text1"/>
              </w:rPr>
            </w:pPr>
            <w:r w:rsidRPr="004D1BAD">
              <w:rPr>
                <w:color w:val="000000" w:themeColor="text1"/>
              </w:rPr>
              <w:t>6.5.2</w:t>
            </w:r>
          </w:p>
        </w:tc>
        <w:tc>
          <w:tcPr>
            <w:tcW w:w="1872" w:type="pct"/>
          </w:tcPr>
          <w:p w:rsidR="00563164" w:rsidRPr="004D1BAD" w:rsidRDefault="00563164" w:rsidP="00590BEE">
            <w:pPr>
              <w:pStyle w:val="af0"/>
              <w:spacing w:before="40" w:after="40"/>
              <w:rPr>
                <w:color w:val="000000" w:themeColor="text1"/>
              </w:rPr>
            </w:pPr>
            <w:r w:rsidRPr="004D1BAD">
              <w:rPr>
                <w:color w:val="000000" w:themeColor="text1"/>
              </w:rPr>
              <w:t>Обеспеченность населения телефонной сетью общего пользования</w:t>
            </w:r>
          </w:p>
        </w:tc>
        <w:tc>
          <w:tcPr>
            <w:tcW w:w="1018" w:type="pct"/>
          </w:tcPr>
          <w:p w:rsidR="00563164" w:rsidRPr="004D1BAD" w:rsidRDefault="00563164" w:rsidP="00590BEE">
            <w:pPr>
              <w:pStyle w:val="af0"/>
              <w:spacing w:before="40" w:after="40"/>
              <w:rPr>
                <w:color w:val="000000" w:themeColor="text1"/>
              </w:rPr>
            </w:pPr>
            <w:r w:rsidRPr="004D1BAD">
              <w:rPr>
                <w:color w:val="000000" w:themeColor="text1"/>
              </w:rPr>
              <w:t xml:space="preserve">номеров </w:t>
            </w:r>
          </w:p>
        </w:tc>
        <w:tc>
          <w:tcPr>
            <w:tcW w:w="863" w:type="pct"/>
          </w:tcPr>
          <w:p w:rsidR="00563164" w:rsidRPr="004D1BAD" w:rsidRDefault="00563164" w:rsidP="00590BEE">
            <w:pPr>
              <w:pStyle w:val="af0"/>
              <w:spacing w:before="40" w:after="40"/>
              <w:rPr>
                <w:color w:val="000000" w:themeColor="text1"/>
              </w:rPr>
            </w:pPr>
            <w:r w:rsidRPr="004D1BAD">
              <w:rPr>
                <w:color w:val="000000" w:themeColor="text1"/>
              </w:rPr>
              <w:t>-</w:t>
            </w:r>
          </w:p>
        </w:tc>
        <w:tc>
          <w:tcPr>
            <w:tcW w:w="761" w:type="pct"/>
          </w:tcPr>
          <w:p w:rsidR="00563164" w:rsidRPr="004D1BAD" w:rsidRDefault="00563164" w:rsidP="00590BEE">
            <w:pPr>
              <w:pStyle w:val="af0"/>
              <w:spacing w:before="40" w:after="40"/>
              <w:rPr>
                <w:color w:val="000000" w:themeColor="text1"/>
              </w:rPr>
            </w:pPr>
            <w:r w:rsidRPr="004D1BAD">
              <w:rPr>
                <w:color w:val="000000" w:themeColor="text1"/>
              </w:rPr>
              <w:t>400</w:t>
            </w:r>
          </w:p>
        </w:tc>
      </w:tr>
      <w:tr w:rsidR="00563164" w:rsidRPr="004D1BAD" w:rsidTr="005E6920">
        <w:trPr>
          <w:trHeight w:val="135"/>
        </w:trPr>
        <w:tc>
          <w:tcPr>
            <w:tcW w:w="486" w:type="pct"/>
          </w:tcPr>
          <w:p w:rsidR="00563164" w:rsidRPr="004D1BAD" w:rsidRDefault="00563164" w:rsidP="00590BEE">
            <w:pPr>
              <w:pStyle w:val="af0"/>
              <w:spacing w:before="40" w:after="40"/>
              <w:rPr>
                <w:color w:val="000000" w:themeColor="text1"/>
              </w:rPr>
            </w:pPr>
            <w:r w:rsidRPr="004D1BAD">
              <w:rPr>
                <w:color w:val="000000" w:themeColor="text1"/>
              </w:rPr>
              <w:t>6.6</w:t>
            </w:r>
          </w:p>
        </w:tc>
        <w:tc>
          <w:tcPr>
            <w:tcW w:w="1872" w:type="pct"/>
          </w:tcPr>
          <w:p w:rsidR="00563164" w:rsidRPr="004D1BAD" w:rsidRDefault="00563164" w:rsidP="00590BEE">
            <w:pPr>
              <w:pStyle w:val="af0"/>
              <w:spacing w:before="40" w:after="40"/>
              <w:rPr>
                <w:color w:val="000000" w:themeColor="text1"/>
              </w:rPr>
            </w:pPr>
            <w:r w:rsidRPr="004D1BAD">
              <w:rPr>
                <w:color w:val="000000" w:themeColor="text1"/>
              </w:rPr>
              <w:t>Электроснабжение</w:t>
            </w:r>
          </w:p>
        </w:tc>
        <w:tc>
          <w:tcPr>
            <w:tcW w:w="1018" w:type="pct"/>
          </w:tcPr>
          <w:p w:rsidR="00563164" w:rsidRPr="004D1BAD" w:rsidRDefault="00563164" w:rsidP="00590BEE">
            <w:pPr>
              <w:pStyle w:val="af0"/>
              <w:spacing w:before="40" w:after="40"/>
              <w:rPr>
                <w:color w:val="000000" w:themeColor="text1"/>
              </w:rPr>
            </w:pPr>
          </w:p>
        </w:tc>
        <w:tc>
          <w:tcPr>
            <w:tcW w:w="863" w:type="pct"/>
          </w:tcPr>
          <w:p w:rsidR="00563164" w:rsidRPr="004D1BAD" w:rsidRDefault="00563164" w:rsidP="00590BEE">
            <w:pPr>
              <w:pStyle w:val="af0"/>
              <w:spacing w:before="40" w:after="40"/>
              <w:rPr>
                <w:color w:val="000000" w:themeColor="text1"/>
              </w:rPr>
            </w:pPr>
          </w:p>
        </w:tc>
        <w:tc>
          <w:tcPr>
            <w:tcW w:w="761" w:type="pct"/>
          </w:tcPr>
          <w:p w:rsidR="00563164" w:rsidRPr="004D1BAD" w:rsidRDefault="00563164" w:rsidP="00590BEE">
            <w:pPr>
              <w:pStyle w:val="af0"/>
              <w:spacing w:before="40" w:after="40"/>
              <w:rPr>
                <w:color w:val="000000" w:themeColor="text1"/>
              </w:rPr>
            </w:pPr>
          </w:p>
        </w:tc>
      </w:tr>
      <w:tr w:rsidR="00563164" w:rsidRPr="004D1BAD" w:rsidTr="005E6920">
        <w:trPr>
          <w:trHeight w:val="135"/>
        </w:trPr>
        <w:tc>
          <w:tcPr>
            <w:tcW w:w="486" w:type="pct"/>
          </w:tcPr>
          <w:p w:rsidR="00563164" w:rsidRPr="004D1BAD" w:rsidRDefault="00563164" w:rsidP="00590BEE">
            <w:pPr>
              <w:pStyle w:val="af0"/>
              <w:spacing w:before="40" w:after="40"/>
              <w:rPr>
                <w:color w:val="000000" w:themeColor="text1"/>
              </w:rPr>
            </w:pPr>
            <w:r w:rsidRPr="004D1BAD">
              <w:rPr>
                <w:color w:val="000000" w:themeColor="text1"/>
              </w:rPr>
              <w:t>6.6.1</w:t>
            </w:r>
          </w:p>
        </w:tc>
        <w:tc>
          <w:tcPr>
            <w:tcW w:w="1872" w:type="pct"/>
          </w:tcPr>
          <w:p w:rsidR="00563164" w:rsidRPr="004D1BAD" w:rsidRDefault="00563164" w:rsidP="00590BEE">
            <w:pPr>
              <w:pStyle w:val="af0"/>
              <w:spacing w:before="40" w:after="40"/>
              <w:rPr>
                <w:color w:val="000000" w:themeColor="text1"/>
              </w:rPr>
            </w:pPr>
            <w:r w:rsidRPr="004D1BAD">
              <w:rPr>
                <w:color w:val="000000" w:themeColor="text1"/>
              </w:rPr>
              <w:t xml:space="preserve">Потребность в электроэнергии </w:t>
            </w:r>
          </w:p>
        </w:tc>
        <w:tc>
          <w:tcPr>
            <w:tcW w:w="1018" w:type="pct"/>
          </w:tcPr>
          <w:p w:rsidR="00563164" w:rsidRPr="004D1BAD" w:rsidRDefault="00563164" w:rsidP="00590BEE">
            <w:pPr>
              <w:pStyle w:val="af0"/>
              <w:spacing w:before="40" w:after="40"/>
              <w:rPr>
                <w:color w:val="000000" w:themeColor="text1"/>
              </w:rPr>
            </w:pPr>
          </w:p>
        </w:tc>
        <w:tc>
          <w:tcPr>
            <w:tcW w:w="863" w:type="pct"/>
          </w:tcPr>
          <w:p w:rsidR="00563164" w:rsidRPr="004D1BAD" w:rsidRDefault="00563164" w:rsidP="00590BEE">
            <w:pPr>
              <w:pStyle w:val="af0"/>
              <w:spacing w:before="40" w:after="40"/>
              <w:rPr>
                <w:color w:val="000000" w:themeColor="text1"/>
              </w:rPr>
            </w:pPr>
          </w:p>
        </w:tc>
        <w:tc>
          <w:tcPr>
            <w:tcW w:w="761" w:type="pct"/>
          </w:tcPr>
          <w:p w:rsidR="00563164" w:rsidRPr="004D1BAD" w:rsidRDefault="00563164" w:rsidP="00590BEE">
            <w:pPr>
              <w:pStyle w:val="af0"/>
              <w:spacing w:before="40" w:after="40"/>
              <w:rPr>
                <w:color w:val="000000" w:themeColor="text1"/>
              </w:rPr>
            </w:pPr>
          </w:p>
        </w:tc>
      </w:tr>
      <w:tr w:rsidR="00563164" w:rsidRPr="004D1BAD" w:rsidTr="005E6920">
        <w:trPr>
          <w:trHeight w:val="135"/>
        </w:trPr>
        <w:tc>
          <w:tcPr>
            <w:tcW w:w="486" w:type="pct"/>
          </w:tcPr>
          <w:p w:rsidR="00563164" w:rsidRPr="004D1BAD" w:rsidRDefault="00563164" w:rsidP="00590BEE">
            <w:pPr>
              <w:pStyle w:val="af0"/>
              <w:spacing w:before="40" w:after="40"/>
              <w:rPr>
                <w:color w:val="000000" w:themeColor="text1"/>
              </w:rPr>
            </w:pPr>
          </w:p>
        </w:tc>
        <w:tc>
          <w:tcPr>
            <w:tcW w:w="1872" w:type="pct"/>
          </w:tcPr>
          <w:p w:rsidR="00563164" w:rsidRPr="004D1BAD" w:rsidRDefault="00563164" w:rsidP="00590BEE">
            <w:pPr>
              <w:pStyle w:val="af0"/>
              <w:spacing w:before="40" w:after="40"/>
              <w:rPr>
                <w:color w:val="000000" w:themeColor="text1"/>
              </w:rPr>
            </w:pPr>
            <w:r w:rsidRPr="004D1BAD">
              <w:rPr>
                <w:color w:val="000000" w:themeColor="text1"/>
              </w:rPr>
              <w:t>- всего</w:t>
            </w:r>
          </w:p>
        </w:tc>
        <w:tc>
          <w:tcPr>
            <w:tcW w:w="1018" w:type="pct"/>
          </w:tcPr>
          <w:p w:rsidR="00563164" w:rsidRPr="004D1BAD" w:rsidRDefault="00563164" w:rsidP="00590BEE">
            <w:pPr>
              <w:pStyle w:val="af0"/>
              <w:spacing w:before="40" w:after="40"/>
              <w:rPr>
                <w:color w:val="000000" w:themeColor="text1"/>
              </w:rPr>
            </w:pPr>
            <w:r w:rsidRPr="004D1BAD">
              <w:rPr>
                <w:color w:val="000000" w:themeColor="text1"/>
              </w:rPr>
              <w:t>млн. кВт</w:t>
            </w:r>
            <w:proofErr w:type="gramStart"/>
            <w:r w:rsidRPr="004D1BAD">
              <w:rPr>
                <w:color w:val="000000" w:themeColor="text1"/>
              </w:rPr>
              <w:t>.</w:t>
            </w:r>
            <w:proofErr w:type="gramEnd"/>
            <w:r w:rsidRPr="004D1BAD">
              <w:rPr>
                <w:color w:val="000000" w:themeColor="text1"/>
              </w:rPr>
              <w:t xml:space="preserve"> </w:t>
            </w:r>
            <w:proofErr w:type="gramStart"/>
            <w:r w:rsidRPr="004D1BAD">
              <w:rPr>
                <w:color w:val="000000" w:themeColor="text1"/>
              </w:rPr>
              <w:t>ч</w:t>
            </w:r>
            <w:proofErr w:type="gramEnd"/>
            <w:r w:rsidRPr="004D1BAD">
              <w:rPr>
                <w:color w:val="000000" w:themeColor="text1"/>
              </w:rPr>
              <w:t>./в год</w:t>
            </w:r>
          </w:p>
        </w:tc>
        <w:tc>
          <w:tcPr>
            <w:tcW w:w="863" w:type="pct"/>
          </w:tcPr>
          <w:p w:rsidR="00563164" w:rsidRPr="004D1BAD" w:rsidRDefault="00563164" w:rsidP="00590BEE">
            <w:pPr>
              <w:pStyle w:val="af0"/>
              <w:spacing w:before="40" w:after="40"/>
              <w:rPr>
                <w:color w:val="000000" w:themeColor="text1"/>
              </w:rPr>
            </w:pPr>
            <w:r w:rsidRPr="004D1BAD">
              <w:rPr>
                <w:color w:val="000000" w:themeColor="text1"/>
              </w:rPr>
              <w:t>1254</w:t>
            </w:r>
          </w:p>
        </w:tc>
        <w:tc>
          <w:tcPr>
            <w:tcW w:w="761" w:type="pct"/>
          </w:tcPr>
          <w:p w:rsidR="00563164" w:rsidRPr="004D1BAD" w:rsidRDefault="00563164" w:rsidP="00590BEE">
            <w:pPr>
              <w:pStyle w:val="af0"/>
              <w:spacing w:before="40" w:after="40"/>
              <w:rPr>
                <w:color w:val="000000" w:themeColor="text1"/>
              </w:rPr>
            </w:pPr>
            <w:r w:rsidRPr="004D1BAD">
              <w:rPr>
                <w:color w:val="000000" w:themeColor="text1"/>
              </w:rPr>
              <w:t>1241,4</w:t>
            </w:r>
          </w:p>
        </w:tc>
      </w:tr>
      <w:tr w:rsidR="00563164" w:rsidRPr="004D1BAD" w:rsidTr="005E6920">
        <w:trPr>
          <w:trHeight w:val="135"/>
        </w:trPr>
        <w:tc>
          <w:tcPr>
            <w:tcW w:w="486" w:type="pct"/>
          </w:tcPr>
          <w:p w:rsidR="00563164" w:rsidRPr="004D1BAD" w:rsidRDefault="00563164" w:rsidP="00590BEE">
            <w:pPr>
              <w:pStyle w:val="af0"/>
              <w:spacing w:before="40" w:after="40"/>
              <w:rPr>
                <w:color w:val="000000" w:themeColor="text1"/>
              </w:rPr>
            </w:pPr>
          </w:p>
        </w:tc>
        <w:tc>
          <w:tcPr>
            <w:tcW w:w="1872" w:type="pct"/>
          </w:tcPr>
          <w:p w:rsidR="00563164" w:rsidRPr="004D1BAD" w:rsidRDefault="00563164" w:rsidP="00590BEE">
            <w:pPr>
              <w:pStyle w:val="af0"/>
              <w:spacing w:before="40" w:after="40"/>
              <w:rPr>
                <w:color w:val="000000" w:themeColor="text1"/>
              </w:rPr>
            </w:pPr>
            <w:r w:rsidRPr="004D1BAD">
              <w:rPr>
                <w:color w:val="000000" w:themeColor="text1"/>
              </w:rPr>
              <w:t xml:space="preserve">в том числе: </w:t>
            </w:r>
          </w:p>
        </w:tc>
        <w:tc>
          <w:tcPr>
            <w:tcW w:w="1018" w:type="pct"/>
          </w:tcPr>
          <w:p w:rsidR="00563164" w:rsidRPr="004D1BAD" w:rsidRDefault="00563164" w:rsidP="00590BEE">
            <w:pPr>
              <w:pStyle w:val="af0"/>
              <w:spacing w:before="40" w:after="40"/>
              <w:rPr>
                <w:color w:val="000000" w:themeColor="text1"/>
              </w:rPr>
            </w:pPr>
          </w:p>
        </w:tc>
        <w:tc>
          <w:tcPr>
            <w:tcW w:w="863" w:type="pct"/>
          </w:tcPr>
          <w:p w:rsidR="00563164" w:rsidRPr="004D1BAD" w:rsidRDefault="00563164" w:rsidP="00590BEE">
            <w:pPr>
              <w:pStyle w:val="af0"/>
              <w:spacing w:before="40" w:after="40"/>
              <w:rPr>
                <w:color w:val="000000" w:themeColor="text1"/>
              </w:rPr>
            </w:pPr>
          </w:p>
        </w:tc>
        <w:tc>
          <w:tcPr>
            <w:tcW w:w="761" w:type="pct"/>
          </w:tcPr>
          <w:p w:rsidR="00563164" w:rsidRPr="004D1BAD" w:rsidRDefault="00563164" w:rsidP="00590BEE">
            <w:pPr>
              <w:pStyle w:val="af0"/>
              <w:spacing w:before="40" w:after="40"/>
              <w:rPr>
                <w:color w:val="000000" w:themeColor="text1"/>
              </w:rPr>
            </w:pPr>
          </w:p>
        </w:tc>
      </w:tr>
      <w:tr w:rsidR="00563164" w:rsidRPr="004D1BAD" w:rsidTr="005E6920">
        <w:trPr>
          <w:trHeight w:val="135"/>
        </w:trPr>
        <w:tc>
          <w:tcPr>
            <w:tcW w:w="486" w:type="pct"/>
          </w:tcPr>
          <w:p w:rsidR="00563164" w:rsidRPr="004D1BAD" w:rsidRDefault="00563164" w:rsidP="00590BEE">
            <w:pPr>
              <w:pStyle w:val="af0"/>
              <w:spacing w:before="40" w:after="40"/>
              <w:rPr>
                <w:color w:val="000000" w:themeColor="text1"/>
              </w:rPr>
            </w:pPr>
          </w:p>
        </w:tc>
        <w:tc>
          <w:tcPr>
            <w:tcW w:w="1872" w:type="pct"/>
          </w:tcPr>
          <w:p w:rsidR="00563164" w:rsidRPr="004D1BAD" w:rsidRDefault="00563164" w:rsidP="00590BEE">
            <w:pPr>
              <w:pStyle w:val="af0"/>
              <w:spacing w:before="40" w:after="40"/>
              <w:rPr>
                <w:color w:val="000000" w:themeColor="text1"/>
              </w:rPr>
            </w:pPr>
            <w:r w:rsidRPr="004D1BAD">
              <w:rPr>
                <w:color w:val="000000" w:themeColor="text1"/>
              </w:rPr>
              <w:t xml:space="preserve">- на производственные нужды </w:t>
            </w:r>
          </w:p>
        </w:tc>
        <w:tc>
          <w:tcPr>
            <w:tcW w:w="1018" w:type="pct"/>
          </w:tcPr>
          <w:p w:rsidR="00563164" w:rsidRPr="004D1BAD" w:rsidRDefault="00563164" w:rsidP="00590BEE">
            <w:pPr>
              <w:pStyle w:val="af0"/>
              <w:spacing w:before="40" w:after="40"/>
              <w:rPr>
                <w:color w:val="000000" w:themeColor="text1"/>
              </w:rPr>
            </w:pPr>
            <w:r w:rsidRPr="004D1BAD">
              <w:rPr>
                <w:color w:val="000000" w:themeColor="text1"/>
              </w:rPr>
              <w:t>млн. кВт</w:t>
            </w:r>
            <w:proofErr w:type="gramStart"/>
            <w:r w:rsidRPr="004D1BAD">
              <w:rPr>
                <w:color w:val="000000" w:themeColor="text1"/>
              </w:rPr>
              <w:t>.</w:t>
            </w:r>
            <w:proofErr w:type="gramEnd"/>
            <w:r w:rsidRPr="004D1BAD">
              <w:rPr>
                <w:color w:val="000000" w:themeColor="text1"/>
              </w:rPr>
              <w:t xml:space="preserve"> </w:t>
            </w:r>
            <w:proofErr w:type="gramStart"/>
            <w:r w:rsidRPr="004D1BAD">
              <w:rPr>
                <w:color w:val="000000" w:themeColor="text1"/>
              </w:rPr>
              <w:t>ч</w:t>
            </w:r>
            <w:proofErr w:type="gramEnd"/>
            <w:r w:rsidRPr="004D1BAD">
              <w:rPr>
                <w:color w:val="000000" w:themeColor="text1"/>
              </w:rPr>
              <w:t>./в год</w:t>
            </w:r>
          </w:p>
        </w:tc>
        <w:tc>
          <w:tcPr>
            <w:tcW w:w="863" w:type="pct"/>
          </w:tcPr>
          <w:p w:rsidR="00563164" w:rsidRPr="004D1BAD" w:rsidRDefault="00563164" w:rsidP="00590BEE">
            <w:pPr>
              <w:pStyle w:val="af0"/>
              <w:spacing w:before="40" w:after="40"/>
              <w:rPr>
                <w:color w:val="000000" w:themeColor="text1"/>
              </w:rPr>
            </w:pPr>
          </w:p>
        </w:tc>
        <w:tc>
          <w:tcPr>
            <w:tcW w:w="761" w:type="pct"/>
          </w:tcPr>
          <w:p w:rsidR="00563164" w:rsidRPr="004D1BAD" w:rsidRDefault="00563164" w:rsidP="00590BEE">
            <w:pPr>
              <w:pStyle w:val="af0"/>
              <w:spacing w:before="40" w:after="40"/>
              <w:rPr>
                <w:color w:val="000000" w:themeColor="text1"/>
              </w:rPr>
            </w:pPr>
          </w:p>
        </w:tc>
      </w:tr>
      <w:tr w:rsidR="00563164" w:rsidRPr="004D1BAD" w:rsidTr="005E6920">
        <w:trPr>
          <w:trHeight w:val="135"/>
        </w:trPr>
        <w:tc>
          <w:tcPr>
            <w:tcW w:w="486" w:type="pct"/>
          </w:tcPr>
          <w:p w:rsidR="00563164" w:rsidRPr="004D1BAD" w:rsidRDefault="00563164" w:rsidP="00590BEE">
            <w:pPr>
              <w:pStyle w:val="af0"/>
              <w:spacing w:before="40" w:after="40"/>
              <w:rPr>
                <w:color w:val="000000" w:themeColor="text1"/>
              </w:rPr>
            </w:pPr>
          </w:p>
        </w:tc>
        <w:tc>
          <w:tcPr>
            <w:tcW w:w="1872" w:type="pct"/>
          </w:tcPr>
          <w:p w:rsidR="00563164" w:rsidRPr="004D1BAD" w:rsidRDefault="00563164" w:rsidP="00590BEE">
            <w:pPr>
              <w:pStyle w:val="af0"/>
              <w:spacing w:before="40" w:after="40"/>
              <w:rPr>
                <w:color w:val="000000" w:themeColor="text1"/>
              </w:rPr>
            </w:pPr>
            <w:r w:rsidRPr="004D1BAD">
              <w:rPr>
                <w:color w:val="000000" w:themeColor="text1"/>
              </w:rPr>
              <w:t>- на коммунально-бытовые нужды</w:t>
            </w:r>
          </w:p>
        </w:tc>
        <w:tc>
          <w:tcPr>
            <w:tcW w:w="1018" w:type="pct"/>
          </w:tcPr>
          <w:p w:rsidR="00563164" w:rsidRPr="004D1BAD" w:rsidRDefault="00563164" w:rsidP="00590BEE">
            <w:pPr>
              <w:pStyle w:val="af0"/>
              <w:spacing w:before="40" w:after="40"/>
              <w:rPr>
                <w:color w:val="000000" w:themeColor="text1"/>
              </w:rPr>
            </w:pPr>
            <w:r w:rsidRPr="004D1BAD">
              <w:rPr>
                <w:color w:val="000000" w:themeColor="text1"/>
              </w:rPr>
              <w:t>млн. кВт</w:t>
            </w:r>
            <w:proofErr w:type="gramStart"/>
            <w:r w:rsidRPr="004D1BAD">
              <w:rPr>
                <w:color w:val="000000" w:themeColor="text1"/>
              </w:rPr>
              <w:t>.</w:t>
            </w:r>
            <w:proofErr w:type="gramEnd"/>
            <w:r w:rsidRPr="004D1BAD">
              <w:rPr>
                <w:color w:val="000000" w:themeColor="text1"/>
              </w:rPr>
              <w:t xml:space="preserve"> </w:t>
            </w:r>
            <w:proofErr w:type="gramStart"/>
            <w:r w:rsidRPr="004D1BAD">
              <w:rPr>
                <w:color w:val="000000" w:themeColor="text1"/>
              </w:rPr>
              <w:t>ч</w:t>
            </w:r>
            <w:proofErr w:type="gramEnd"/>
            <w:r w:rsidRPr="004D1BAD">
              <w:rPr>
                <w:color w:val="000000" w:themeColor="text1"/>
              </w:rPr>
              <w:t>./в год</w:t>
            </w:r>
          </w:p>
        </w:tc>
        <w:tc>
          <w:tcPr>
            <w:tcW w:w="863" w:type="pct"/>
          </w:tcPr>
          <w:p w:rsidR="00563164" w:rsidRPr="004D1BAD" w:rsidRDefault="00563164" w:rsidP="00590BEE">
            <w:pPr>
              <w:pStyle w:val="af0"/>
              <w:tabs>
                <w:tab w:val="left" w:pos="563"/>
                <w:tab w:val="center" w:pos="718"/>
              </w:tabs>
              <w:spacing w:before="40" w:after="40"/>
              <w:rPr>
                <w:color w:val="000000" w:themeColor="text1"/>
              </w:rPr>
            </w:pPr>
          </w:p>
        </w:tc>
        <w:tc>
          <w:tcPr>
            <w:tcW w:w="761" w:type="pct"/>
          </w:tcPr>
          <w:p w:rsidR="00563164" w:rsidRPr="004D1BAD" w:rsidRDefault="00563164" w:rsidP="00590BEE">
            <w:pPr>
              <w:pStyle w:val="af0"/>
              <w:spacing w:before="40" w:after="40"/>
              <w:rPr>
                <w:color w:val="000000" w:themeColor="text1"/>
              </w:rPr>
            </w:pPr>
          </w:p>
        </w:tc>
      </w:tr>
      <w:tr w:rsidR="00563164" w:rsidRPr="004D1BAD" w:rsidTr="005E6920">
        <w:trPr>
          <w:trHeight w:val="135"/>
        </w:trPr>
        <w:tc>
          <w:tcPr>
            <w:tcW w:w="486" w:type="pct"/>
          </w:tcPr>
          <w:p w:rsidR="00563164" w:rsidRPr="004D1BAD" w:rsidRDefault="00563164" w:rsidP="00590BEE">
            <w:pPr>
              <w:pStyle w:val="af0"/>
              <w:spacing w:before="40" w:after="40"/>
              <w:rPr>
                <w:color w:val="000000" w:themeColor="text1"/>
              </w:rPr>
            </w:pPr>
            <w:r w:rsidRPr="004D1BAD">
              <w:rPr>
                <w:color w:val="000000" w:themeColor="text1"/>
              </w:rPr>
              <w:t>6.6.2</w:t>
            </w:r>
          </w:p>
        </w:tc>
        <w:tc>
          <w:tcPr>
            <w:tcW w:w="1872" w:type="pct"/>
          </w:tcPr>
          <w:p w:rsidR="00563164" w:rsidRPr="004D1BAD" w:rsidRDefault="00563164" w:rsidP="00590BEE">
            <w:pPr>
              <w:pStyle w:val="af0"/>
              <w:spacing w:before="40" w:after="40"/>
              <w:rPr>
                <w:color w:val="000000" w:themeColor="text1"/>
              </w:rPr>
            </w:pPr>
            <w:r w:rsidRPr="004D1BAD">
              <w:rPr>
                <w:color w:val="000000" w:themeColor="text1"/>
              </w:rPr>
              <w:t>Годовое число часов использования максимума электрической нагрузки</w:t>
            </w:r>
          </w:p>
        </w:tc>
        <w:tc>
          <w:tcPr>
            <w:tcW w:w="1018" w:type="pct"/>
          </w:tcPr>
          <w:p w:rsidR="00563164" w:rsidRPr="004D1BAD" w:rsidRDefault="00563164" w:rsidP="00590BEE">
            <w:pPr>
              <w:pStyle w:val="af0"/>
              <w:spacing w:before="40" w:after="40"/>
              <w:rPr>
                <w:color w:val="000000" w:themeColor="text1"/>
              </w:rPr>
            </w:pPr>
            <w:r w:rsidRPr="004D1BAD">
              <w:rPr>
                <w:color w:val="000000" w:themeColor="text1"/>
              </w:rPr>
              <w:t>ч</w:t>
            </w:r>
          </w:p>
        </w:tc>
        <w:tc>
          <w:tcPr>
            <w:tcW w:w="863" w:type="pct"/>
          </w:tcPr>
          <w:p w:rsidR="00563164" w:rsidRPr="004D1BAD" w:rsidRDefault="00563164" w:rsidP="00590BEE">
            <w:pPr>
              <w:pStyle w:val="af0"/>
              <w:spacing w:before="40" w:after="40"/>
              <w:rPr>
                <w:color w:val="000000" w:themeColor="text1"/>
              </w:rPr>
            </w:pPr>
            <w:r w:rsidRPr="004D1BAD">
              <w:rPr>
                <w:color w:val="000000" w:themeColor="text1"/>
              </w:rPr>
              <w:t>5500</w:t>
            </w:r>
          </w:p>
        </w:tc>
        <w:tc>
          <w:tcPr>
            <w:tcW w:w="761" w:type="pct"/>
          </w:tcPr>
          <w:p w:rsidR="00563164" w:rsidRPr="004D1BAD" w:rsidRDefault="00563164" w:rsidP="00590BEE">
            <w:pPr>
              <w:pStyle w:val="af0"/>
              <w:spacing w:before="40" w:after="40"/>
              <w:rPr>
                <w:color w:val="000000" w:themeColor="text1"/>
              </w:rPr>
            </w:pPr>
            <w:r w:rsidRPr="004D1BAD">
              <w:rPr>
                <w:color w:val="000000" w:themeColor="text1"/>
              </w:rPr>
              <w:t>5500</w:t>
            </w:r>
          </w:p>
        </w:tc>
      </w:tr>
      <w:tr w:rsidR="00563164" w:rsidRPr="004D1BAD" w:rsidTr="003E6D57">
        <w:trPr>
          <w:trHeight w:val="60"/>
        </w:trPr>
        <w:tc>
          <w:tcPr>
            <w:tcW w:w="486" w:type="pct"/>
          </w:tcPr>
          <w:p w:rsidR="00563164" w:rsidRPr="004D1BAD" w:rsidRDefault="00563164" w:rsidP="00590BEE">
            <w:pPr>
              <w:pStyle w:val="af0"/>
              <w:spacing w:before="40" w:after="40"/>
              <w:rPr>
                <w:color w:val="000000" w:themeColor="text1"/>
              </w:rPr>
            </w:pPr>
          </w:p>
        </w:tc>
        <w:tc>
          <w:tcPr>
            <w:tcW w:w="1872" w:type="pct"/>
          </w:tcPr>
          <w:p w:rsidR="00563164" w:rsidRPr="004D1BAD" w:rsidRDefault="00563164" w:rsidP="00590BEE">
            <w:pPr>
              <w:pStyle w:val="af0"/>
              <w:spacing w:before="40" w:after="40"/>
              <w:rPr>
                <w:color w:val="000000" w:themeColor="text1"/>
              </w:rPr>
            </w:pPr>
            <w:r w:rsidRPr="004D1BAD">
              <w:rPr>
                <w:color w:val="000000" w:themeColor="text1"/>
              </w:rPr>
              <w:t xml:space="preserve">в том числе: </w:t>
            </w:r>
          </w:p>
          <w:p w:rsidR="00563164" w:rsidRPr="004D1BAD" w:rsidRDefault="00563164" w:rsidP="00590BEE">
            <w:pPr>
              <w:pStyle w:val="af0"/>
              <w:spacing w:before="40" w:after="40"/>
              <w:rPr>
                <w:color w:val="000000" w:themeColor="text1"/>
              </w:rPr>
            </w:pPr>
            <w:r w:rsidRPr="004D1BAD">
              <w:rPr>
                <w:color w:val="000000" w:themeColor="text1"/>
              </w:rPr>
              <w:t>-на коммунально-бытовые нужды</w:t>
            </w:r>
          </w:p>
        </w:tc>
        <w:tc>
          <w:tcPr>
            <w:tcW w:w="1018" w:type="pct"/>
          </w:tcPr>
          <w:p w:rsidR="00563164" w:rsidRPr="004D1BAD" w:rsidRDefault="00563164" w:rsidP="00590BEE">
            <w:pPr>
              <w:pStyle w:val="af0"/>
              <w:spacing w:before="40" w:after="40"/>
              <w:rPr>
                <w:color w:val="000000" w:themeColor="text1"/>
              </w:rPr>
            </w:pPr>
            <w:r w:rsidRPr="004D1BAD">
              <w:rPr>
                <w:color w:val="000000" w:themeColor="text1"/>
              </w:rPr>
              <w:t>кВт</w:t>
            </w:r>
            <w:proofErr w:type="gramStart"/>
            <w:r w:rsidRPr="004D1BAD">
              <w:rPr>
                <w:color w:val="000000" w:themeColor="text1"/>
              </w:rPr>
              <w:t>.</w:t>
            </w:r>
            <w:proofErr w:type="gramEnd"/>
            <w:r w:rsidRPr="004D1BAD">
              <w:rPr>
                <w:color w:val="000000" w:themeColor="text1"/>
              </w:rPr>
              <w:t xml:space="preserve"> </w:t>
            </w:r>
            <w:proofErr w:type="gramStart"/>
            <w:r w:rsidRPr="004D1BAD">
              <w:rPr>
                <w:color w:val="000000" w:themeColor="text1"/>
              </w:rPr>
              <w:t>ч</w:t>
            </w:r>
            <w:proofErr w:type="gramEnd"/>
            <w:r w:rsidRPr="004D1BAD">
              <w:rPr>
                <w:color w:val="000000" w:themeColor="text1"/>
              </w:rPr>
              <w:t>.</w:t>
            </w:r>
          </w:p>
        </w:tc>
        <w:tc>
          <w:tcPr>
            <w:tcW w:w="863" w:type="pct"/>
          </w:tcPr>
          <w:p w:rsidR="00563164" w:rsidRPr="004D1BAD" w:rsidRDefault="00563164" w:rsidP="00590BEE">
            <w:pPr>
              <w:pStyle w:val="af0"/>
              <w:spacing w:before="40" w:after="40"/>
              <w:rPr>
                <w:color w:val="000000" w:themeColor="text1"/>
              </w:rPr>
            </w:pPr>
            <w:r w:rsidRPr="004D1BAD">
              <w:rPr>
                <w:color w:val="000000" w:themeColor="text1"/>
              </w:rPr>
              <w:t>5500</w:t>
            </w:r>
          </w:p>
        </w:tc>
        <w:tc>
          <w:tcPr>
            <w:tcW w:w="761" w:type="pct"/>
          </w:tcPr>
          <w:p w:rsidR="00563164" w:rsidRPr="004D1BAD" w:rsidRDefault="00563164" w:rsidP="00590BEE">
            <w:pPr>
              <w:pStyle w:val="af0"/>
              <w:spacing w:before="40" w:after="40"/>
              <w:rPr>
                <w:color w:val="000000" w:themeColor="text1"/>
              </w:rPr>
            </w:pPr>
            <w:r w:rsidRPr="004D1BAD">
              <w:rPr>
                <w:color w:val="000000" w:themeColor="text1"/>
              </w:rPr>
              <w:t>5500</w:t>
            </w:r>
          </w:p>
        </w:tc>
      </w:tr>
      <w:tr w:rsidR="00563164" w:rsidRPr="004D1BAD" w:rsidTr="005E6920">
        <w:trPr>
          <w:trHeight w:val="135"/>
        </w:trPr>
        <w:tc>
          <w:tcPr>
            <w:tcW w:w="486" w:type="pct"/>
          </w:tcPr>
          <w:p w:rsidR="00563164" w:rsidRPr="004D1BAD" w:rsidRDefault="00563164" w:rsidP="00590BEE">
            <w:pPr>
              <w:pStyle w:val="af0"/>
              <w:spacing w:before="40" w:after="40"/>
              <w:rPr>
                <w:color w:val="000000" w:themeColor="text1"/>
              </w:rPr>
            </w:pPr>
            <w:r w:rsidRPr="004D1BAD">
              <w:rPr>
                <w:color w:val="000000" w:themeColor="text1"/>
              </w:rPr>
              <w:t>6.6.3</w:t>
            </w:r>
          </w:p>
        </w:tc>
        <w:tc>
          <w:tcPr>
            <w:tcW w:w="1872" w:type="pct"/>
          </w:tcPr>
          <w:p w:rsidR="00563164" w:rsidRPr="004D1BAD" w:rsidRDefault="00563164" w:rsidP="00590BEE">
            <w:pPr>
              <w:pStyle w:val="af0"/>
              <w:spacing w:before="40" w:after="40"/>
              <w:rPr>
                <w:color w:val="000000" w:themeColor="text1"/>
              </w:rPr>
            </w:pPr>
            <w:r w:rsidRPr="004D1BAD">
              <w:rPr>
                <w:color w:val="000000" w:themeColor="text1"/>
              </w:rPr>
              <w:t>Протяженность сетей</w:t>
            </w:r>
          </w:p>
        </w:tc>
        <w:tc>
          <w:tcPr>
            <w:tcW w:w="1018" w:type="pct"/>
          </w:tcPr>
          <w:p w:rsidR="00563164" w:rsidRPr="004D1BAD" w:rsidRDefault="00563164" w:rsidP="00590BEE">
            <w:pPr>
              <w:pStyle w:val="af0"/>
              <w:spacing w:before="40" w:after="40"/>
              <w:rPr>
                <w:color w:val="000000" w:themeColor="text1"/>
              </w:rPr>
            </w:pPr>
            <w:r w:rsidRPr="004D1BAD">
              <w:rPr>
                <w:color w:val="000000" w:themeColor="text1"/>
              </w:rPr>
              <w:t>км</w:t>
            </w:r>
          </w:p>
        </w:tc>
        <w:tc>
          <w:tcPr>
            <w:tcW w:w="863" w:type="pct"/>
          </w:tcPr>
          <w:p w:rsidR="00563164" w:rsidRPr="004D1BAD" w:rsidRDefault="00563164" w:rsidP="00590BEE">
            <w:pPr>
              <w:pStyle w:val="af0"/>
              <w:spacing w:before="40" w:after="40"/>
              <w:rPr>
                <w:color w:val="000000" w:themeColor="text1"/>
              </w:rPr>
            </w:pPr>
            <w:r w:rsidRPr="004D1BAD">
              <w:rPr>
                <w:color w:val="000000" w:themeColor="text1"/>
              </w:rPr>
              <w:t>-</w:t>
            </w:r>
          </w:p>
        </w:tc>
        <w:tc>
          <w:tcPr>
            <w:tcW w:w="761" w:type="pct"/>
          </w:tcPr>
          <w:p w:rsidR="00563164" w:rsidRPr="004D1BAD" w:rsidRDefault="00563164" w:rsidP="00590BEE">
            <w:pPr>
              <w:pStyle w:val="af0"/>
              <w:spacing w:before="40" w:after="40"/>
              <w:rPr>
                <w:color w:val="000000" w:themeColor="text1"/>
              </w:rPr>
            </w:pPr>
            <w:r w:rsidRPr="004D1BAD">
              <w:rPr>
                <w:color w:val="000000" w:themeColor="text1"/>
              </w:rPr>
              <w:t>-</w:t>
            </w:r>
          </w:p>
        </w:tc>
      </w:tr>
    </w:tbl>
    <w:p w:rsidR="005E6920" w:rsidRPr="004D1BAD" w:rsidRDefault="005E6920" w:rsidP="009F50AB">
      <w:pPr>
        <w:pStyle w:val="a4"/>
        <w:ind w:firstLine="0"/>
        <w:rPr>
          <w:color w:val="000000" w:themeColor="text1"/>
        </w:rPr>
      </w:pPr>
    </w:p>
    <w:sectPr w:rsidR="005E6920" w:rsidRPr="004D1BAD" w:rsidSect="00413D82">
      <w:headerReference w:type="even" r:id="rId34"/>
      <w:headerReference w:type="default" r:id="rId35"/>
      <w:footerReference w:type="even" r:id="rId36"/>
      <w:footerReference w:type="default" r:id="rId37"/>
      <w:headerReference w:type="first" r:id="rId38"/>
      <w:type w:val="nextColumn"/>
      <w:pgSz w:w="11906" w:h="16838" w:code="9"/>
      <w:pgMar w:top="1134" w:right="851" w:bottom="1134" w:left="1701" w:header="709" w:footer="43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rgValue="AgAQBDEENwQwBEYE" wne:acdName="acd1" wne:fciIndexBasedOn="0065"/>
    <wne:acd wne:argValue="AgAfBEMEPQQ6BEIEIAA0AA==" wne:acdName="acd2" wne:fciIndexBasedOn="0065"/>
    <wne:acd wne:argValue="LfBTAHkAbQBiAG8AbAA=" wne:acdName="acd3" wne:fciBasedOn="Symbol"/>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gAQBDEENwQwBEYE"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4E1" w:rsidRDefault="006C74E1">
      <w:r>
        <w:separator/>
      </w:r>
    </w:p>
    <w:p w:rsidR="006C74E1" w:rsidRDefault="006C74E1"/>
    <w:p w:rsidR="006C74E1" w:rsidRDefault="006C74E1"/>
  </w:endnote>
  <w:endnote w:type="continuationSeparator" w:id="0">
    <w:p w:rsidR="006C74E1" w:rsidRDefault="006C74E1">
      <w:r>
        <w:continuationSeparator/>
      </w:r>
    </w:p>
    <w:p w:rsidR="006C74E1" w:rsidRDefault="006C74E1"/>
    <w:p w:rsidR="006C74E1" w:rsidRDefault="006C7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Narrow">
    <w:panose1 w:val="020B050602020203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4E1" w:rsidRDefault="006C74E1" w:rsidP="002860CA">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tab/>
    </w:r>
  </w:p>
  <w:p w:rsidR="006C74E1" w:rsidRDefault="006C74E1" w:rsidP="002860CA">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EB376B">
      <w:rPr>
        <w:noProof/>
      </w:rPr>
      <w:pict>
        <v:shapetype id="_x0000_t202" coordsize="21600,21600" o:spt="202" path="m,l,21600r21600,l21600,xe">
          <v:stroke joinstyle="miter"/>
          <v:path gradientshapeok="t" o:connecttype="rect"/>
        </v:shapetype>
        <v:shape id="Text Box 25" o:spid="_x0000_s73731" type="#_x0000_t202" style="position:absolute;margin-left:449.2pt;margin-top:7.5pt;width:31.8pt;height:14.4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" filled="f" stroked="f">
          <v:textbox style="mso-next-textbox:#Text Box 25" inset="0,0,0,0">
            <w:txbxContent>
              <w:p w:rsidR="006C74E1" w:rsidRPr="00BF6159" w:rsidRDefault="00ED432A" w:rsidP="002860CA">
                <w:pPr>
                  <w:jc w:val="center"/>
                  <w:rPr>
                    <w:color w:val="548DD4" w:themeColor="text2" w:themeTint="99"/>
                  </w:rPr>
                </w:pPr>
                <w:r w:rsidRPr="00BF6159">
                  <w:rPr>
                    <w:color w:val="548DD4" w:themeColor="text2" w:themeTint="99"/>
                  </w:rPr>
                  <w:fldChar w:fldCharType="begin"/>
                </w:r>
                <w:r w:rsidR="006C74E1" w:rsidRPr="00BF6159">
                  <w:rPr>
                    <w:color w:val="548DD4" w:themeColor="text2" w:themeTint="99"/>
                  </w:rPr>
                  <w:instrText>PAGE    \* MERGEFORMAT</w:instrText>
                </w:r>
                <w:r w:rsidRPr="00BF6159">
                  <w:rPr>
                    <w:color w:val="548DD4" w:themeColor="text2" w:themeTint="99"/>
                  </w:rPr>
                  <w:fldChar w:fldCharType="separate"/>
                </w:r>
                <w:r w:rsidR="00EB376B">
                  <w:rPr>
                    <w:noProof/>
                    <w:color w:val="548DD4" w:themeColor="text2" w:themeTint="99"/>
                  </w:rPr>
                  <w:t>52</w:t>
                </w:r>
                <w:r w:rsidRPr="00BF6159">
                  <w:rPr>
                    <w:color w:val="548DD4" w:themeColor="text2" w:themeTint="99"/>
                  </w:rPr>
                  <w:fldChar w:fldCharType="end"/>
                </w:r>
              </w:p>
            </w:txbxContent>
          </v:textbox>
        </v:shape>
      </w:pict>
    </w:r>
    <w:r>
      <w:rPr>
        <w:noProof/>
        <w:u w:val="double"/>
      </w:rPr>
      <w:drawing>
        <wp:anchor distT="0" distB="0" distL="114300" distR="114300" simplePos="0" relativeHeight="251663360"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15" name="Рисунок 1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4E1" w:rsidRDefault="00EB376B" w:rsidP="009F50AB">
    <w:pPr>
      <w:pBdr>
        <w:between w:val="single" w:sz="4" w:space="1" w:color="4F81BD" w:themeColor="accent1"/>
      </w:pBdr>
      <w:tabs>
        <w:tab w:val="center" w:pos="4677"/>
        <w:tab w:val="right" w:pos="9354"/>
      </w:tabs>
      <w:spacing w:line="276" w:lineRule="auto"/>
    </w:pPr>
    <w:r>
      <w:rPr>
        <w:noProof/>
      </w:rPr>
      <w:pict>
        <v:shapetype id="_x0000_t202" coordsize="21600,21600" o:spt="202" path="m,l,21600r21600,l21600,xe">
          <v:stroke joinstyle="miter"/>
          <v:path gradientshapeok="t" o:connecttype="rect"/>
        </v:shapetype>
        <v:shape id="_x0000_s73730" type="#_x0000_t202" style="position:absolute;margin-left:449.2pt;margin-top:7.5pt;width:31.8pt;height:14.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" filled="f" stroked="f">
          <v:textbox style="mso-next-textbox:#_x0000_s73730" inset="0,0,0,0">
            <w:txbxContent>
              <w:p w:rsidR="006C74E1" w:rsidRPr="00BF6159" w:rsidRDefault="00ED432A" w:rsidP="002E6AF0">
                <w:pPr>
                  <w:jc w:val="center"/>
                  <w:rPr>
                    <w:color w:val="548DD4" w:themeColor="text2" w:themeTint="99"/>
                  </w:rPr>
                </w:pPr>
                <w:r w:rsidRPr="00BF6159">
                  <w:rPr>
                    <w:color w:val="548DD4" w:themeColor="text2" w:themeTint="99"/>
                  </w:rPr>
                  <w:fldChar w:fldCharType="begin"/>
                </w:r>
                <w:r w:rsidR="006C74E1" w:rsidRPr="00BF6159">
                  <w:rPr>
                    <w:color w:val="548DD4" w:themeColor="text2" w:themeTint="99"/>
                  </w:rPr>
                  <w:instrText>PAGE    \* MERGEFORMAT</w:instrText>
                </w:r>
                <w:r w:rsidRPr="00BF6159">
                  <w:rPr>
                    <w:color w:val="548DD4" w:themeColor="text2" w:themeTint="99"/>
                  </w:rPr>
                  <w:fldChar w:fldCharType="separate"/>
                </w:r>
                <w:r w:rsidR="00EB376B">
                  <w:rPr>
                    <w:noProof/>
                    <w:color w:val="548DD4" w:themeColor="text2" w:themeTint="99"/>
                  </w:rPr>
                  <w:t>53</w:t>
                </w:r>
                <w:r w:rsidRPr="00BF6159">
                  <w:rPr>
                    <w:color w:val="548DD4" w:themeColor="text2" w:themeTint="99"/>
                  </w:rPr>
                  <w:fldChar w:fldCharType="end"/>
                </w:r>
              </w:p>
            </w:txbxContent>
          </v:textbox>
        </v:shape>
      </w:pict>
    </w:r>
    <w:r w:rsidR="006C74E1">
      <w:rPr>
        <w:noProof/>
        <w:u w:val="double"/>
      </w:rPr>
      <w:drawing>
        <wp:anchor distT="0" distB="0" distL="114300" distR="114300" simplePos="0" relativeHeight="251666432"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16" name="Рисунок 16"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4E1" w:rsidRDefault="007F1D9A">
    <w:pPr>
      <w:rPr>
        <w:lang w:val="en-US"/>
      </w:rPr>
    </w:pPr>
    <w:r>
      <w:fldChar w:fldCharType="begin"/>
    </w:r>
    <w:r>
      <w:instrText xml:space="preserve"> PAGE   \* MERGEFORMAT </w:instrText>
    </w:r>
    <w:r>
      <w:fldChar w:fldCharType="separate"/>
    </w:r>
    <w:r w:rsidR="006C74E1">
      <w:rPr>
        <w:noProof/>
      </w:rPr>
      <w:t>2</w:t>
    </w:r>
    <w:r>
      <w:rPr>
        <w:noProof/>
      </w:rPr>
      <w:fldChar w:fldCharType="end"/>
    </w:r>
  </w:p>
  <w:p w:rsidR="006C74E1" w:rsidRDefault="006C74E1"/>
  <w:p w:rsidR="006C74E1" w:rsidRDefault="006C74E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4E1" w:rsidRDefault="006C74E1"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6C74E1" w:rsidRDefault="006C74E1" w:rsidP="002E6AF0">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EB376B">
      <w:rPr>
        <w:noProof/>
      </w:rPr>
      <w:pict>
        <v:shapetype id="_x0000_t202" coordsize="21600,21600" o:spt="202" path="m,l,21600r21600,l21600,xe">
          <v:stroke joinstyle="miter"/>
          <v:path gradientshapeok="t" o:connecttype="rect"/>
        </v:shapetype>
        <v:shape id="_x0000_s73729" type="#_x0000_t202" style="position:absolute;margin-left:449.2pt;margin-top:7.5pt;width:31.8pt;height:14.4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xWyrA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" filled="f" stroked="f">
          <v:textbox inset="0,0,0,0">
            <w:txbxContent>
              <w:p w:rsidR="006C74E1" w:rsidRPr="00BF6159" w:rsidRDefault="00ED432A" w:rsidP="002E6AF0">
                <w:pPr>
                  <w:jc w:val="center"/>
                  <w:rPr>
                    <w:color w:val="548DD4" w:themeColor="text2" w:themeTint="99"/>
                  </w:rPr>
                </w:pPr>
                <w:r w:rsidRPr="00BF6159">
                  <w:rPr>
                    <w:color w:val="548DD4" w:themeColor="text2" w:themeTint="99"/>
                  </w:rPr>
                  <w:fldChar w:fldCharType="begin"/>
                </w:r>
                <w:r w:rsidR="006C74E1" w:rsidRPr="00BF6159">
                  <w:rPr>
                    <w:color w:val="548DD4" w:themeColor="text2" w:themeTint="99"/>
                  </w:rPr>
                  <w:instrText>PAGE    \* MERGEFORMAT</w:instrText>
                </w:r>
                <w:r w:rsidRPr="00BF6159">
                  <w:rPr>
                    <w:color w:val="548DD4" w:themeColor="text2" w:themeTint="99"/>
                  </w:rPr>
                  <w:fldChar w:fldCharType="separate"/>
                </w:r>
                <w:r w:rsidR="00EB376B">
                  <w:rPr>
                    <w:noProof/>
                    <w:color w:val="548DD4" w:themeColor="text2" w:themeTint="99"/>
                  </w:rPr>
                  <w:t>94</w:t>
                </w:r>
                <w:r w:rsidRPr="00BF6159">
                  <w:rPr>
                    <w:color w:val="548DD4" w:themeColor="text2" w:themeTint="99"/>
                  </w:rPr>
                  <w:fldChar w:fldCharType="end"/>
                </w:r>
              </w:p>
            </w:txbxContent>
          </v:textbox>
        </v:shape>
      </w:pict>
    </w:r>
    <w:r>
      <w:rPr>
        <w:noProof/>
        <w:u w:val="double"/>
      </w:rPr>
      <w:drawing>
        <wp:anchor distT="0" distB="0" distL="114300" distR="114300" simplePos="0" relativeHeight="25166950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6" name="Рисунок 6"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p w:rsidR="006C74E1" w:rsidRDefault="006C74E1" w:rsidP="002E6A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4E1" w:rsidRDefault="006C74E1">
      <w:r>
        <w:separator/>
      </w:r>
    </w:p>
    <w:p w:rsidR="006C74E1" w:rsidRDefault="006C74E1"/>
    <w:p w:rsidR="006C74E1" w:rsidRDefault="006C74E1"/>
  </w:footnote>
  <w:footnote w:type="continuationSeparator" w:id="0">
    <w:p w:rsidR="006C74E1" w:rsidRDefault="006C74E1">
      <w:r>
        <w:continuationSeparator/>
      </w:r>
    </w:p>
    <w:p w:rsidR="006C74E1" w:rsidRDefault="006C74E1"/>
    <w:p w:rsidR="006C74E1" w:rsidRDefault="006C74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434062757"/>
      <w:dataBinding w:prefixMappings="xmlns:ns0='http://schemas.openxmlformats.org/package/2006/metadata/core-properties' xmlns:ns1='http://purl.org/dc/elements/1.1/'" w:xpath="/ns0:coreProperties[1]/ns1:title[1]" w:storeItemID="{6C3C8BC8-F283-45AE-878A-BAB7291924A1}"/>
      <w:text/>
    </w:sdtPr>
    <w:sdtEndPr/>
    <w:sdtContent>
      <w:p w:rsidR="006C74E1" w:rsidRPr="00E429D6" w:rsidRDefault="006C74E1" w:rsidP="002860CA">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6C74E1" w:rsidRDefault="006C74E1" w:rsidP="002860CA">
    <w:pPr>
      <w:pBdr>
        <w:between w:val="single" w:sz="4" w:space="1" w:color="4F81BD" w:themeColor="accent1"/>
      </w:pBdr>
      <w:spacing w:line="276"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4E1" w:rsidRDefault="006C74E1" w:rsidP="00B24B41">
    <w:r>
      <w:t>ИФУГ.</w:t>
    </w:r>
    <w:r w:rsidRPr="00B24B41">
      <w:rPr>
        <w:color w:val="0000FF"/>
        <w:lang w:val="en-US"/>
      </w:rPr>
      <w:t>XXXXXX</w:t>
    </w:r>
    <w:r w:rsidRPr="00B24B41">
      <w:rPr>
        <w:color w:val="0000FF"/>
      </w:rPr>
      <w:t>.</w:t>
    </w:r>
    <w:r w:rsidRPr="00B24B41">
      <w:rPr>
        <w:color w:val="0000FF"/>
        <w:lang w:val="en-US"/>
      </w:rPr>
      <w:t>YYY</w:t>
    </w:r>
    <w:proofErr w:type="gramStart"/>
    <w:r>
      <w:t>РЭ</w:t>
    </w:r>
    <w:proofErr w:type="gramEnd"/>
  </w:p>
  <w:tbl>
    <w:tblPr>
      <w:tblW w:w="0" w:type="auto"/>
      <w:tblInd w:w="108" w:type="dxa"/>
      <w:tblLook w:val="01E0" w:firstRow="1" w:lastRow="1" w:firstColumn="1" w:lastColumn="1" w:noHBand="0" w:noVBand="0"/>
    </w:tblPr>
    <w:tblGrid>
      <w:gridCol w:w="9462"/>
    </w:tblGrid>
    <w:tr w:rsidR="006C74E1">
      <w:trPr>
        <w:trHeight w:val="274"/>
      </w:trPr>
      <w:tc>
        <w:tcPr>
          <w:tcW w:w="9745" w:type="dxa"/>
          <w:tcBorders>
            <w:top w:val="nil"/>
            <w:left w:val="nil"/>
            <w:bottom w:val="single" w:sz="4" w:space="0" w:color="auto"/>
            <w:right w:val="nil"/>
          </w:tcBorders>
        </w:tcPr>
        <w:p w:rsidR="006C74E1" w:rsidRDefault="006C74E1">
          <w:pPr>
            <w:jc w:val="right"/>
            <w:rPr>
              <w:rFonts w:ascii="Arial" w:hAnsi="Arial" w:cs="Arial"/>
              <w:b/>
              <w:i/>
              <w:sz w:val="20"/>
              <w:szCs w:val="20"/>
            </w:rPr>
          </w:pPr>
          <w:r>
            <w:rPr>
              <w:rFonts w:ascii="Arial" w:hAnsi="Arial" w:cs="Arial"/>
              <w:b/>
              <w:i/>
              <w:sz w:val="20"/>
              <w:szCs w:val="20"/>
            </w:rPr>
            <w:t>Руководство по эксплуатации</w:t>
          </w:r>
        </w:p>
      </w:tc>
    </w:tr>
  </w:tbl>
  <w:p w:rsidR="006C74E1" w:rsidRDefault="006C74E1"/>
  <w:p w:rsidR="006C74E1" w:rsidRDefault="006C74E1"/>
  <w:p w:rsidR="006C74E1" w:rsidRDefault="006C74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EndPr/>
    <w:sdtContent>
      <w:p w:rsidR="006C74E1" w:rsidRPr="00E429D6" w:rsidRDefault="006C74E1" w:rsidP="00F0623F">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6C74E1" w:rsidRDefault="006C74E1">
    <w:pPr>
      <w:pBdr>
        <w:between w:val="single" w:sz="4" w:space="1" w:color="4F81BD" w:themeColor="accent1"/>
      </w:pBdr>
      <w:spacing w:line="276" w:lineRule="auto"/>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1501545965"/>
      <w:dataBinding w:prefixMappings="xmlns:ns0='http://schemas.openxmlformats.org/package/2006/metadata/core-properties' xmlns:ns1='http://purl.org/dc/elements/1.1/'" w:xpath="/ns0:coreProperties[1]/ns1:title[1]" w:storeItemID="{6C3C8BC8-F283-45AE-878A-BAB7291924A1}"/>
      <w:text/>
    </w:sdtPr>
    <w:sdtEndPr/>
    <w:sdtContent>
      <w:p w:rsidR="006C74E1" w:rsidRPr="00E429D6" w:rsidRDefault="006C74E1"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6C74E1" w:rsidRDefault="006C74E1" w:rsidP="002E6AF0">
    <w:pPr>
      <w:pBdr>
        <w:between w:val="single" w:sz="4" w:space="1" w:color="4F81BD" w:themeColor="accent1"/>
      </w:pBdr>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C147BCB"/>
    <w:multiLevelType w:val="hybridMultilevel"/>
    <w:tmpl w:val="D6A2B66C"/>
    <w:lvl w:ilvl="0" w:tplc="F53206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C8167DD"/>
    <w:multiLevelType w:val="multilevel"/>
    <w:tmpl w:val="B778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064A65"/>
    <w:multiLevelType w:val="hybridMultilevel"/>
    <w:tmpl w:val="B41650D8"/>
    <w:lvl w:ilvl="0" w:tplc="BEC2CD26">
      <w:start w:val="1"/>
      <w:numFmt w:val="decimal"/>
      <w:lvlText w:val="%1."/>
      <w:lvlJc w:val="left"/>
      <w:pPr>
        <w:tabs>
          <w:tab w:val="num" w:pos="1047"/>
        </w:tabs>
        <w:ind w:left="1047" w:hanging="690"/>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4">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5">
    <w:nsid w:val="18DD1387"/>
    <w:multiLevelType w:val="multilevel"/>
    <w:tmpl w:val="C994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5E265E"/>
    <w:multiLevelType w:val="hybridMultilevel"/>
    <w:tmpl w:val="3DAA1DE4"/>
    <w:lvl w:ilvl="0" w:tplc="F53206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08F3370"/>
    <w:multiLevelType w:val="multilevel"/>
    <w:tmpl w:val="1884F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B54EFA"/>
    <w:multiLevelType w:val="multilevel"/>
    <w:tmpl w:val="48A2C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6F3E43"/>
    <w:multiLevelType w:val="multilevel"/>
    <w:tmpl w:val="FFFA9CC8"/>
    <w:lvl w:ilvl="0">
      <w:start w:val="1"/>
      <w:numFmt w:val="bullet"/>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0">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1">
    <w:nsid w:val="29CD5BCB"/>
    <w:multiLevelType w:val="multilevel"/>
    <w:tmpl w:val="AD74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2E5145"/>
    <w:multiLevelType w:val="hybridMultilevel"/>
    <w:tmpl w:val="36A000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BE6456B"/>
    <w:multiLevelType w:val="hybridMultilevel"/>
    <w:tmpl w:val="A0F68028"/>
    <w:lvl w:ilvl="0" w:tplc="F53206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FEA5662"/>
    <w:multiLevelType w:val="hybridMultilevel"/>
    <w:tmpl w:val="56601B54"/>
    <w:lvl w:ilvl="0" w:tplc="F53206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4985F29"/>
    <w:multiLevelType w:val="multilevel"/>
    <w:tmpl w:val="86D8B6BC"/>
    <w:lvl w:ilvl="0">
      <w:start w:val="1"/>
      <w:numFmt w:val="decimal"/>
      <w:lvlText w:val="%1"/>
      <w:lvlJc w:val="left"/>
      <w:pPr>
        <w:tabs>
          <w:tab w:val="num" w:pos="425"/>
        </w:tabs>
        <w:ind w:left="425" w:hanging="425"/>
      </w:pPr>
      <w:rPr>
        <w:rFonts w:ascii="Times New Roman" w:hAnsi="Times New Roman" w:hint="default"/>
      </w:rPr>
    </w:lvl>
    <w:lvl w:ilvl="1">
      <w:start w:val="1"/>
      <w:numFmt w:val="decimal"/>
      <w:lvlText w:val="%1.%2"/>
      <w:lvlJc w:val="left"/>
      <w:pPr>
        <w:tabs>
          <w:tab w:val="num" w:pos="1285"/>
        </w:tabs>
        <w:ind w:left="1285" w:hanging="576"/>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1573"/>
        </w:tabs>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7">
    <w:nsid w:val="34B82C5E"/>
    <w:multiLevelType w:val="hybridMultilevel"/>
    <w:tmpl w:val="94DAD386"/>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D911A42"/>
    <w:multiLevelType w:val="multilevel"/>
    <w:tmpl w:val="A8DC76E0"/>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426"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9">
    <w:nsid w:val="3E405583"/>
    <w:multiLevelType w:val="multilevel"/>
    <w:tmpl w:val="FFFA9CC8"/>
    <w:lvl w:ilvl="0">
      <w:start w:val="1"/>
      <w:numFmt w:val="bullet"/>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0">
    <w:nsid w:val="400B172D"/>
    <w:multiLevelType w:val="hybridMultilevel"/>
    <w:tmpl w:val="5C22141A"/>
    <w:lvl w:ilvl="0" w:tplc="57C6B0FC">
      <w:start w:val="110"/>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nsid w:val="42236EC7"/>
    <w:multiLevelType w:val="hybridMultilevel"/>
    <w:tmpl w:val="3B9AD3E8"/>
    <w:lvl w:ilvl="0" w:tplc="F53206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23">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4C214384"/>
    <w:multiLevelType w:val="hybridMultilevel"/>
    <w:tmpl w:val="801C5AA6"/>
    <w:lvl w:ilvl="0" w:tplc="FFDC400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6">
    <w:nsid w:val="54D7041B"/>
    <w:multiLevelType w:val="multilevel"/>
    <w:tmpl w:val="5706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DD592D"/>
    <w:multiLevelType w:val="hybridMultilevel"/>
    <w:tmpl w:val="B80E6B90"/>
    <w:lvl w:ilvl="0" w:tplc="F53206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
    <w:nsid w:val="629E1323"/>
    <w:multiLevelType w:val="hybridMultilevel"/>
    <w:tmpl w:val="CE845B6E"/>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36D237D"/>
    <w:multiLevelType w:val="multilevel"/>
    <w:tmpl w:val="FFFA9CC8"/>
    <w:lvl w:ilvl="0">
      <w:start w:val="1"/>
      <w:numFmt w:val="bullet"/>
      <w:pStyle w:val="a2"/>
      <w:suff w:val="space"/>
      <w:lvlText w:val="–"/>
      <w:lvlJc w:val="left"/>
      <w:pPr>
        <w:ind w:left="4395" w:firstLine="567"/>
      </w:pPr>
      <w:rPr>
        <w:rFonts w:ascii="Times New Roman" w:hAnsi="Times New Roman" w:cs="Times New Roman" w:hint="default"/>
      </w:rPr>
    </w:lvl>
    <w:lvl w:ilvl="1">
      <w:start w:val="1"/>
      <w:numFmt w:val="bullet"/>
      <w:suff w:val="space"/>
      <w:lvlText w:val="–"/>
      <w:lvlJc w:val="left"/>
      <w:pPr>
        <w:ind w:left="4395" w:firstLine="567"/>
      </w:pPr>
      <w:rPr>
        <w:rFonts w:ascii="Times New Roman" w:hAnsi="Times New Roman" w:cs="Times New Roman" w:hint="default"/>
      </w:rPr>
    </w:lvl>
    <w:lvl w:ilvl="2">
      <w:start w:val="1"/>
      <w:numFmt w:val="bullet"/>
      <w:suff w:val="space"/>
      <w:lvlText w:val=""/>
      <w:lvlJc w:val="left"/>
      <w:pPr>
        <w:ind w:left="4395" w:firstLine="567"/>
      </w:pPr>
      <w:rPr>
        <w:rFonts w:ascii="Symbol" w:hAnsi="Symbol" w:hint="default"/>
      </w:rPr>
    </w:lvl>
    <w:lvl w:ilvl="3">
      <w:start w:val="1"/>
      <w:numFmt w:val="bullet"/>
      <w:suff w:val="space"/>
      <w:lvlText w:val="–"/>
      <w:lvlJc w:val="left"/>
      <w:pPr>
        <w:ind w:left="4395" w:firstLine="567"/>
      </w:pPr>
      <w:rPr>
        <w:rFonts w:ascii="Times New Roman" w:hAnsi="Times New Roman" w:cs="Times New Roman" w:hint="default"/>
      </w:rPr>
    </w:lvl>
    <w:lvl w:ilvl="4">
      <w:start w:val="1"/>
      <w:numFmt w:val="bullet"/>
      <w:suff w:val="space"/>
      <w:lvlText w:val="–"/>
      <w:lvlJc w:val="left"/>
      <w:pPr>
        <w:ind w:left="4395" w:firstLine="567"/>
      </w:pPr>
      <w:rPr>
        <w:rFonts w:ascii="Times New Roman" w:hAnsi="Times New Roman" w:cs="Times New Roman" w:hint="default"/>
      </w:rPr>
    </w:lvl>
    <w:lvl w:ilvl="5">
      <w:start w:val="1"/>
      <w:numFmt w:val="bullet"/>
      <w:suff w:val="space"/>
      <w:lvlText w:val="–"/>
      <w:lvlJc w:val="left"/>
      <w:pPr>
        <w:ind w:left="4395" w:firstLine="567"/>
      </w:pPr>
      <w:rPr>
        <w:rFonts w:ascii="Times New Roman" w:hAnsi="Times New Roman" w:cs="Times New Roman" w:hint="default"/>
      </w:rPr>
    </w:lvl>
    <w:lvl w:ilvl="6">
      <w:start w:val="1"/>
      <w:numFmt w:val="bullet"/>
      <w:suff w:val="space"/>
      <w:lvlText w:val=""/>
      <w:lvlJc w:val="left"/>
      <w:pPr>
        <w:ind w:left="4395" w:firstLine="567"/>
      </w:pPr>
      <w:rPr>
        <w:rFonts w:ascii="Symbol" w:hAnsi="Symbol" w:hint="default"/>
      </w:rPr>
    </w:lvl>
    <w:lvl w:ilvl="7">
      <w:start w:val="1"/>
      <w:numFmt w:val="bullet"/>
      <w:suff w:val="space"/>
      <w:lvlText w:val="–"/>
      <w:lvlJc w:val="left"/>
      <w:pPr>
        <w:ind w:left="4395" w:firstLine="567"/>
      </w:pPr>
      <w:rPr>
        <w:rFonts w:ascii="Times New Roman" w:hAnsi="Times New Roman" w:cs="Times New Roman" w:hint="default"/>
      </w:rPr>
    </w:lvl>
    <w:lvl w:ilvl="8">
      <w:start w:val="1"/>
      <w:numFmt w:val="bullet"/>
      <w:suff w:val="space"/>
      <w:lvlText w:val=""/>
      <w:lvlJc w:val="left"/>
      <w:pPr>
        <w:ind w:left="4395" w:firstLine="567"/>
      </w:pPr>
      <w:rPr>
        <w:rFonts w:ascii="Symbol" w:hAnsi="Symbol" w:hint="default"/>
      </w:rPr>
    </w:lvl>
  </w:abstractNum>
  <w:abstractNum w:abstractNumId="31">
    <w:nsid w:val="64706895"/>
    <w:multiLevelType w:val="hybridMultilevel"/>
    <w:tmpl w:val="C62E4F26"/>
    <w:lvl w:ilvl="0" w:tplc="B714E776">
      <w:start w:val="1"/>
      <w:numFmt w:val="bullet"/>
      <w:lvlText w:val=""/>
      <w:lvlJc w:val="left"/>
      <w:pPr>
        <w:tabs>
          <w:tab w:val="num" w:pos="720"/>
        </w:tabs>
        <w:ind w:left="720" w:hanging="360"/>
      </w:pPr>
      <w:rPr>
        <w:rFonts w:ascii="Wingdings" w:hAnsi="Wingdings" w:hint="default"/>
      </w:rPr>
    </w:lvl>
    <w:lvl w:ilvl="1" w:tplc="3E000C2A" w:tentative="1">
      <w:start w:val="1"/>
      <w:numFmt w:val="bullet"/>
      <w:lvlText w:val=""/>
      <w:lvlJc w:val="left"/>
      <w:pPr>
        <w:tabs>
          <w:tab w:val="num" w:pos="1440"/>
        </w:tabs>
        <w:ind w:left="1440" w:hanging="360"/>
      </w:pPr>
      <w:rPr>
        <w:rFonts w:ascii="Wingdings" w:hAnsi="Wingdings" w:hint="default"/>
      </w:rPr>
    </w:lvl>
    <w:lvl w:ilvl="2" w:tplc="0EC4E4F2" w:tentative="1">
      <w:start w:val="1"/>
      <w:numFmt w:val="bullet"/>
      <w:lvlText w:val=""/>
      <w:lvlJc w:val="left"/>
      <w:pPr>
        <w:tabs>
          <w:tab w:val="num" w:pos="2160"/>
        </w:tabs>
        <w:ind w:left="2160" w:hanging="360"/>
      </w:pPr>
      <w:rPr>
        <w:rFonts w:ascii="Wingdings" w:hAnsi="Wingdings" w:hint="default"/>
      </w:rPr>
    </w:lvl>
    <w:lvl w:ilvl="3" w:tplc="9A7AE370" w:tentative="1">
      <w:start w:val="1"/>
      <w:numFmt w:val="bullet"/>
      <w:lvlText w:val=""/>
      <w:lvlJc w:val="left"/>
      <w:pPr>
        <w:tabs>
          <w:tab w:val="num" w:pos="2880"/>
        </w:tabs>
        <w:ind w:left="2880" w:hanging="360"/>
      </w:pPr>
      <w:rPr>
        <w:rFonts w:ascii="Wingdings" w:hAnsi="Wingdings" w:hint="default"/>
      </w:rPr>
    </w:lvl>
    <w:lvl w:ilvl="4" w:tplc="DC261D56" w:tentative="1">
      <w:start w:val="1"/>
      <w:numFmt w:val="bullet"/>
      <w:lvlText w:val=""/>
      <w:lvlJc w:val="left"/>
      <w:pPr>
        <w:tabs>
          <w:tab w:val="num" w:pos="3600"/>
        </w:tabs>
        <w:ind w:left="3600" w:hanging="360"/>
      </w:pPr>
      <w:rPr>
        <w:rFonts w:ascii="Wingdings" w:hAnsi="Wingdings" w:hint="default"/>
      </w:rPr>
    </w:lvl>
    <w:lvl w:ilvl="5" w:tplc="BCD6D7E6" w:tentative="1">
      <w:start w:val="1"/>
      <w:numFmt w:val="bullet"/>
      <w:lvlText w:val=""/>
      <w:lvlJc w:val="left"/>
      <w:pPr>
        <w:tabs>
          <w:tab w:val="num" w:pos="4320"/>
        </w:tabs>
        <w:ind w:left="4320" w:hanging="360"/>
      </w:pPr>
      <w:rPr>
        <w:rFonts w:ascii="Wingdings" w:hAnsi="Wingdings" w:hint="default"/>
      </w:rPr>
    </w:lvl>
    <w:lvl w:ilvl="6" w:tplc="27265D16" w:tentative="1">
      <w:start w:val="1"/>
      <w:numFmt w:val="bullet"/>
      <w:lvlText w:val=""/>
      <w:lvlJc w:val="left"/>
      <w:pPr>
        <w:tabs>
          <w:tab w:val="num" w:pos="5040"/>
        </w:tabs>
        <w:ind w:left="5040" w:hanging="360"/>
      </w:pPr>
      <w:rPr>
        <w:rFonts w:ascii="Wingdings" w:hAnsi="Wingdings" w:hint="default"/>
      </w:rPr>
    </w:lvl>
    <w:lvl w:ilvl="7" w:tplc="8702E912" w:tentative="1">
      <w:start w:val="1"/>
      <w:numFmt w:val="bullet"/>
      <w:lvlText w:val=""/>
      <w:lvlJc w:val="left"/>
      <w:pPr>
        <w:tabs>
          <w:tab w:val="num" w:pos="5760"/>
        </w:tabs>
        <w:ind w:left="5760" w:hanging="360"/>
      </w:pPr>
      <w:rPr>
        <w:rFonts w:ascii="Wingdings" w:hAnsi="Wingdings" w:hint="default"/>
      </w:rPr>
    </w:lvl>
    <w:lvl w:ilvl="8" w:tplc="15FA7F86" w:tentative="1">
      <w:start w:val="1"/>
      <w:numFmt w:val="bullet"/>
      <w:lvlText w:val=""/>
      <w:lvlJc w:val="left"/>
      <w:pPr>
        <w:tabs>
          <w:tab w:val="num" w:pos="6480"/>
        </w:tabs>
        <w:ind w:left="6480" w:hanging="360"/>
      </w:pPr>
      <w:rPr>
        <w:rFonts w:ascii="Wingdings" w:hAnsi="Wingdings" w:hint="default"/>
      </w:rPr>
    </w:lvl>
  </w:abstractNum>
  <w:abstractNum w:abstractNumId="32">
    <w:nsid w:val="64E32E5D"/>
    <w:multiLevelType w:val="hybridMultilevel"/>
    <w:tmpl w:val="CE845B6E"/>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1713DB6"/>
    <w:multiLevelType w:val="hybridMultilevel"/>
    <w:tmpl w:val="3AD8BA72"/>
    <w:lvl w:ilvl="0" w:tplc="F53206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3037E7E"/>
    <w:multiLevelType w:val="hybridMultilevel"/>
    <w:tmpl w:val="D9F4E50A"/>
    <w:lvl w:ilvl="0" w:tplc="F53206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4F417F3"/>
    <w:multiLevelType w:val="hybridMultilevel"/>
    <w:tmpl w:val="CE845B6E"/>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9823385"/>
    <w:multiLevelType w:val="hybridMultilevel"/>
    <w:tmpl w:val="69961F14"/>
    <w:lvl w:ilvl="0" w:tplc="F53206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4"/>
  </w:num>
  <w:num w:numId="3">
    <w:abstractNumId w:val="14"/>
  </w:num>
  <w:num w:numId="4">
    <w:abstractNumId w:val="25"/>
  </w:num>
  <w:num w:numId="5">
    <w:abstractNumId w:val="30"/>
  </w:num>
  <w:num w:numId="6">
    <w:abstractNumId w:val="0"/>
  </w:num>
  <w:num w:numId="7">
    <w:abstractNumId w:val="23"/>
  </w:num>
  <w:num w:numId="8">
    <w:abstractNumId w:val="22"/>
  </w:num>
  <w:num w:numId="9">
    <w:abstractNumId w:val="28"/>
  </w:num>
  <w:num w:numId="10">
    <w:abstractNumId w:val="10"/>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3"/>
  </w:num>
  <w:num w:numId="14">
    <w:abstractNumId w:val="32"/>
  </w:num>
  <w:num w:numId="15">
    <w:abstractNumId w:val="35"/>
  </w:num>
  <w:num w:numId="16">
    <w:abstractNumId w:val="29"/>
  </w:num>
  <w:num w:numId="17">
    <w:abstractNumId w:val="9"/>
  </w:num>
  <w:num w:numId="18">
    <w:abstractNumId w:val="19"/>
  </w:num>
  <w:num w:numId="19">
    <w:abstractNumId w:val="33"/>
  </w:num>
  <w:num w:numId="20">
    <w:abstractNumId w:val="36"/>
  </w:num>
  <w:num w:numId="21">
    <w:abstractNumId w:val="15"/>
  </w:num>
  <w:num w:numId="22">
    <w:abstractNumId w:val="34"/>
  </w:num>
  <w:num w:numId="23">
    <w:abstractNumId w:val="6"/>
  </w:num>
  <w:num w:numId="24">
    <w:abstractNumId w:val="27"/>
  </w:num>
  <w:num w:numId="25">
    <w:abstractNumId w:val="13"/>
  </w:num>
  <w:num w:numId="26">
    <w:abstractNumId w:val="21"/>
  </w:num>
  <w:num w:numId="27">
    <w:abstractNumId w:val="17"/>
  </w:num>
  <w:num w:numId="28">
    <w:abstractNumId w:val="1"/>
  </w:num>
  <w:num w:numId="29">
    <w:abstractNumId w:val="16"/>
  </w:num>
  <w:num w:numId="30">
    <w:abstractNumId w:val="12"/>
  </w:num>
  <w:num w:numId="31">
    <w:abstractNumId w:val="31"/>
  </w:num>
  <w:num w:numId="32">
    <w:abstractNumId w:val="20"/>
  </w:num>
  <w:num w:numId="33">
    <w:abstractNumId w:val="7"/>
  </w:num>
  <w:num w:numId="34">
    <w:abstractNumId w:val="2"/>
  </w:num>
  <w:num w:numId="35">
    <w:abstractNumId w:val="26"/>
  </w:num>
  <w:num w:numId="36">
    <w:abstractNumId w:val="5"/>
  </w:num>
  <w:num w:numId="37">
    <w:abstractNumId w:val="8"/>
  </w:num>
  <w:num w:numId="38">
    <w:abstractNumId w:val="11"/>
  </w:num>
  <w:num w:numId="39">
    <w:abstractNumId w:val="18"/>
  </w:num>
  <w:num w:numId="40">
    <w:abstractNumId w:val="18"/>
  </w:num>
  <w:num w:numId="41">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73735"/>
    <o:shapelayout v:ext="edit">
      <o:idmap v:ext="edit" data="72"/>
    </o:shapelayout>
  </w:hdrShapeDefaults>
  <w:footnotePr>
    <w:footnote w:id="-1"/>
    <w:footnote w:id="0"/>
  </w:footnotePr>
  <w:endnotePr>
    <w:endnote w:id="-1"/>
    <w:endnote w:id="0"/>
  </w:endnotePr>
  <w:compat>
    <w:compatSetting w:name="compatibilityMode" w:uri="http://schemas.microsoft.com/office/word" w:val="12"/>
  </w:compat>
  <w:rsids>
    <w:rsidRoot w:val="00301DFE"/>
    <w:rsid w:val="0000215A"/>
    <w:rsid w:val="00012027"/>
    <w:rsid w:val="00012377"/>
    <w:rsid w:val="00012DA3"/>
    <w:rsid w:val="00014922"/>
    <w:rsid w:val="000156B1"/>
    <w:rsid w:val="0001750F"/>
    <w:rsid w:val="00020246"/>
    <w:rsid w:val="0002165B"/>
    <w:rsid w:val="000271EC"/>
    <w:rsid w:val="000279A7"/>
    <w:rsid w:val="00030226"/>
    <w:rsid w:val="00030456"/>
    <w:rsid w:val="000309B0"/>
    <w:rsid w:val="0003278C"/>
    <w:rsid w:val="000328BB"/>
    <w:rsid w:val="000336FD"/>
    <w:rsid w:val="00036D87"/>
    <w:rsid w:val="00041323"/>
    <w:rsid w:val="00043A9B"/>
    <w:rsid w:val="0004737F"/>
    <w:rsid w:val="000474CE"/>
    <w:rsid w:val="00050143"/>
    <w:rsid w:val="00053E51"/>
    <w:rsid w:val="00054966"/>
    <w:rsid w:val="000621AD"/>
    <w:rsid w:val="00063725"/>
    <w:rsid w:val="00065AB2"/>
    <w:rsid w:val="00071F44"/>
    <w:rsid w:val="000724AC"/>
    <w:rsid w:val="00072BC0"/>
    <w:rsid w:val="0007537E"/>
    <w:rsid w:val="00075EB8"/>
    <w:rsid w:val="00076595"/>
    <w:rsid w:val="0007733D"/>
    <w:rsid w:val="00080027"/>
    <w:rsid w:val="000826D2"/>
    <w:rsid w:val="000831DF"/>
    <w:rsid w:val="000848F3"/>
    <w:rsid w:val="0008636F"/>
    <w:rsid w:val="0009006B"/>
    <w:rsid w:val="000900D9"/>
    <w:rsid w:val="00093452"/>
    <w:rsid w:val="00093A1D"/>
    <w:rsid w:val="000971BF"/>
    <w:rsid w:val="000A0B0A"/>
    <w:rsid w:val="000A17EB"/>
    <w:rsid w:val="000A3B63"/>
    <w:rsid w:val="000A469D"/>
    <w:rsid w:val="000A549A"/>
    <w:rsid w:val="000A604F"/>
    <w:rsid w:val="000B039F"/>
    <w:rsid w:val="000B0E3A"/>
    <w:rsid w:val="000B1742"/>
    <w:rsid w:val="000B4397"/>
    <w:rsid w:val="000B5FA8"/>
    <w:rsid w:val="000B6C51"/>
    <w:rsid w:val="000C147F"/>
    <w:rsid w:val="000C37EC"/>
    <w:rsid w:val="000C7435"/>
    <w:rsid w:val="000D14A9"/>
    <w:rsid w:val="000D1A43"/>
    <w:rsid w:val="000D26FE"/>
    <w:rsid w:val="000D782E"/>
    <w:rsid w:val="000E6683"/>
    <w:rsid w:val="000E6ABC"/>
    <w:rsid w:val="000E6CBF"/>
    <w:rsid w:val="000E6D10"/>
    <w:rsid w:val="000E6DD4"/>
    <w:rsid w:val="000E7358"/>
    <w:rsid w:val="000F0F1F"/>
    <w:rsid w:val="000F1351"/>
    <w:rsid w:val="000F162A"/>
    <w:rsid w:val="000F1BCB"/>
    <w:rsid w:val="000F1FD5"/>
    <w:rsid w:val="000F3EAE"/>
    <w:rsid w:val="000F3F73"/>
    <w:rsid w:val="000F6B86"/>
    <w:rsid w:val="00107C33"/>
    <w:rsid w:val="00112A9A"/>
    <w:rsid w:val="001155FF"/>
    <w:rsid w:val="00116513"/>
    <w:rsid w:val="00126CF7"/>
    <w:rsid w:val="0013136E"/>
    <w:rsid w:val="00137D14"/>
    <w:rsid w:val="00140133"/>
    <w:rsid w:val="00140DC1"/>
    <w:rsid w:val="00143543"/>
    <w:rsid w:val="00144AFD"/>
    <w:rsid w:val="001469AA"/>
    <w:rsid w:val="00146DF6"/>
    <w:rsid w:val="0015118E"/>
    <w:rsid w:val="00151E9D"/>
    <w:rsid w:val="00153D98"/>
    <w:rsid w:val="00153DE6"/>
    <w:rsid w:val="00160367"/>
    <w:rsid w:val="00162595"/>
    <w:rsid w:val="00164A58"/>
    <w:rsid w:val="0016677F"/>
    <w:rsid w:val="00170C43"/>
    <w:rsid w:val="00171A89"/>
    <w:rsid w:val="00173A43"/>
    <w:rsid w:val="00173C3E"/>
    <w:rsid w:val="00174972"/>
    <w:rsid w:val="00175677"/>
    <w:rsid w:val="00176786"/>
    <w:rsid w:val="0017783E"/>
    <w:rsid w:val="00177E73"/>
    <w:rsid w:val="001805E1"/>
    <w:rsid w:val="00181063"/>
    <w:rsid w:val="00181922"/>
    <w:rsid w:val="00185550"/>
    <w:rsid w:val="0018580E"/>
    <w:rsid w:val="00191891"/>
    <w:rsid w:val="0019220B"/>
    <w:rsid w:val="00192FBF"/>
    <w:rsid w:val="00193E0D"/>
    <w:rsid w:val="001A3F23"/>
    <w:rsid w:val="001A57D6"/>
    <w:rsid w:val="001A59BE"/>
    <w:rsid w:val="001A668F"/>
    <w:rsid w:val="001B09AB"/>
    <w:rsid w:val="001B1790"/>
    <w:rsid w:val="001B1DE3"/>
    <w:rsid w:val="001B5595"/>
    <w:rsid w:val="001B6A1A"/>
    <w:rsid w:val="001B7255"/>
    <w:rsid w:val="001C0DCD"/>
    <w:rsid w:val="001C2FD7"/>
    <w:rsid w:val="001C4403"/>
    <w:rsid w:val="001C4596"/>
    <w:rsid w:val="001C5B30"/>
    <w:rsid w:val="001D1733"/>
    <w:rsid w:val="001D1F3B"/>
    <w:rsid w:val="001D21ED"/>
    <w:rsid w:val="001E23CE"/>
    <w:rsid w:val="001E48A1"/>
    <w:rsid w:val="001E7852"/>
    <w:rsid w:val="001E79ED"/>
    <w:rsid w:val="001F0D18"/>
    <w:rsid w:val="001F0D9A"/>
    <w:rsid w:val="001F0FBC"/>
    <w:rsid w:val="001F25C4"/>
    <w:rsid w:val="001F2AA3"/>
    <w:rsid w:val="001F3083"/>
    <w:rsid w:val="001F5FCA"/>
    <w:rsid w:val="001F6E35"/>
    <w:rsid w:val="001F7579"/>
    <w:rsid w:val="002013F4"/>
    <w:rsid w:val="002117AC"/>
    <w:rsid w:val="00212C69"/>
    <w:rsid w:val="00214120"/>
    <w:rsid w:val="002144FE"/>
    <w:rsid w:val="00220BD1"/>
    <w:rsid w:val="002215F4"/>
    <w:rsid w:val="002239BB"/>
    <w:rsid w:val="00224EC0"/>
    <w:rsid w:val="00224EDA"/>
    <w:rsid w:val="00226CA0"/>
    <w:rsid w:val="00232FEE"/>
    <w:rsid w:val="00233E5C"/>
    <w:rsid w:val="00235253"/>
    <w:rsid w:val="00236254"/>
    <w:rsid w:val="0024071D"/>
    <w:rsid w:val="00241AF5"/>
    <w:rsid w:val="00243C13"/>
    <w:rsid w:val="002443FE"/>
    <w:rsid w:val="00246F14"/>
    <w:rsid w:val="00247BC4"/>
    <w:rsid w:val="002509B2"/>
    <w:rsid w:val="00250A85"/>
    <w:rsid w:val="00253300"/>
    <w:rsid w:val="00253310"/>
    <w:rsid w:val="00253F50"/>
    <w:rsid w:val="002547B9"/>
    <w:rsid w:val="00255D8E"/>
    <w:rsid w:val="0025752E"/>
    <w:rsid w:val="002635D1"/>
    <w:rsid w:val="00264850"/>
    <w:rsid w:val="002707A4"/>
    <w:rsid w:val="00270AD3"/>
    <w:rsid w:val="002715F4"/>
    <w:rsid w:val="00271A5A"/>
    <w:rsid w:val="00275355"/>
    <w:rsid w:val="002759A3"/>
    <w:rsid w:val="00277455"/>
    <w:rsid w:val="00282992"/>
    <w:rsid w:val="00283031"/>
    <w:rsid w:val="00283CAE"/>
    <w:rsid w:val="002860CA"/>
    <w:rsid w:val="002874D8"/>
    <w:rsid w:val="002876E8"/>
    <w:rsid w:val="0028786A"/>
    <w:rsid w:val="00290218"/>
    <w:rsid w:val="00290CA0"/>
    <w:rsid w:val="00291809"/>
    <w:rsid w:val="00293691"/>
    <w:rsid w:val="002941C5"/>
    <w:rsid w:val="002A124E"/>
    <w:rsid w:val="002A1E1D"/>
    <w:rsid w:val="002A390C"/>
    <w:rsid w:val="002A50E4"/>
    <w:rsid w:val="002A6D5E"/>
    <w:rsid w:val="002A7F31"/>
    <w:rsid w:val="002B20E3"/>
    <w:rsid w:val="002B3D9E"/>
    <w:rsid w:val="002B5138"/>
    <w:rsid w:val="002B657C"/>
    <w:rsid w:val="002B7426"/>
    <w:rsid w:val="002C15BF"/>
    <w:rsid w:val="002C29A8"/>
    <w:rsid w:val="002C56DE"/>
    <w:rsid w:val="002D0CD9"/>
    <w:rsid w:val="002D27E5"/>
    <w:rsid w:val="002D29FA"/>
    <w:rsid w:val="002D31E1"/>
    <w:rsid w:val="002D34EC"/>
    <w:rsid w:val="002D391A"/>
    <w:rsid w:val="002D50E7"/>
    <w:rsid w:val="002D5DC3"/>
    <w:rsid w:val="002D6C31"/>
    <w:rsid w:val="002E1D2B"/>
    <w:rsid w:val="002E2986"/>
    <w:rsid w:val="002E29D7"/>
    <w:rsid w:val="002E49B5"/>
    <w:rsid w:val="002E4B76"/>
    <w:rsid w:val="002E6AF0"/>
    <w:rsid w:val="002E76C4"/>
    <w:rsid w:val="002F057B"/>
    <w:rsid w:val="002F23BC"/>
    <w:rsid w:val="002F290D"/>
    <w:rsid w:val="002F4C33"/>
    <w:rsid w:val="002F5810"/>
    <w:rsid w:val="002F612D"/>
    <w:rsid w:val="002F7268"/>
    <w:rsid w:val="00300CA1"/>
    <w:rsid w:val="00301DFE"/>
    <w:rsid w:val="0030366E"/>
    <w:rsid w:val="00303809"/>
    <w:rsid w:val="00304E95"/>
    <w:rsid w:val="0030577A"/>
    <w:rsid w:val="0031185C"/>
    <w:rsid w:val="00312289"/>
    <w:rsid w:val="00317694"/>
    <w:rsid w:val="00317FAB"/>
    <w:rsid w:val="0032037D"/>
    <w:rsid w:val="0032075A"/>
    <w:rsid w:val="00322289"/>
    <w:rsid w:val="003225C8"/>
    <w:rsid w:val="0032385A"/>
    <w:rsid w:val="00326E1C"/>
    <w:rsid w:val="0033023C"/>
    <w:rsid w:val="00330C9E"/>
    <w:rsid w:val="0033202F"/>
    <w:rsid w:val="00332465"/>
    <w:rsid w:val="00332A49"/>
    <w:rsid w:val="00332DAF"/>
    <w:rsid w:val="003331AD"/>
    <w:rsid w:val="0033426F"/>
    <w:rsid w:val="00334437"/>
    <w:rsid w:val="00336460"/>
    <w:rsid w:val="00345190"/>
    <w:rsid w:val="00345DC9"/>
    <w:rsid w:val="003518EB"/>
    <w:rsid w:val="003527A6"/>
    <w:rsid w:val="00355821"/>
    <w:rsid w:val="00355F27"/>
    <w:rsid w:val="00356F3A"/>
    <w:rsid w:val="00363419"/>
    <w:rsid w:val="00363F6E"/>
    <w:rsid w:val="00367555"/>
    <w:rsid w:val="00370915"/>
    <w:rsid w:val="00374D0E"/>
    <w:rsid w:val="00375153"/>
    <w:rsid w:val="003754C2"/>
    <w:rsid w:val="00375D80"/>
    <w:rsid w:val="003805F4"/>
    <w:rsid w:val="00380C50"/>
    <w:rsid w:val="00380F25"/>
    <w:rsid w:val="0038124D"/>
    <w:rsid w:val="003828E8"/>
    <w:rsid w:val="00382B86"/>
    <w:rsid w:val="00383647"/>
    <w:rsid w:val="00384315"/>
    <w:rsid w:val="00385777"/>
    <w:rsid w:val="00386B4C"/>
    <w:rsid w:val="00394AAB"/>
    <w:rsid w:val="003958B2"/>
    <w:rsid w:val="00395D92"/>
    <w:rsid w:val="00396347"/>
    <w:rsid w:val="00397AD6"/>
    <w:rsid w:val="003A0EC3"/>
    <w:rsid w:val="003A2319"/>
    <w:rsid w:val="003A40A7"/>
    <w:rsid w:val="003A414F"/>
    <w:rsid w:val="003A44B7"/>
    <w:rsid w:val="003A602C"/>
    <w:rsid w:val="003A6559"/>
    <w:rsid w:val="003B2A55"/>
    <w:rsid w:val="003B2B5A"/>
    <w:rsid w:val="003B2DC4"/>
    <w:rsid w:val="003B3987"/>
    <w:rsid w:val="003B3CD1"/>
    <w:rsid w:val="003B6A1A"/>
    <w:rsid w:val="003B72BA"/>
    <w:rsid w:val="003C0619"/>
    <w:rsid w:val="003C2129"/>
    <w:rsid w:val="003C245C"/>
    <w:rsid w:val="003C602D"/>
    <w:rsid w:val="003C64ED"/>
    <w:rsid w:val="003D07E0"/>
    <w:rsid w:val="003D21DA"/>
    <w:rsid w:val="003D2832"/>
    <w:rsid w:val="003D32BD"/>
    <w:rsid w:val="003D4D7A"/>
    <w:rsid w:val="003D6D77"/>
    <w:rsid w:val="003E0A93"/>
    <w:rsid w:val="003E1FAC"/>
    <w:rsid w:val="003E2298"/>
    <w:rsid w:val="003E59FB"/>
    <w:rsid w:val="003E6ACC"/>
    <w:rsid w:val="003E6D57"/>
    <w:rsid w:val="003F1C6A"/>
    <w:rsid w:val="003F1CF3"/>
    <w:rsid w:val="003F3FBB"/>
    <w:rsid w:val="003F49A8"/>
    <w:rsid w:val="003F4B14"/>
    <w:rsid w:val="003F6C7C"/>
    <w:rsid w:val="00400792"/>
    <w:rsid w:val="00401DCC"/>
    <w:rsid w:val="004038E2"/>
    <w:rsid w:val="004054D2"/>
    <w:rsid w:val="00406066"/>
    <w:rsid w:val="004105C3"/>
    <w:rsid w:val="00411E5B"/>
    <w:rsid w:val="00413D82"/>
    <w:rsid w:val="00413F08"/>
    <w:rsid w:val="004144BF"/>
    <w:rsid w:val="00415D66"/>
    <w:rsid w:val="00417848"/>
    <w:rsid w:val="0042163D"/>
    <w:rsid w:val="004231E8"/>
    <w:rsid w:val="00424FC5"/>
    <w:rsid w:val="00426C35"/>
    <w:rsid w:val="00426E4E"/>
    <w:rsid w:val="00427422"/>
    <w:rsid w:val="004307FE"/>
    <w:rsid w:val="004311DC"/>
    <w:rsid w:val="00431513"/>
    <w:rsid w:val="00440DE1"/>
    <w:rsid w:val="0044183F"/>
    <w:rsid w:val="004420E6"/>
    <w:rsid w:val="0044242B"/>
    <w:rsid w:val="00443052"/>
    <w:rsid w:val="00445821"/>
    <w:rsid w:val="00450162"/>
    <w:rsid w:val="00450FCF"/>
    <w:rsid w:val="00454EF0"/>
    <w:rsid w:val="004558AE"/>
    <w:rsid w:val="00455C9A"/>
    <w:rsid w:val="004609A7"/>
    <w:rsid w:val="00460BBD"/>
    <w:rsid w:val="00463282"/>
    <w:rsid w:val="0046676F"/>
    <w:rsid w:val="0047203B"/>
    <w:rsid w:val="00473255"/>
    <w:rsid w:val="00476CD7"/>
    <w:rsid w:val="004777C9"/>
    <w:rsid w:val="00477DB7"/>
    <w:rsid w:val="0048430A"/>
    <w:rsid w:val="00485437"/>
    <w:rsid w:val="00491BEC"/>
    <w:rsid w:val="00494314"/>
    <w:rsid w:val="00495C9F"/>
    <w:rsid w:val="0049634F"/>
    <w:rsid w:val="004A005C"/>
    <w:rsid w:val="004A0C0A"/>
    <w:rsid w:val="004A16B3"/>
    <w:rsid w:val="004A1740"/>
    <w:rsid w:val="004A3E76"/>
    <w:rsid w:val="004A6B51"/>
    <w:rsid w:val="004A7B66"/>
    <w:rsid w:val="004B04A8"/>
    <w:rsid w:val="004C0576"/>
    <w:rsid w:val="004C1094"/>
    <w:rsid w:val="004C17A0"/>
    <w:rsid w:val="004C2F4A"/>
    <w:rsid w:val="004C633A"/>
    <w:rsid w:val="004C7B0E"/>
    <w:rsid w:val="004D0AD6"/>
    <w:rsid w:val="004D0D12"/>
    <w:rsid w:val="004D1BAD"/>
    <w:rsid w:val="004D2E91"/>
    <w:rsid w:val="004D44AC"/>
    <w:rsid w:val="004D49AA"/>
    <w:rsid w:val="004D75EB"/>
    <w:rsid w:val="004D7613"/>
    <w:rsid w:val="004E07D9"/>
    <w:rsid w:val="004E1AC6"/>
    <w:rsid w:val="004E26BF"/>
    <w:rsid w:val="004E358B"/>
    <w:rsid w:val="004E3760"/>
    <w:rsid w:val="004E4E47"/>
    <w:rsid w:val="004E516C"/>
    <w:rsid w:val="004E5901"/>
    <w:rsid w:val="004E59F0"/>
    <w:rsid w:val="004E5B2F"/>
    <w:rsid w:val="004E6955"/>
    <w:rsid w:val="004E6C4A"/>
    <w:rsid w:val="004F21C9"/>
    <w:rsid w:val="004F4508"/>
    <w:rsid w:val="004F4939"/>
    <w:rsid w:val="004F49B4"/>
    <w:rsid w:val="004F6DE8"/>
    <w:rsid w:val="004F6DFB"/>
    <w:rsid w:val="004F712B"/>
    <w:rsid w:val="00500CAE"/>
    <w:rsid w:val="00500EB0"/>
    <w:rsid w:val="00502579"/>
    <w:rsid w:val="00503402"/>
    <w:rsid w:val="00503A8F"/>
    <w:rsid w:val="005055C8"/>
    <w:rsid w:val="005055FF"/>
    <w:rsid w:val="00507144"/>
    <w:rsid w:val="0051037F"/>
    <w:rsid w:val="005148C5"/>
    <w:rsid w:val="00515A9F"/>
    <w:rsid w:val="00517E8A"/>
    <w:rsid w:val="00520206"/>
    <w:rsid w:val="00521D5A"/>
    <w:rsid w:val="0053099E"/>
    <w:rsid w:val="00532EA4"/>
    <w:rsid w:val="0053406E"/>
    <w:rsid w:val="00535D93"/>
    <w:rsid w:val="00536B56"/>
    <w:rsid w:val="0054040A"/>
    <w:rsid w:val="005409AF"/>
    <w:rsid w:val="00542625"/>
    <w:rsid w:val="00545E5A"/>
    <w:rsid w:val="0054777C"/>
    <w:rsid w:val="00547F81"/>
    <w:rsid w:val="00552F66"/>
    <w:rsid w:val="00552F7A"/>
    <w:rsid w:val="00553EB2"/>
    <w:rsid w:val="005569B2"/>
    <w:rsid w:val="00560052"/>
    <w:rsid w:val="00561D67"/>
    <w:rsid w:val="00562E03"/>
    <w:rsid w:val="00563164"/>
    <w:rsid w:val="00565230"/>
    <w:rsid w:val="00566525"/>
    <w:rsid w:val="005720CD"/>
    <w:rsid w:val="005722D8"/>
    <w:rsid w:val="00572388"/>
    <w:rsid w:val="00575225"/>
    <w:rsid w:val="00575A8B"/>
    <w:rsid w:val="00575DD4"/>
    <w:rsid w:val="00576460"/>
    <w:rsid w:val="00576C46"/>
    <w:rsid w:val="005770E2"/>
    <w:rsid w:val="005812DF"/>
    <w:rsid w:val="005820AC"/>
    <w:rsid w:val="00582C64"/>
    <w:rsid w:val="00583CA5"/>
    <w:rsid w:val="00590BEE"/>
    <w:rsid w:val="00591974"/>
    <w:rsid w:val="00592C2B"/>
    <w:rsid w:val="005949FD"/>
    <w:rsid w:val="005A3C1E"/>
    <w:rsid w:val="005A40E0"/>
    <w:rsid w:val="005A456B"/>
    <w:rsid w:val="005A48AE"/>
    <w:rsid w:val="005A4AA5"/>
    <w:rsid w:val="005A4ABD"/>
    <w:rsid w:val="005A4D53"/>
    <w:rsid w:val="005A784B"/>
    <w:rsid w:val="005B02DC"/>
    <w:rsid w:val="005B1648"/>
    <w:rsid w:val="005B419A"/>
    <w:rsid w:val="005B7283"/>
    <w:rsid w:val="005B7EB3"/>
    <w:rsid w:val="005C3EEA"/>
    <w:rsid w:val="005C3F28"/>
    <w:rsid w:val="005D196E"/>
    <w:rsid w:val="005D1B2F"/>
    <w:rsid w:val="005D3057"/>
    <w:rsid w:val="005D469E"/>
    <w:rsid w:val="005D6465"/>
    <w:rsid w:val="005D663B"/>
    <w:rsid w:val="005D68D0"/>
    <w:rsid w:val="005E1B57"/>
    <w:rsid w:val="005E6920"/>
    <w:rsid w:val="005F1B53"/>
    <w:rsid w:val="005F1D61"/>
    <w:rsid w:val="005F28AB"/>
    <w:rsid w:val="005F29E4"/>
    <w:rsid w:val="005F34F3"/>
    <w:rsid w:val="005F6555"/>
    <w:rsid w:val="005F6864"/>
    <w:rsid w:val="005F7F57"/>
    <w:rsid w:val="006039AF"/>
    <w:rsid w:val="00603CF4"/>
    <w:rsid w:val="00606732"/>
    <w:rsid w:val="006133FA"/>
    <w:rsid w:val="00614985"/>
    <w:rsid w:val="006220E2"/>
    <w:rsid w:val="0062291E"/>
    <w:rsid w:val="00625F2B"/>
    <w:rsid w:val="006274A2"/>
    <w:rsid w:val="00633931"/>
    <w:rsid w:val="00635C3B"/>
    <w:rsid w:val="00640851"/>
    <w:rsid w:val="00644BFF"/>
    <w:rsid w:val="00644EE3"/>
    <w:rsid w:val="00645118"/>
    <w:rsid w:val="00645FD7"/>
    <w:rsid w:val="0065056D"/>
    <w:rsid w:val="0065123C"/>
    <w:rsid w:val="006518B2"/>
    <w:rsid w:val="00656532"/>
    <w:rsid w:val="006579EE"/>
    <w:rsid w:val="00660962"/>
    <w:rsid w:val="00664290"/>
    <w:rsid w:val="00665B02"/>
    <w:rsid w:val="00666E4B"/>
    <w:rsid w:val="00667A5E"/>
    <w:rsid w:val="00670D90"/>
    <w:rsid w:val="00672589"/>
    <w:rsid w:val="00673E1F"/>
    <w:rsid w:val="00677434"/>
    <w:rsid w:val="00677FCA"/>
    <w:rsid w:val="00681D3A"/>
    <w:rsid w:val="00683660"/>
    <w:rsid w:val="00684C8C"/>
    <w:rsid w:val="00686C1F"/>
    <w:rsid w:val="00691A82"/>
    <w:rsid w:val="0069205C"/>
    <w:rsid w:val="006939CF"/>
    <w:rsid w:val="00694246"/>
    <w:rsid w:val="00696E57"/>
    <w:rsid w:val="006978A4"/>
    <w:rsid w:val="006A0A43"/>
    <w:rsid w:val="006A10C3"/>
    <w:rsid w:val="006A44A0"/>
    <w:rsid w:val="006A5028"/>
    <w:rsid w:val="006A5203"/>
    <w:rsid w:val="006A62E8"/>
    <w:rsid w:val="006A76EE"/>
    <w:rsid w:val="006B0855"/>
    <w:rsid w:val="006B1345"/>
    <w:rsid w:val="006B2D6D"/>
    <w:rsid w:val="006B43B9"/>
    <w:rsid w:val="006B5B3C"/>
    <w:rsid w:val="006C155A"/>
    <w:rsid w:val="006C16B6"/>
    <w:rsid w:val="006C3A2E"/>
    <w:rsid w:val="006C3EC3"/>
    <w:rsid w:val="006C5A1E"/>
    <w:rsid w:val="006C5A4F"/>
    <w:rsid w:val="006C74E1"/>
    <w:rsid w:val="006C7E71"/>
    <w:rsid w:val="006D07A3"/>
    <w:rsid w:val="006D1537"/>
    <w:rsid w:val="006D3207"/>
    <w:rsid w:val="006D35D1"/>
    <w:rsid w:val="006D44DE"/>
    <w:rsid w:val="006E19EB"/>
    <w:rsid w:val="006E1F55"/>
    <w:rsid w:val="006E31CA"/>
    <w:rsid w:val="006E4931"/>
    <w:rsid w:val="006E4C03"/>
    <w:rsid w:val="006E5A2D"/>
    <w:rsid w:val="006F28DC"/>
    <w:rsid w:val="006F3034"/>
    <w:rsid w:val="006F3304"/>
    <w:rsid w:val="006F3C91"/>
    <w:rsid w:val="006F4984"/>
    <w:rsid w:val="00700485"/>
    <w:rsid w:val="00701468"/>
    <w:rsid w:val="007024C2"/>
    <w:rsid w:val="007026D1"/>
    <w:rsid w:val="00702A46"/>
    <w:rsid w:val="00702FB6"/>
    <w:rsid w:val="00705904"/>
    <w:rsid w:val="007072CE"/>
    <w:rsid w:val="00711B18"/>
    <w:rsid w:val="00714053"/>
    <w:rsid w:val="00715FB6"/>
    <w:rsid w:val="0072051D"/>
    <w:rsid w:val="00720826"/>
    <w:rsid w:val="00723026"/>
    <w:rsid w:val="00723E3B"/>
    <w:rsid w:val="007241A9"/>
    <w:rsid w:val="00724D5D"/>
    <w:rsid w:val="00727111"/>
    <w:rsid w:val="00727743"/>
    <w:rsid w:val="007277F9"/>
    <w:rsid w:val="00727E86"/>
    <w:rsid w:val="00731D78"/>
    <w:rsid w:val="00733A46"/>
    <w:rsid w:val="00733FD7"/>
    <w:rsid w:val="007373A8"/>
    <w:rsid w:val="00737E25"/>
    <w:rsid w:val="007403F1"/>
    <w:rsid w:val="007408CB"/>
    <w:rsid w:val="00741837"/>
    <w:rsid w:val="00742F5C"/>
    <w:rsid w:val="007452F6"/>
    <w:rsid w:val="00752147"/>
    <w:rsid w:val="00752EAD"/>
    <w:rsid w:val="0075575D"/>
    <w:rsid w:val="00756413"/>
    <w:rsid w:val="007578E3"/>
    <w:rsid w:val="007611DE"/>
    <w:rsid w:val="00762714"/>
    <w:rsid w:val="00764CC5"/>
    <w:rsid w:val="00766928"/>
    <w:rsid w:val="00766F68"/>
    <w:rsid w:val="00767304"/>
    <w:rsid w:val="00767848"/>
    <w:rsid w:val="00770841"/>
    <w:rsid w:val="0077285C"/>
    <w:rsid w:val="007769FF"/>
    <w:rsid w:val="00780B34"/>
    <w:rsid w:val="0078163D"/>
    <w:rsid w:val="007823E3"/>
    <w:rsid w:val="00790BAA"/>
    <w:rsid w:val="00790C62"/>
    <w:rsid w:val="007916CE"/>
    <w:rsid w:val="00796734"/>
    <w:rsid w:val="0079780B"/>
    <w:rsid w:val="007A2BB8"/>
    <w:rsid w:val="007A33B8"/>
    <w:rsid w:val="007A4541"/>
    <w:rsid w:val="007A473F"/>
    <w:rsid w:val="007A5CEB"/>
    <w:rsid w:val="007A5D97"/>
    <w:rsid w:val="007A6B42"/>
    <w:rsid w:val="007A70FE"/>
    <w:rsid w:val="007B1827"/>
    <w:rsid w:val="007B2042"/>
    <w:rsid w:val="007B6616"/>
    <w:rsid w:val="007C1C69"/>
    <w:rsid w:val="007C3F12"/>
    <w:rsid w:val="007C4133"/>
    <w:rsid w:val="007C436B"/>
    <w:rsid w:val="007C5A4A"/>
    <w:rsid w:val="007C5BEE"/>
    <w:rsid w:val="007C6BC3"/>
    <w:rsid w:val="007C7906"/>
    <w:rsid w:val="007D4475"/>
    <w:rsid w:val="007D46BC"/>
    <w:rsid w:val="007D576F"/>
    <w:rsid w:val="007D58B2"/>
    <w:rsid w:val="007D6401"/>
    <w:rsid w:val="007D7717"/>
    <w:rsid w:val="007E0888"/>
    <w:rsid w:val="007E0FC7"/>
    <w:rsid w:val="007E1CC2"/>
    <w:rsid w:val="007E3BC7"/>
    <w:rsid w:val="007E4F6B"/>
    <w:rsid w:val="007F1D9A"/>
    <w:rsid w:val="007F20AA"/>
    <w:rsid w:val="007F47CA"/>
    <w:rsid w:val="00802CB0"/>
    <w:rsid w:val="0080314C"/>
    <w:rsid w:val="00805861"/>
    <w:rsid w:val="00813755"/>
    <w:rsid w:val="00813BB6"/>
    <w:rsid w:val="00820536"/>
    <w:rsid w:val="00826C89"/>
    <w:rsid w:val="0083029F"/>
    <w:rsid w:val="00830CC1"/>
    <w:rsid w:val="00831240"/>
    <w:rsid w:val="00832A37"/>
    <w:rsid w:val="00834685"/>
    <w:rsid w:val="008346FD"/>
    <w:rsid w:val="00837B7F"/>
    <w:rsid w:val="0084131A"/>
    <w:rsid w:val="00844085"/>
    <w:rsid w:val="00844122"/>
    <w:rsid w:val="00845225"/>
    <w:rsid w:val="00845C28"/>
    <w:rsid w:val="00846379"/>
    <w:rsid w:val="008478A6"/>
    <w:rsid w:val="00852B10"/>
    <w:rsid w:val="00852CB9"/>
    <w:rsid w:val="008532AA"/>
    <w:rsid w:val="008552B9"/>
    <w:rsid w:val="00856558"/>
    <w:rsid w:val="0086102B"/>
    <w:rsid w:val="008616E8"/>
    <w:rsid w:val="00863568"/>
    <w:rsid w:val="00863A4B"/>
    <w:rsid w:val="00864F9B"/>
    <w:rsid w:val="00867096"/>
    <w:rsid w:val="00867FEB"/>
    <w:rsid w:val="00870E68"/>
    <w:rsid w:val="00874122"/>
    <w:rsid w:val="008755FD"/>
    <w:rsid w:val="0087567B"/>
    <w:rsid w:val="00876837"/>
    <w:rsid w:val="0087709A"/>
    <w:rsid w:val="008770E5"/>
    <w:rsid w:val="00877347"/>
    <w:rsid w:val="008774C3"/>
    <w:rsid w:val="008776F6"/>
    <w:rsid w:val="00880808"/>
    <w:rsid w:val="00880C5B"/>
    <w:rsid w:val="0088265E"/>
    <w:rsid w:val="008854FF"/>
    <w:rsid w:val="00885B9C"/>
    <w:rsid w:val="00885CDD"/>
    <w:rsid w:val="00890173"/>
    <w:rsid w:val="00890445"/>
    <w:rsid w:val="0089125D"/>
    <w:rsid w:val="008966E8"/>
    <w:rsid w:val="00896DF2"/>
    <w:rsid w:val="0089730E"/>
    <w:rsid w:val="008A3D16"/>
    <w:rsid w:val="008A4CCE"/>
    <w:rsid w:val="008A517C"/>
    <w:rsid w:val="008B0937"/>
    <w:rsid w:val="008B1D35"/>
    <w:rsid w:val="008B1F67"/>
    <w:rsid w:val="008B3B61"/>
    <w:rsid w:val="008B3EA4"/>
    <w:rsid w:val="008B61F7"/>
    <w:rsid w:val="008B6465"/>
    <w:rsid w:val="008B6A66"/>
    <w:rsid w:val="008C0720"/>
    <w:rsid w:val="008C2D5A"/>
    <w:rsid w:val="008C3436"/>
    <w:rsid w:val="008C6FE3"/>
    <w:rsid w:val="008D175C"/>
    <w:rsid w:val="008D5DF2"/>
    <w:rsid w:val="008D6EEB"/>
    <w:rsid w:val="008D7A6C"/>
    <w:rsid w:val="008D7B29"/>
    <w:rsid w:val="008D7DA7"/>
    <w:rsid w:val="008E0307"/>
    <w:rsid w:val="008E07E5"/>
    <w:rsid w:val="008E1674"/>
    <w:rsid w:val="008E1B9E"/>
    <w:rsid w:val="008E1D48"/>
    <w:rsid w:val="008E4656"/>
    <w:rsid w:val="008E50F6"/>
    <w:rsid w:val="008E6F78"/>
    <w:rsid w:val="008E789F"/>
    <w:rsid w:val="008F0582"/>
    <w:rsid w:val="008F194F"/>
    <w:rsid w:val="008F1A69"/>
    <w:rsid w:val="008F22B3"/>
    <w:rsid w:val="008F2CBD"/>
    <w:rsid w:val="008F47BD"/>
    <w:rsid w:val="008F56D2"/>
    <w:rsid w:val="008F5FF8"/>
    <w:rsid w:val="0090099C"/>
    <w:rsid w:val="00904286"/>
    <w:rsid w:val="00906515"/>
    <w:rsid w:val="00907BBD"/>
    <w:rsid w:val="00907E8C"/>
    <w:rsid w:val="009102A2"/>
    <w:rsid w:val="00912177"/>
    <w:rsid w:val="00912448"/>
    <w:rsid w:val="0091265F"/>
    <w:rsid w:val="00913DBC"/>
    <w:rsid w:val="00914F23"/>
    <w:rsid w:val="00915C2C"/>
    <w:rsid w:val="00917CE8"/>
    <w:rsid w:val="00920915"/>
    <w:rsid w:val="0092266A"/>
    <w:rsid w:val="009229F1"/>
    <w:rsid w:val="00923250"/>
    <w:rsid w:val="0092342C"/>
    <w:rsid w:val="0092353C"/>
    <w:rsid w:val="00924BCF"/>
    <w:rsid w:val="00924C59"/>
    <w:rsid w:val="00926ED0"/>
    <w:rsid w:val="009274C8"/>
    <w:rsid w:val="009309A0"/>
    <w:rsid w:val="00931275"/>
    <w:rsid w:val="00932AAC"/>
    <w:rsid w:val="00932BAC"/>
    <w:rsid w:val="00932E88"/>
    <w:rsid w:val="00937C42"/>
    <w:rsid w:val="00941BC5"/>
    <w:rsid w:val="00941F42"/>
    <w:rsid w:val="0094576D"/>
    <w:rsid w:val="00946988"/>
    <w:rsid w:val="00946BFE"/>
    <w:rsid w:val="0095134B"/>
    <w:rsid w:val="00954078"/>
    <w:rsid w:val="00955A9C"/>
    <w:rsid w:val="00960053"/>
    <w:rsid w:val="009638ED"/>
    <w:rsid w:val="00965433"/>
    <w:rsid w:val="00965F60"/>
    <w:rsid w:val="009672FD"/>
    <w:rsid w:val="00970F84"/>
    <w:rsid w:val="00972B40"/>
    <w:rsid w:val="00973851"/>
    <w:rsid w:val="00974555"/>
    <w:rsid w:val="00974F3A"/>
    <w:rsid w:val="009750E6"/>
    <w:rsid w:val="009767BE"/>
    <w:rsid w:val="009801DD"/>
    <w:rsid w:val="00983066"/>
    <w:rsid w:val="00986349"/>
    <w:rsid w:val="009A11B4"/>
    <w:rsid w:val="009A4AC0"/>
    <w:rsid w:val="009A5629"/>
    <w:rsid w:val="009A5642"/>
    <w:rsid w:val="009A5B64"/>
    <w:rsid w:val="009A6DF4"/>
    <w:rsid w:val="009A7941"/>
    <w:rsid w:val="009B109E"/>
    <w:rsid w:val="009B2276"/>
    <w:rsid w:val="009B2C79"/>
    <w:rsid w:val="009B3F56"/>
    <w:rsid w:val="009B5A16"/>
    <w:rsid w:val="009B5A5E"/>
    <w:rsid w:val="009C02F0"/>
    <w:rsid w:val="009C0F07"/>
    <w:rsid w:val="009C71AD"/>
    <w:rsid w:val="009D0F1D"/>
    <w:rsid w:val="009D3564"/>
    <w:rsid w:val="009D4E89"/>
    <w:rsid w:val="009D4F88"/>
    <w:rsid w:val="009D6662"/>
    <w:rsid w:val="009E16E1"/>
    <w:rsid w:val="009E1FF5"/>
    <w:rsid w:val="009E2F83"/>
    <w:rsid w:val="009E4995"/>
    <w:rsid w:val="009F50AB"/>
    <w:rsid w:val="009F687C"/>
    <w:rsid w:val="009F721D"/>
    <w:rsid w:val="009F7F13"/>
    <w:rsid w:val="00A00ECE"/>
    <w:rsid w:val="00A0132D"/>
    <w:rsid w:val="00A0244C"/>
    <w:rsid w:val="00A03444"/>
    <w:rsid w:val="00A0471C"/>
    <w:rsid w:val="00A04837"/>
    <w:rsid w:val="00A04C3F"/>
    <w:rsid w:val="00A070FB"/>
    <w:rsid w:val="00A14CB9"/>
    <w:rsid w:val="00A15D04"/>
    <w:rsid w:val="00A16124"/>
    <w:rsid w:val="00A170B9"/>
    <w:rsid w:val="00A17ABB"/>
    <w:rsid w:val="00A233EB"/>
    <w:rsid w:val="00A26338"/>
    <w:rsid w:val="00A271A4"/>
    <w:rsid w:val="00A279CF"/>
    <w:rsid w:val="00A27B68"/>
    <w:rsid w:val="00A3037B"/>
    <w:rsid w:val="00A31F8C"/>
    <w:rsid w:val="00A33696"/>
    <w:rsid w:val="00A35BB9"/>
    <w:rsid w:val="00A35CC3"/>
    <w:rsid w:val="00A37F70"/>
    <w:rsid w:val="00A426B0"/>
    <w:rsid w:val="00A431E7"/>
    <w:rsid w:val="00A45F9F"/>
    <w:rsid w:val="00A46FBB"/>
    <w:rsid w:val="00A51F29"/>
    <w:rsid w:val="00A5227E"/>
    <w:rsid w:val="00A5590C"/>
    <w:rsid w:val="00A605FF"/>
    <w:rsid w:val="00A61262"/>
    <w:rsid w:val="00A61508"/>
    <w:rsid w:val="00A62BAB"/>
    <w:rsid w:val="00A63A8B"/>
    <w:rsid w:val="00A63A99"/>
    <w:rsid w:val="00A64EB5"/>
    <w:rsid w:val="00A7122A"/>
    <w:rsid w:val="00A72FE0"/>
    <w:rsid w:val="00A7429B"/>
    <w:rsid w:val="00A749AB"/>
    <w:rsid w:val="00A82AFD"/>
    <w:rsid w:val="00A85552"/>
    <w:rsid w:val="00A85559"/>
    <w:rsid w:val="00A91B79"/>
    <w:rsid w:val="00A91C92"/>
    <w:rsid w:val="00A93887"/>
    <w:rsid w:val="00A9523D"/>
    <w:rsid w:val="00A96172"/>
    <w:rsid w:val="00A96F12"/>
    <w:rsid w:val="00AA2ECE"/>
    <w:rsid w:val="00AA5241"/>
    <w:rsid w:val="00AB0705"/>
    <w:rsid w:val="00AB0710"/>
    <w:rsid w:val="00AB2216"/>
    <w:rsid w:val="00AB3070"/>
    <w:rsid w:val="00AB50B3"/>
    <w:rsid w:val="00AB545B"/>
    <w:rsid w:val="00AC3938"/>
    <w:rsid w:val="00AC4068"/>
    <w:rsid w:val="00AC5A8B"/>
    <w:rsid w:val="00AC5D07"/>
    <w:rsid w:val="00AD0CD6"/>
    <w:rsid w:val="00AD0EB7"/>
    <w:rsid w:val="00AD2C46"/>
    <w:rsid w:val="00AD3496"/>
    <w:rsid w:val="00AD70C2"/>
    <w:rsid w:val="00AD7B19"/>
    <w:rsid w:val="00AE0CE9"/>
    <w:rsid w:val="00AE2379"/>
    <w:rsid w:val="00AE260C"/>
    <w:rsid w:val="00AE29A1"/>
    <w:rsid w:val="00AE2FB5"/>
    <w:rsid w:val="00AE57CC"/>
    <w:rsid w:val="00AE6282"/>
    <w:rsid w:val="00AE7F53"/>
    <w:rsid w:val="00AF7B46"/>
    <w:rsid w:val="00B00B6F"/>
    <w:rsid w:val="00B027DE"/>
    <w:rsid w:val="00B03648"/>
    <w:rsid w:val="00B03C57"/>
    <w:rsid w:val="00B04061"/>
    <w:rsid w:val="00B0515D"/>
    <w:rsid w:val="00B0723E"/>
    <w:rsid w:val="00B07841"/>
    <w:rsid w:val="00B078F9"/>
    <w:rsid w:val="00B07EC6"/>
    <w:rsid w:val="00B113FF"/>
    <w:rsid w:val="00B139B8"/>
    <w:rsid w:val="00B13A16"/>
    <w:rsid w:val="00B14632"/>
    <w:rsid w:val="00B146A9"/>
    <w:rsid w:val="00B14F5D"/>
    <w:rsid w:val="00B1633C"/>
    <w:rsid w:val="00B168DE"/>
    <w:rsid w:val="00B22C67"/>
    <w:rsid w:val="00B2410F"/>
    <w:rsid w:val="00B242EB"/>
    <w:rsid w:val="00B24B41"/>
    <w:rsid w:val="00B25A30"/>
    <w:rsid w:val="00B30F7E"/>
    <w:rsid w:val="00B31A55"/>
    <w:rsid w:val="00B31AFE"/>
    <w:rsid w:val="00B32435"/>
    <w:rsid w:val="00B325BB"/>
    <w:rsid w:val="00B36811"/>
    <w:rsid w:val="00B368C7"/>
    <w:rsid w:val="00B36B42"/>
    <w:rsid w:val="00B36C91"/>
    <w:rsid w:val="00B37098"/>
    <w:rsid w:val="00B37B0F"/>
    <w:rsid w:val="00B37EED"/>
    <w:rsid w:val="00B41A23"/>
    <w:rsid w:val="00B43205"/>
    <w:rsid w:val="00B441EF"/>
    <w:rsid w:val="00B47F30"/>
    <w:rsid w:val="00B501BD"/>
    <w:rsid w:val="00B50925"/>
    <w:rsid w:val="00B511C4"/>
    <w:rsid w:val="00B52A55"/>
    <w:rsid w:val="00B55CA0"/>
    <w:rsid w:val="00B57B0C"/>
    <w:rsid w:val="00B64C10"/>
    <w:rsid w:val="00B70F9C"/>
    <w:rsid w:val="00B73991"/>
    <w:rsid w:val="00B74ACB"/>
    <w:rsid w:val="00B74C84"/>
    <w:rsid w:val="00B74DE1"/>
    <w:rsid w:val="00B752DA"/>
    <w:rsid w:val="00B77B41"/>
    <w:rsid w:val="00B84032"/>
    <w:rsid w:val="00B86480"/>
    <w:rsid w:val="00B90577"/>
    <w:rsid w:val="00B91BFC"/>
    <w:rsid w:val="00B94D5C"/>
    <w:rsid w:val="00B95493"/>
    <w:rsid w:val="00B957CD"/>
    <w:rsid w:val="00B970F9"/>
    <w:rsid w:val="00B97F7C"/>
    <w:rsid w:val="00BA26D2"/>
    <w:rsid w:val="00BA2D46"/>
    <w:rsid w:val="00BA37E8"/>
    <w:rsid w:val="00BA4D9A"/>
    <w:rsid w:val="00BA57B9"/>
    <w:rsid w:val="00BA67A8"/>
    <w:rsid w:val="00BB0A50"/>
    <w:rsid w:val="00BB4067"/>
    <w:rsid w:val="00BB6330"/>
    <w:rsid w:val="00BC0D2B"/>
    <w:rsid w:val="00BC28CC"/>
    <w:rsid w:val="00BC3C3B"/>
    <w:rsid w:val="00BC48D5"/>
    <w:rsid w:val="00BC5238"/>
    <w:rsid w:val="00BC62BB"/>
    <w:rsid w:val="00BC6ECA"/>
    <w:rsid w:val="00BD195B"/>
    <w:rsid w:val="00BD26CE"/>
    <w:rsid w:val="00BD7CF0"/>
    <w:rsid w:val="00BE136A"/>
    <w:rsid w:val="00BE285D"/>
    <w:rsid w:val="00BE65D3"/>
    <w:rsid w:val="00BF0CCB"/>
    <w:rsid w:val="00BF1ABE"/>
    <w:rsid w:val="00BF6159"/>
    <w:rsid w:val="00C0082F"/>
    <w:rsid w:val="00C00C9C"/>
    <w:rsid w:val="00C00DA5"/>
    <w:rsid w:val="00C01274"/>
    <w:rsid w:val="00C018BD"/>
    <w:rsid w:val="00C022FB"/>
    <w:rsid w:val="00C03FE5"/>
    <w:rsid w:val="00C04EC4"/>
    <w:rsid w:val="00C06A1B"/>
    <w:rsid w:val="00C07C20"/>
    <w:rsid w:val="00C102EE"/>
    <w:rsid w:val="00C14560"/>
    <w:rsid w:val="00C14645"/>
    <w:rsid w:val="00C14CA3"/>
    <w:rsid w:val="00C15BC4"/>
    <w:rsid w:val="00C15BCB"/>
    <w:rsid w:val="00C1740E"/>
    <w:rsid w:val="00C23943"/>
    <w:rsid w:val="00C23B34"/>
    <w:rsid w:val="00C26FBB"/>
    <w:rsid w:val="00C27A33"/>
    <w:rsid w:val="00C27C1E"/>
    <w:rsid w:val="00C3193E"/>
    <w:rsid w:val="00C31C49"/>
    <w:rsid w:val="00C323A3"/>
    <w:rsid w:val="00C3338C"/>
    <w:rsid w:val="00C34D5B"/>
    <w:rsid w:val="00C41FFB"/>
    <w:rsid w:val="00C422F5"/>
    <w:rsid w:val="00C426B5"/>
    <w:rsid w:val="00C4392C"/>
    <w:rsid w:val="00C449C5"/>
    <w:rsid w:val="00C44C8D"/>
    <w:rsid w:val="00C45660"/>
    <w:rsid w:val="00C45E09"/>
    <w:rsid w:val="00C46708"/>
    <w:rsid w:val="00C474EF"/>
    <w:rsid w:val="00C51D4D"/>
    <w:rsid w:val="00C538CD"/>
    <w:rsid w:val="00C54208"/>
    <w:rsid w:val="00C56145"/>
    <w:rsid w:val="00C6066A"/>
    <w:rsid w:val="00C643AA"/>
    <w:rsid w:val="00C64D03"/>
    <w:rsid w:val="00C6587F"/>
    <w:rsid w:val="00C660DE"/>
    <w:rsid w:val="00C67348"/>
    <w:rsid w:val="00C67EF1"/>
    <w:rsid w:val="00C7530C"/>
    <w:rsid w:val="00C765AF"/>
    <w:rsid w:val="00C771E4"/>
    <w:rsid w:val="00C7747C"/>
    <w:rsid w:val="00C81C76"/>
    <w:rsid w:val="00C81C99"/>
    <w:rsid w:val="00C81CE5"/>
    <w:rsid w:val="00C82261"/>
    <w:rsid w:val="00C822BC"/>
    <w:rsid w:val="00C861BF"/>
    <w:rsid w:val="00C8646A"/>
    <w:rsid w:val="00C86845"/>
    <w:rsid w:val="00C86D20"/>
    <w:rsid w:val="00C93020"/>
    <w:rsid w:val="00C96814"/>
    <w:rsid w:val="00C96BF1"/>
    <w:rsid w:val="00C9788F"/>
    <w:rsid w:val="00C97F0B"/>
    <w:rsid w:val="00CA066C"/>
    <w:rsid w:val="00CA08EA"/>
    <w:rsid w:val="00CA09C3"/>
    <w:rsid w:val="00CA2924"/>
    <w:rsid w:val="00CA44E9"/>
    <w:rsid w:val="00CA56EC"/>
    <w:rsid w:val="00CA636E"/>
    <w:rsid w:val="00CB214B"/>
    <w:rsid w:val="00CC3013"/>
    <w:rsid w:val="00CC33D6"/>
    <w:rsid w:val="00CC54A6"/>
    <w:rsid w:val="00CC6FB0"/>
    <w:rsid w:val="00CC75F7"/>
    <w:rsid w:val="00CD07B4"/>
    <w:rsid w:val="00CD1C29"/>
    <w:rsid w:val="00CD20B9"/>
    <w:rsid w:val="00CD2304"/>
    <w:rsid w:val="00CD557B"/>
    <w:rsid w:val="00CD559A"/>
    <w:rsid w:val="00CD5781"/>
    <w:rsid w:val="00CE350A"/>
    <w:rsid w:val="00CE5C01"/>
    <w:rsid w:val="00CE75D4"/>
    <w:rsid w:val="00CF1CE7"/>
    <w:rsid w:val="00CF2517"/>
    <w:rsid w:val="00CF3C09"/>
    <w:rsid w:val="00CF55FD"/>
    <w:rsid w:val="00CF5E1E"/>
    <w:rsid w:val="00CF5E90"/>
    <w:rsid w:val="00D00D0F"/>
    <w:rsid w:val="00D00FB3"/>
    <w:rsid w:val="00D021E6"/>
    <w:rsid w:val="00D075F8"/>
    <w:rsid w:val="00D07A5A"/>
    <w:rsid w:val="00D1009E"/>
    <w:rsid w:val="00D129CD"/>
    <w:rsid w:val="00D138C9"/>
    <w:rsid w:val="00D15696"/>
    <w:rsid w:val="00D172E6"/>
    <w:rsid w:val="00D2454F"/>
    <w:rsid w:val="00D25122"/>
    <w:rsid w:val="00D26D57"/>
    <w:rsid w:val="00D3193B"/>
    <w:rsid w:val="00D31960"/>
    <w:rsid w:val="00D32162"/>
    <w:rsid w:val="00D3479A"/>
    <w:rsid w:val="00D35510"/>
    <w:rsid w:val="00D3643D"/>
    <w:rsid w:val="00D367BB"/>
    <w:rsid w:val="00D44AF3"/>
    <w:rsid w:val="00D4524B"/>
    <w:rsid w:val="00D46D52"/>
    <w:rsid w:val="00D51313"/>
    <w:rsid w:val="00D540E8"/>
    <w:rsid w:val="00D5507E"/>
    <w:rsid w:val="00D5619B"/>
    <w:rsid w:val="00D57DAE"/>
    <w:rsid w:val="00D62AD0"/>
    <w:rsid w:val="00D63E15"/>
    <w:rsid w:val="00D64512"/>
    <w:rsid w:val="00D66F29"/>
    <w:rsid w:val="00D67011"/>
    <w:rsid w:val="00D70501"/>
    <w:rsid w:val="00D71BFD"/>
    <w:rsid w:val="00D73599"/>
    <w:rsid w:val="00D766AC"/>
    <w:rsid w:val="00D76B47"/>
    <w:rsid w:val="00D77AD5"/>
    <w:rsid w:val="00D80932"/>
    <w:rsid w:val="00D80D5C"/>
    <w:rsid w:val="00D8193F"/>
    <w:rsid w:val="00D8296E"/>
    <w:rsid w:val="00D82F02"/>
    <w:rsid w:val="00D84128"/>
    <w:rsid w:val="00D845E5"/>
    <w:rsid w:val="00D85905"/>
    <w:rsid w:val="00D8598B"/>
    <w:rsid w:val="00D860CB"/>
    <w:rsid w:val="00D916F2"/>
    <w:rsid w:val="00D92AB6"/>
    <w:rsid w:val="00D955EA"/>
    <w:rsid w:val="00D96259"/>
    <w:rsid w:val="00D968C6"/>
    <w:rsid w:val="00DA054D"/>
    <w:rsid w:val="00DA063E"/>
    <w:rsid w:val="00DA2EAD"/>
    <w:rsid w:val="00DA3CE0"/>
    <w:rsid w:val="00DA4A0B"/>
    <w:rsid w:val="00DA4C7B"/>
    <w:rsid w:val="00DA5CFE"/>
    <w:rsid w:val="00DA5F3D"/>
    <w:rsid w:val="00DA6BD5"/>
    <w:rsid w:val="00DB4B56"/>
    <w:rsid w:val="00DB5105"/>
    <w:rsid w:val="00DC0D6D"/>
    <w:rsid w:val="00DC259E"/>
    <w:rsid w:val="00DC2687"/>
    <w:rsid w:val="00DC5682"/>
    <w:rsid w:val="00DC5B35"/>
    <w:rsid w:val="00DC5F6E"/>
    <w:rsid w:val="00DC7166"/>
    <w:rsid w:val="00DD08EA"/>
    <w:rsid w:val="00DD11A6"/>
    <w:rsid w:val="00DD13C8"/>
    <w:rsid w:val="00DD49F8"/>
    <w:rsid w:val="00DD5417"/>
    <w:rsid w:val="00DD6805"/>
    <w:rsid w:val="00DE0802"/>
    <w:rsid w:val="00DE0C15"/>
    <w:rsid w:val="00DE3D68"/>
    <w:rsid w:val="00DE4024"/>
    <w:rsid w:val="00DE4A73"/>
    <w:rsid w:val="00DE5681"/>
    <w:rsid w:val="00DE635C"/>
    <w:rsid w:val="00DF0542"/>
    <w:rsid w:val="00DF1C7E"/>
    <w:rsid w:val="00DF3E61"/>
    <w:rsid w:val="00DF7CAD"/>
    <w:rsid w:val="00E00CAD"/>
    <w:rsid w:val="00E05FC7"/>
    <w:rsid w:val="00E0646F"/>
    <w:rsid w:val="00E065AA"/>
    <w:rsid w:val="00E071F7"/>
    <w:rsid w:val="00E072BE"/>
    <w:rsid w:val="00E07A29"/>
    <w:rsid w:val="00E07A8E"/>
    <w:rsid w:val="00E10704"/>
    <w:rsid w:val="00E112BC"/>
    <w:rsid w:val="00E1186F"/>
    <w:rsid w:val="00E209EF"/>
    <w:rsid w:val="00E232D2"/>
    <w:rsid w:val="00E24180"/>
    <w:rsid w:val="00E24F8A"/>
    <w:rsid w:val="00E25A71"/>
    <w:rsid w:val="00E326B1"/>
    <w:rsid w:val="00E340E9"/>
    <w:rsid w:val="00E340F0"/>
    <w:rsid w:val="00E34EF2"/>
    <w:rsid w:val="00E3511E"/>
    <w:rsid w:val="00E35DE9"/>
    <w:rsid w:val="00E40ECA"/>
    <w:rsid w:val="00E41367"/>
    <w:rsid w:val="00E429BC"/>
    <w:rsid w:val="00E429D6"/>
    <w:rsid w:val="00E444A6"/>
    <w:rsid w:val="00E46A39"/>
    <w:rsid w:val="00E46F9F"/>
    <w:rsid w:val="00E504A5"/>
    <w:rsid w:val="00E50AC9"/>
    <w:rsid w:val="00E51D25"/>
    <w:rsid w:val="00E53146"/>
    <w:rsid w:val="00E578B1"/>
    <w:rsid w:val="00E57D3C"/>
    <w:rsid w:val="00E600F2"/>
    <w:rsid w:val="00E61A0A"/>
    <w:rsid w:val="00E62618"/>
    <w:rsid w:val="00E65B13"/>
    <w:rsid w:val="00E65C65"/>
    <w:rsid w:val="00E65E00"/>
    <w:rsid w:val="00E6666A"/>
    <w:rsid w:val="00E66A1A"/>
    <w:rsid w:val="00E6741E"/>
    <w:rsid w:val="00E67AE1"/>
    <w:rsid w:val="00E67DB3"/>
    <w:rsid w:val="00E71928"/>
    <w:rsid w:val="00E7205F"/>
    <w:rsid w:val="00E75757"/>
    <w:rsid w:val="00E7593C"/>
    <w:rsid w:val="00E7758C"/>
    <w:rsid w:val="00E77E6F"/>
    <w:rsid w:val="00E80128"/>
    <w:rsid w:val="00E82473"/>
    <w:rsid w:val="00E839C0"/>
    <w:rsid w:val="00E84156"/>
    <w:rsid w:val="00E8471F"/>
    <w:rsid w:val="00E852A6"/>
    <w:rsid w:val="00E86189"/>
    <w:rsid w:val="00E86A28"/>
    <w:rsid w:val="00E87E3D"/>
    <w:rsid w:val="00E90E6E"/>
    <w:rsid w:val="00E9443F"/>
    <w:rsid w:val="00E9469D"/>
    <w:rsid w:val="00E94E2B"/>
    <w:rsid w:val="00E95D3C"/>
    <w:rsid w:val="00EA1478"/>
    <w:rsid w:val="00EA268F"/>
    <w:rsid w:val="00EA63C1"/>
    <w:rsid w:val="00EA66BC"/>
    <w:rsid w:val="00EA695B"/>
    <w:rsid w:val="00EA6F41"/>
    <w:rsid w:val="00EB07DB"/>
    <w:rsid w:val="00EB0D3F"/>
    <w:rsid w:val="00EB1F85"/>
    <w:rsid w:val="00EB375B"/>
    <w:rsid w:val="00EB376B"/>
    <w:rsid w:val="00EB3BF7"/>
    <w:rsid w:val="00EB50D0"/>
    <w:rsid w:val="00EC4E09"/>
    <w:rsid w:val="00EC7360"/>
    <w:rsid w:val="00ED432A"/>
    <w:rsid w:val="00ED47F6"/>
    <w:rsid w:val="00ED5293"/>
    <w:rsid w:val="00ED6555"/>
    <w:rsid w:val="00EE6231"/>
    <w:rsid w:val="00EE7D2E"/>
    <w:rsid w:val="00EF14ED"/>
    <w:rsid w:val="00EF1C4E"/>
    <w:rsid w:val="00EF2454"/>
    <w:rsid w:val="00F004D7"/>
    <w:rsid w:val="00F00E16"/>
    <w:rsid w:val="00F01A86"/>
    <w:rsid w:val="00F0483E"/>
    <w:rsid w:val="00F0623F"/>
    <w:rsid w:val="00F06CC9"/>
    <w:rsid w:val="00F07F67"/>
    <w:rsid w:val="00F10E2A"/>
    <w:rsid w:val="00F13327"/>
    <w:rsid w:val="00F14DB2"/>
    <w:rsid w:val="00F1553C"/>
    <w:rsid w:val="00F15CBC"/>
    <w:rsid w:val="00F17711"/>
    <w:rsid w:val="00F2010C"/>
    <w:rsid w:val="00F21F12"/>
    <w:rsid w:val="00F22A89"/>
    <w:rsid w:val="00F24C0D"/>
    <w:rsid w:val="00F276BB"/>
    <w:rsid w:val="00F320F7"/>
    <w:rsid w:val="00F32F44"/>
    <w:rsid w:val="00F414A4"/>
    <w:rsid w:val="00F41776"/>
    <w:rsid w:val="00F4332F"/>
    <w:rsid w:val="00F43586"/>
    <w:rsid w:val="00F43C72"/>
    <w:rsid w:val="00F44D2D"/>
    <w:rsid w:val="00F4721A"/>
    <w:rsid w:val="00F47270"/>
    <w:rsid w:val="00F473D1"/>
    <w:rsid w:val="00F475E8"/>
    <w:rsid w:val="00F50C02"/>
    <w:rsid w:val="00F51540"/>
    <w:rsid w:val="00F52312"/>
    <w:rsid w:val="00F5339E"/>
    <w:rsid w:val="00F53763"/>
    <w:rsid w:val="00F55735"/>
    <w:rsid w:val="00F55C85"/>
    <w:rsid w:val="00F56221"/>
    <w:rsid w:val="00F566B6"/>
    <w:rsid w:val="00F61E51"/>
    <w:rsid w:val="00F641C8"/>
    <w:rsid w:val="00F70830"/>
    <w:rsid w:val="00F708E1"/>
    <w:rsid w:val="00F714CB"/>
    <w:rsid w:val="00F71993"/>
    <w:rsid w:val="00F723D3"/>
    <w:rsid w:val="00F777CA"/>
    <w:rsid w:val="00F8034B"/>
    <w:rsid w:val="00F82311"/>
    <w:rsid w:val="00F85546"/>
    <w:rsid w:val="00F85618"/>
    <w:rsid w:val="00F9262F"/>
    <w:rsid w:val="00F92F64"/>
    <w:rsid w:val="00F932C2"/>
    <w:rsid w:val="00F949E9"/>
    <w:rsid w:val="00F96F41"/>
    <w:rsid w:val="00FA2121"/>
    <w:rsid w:val="00FA32E5"/>
    <w:rsid w:val="00FA3306"/>
    <w:rsid w:val="00FA4D2E"/>
    <w:rsid w:val="00FA563B"/>
    <w:rsid w:val="00FA5C3A"/>
    <w:rsid w:val="00FA5F1E"/>
    <w:rsid w:val="00FA6E0A"/>
    <w:rsid w:val="00FA7A1A"/>
    <w:rsid w:val="00FB16CD"/>
    <w:rsid w:val="00FB4413"/>
    <w:rsid w:val="00FB6415"/>
    <w:rsid w:val="00FB7784"/>
    <w:rsid w:val="00FC2343"/>
    <w:rsid w:val="00FC29DD"/>
    <w:rsid w:val="00FC2AAF"/>
    <w:rsid w:val="00FC43BC"/>
    <w:rsid w:val="00FC4D88"/>
    <w:rsid w:val="00FD0AC0"/>
    <w:rsid w:val="00FD1DA8"/>
    <w:rsid w:val="00FD2A50"/>
    <w:rsid w:val="00FD3A7C"/>
    <w:rsid w:val="00FD3E17"/>
    <w:rsid w:val="00FD4773"/>
    <w:rsid w:val="00FD79A3"/>
    <w:rsid w:val="00FD7C1C"/>
    <w:rsid w:val="00FE0BF6"/>
    <w:rsid w:val="00FE2161"/>
    <w:rsid w:val="00FE2D3F"/>
    <w:rsid w:val="00FE3E9B"/>
    <w:rsid w:val="00FE48A1"/>
    <w:rsid w:val="00FE749A"/>
    <w:rsid w:val="00FE7698"/>
    <w:rsid w:val="00FF0298"/>
    <w:rsid w:val="00FF0CB7"/>
    <w:rsid w:val="00FF1F85"/>
    <w:rsid w:val="00FF3E9A"/>
    <w:rsid w:val="00FF4F70"/>
    <w:rsid w:val="00FF5BA9"/>
    <w:rsid w:val="00FF75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locked="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List Bullet"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4A3E76"/>
    <w:rPr>
      <w:sz w:val="24"/>
      <w:szCs w:val="24"/>
    </w:rPr>
  </w:style>
  <w:style w:type="paragraph" w:styleId="1">
    <w:name w:val="heading 1"/>
    <w:aliases w:val="Заголовок 1 Знак Знак,Заголовок 1 Знак Знак Знак,Caaieiaie aei?ac,çàãîëîâîê 1,caaieiaie 1"/>
    <w:basedOn w:val="a3"/>
    <w:next w:val="a4"/>
    <w:link w:val="11"/>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3"/>
    <w:next w:val="a4"/>
    <w:link w:val="20"/>
    <w:qFormat/>
    <w:rsid w:val="000D782E"/>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3"/>
    <w:next w:val="a4"/>
    <w:link w:val="30"/>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uiPriority w:val="9"/>
    <w:qFormat/>
    <w:rsid w:val="00F61E51"/>
    <w:pPr>
      <w:numPr>
        <w:ilvl w:val="4"/>
        <w:numId w:val="1"/>
      </w:numPr>
      <w:tabs>
        <w:tab w:val="left" w:pos="1701"/>
      </w:tabs>
      <w:spacing w:before="240" w:after="60"/>
      <w:outlineLvl w:val="4"/>
    </w:pPr>
    <w:rPr>
      <w:b/>
      <w:bCs/>
      <w:iCs/>
      <w:sz w:val="22"/>
      <w:szCs w:val="22"/>
    </w:rPr>
  </w:style>
  <w:style w:type="paragraph" w:styleId="6">
    <w:name w:val="heading 6"/>
    <w:basedOn w:val="a3"/>
    <w:next w:val="a3"/>
    <w:uiPriority w:val="9"/>
    <w:qFormat/>
    <w:rsid w:val="00F61E51"/>
    <w:pPr>
      <w:numPr>
        <w:ilvl w:val="5"/>
        <w:numId w:val="1"/>
      </w:numPr>
      <w:spacing w:before="240" w:after="60"/>
      <w:outlineLvl w:val="5"/>
    </w:pPr>
    <w:rPr>
      <w:b/>
      <w:bCs/>
      <w:sz w:val="22"/>
      <w:szCs w:val="22"/>
    </w:rPr>
  </w:style>
  <w:style w:type="paragraph" w:styleId="7">
    <w:name w:val="heading 7"/>
    <w:aliases w:val="Заголовок x.x"/>
    <w:basedOn w:val="a3"/>
    <w:next w:val="a3"/>
    <w:uiPriority w:val="9"/>
    <w:qFormat/>
    <w:rsid w:val="00F61E51"/>
    <w:pPr>
      <w:numPr>
        <w:ilvl w:val="6"/>
        <w:numId w:val="1"/>
      </w:numPr>
      <w:spacing w:before="240" w:after="60"/>
      <w:outlineLvl w:val="6"/>
    </w:pPr>
  </w:style>
  <w:style w:type="paragraph" w:styleId="8">
    <w:name w:val="heading 8"/>
    <w:basedOn w:val="a3"/>
    <w:next w:val="a3"/>
    <w:uiPriority w:val="9"/>
    <w:qFormat/>
    <w:rsid w:val="00F61E51"/>
    <w:pPr>
      <w:numPr>
        <w:ilvl w:val="7"/>
        <w:numId w:val="1"/>
      </w:numPr>
      <w:spacing w:before="240" w:after="60"/>
      <w:outlineLvl w:val="7"/>
    </w:pPr>
    <w:rPr>
      <w:i/>
      <w:iCs/>
    </w:rPr>
  </w:style>
  <w:style w:type="paragraph" w:styleId="9">
    <w:name w:val="heading 9"/>
    <w:basedOn w:val="a3"/>
    <w:next w:val="a3"/>
    <w:uiPriority w:val="9"/>
    <w:qFormat/>
    <w:rsid w:val="00F61E51"/>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rsid w:val="001805E1"/>
    <w:pPr>
      <w:spacing w:before="120" w:after="60"/>
      <w:ind w:firstLine="567"/>
      <w:jc w:val="both"/>
    </w:pPr>
    <w:rPr>
      <w:rFonts w:asciiTheme="minorHAnsi" w:hAnsiTheme="minorHAnsi"/>
    </w:rPr>
  </w:style>
  <w:style w:type="character" w:customStyle="1" w:styleId="a8">
    <w:name w:val="Абзац Знак"/>
    <w:link w:val="a4"/>
    <w:rsid w:val="001805E1"/>
    <w:rPr>
      <w:rFonts w:asciiTheme="minorHAnsi" w:hAnsiTheme="minorHAnsi"/>
      <w:sz w:val="24"/>
      <w:szCs w:val="24"/>
    </w:rPr>
  </w:style>
  <w:style w:type="paragraph" w:styleId="a2">
    <w:name w:val="List"/>
    <w:basedOn w:val="a3"/>
    <w:link w:val="a9"/>
    <w:rsid w:val="00AB2216"/>
    <w:pPr>
      <w:numPr>
        <w:numId w:val="5"/>
      </w:numPr>
      <w:spacing w:after="60"/>
      <w:jc w:val="both"/>
    </w:pPr>
    <w:rPr>
      <w:rFonts w:asciiTheme="minorHAnsi" w:hAnsiTheme="minorHAnsi"/>
      <w:snapToGrid w:val="0"/>
    </w:rPr>
  </w:style>
  <w:style w:type="character" w:customStyle="1" w:styleId="a9">
    <w:name w:val="Список Знак"/>
    <w:link w:val="a2"/>
    <w:rsid w:val="00AB2216"/>
    <w:rPr>
      <w:rFonts w:asciiTheme="minorHAnsi" w:hAnsiTheme="minorHAnsi"/>
      <w:snapToGrid w:val="0"/>
      <w:sz w:val="24"/>
      <w:szCs w:val="24"/>
    </w:rPr>
  </w:style>
  <w:style w:type="paragraph" w:styleId="31">
    <w:name w:val="toc 3"/>
    <w:basedOn w:val="a3"/>
    <w:next w:val="a3"/>
    <w:autoRedefine/>
    <w:uiPriority w:val="39"/>
    <w:rsid w:val="00F61E51"/>
    <w:pPr>
      <w:ind w:left="480"/>
    </w:pPr>
    <w:rPr>
      <w:i/>
      <w:iCs/>
      <w:sz w:val="20"/>
      <w:szCs w:val="20"/>
    </w:rPr>
  </w:style>
  <w:style w:type="paragraph" w:customStyle="1" w:styleId="a">
    <w:name w:val="Список нумерованный"/>
    <w:basedOn w:val="a3"/>
    <w:rsid w:val="0054040A"/>
    <w:pPr>
      <w:numPr>
        <w:numId w:val="6"/>
      </w:numPr>
      <w:spacing w:before="120"/>
      <w:jc w:val="both"/>
    </w:pPr>
  </w:style>
  <w:style w:type="paragraph" w:customStyle="1" w:styleId="aa">
    <w:name w:val="Табличный"/>
    <w:basedOn w:val="a3"/>
    <w:rsid w:val="00F61E51"/>
    <w:pPr>
      <w:keepNext/>
      <w:widowControl w:val="0"/>
      <w:spacing w:before="60" w:after="60"/>
      <w:jc w:val="center"/>
    </w:pPr>
    <w:rPr>
      <w:b/>
      <w:sz w:val="22"/>
      <w:szCs w:val="20"/>
    </w:rPr>
  </w:style>
  <w:style w:type="paragraph" w:customStyle="1" w:styleId="ab">
    <w:name w:val="Содержание"/>
    <w:basedOn w:val="a3"/>
    <w:rsid w:val="00F61E51"/>
    <w:pPr>
      <w:widowControl w:val="0"/>
      <w:spacing w:before="240" w:after="240"/>
      <w:jc w:val="center"/>
    </w:pPr>
    <w:rPr>
      <w:b/>
      <w:caps/>
      <w:szCs w:val="20"/>
    </w:rPr>
  </w:style>
  <w:style w:type="paragraph" w:styleId="ac">
    <w:name w:val="Balloon Text"/>
    <w:aliases w:val=" Знак5"/>
    <w:basedOn w:val="a3"/>
    <w:rsid w:val="00F61E51"/>
    <w:pPr>
      <w:widowControl w:val="0"/>
      <w:suppressAutoHyphens/>
      <w:jc w:val="both"/>
    </w:pPr>
    <w:rPr>
      <w:rFonts w:ascii="Tahoma" w:hAnsi="Tahoma" w:cs="Courier New"/>
      <w:sz w:val="16"/>
      <w:szCs w:val="16"/>
    </w:rPr>
  </w:style>
  <w:style w:type="paragraph" w:styleId="12">
    <w:name w:val="toc 1"/>
    <w:basedOn w:val="a3"/>
    <w:next w:val="a3"/>
    <w:uiPriority w:val="39"/>
    <w:rsid w:val="00F61E51"/>
    <w:pPr>
      <w:spacing w:before="120" w:after="120"/>
    </w:pPr>
    <w:rPr>
      <w:b/>
      <w:bCs/>
      <w:caps/>
      <w:sz w:val="20"/>
      <w:szCs w:val="20"/>
    </w:rPr>
  </w:style>
  <w:style w:type="paragraph" w:styleId="21">
    <w:name w:val="toc 2"/>
    <w:basedOn w:val="a3"/>
    <w:next w:val="a3"/>
    <w:autoRedefine/>
    <w:uiPriority w:val="39"/>
    <w:rsid w:val="00F61E51"/>
    <w:pPr>
      <w:ind w:left="240"/>
    </w:pPr>
    <w:rPr>
      <w:smallCaps/>
      <w:sz w:val="20"/>
      <w:szCs w:val="20"/>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qFormat/>
    <w:rsid w:val="004E26BF"/>
    <w:pPr>
      <w:spacing w:before="120" w:after="120"/>
      <w:jc w:val="center"/>
    </w:pPr>
    <w:rPr>
      <w:rFonts w:asciiTheme="minorHAnsi" w:hAnsiTheme="minorHAnsi"/>
      <w:b/>
      <w:bCs/>
      <w:szCs w:val="20"/>
    </w:rPr>
  </w:style>
  <w:style w:type="paragraph" w:customStyle="1" w:styleId="ae">
    <w:name w:val="Название таблицы"/>
    <w:basedOn w:val="ad"/>
    <w:rsid w:val="00F0623F"/>
    <w:pPr>
      <w:keepNext/>
      <w:spacing w:before="240" w:after="0"/>
      <w:jc w:val="left"/>
    </w:pPr>
    <w:rPr>
      <w:szCs w:val="22"/>
    </w:rPr>
  </w:style>
  <w:style w:type="paragraph" w:customStyle="1" w:styleId="af">
    <w:name w:val="Табличный_заголовки"/>
    <w:basedOn w:val="a3"/>
    <w:rsid w:val="00A04837"/>
    <w:pPr>
      <w:keepNext/>
      <w:keepLines/>
      <w:jc w:val="center"/>
    </w:pPr>
    <w:rPr>
      <w:rFonts w:asciiTheme="minorHAnsi" w:hAnsiTheme="minorHAnsi"/>
      <w:b/>
      <w:sz w:val="22"/>
      <w:szCs w:val="22"/>
    </w:rPr>
  </w:style>
  <w:style w:type="paragraph" w:customStyle="1" w:styleId="af0">
    <w:name w:val="Табличный_центр"/>
    <w:basedOn w:val="a3"/>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1"/>
    <w:rsid w:val="00A04837"/>
    <w:pPr>
      <w:numPr>
        <w:numId w:val="3"/>
      </w:numPr>
    </w:pPr>
    <w:rPr>
      <w:rFonts w:asciiTheme="minorHAnsi" w:hAnsiTheme="minorHAnsi"/>
      <w:sz w:val="22"/>
      <w:szCs w:val="22"/>
    </w:rPr>
  </w:style>
  <w:style w:type="character" w:customStyle="1" w:styleId="af1">
    <w:name w:val="Табличный_нумерованный Знак"/>
    <w:link w:val="a1"/>
    <w:rsid w:val="00A04837"/>
    <w:rPr>
      <w:rFonts w:asciiTheme="minorHAnsi" w:hAnsiTheme="minorHAnsi"/>
      <w:sz w:val="22"/>
      <w:szCs w:val="22"/>
    </w:rPr>
  </w:style>
  <w:style w:type="paragraph" w:styleId="40">
    <w:name w:val="toc 4"/>
    <w:basedOn w:val="a3"/>
    <w:next w:val="a3"/>
    <w:autoRedefine/>
    <w:uiPriority w:val="39"/>
    <w:rsid w:val="003E0A93"/>
    <w:pPr>
      <w:ind w:left="720"/>
    </w:pPr>
    <w:rPr>
      <w:sz w:val="18"/>
      <w:szCs w:val="18"/>
    </w:rPr>
  </w:style>
  <w:style w:type="paragraph" w:styleId="50">
    <w:name w:val="toc 5"/>
    <w:basedOn w:val="a3"/>
    <w:next w:val="a3"/>
    <w:autoRedefine/>
    <w:uiPriority w:val="39"/>
    <w:rsid w:val="00F61E51"/>
    <w:pPr>
      <w:ind w:left="960"/>
    </w:pPr>
    <w:rPr>
      <w:sz w:val="18"/>
      <w:szCs w:val="18"/>
    </w:rPr>
  </w:style>
  <w:style w:type="paragraph" w:styleId="60">
    <w:name w:val="toc 6"/>
    <w:basedOn w:val="a3"/>
    <w:next w:val="a3"/>
    <w:autoRedefine/>
    <w:uiPriority w:val="39"/>
    <w:rsid w:val="00F61E51"/>
    <w:pPr>
      <w:ind w:left="1200"/>
    </w:pPr>
    <w:rPr>
      <w:sz w:val="18"/>
      <w:szCs w:val="18"/>
    </w:rPr>
  </w:style>
  <w:style w:type="paragraph" w:styleId="70">
    <w:name w:val="toc 7"/>
    <w:basedOn w:val="a3"/>
    <w:next w:val="a3"/>
    <w:autoRedefine/>
    <w:uiPriority w:val="39"/>
    <w:rsid w:val="00F61E51"/>
    <w:pPr>
      <w:ind w:left="1440"/>
    </w:pPr>
    <w:rPr>
      <w:sz w:val="18"/>
      <w:szCs w:val="18"/>
    </w:rPr>
  </w:style>
  <w:style w:type="paragraph" w:styleId="80">
    <w:name w:val="toc 8"/>
    <w:basedOn w:val="a3"/>
    <w:next w:val="a3"/>
    <w:autoRedefine/>
    <w:uiPriority w:val="39"/>
    <w:rsid w:val="00F61E51"/>
    <w:pPr>
      <w:ind w:left="1680"/>
    </w:pPr>
    <w:rPr>
      <w:sz w:val="18"/>
      <w:szCs w:val="18"/>
    </w:rPr>
  </w:style>
  <w:style w:type="paragraph" w:styleId="90">
    <w:name w:val="toc 9"/>
    <w:basedOn w:val="a3"/>
    <w:next w:val="a3"/>
    <w:autoRedefine/>
    <w:uiPriority w:val="39"/>
    <w:rsid w:val="00F61E51"/>
    <w:pPr>
      <w:ind w:left="1920"/>
    </w:pPr>
    <w:rPr>
      <w:sz w:val="18"/>
      <w:szCs w:val="18"/>
    </w:rPr>
  </w:style>
  <w:style w:type="paragraph" w:styleId="af2">
    <w:name w:val="toa heading"/>
    <w:basedOn w:val="a3"/>
    <w:next w:val="a3"/>
    <w:semiHidden/>
    <w:rsid w:val="00F61E51"/>
    <w:pPr>
      <w:spacing w:before="40" w:after="20"/>
      <w:jc w:val="center"/>
    </w:pPr>
    <w:rPr>
      <w:b/>
      <w:sz w:val="22"/>
      <w:szCs w:val="20"/>
    </w:rPr>
  </w:style>
  <w:style w:type="paragraph" w:styleId="af3">
    <w:name w:val="annotation text"/>
    <w:basedOn w:val="a3"/>
    <w:semiHidden/>
    <w:rsid w:val="00F61E51"/>
    <w:rPr>
      <w:sz w:val="20"/>
      <w:szCs w:val="20"/>
    </w:rPr>
  </w:style>
  <w:style w:type="paragraph" w:styleId="af4">
    <w:name w:val="annotation subject"/>
    <w:basedOn w:val="af3"/>
    <w:next w:val="af3"/>
    <w:semiHidden/>
    <w:rsid w:val="00F61E51"/>
    <w:pPr>
      <w:ind w:firstLine="284"/>
      <w:jc w:val="both"/>
    </w:pPr>
    <w:rPr>
      <w:b/>
      <w:bCs/>
    </w:rPr>
  </w:style>
  <w:style w:type="paragraph" w:customStyle="1" w:styleId="a0">
    <w:name w:val="Список а)"/>
    <w:basedOn w:val="a2"/>
    <w:rsid w:val="0054040A"/>
    <w:pPr>
      <w:numPr>
        <w:numId w:val="2"/>
      </w:numPr>
    </w:pPr>
  </w:style>
  <w:style w:type="paragraph" w:styleId="af5">
    <w:name w:val="Document Map"/>
    <w:basedOn w:val="a3"/>
    <w:semiHidden/>
    <w:rsid w:val="00F61E51"/>
    <w:pPr>
      <w:widowControl w:val="0"/>
      <w:shd w:val="clear" w:color="auto" w:fill="000080"/>
      <w:suppressAutoHyphens/>
      <w:jc w:val="both"/>
    </w:pPr>
    <w:rPr>
      <w:rFonts w:ascii="Tahoma" w:hAnsi="Tahoma"/>
      <w:szCs w:val="20"/>
    </w:rPr>
  </w:style>
  <w:style w:type="character" w:styleId="af6">
    <w:name w:val="annotation reference"/>
    <w:semiHidden/>
    <w:rsid w:val="00F61E51"/>
    <w:rPr>
      <w:sz w:val="16"/>
      <w:szCs w:val="16"/>
    </w:rPr>
  </w:style>
  <w:style w:type="paragraph" w:customStyle="1" w:styleId="af7">
    <w:name w:val="Табличный_слева"/>
    <w:basedOn w:val="a3"/>
    <w:rsid w:val="00491BEC"/>
    <w:rPr>
      <w:rFonts w:asciiTheme="minorHAnsi" w:hAnsiTheme="minorHAnsi"/>
      <w:sz w:val="22"/>
      <w:szCs w:val="22"/>
    </w:rPr>
  </w:style>
  <w:style w:type="paragraph" w:customStyle="1" w:styleId="13">
    <w:name w:val="Обычный 1"/>
    <w:basedOn w:val="a3"/>
    <w:next w:val="a3"/>
    <w:semiHidden/>
    <w:rsid w:val="00F61E51"/>
    <w:pPr>
      <w:tabs>
        <w:tab w:val="num" w:pos="360"/>
      </w:tabs>
      <w:spacing w:before="120"/>
      <w:ind w:left="360" w:hanging="360"/>
      <w:jc w:val="both"/>
    </w:pPr>
    <w:rPr>
      <w:szCs w:val="20"/>
    </w:rPr>
  </w:style>
  <w:style w:type="table" w:styleId="af8">
    <w:name w:val="Table Grid"/>
    <w:basedOn w:val="a6"/>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бычный влево"/>
    <w:basedOn w:val="13"/>
    <w:rsid w:val="0084131A"/>
    <w:pPr>
      <w:tabs>
        <w:tab w:val="clear" w:pos="360"/>
      </w:tabs>
      <w:spacing w:before="0"/>
      <w:ind w:left="0" w:firstLine="0"/>
      <w:jc w:val="left"/>
    </w:pPr>
  </w:style>
  <w:style w:type="paragraph" w:customStyle="1" w:styleId="afa">
    <w:name w:val="Табличный_по ширине"/>
    <w:basedOn w:val="af7"/>
    <w:rsid w:val="00B13A16"/>
    <w:pPr>
      <w:jc w:val="both"/>
    </w:pPr>
    <w:rPr>
      <w:rFonts w:asciiTheme="majorHAnsi" w:hAnsiTheme="majorHAnsi"/>
    </w:rPr>
  </w:style>
  <w:style w:type="character" w:styleId="afb">
    <w:name w:val="Placeholder Text"/>
    <w:basedOn w:val="a5"/>
    <w:uiPriority w:val="99"/>
    <w:semiHidden/>
    <w:rsid w:val="004E26BF"/>
    <w:rPr>
      <w:color w:val="808080"/>
    </w:rPr>
  </w:style>
  <w:style w:type="table" w:customStyle="1" w:styleId="afc">
    <w:name w:val="Стиль Таблица Геоника"/>
    <w:basedOn w:val="a6"/>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d">
    <w:name w:val="header"/>
    <w:aliases w:val=" Знак4"/>
    <w:basedOn w:val="a3"/>
    <w:link w:val="afe"/>
    <w:uiPriority w:val="99"/>
    <w:rsid w:val="000F1BCB"/>
    <w:pPr>
      <w:tabs>
        <w:tab w:val="center" w:pos="4677"/>
        <w:tab w:val="right" w:pos="9355"/>
      </w:tabs>
    </w:pPr>
  </w:style>
  <w:style w:type="character" w:customStyle="1" w:styleId="afe">
    <w:name w:val="Верхний колонтитул Знак"/>
    <w:aliases w:val=" Знак4 Знак"/>
    <w:basedOn w:val="a5"/>
    <w:link w:val="afd"/>
    <w:uiPriority w:val="99"/>
    <w:rsid w:val="000F1BCB"/>
    <w:rPr>
      <w:sz w:val="24"/>
      <w:szCs w:val="24"/>
    </w:rPr>
  </w:style>
  <w:style w:type="paragraph" w:styleId="aff">
    <w:name w:val="footer"/>
    <w:aliases w:val=" Знак, Знак6"/>
    <w:basedOn w:val="a3"/>
    <w:link w:val="aff0"/>
    <w:uiPriority w:val="99"/>
    <w:rsid w:val="000F1BCB"/>
    <w:pPr>
      <w:tabs>
        <w:tab w:val="center" w:pos="4677"/>
        <w:tab w:val="right" w:pos="9355"/>
      </w:tabs>
    </w:pPr>
  </w:style>
  <w:style w:type="character" w:customStyle="1" w:styleId="aff0">
    <w:name w:val="Нижний колонтитул Знак"/>
    <w:aliases w:val=" Знак Знак, Знак6 Знак"/>
    <w:basedOn w:val="a5"/>
    <w:link w:val="aff"/>
    <w:uiPriority w:val="99"/>
    <w:rsid w:val="000F1BCB"/>
    <w:rPr>
      <w:sz w:val="24"/>
      <w:szCs w:val="24"/>
    </w:rPr>
  </w:style>
  <w:style w:type="character" w:styleId="aff1">
    <w:name w:val="Hyperlink"/>
    <w:basedOn w:val="a5"/>
    <w:uiPriority w:val="99"/>
    <w:unhideWhenUsed/>
    <w:rsid w:val="005770E2"/>
    <w:rPr>
      <w:color w:val="0000FF" w:themeColor="hyperlink"/>
      <w:u w:val="single"/>
    </w:rPr>
  </w:style>
  <w:style w:type="paragraph" w:styleId="aff2">
    <w:name w:val="Normal (Web)"/>
    <w:basedOn w:val="a3"/>
    <w:uiPriority w:val="99"/>
    <w:unhideWhenUsed/>
    <w:rsid w:val="005770E2"/>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3">
    <w:name w:val="footnote text"/>
    <w:basedOn w:val="a3"/>
    <w:link w:val="aff4"/>
    <w:uiPriority w:val="99"/>
    <w:unhideWhenUsed/>
    <w:rsid w:val="005770E2"/>
    <w:pPr>
      <w:tabs>
        <w:tab w:val="left" w:pos="708"/>
      </w:tabs>
      <w:spacing w:before="120" w:after="120" w:line="360" w:lineRule="auto"/>
      <w:jc w:val="both"/>
    </w:pPr>
    <w:rPr>
      <w:rFonts w:ascii="Arial" w:hAnsi="Arial"/>
      <w:sz w:val="20"/>
      <w:szCs w:val="20"/>
    </w:rPr>
  </w:style>
  <w:style w:type="character" w:customStyle="1" w:styleId="aff4">
    <w:name w:val="Текст сноски Знак"/>
    <w:basedOn w:val="a5"/>
    <w:link w:val="aff3"/>
    <w:uiPriority w:val="99"/>
    <w:rsid w:val="005770E2"/>
    <w:rPr>
      <w:rFonts w:ascii="Arial" w:hAnsi="Arial"/>
    </w:rPr>
  </w:style>
  <w:style w:type="character" w:styleId="aff5">
    <w:name w:val="footnote reference"/>
    <w:uiPriority w:val="99"/>
    <w:unhideWhenUsed/>
    <w:rsid w:val="005770E2"/>
    <w:rPr>
      <w:vertAlign w:val="superscript"/>
    </w:rPr>
  </w:style>
  <w:style w:type="paragraph" w:styleId="aff6">
    <w:name w:val="List Paragraph"/>
    <w:basedOn w:val="a3"/>
    <w:uiPriority w:val="34"/>
    <w:qFormat/>
    <w:rsid w:val="0003278C"/>
    <w:pPr>
      <w:tabs>
        <w:tab w:val="left" w:pos="1080"/>
      </w:tabs>
      <w:spacing w:line="360" w:lineRule="auto"/>
      <w:ind w:left="720" w:firstLine="567"/>
      <w:contextualSpacing/>
      <w:jc w:val="both"/>
    </w:pPr>
    <w:rPr>
      <w:rFonts w:eastAsia="Calibri"/>
      <w:b/>
    </w:rPr>
  </w:style>
  <w:style w:type="paragraph" w:styleId="aff7">
    <w:name w:val="Body Text Indent"/>
    <w:basedOn w:val="a3"/>
    <w:link w:val="aff8"/>
    <w:rsid w:val="00FD4773"/>
    <w:pPr>
      <w:ind w:firstLine="540"/>
      <w:jc w:val="both"/>
    </w:pPr>
  </w:style>
  <w:style w:type="character" w:customStyle="1" w:styleId="aff8">
    <w:name w:val="Основной текст с отступом Знак"/>
    <w:basedOn w:val="a5"/>
    <w:link w:val="aff7"/>
    <w:rsid w:val="00FD4773"/>
    <w:rPr>
      <w:sz w:val="24"/>
      <w:szCs w:val="24"/>
    </w:rPr>
  </w:style>
  <w:style w:type="paragraph" w:styleId="aff9">
    <w:name w:val="No Spacing"/>
    <w:uiPriority w:val="1"/>
    <w:qFormat/>
    <w:rsid w:val="00FD4773"/>
    <w:rPr>
      <w:rFonts w:ascii="Calibri" w:eastAsia="Calibri" w:hAnsi="Calibri"/>
      <w:sz w:val="22"/>
      <w:szCs w:val="22"/>
      <w:lang w:eastAsia="en-US"/>
    </w:rPr>
  </w:style>
  <w:style w:type="paragraph" w:styleId="affa">
    <w:name w:val="TOC Heading"/>
    <w:basedOn w:val="1"/>
    <w:next w:val="a3"/>
    <w:uiPriority w:val="39"/>
    <w:unhideWhenUsed/>
    <w:qFormat/>
    <w:rsid w:val="00A00ECE"/>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b">
    <w:name w:val="Title"/>
    <w:basedOn w:val="a3"/>
    <w:next w:val="a3"/>
    <w:link w:val="affc"/>
    <w:qFormat/>
    <w:rsid w:val="005E6920"/>
    <w:pPr>
      <w:spacing w:before="720" w:after="200" w:line="276" w:lineRule="auto"/>
    </w:pPr>
    <w:rPr>
      <w:rFonts w:ascii="Calibri" w:hAnsi="Calibri"/>
      <w:caps/>
      <w:color w:val="4F81BD"/>
      <w:spacing w:val="10"/>
      <w:kern w:val="28"/>
      <w:sz w:val="52"/>
      <w:szCs w:val="52"/>
      <w:lang w:val="en-US" w:eastAsia="en-US"/>
    </w:rPr>
  </w:style>
  <w:style w:type="character" w:customStyle="1" w:styleId="affc">
    <w:name w:val="Название Знак"/>
    <w:basedOn w:val="a5"/>
    <w:link w:val="affb"/>
    <w:uiPriority w:val="10"/>
    <w:rsid w:val="005E6920"/>
    <w:rPr>
      <w:rFonts w:ascii="Calibri" w:hAnsi="Calibri"/>
      <w:caps/>
      <w:color w:val="4F81BD"/>
      <w:spacing w:val="10"/>
      <w:kern w:val="28"/>
      <w:sz w:val="52"/>
      <w:szCs w:val="52"/>
      <w:lang w:val="en-US" w:eastAsia="en-US"/>
    </w:rPr>
  </w:style>
  <w:style w:type="paragraph" w:styleId="affd">
    <w:name w:val="Subtitle"/>
    <w:basedOn w:val="a3"/>
    <w:next w:val="a3"/>
    <w:link w:val="affe"/>
    <w:uiPriority w:val="11"/>
    <w:rsid w:val="005E6920"/>
    <w:pPr>
      <w:spacing w:before="200" w:after="1000"/>
    </w:pPr>
    <w:rPr>
      <w:rFonts w:ascii="Calibri" w:hAnsi="Calibri"/>
      <w:caps/>
      <w:color w:val="595959"/>
      <w:spacing w:val="10"/>
      <w:lang w:val="en-US" w:eastAsia="en-US"/>
    </w:rPr>
  </w:style>
  <w:style w:type="character" w:customStyle="1" w:styleId="affe">
    <w:name w:val="Подзаголовок Знак"/>
    <w:basedOn w:val="a5"/>
    <w:link w:val="affd"/>
    <w:uiPriority w:val="11"/>
    <w:rsid w:val="005E6920"/>
    <w:rPr>
      <w:rFonts w:ascii="Calibri" w:hAnsi="Calibri"/>
      <w:caps/>
      <w:color w:val="595959"/>
      <w:spacing w:val="10"/>
      <w:sz w:val="24"/>
      <w:szCs w:val="24"/>
      <w:lang w:val="en-US" w:eastAsia="en-US"/>
    </w:rPr>
  </w:style>
  <w:style w:type="character" w:styleId="afff">
    <w:name w:val="Strong"/>
    <w:uiPriority w:val="22"/>
    <w:qFormat/>
    <w:rsid w:val="005E6920"/>
    <w:rPr>
      <w:b/>
      <w:bCs/>
    </w:rPr>
  </w:style>
  <w:style w:type="character" w:styleId="afff0">
    <w:name w:val="Emphasis"/>
    <w:uiPriority w:val="20"/>
    <w:rsid w:val="005E6920"/>
    <w:rPr>
      <w:caps/>
      <w:color w:val="243F60"/>
      <w:spacing w:val="5"/>
    </w:rPr>
  </w:style>
  <w:style w:type="paragraph" w:styleId="22">
    <w:name w:val="Quote"/>
    <w:basedOn w:val="a3"/>
    <w:next w:val="a3"/>
    <w:link w:val="23"/>
    <w:uiPriority w:val="29"/>
    <w:rsid w:val="005E6920"/>
    <w:pPr>
      <w:spacing w:before="200" w:after="200" w:line="276" w:lineRule="auto"/>
    </w:pPr>
    <w:rPr>
      <w:rFonts w:ascii="Calibri" w:hAnsi="Calibri"/>
      <w:i/>
      <w:iCs/>
      <w:sz w:val="20"/>
      <w:szCs w:val="20"/>
      <w:lang w:val="en-US" w:eastAsia="en-US"/>
    </w:rPr>
  </w:style>
  <w:style w:type="character" w:customStyle="1" w:styleId="23">
    <w:name w:val="Цитата 2 Знак"/>
    <w:basedOn w:val="a5"/>
    <w:link w:val="22"/>
    <w:uiPriority w:val="29"/>
    <w:rsid w:val="005E6920"/>
    <w:rPr>
      <w:rFonts w:ascii="Calibri" w:hAnsi="Calibri"/>
      <w:i/>
      <w:iCs/>
      <w:lang w:val="en-US" w:eastAsia="en-US"/>
    </w:rPr>
  </w:style>
  <w:style w:type="paragraph" w:styleId="afff1">
    <w:name w:val="Intense Quote"/>
    <w:basedOn w:val="a3"/>
    <w:next w:val="a3"/>
    <w:link w:val="afff2"/>
    <w:uiPriority w:val="30"/>
    <w:rsid w:val="005E6920"/>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2">
    <w:name w:val="Выделенная цитата Знак"/>
    <w:basedOn w:val="a5"/>
    <w:link w:val="afff1"/>
    <w:uiPriority w:val="30"/>
    <w:rsid w:val="005E6920"/>
    <w:rPr>
      <w:rFonts w:ascii="Calibri" w:hAnsi="Calibri"/>
      <w:i/>
      <w:iCs/>
      <w:color w:val="4F81BD"/>
      <w:lang w:val="en-US" w:eastAsia="en-US"/>
    </w:rPr>
  </w:style>
  <w:style w:type="character" w:styleId="afff3">
    <w:name w:val="Subtle Emphasis"/>
    <w:uiPriority w:val="19"/>
    <w:rsid w:val="005E6920"/>
    <w:rPr>
      <w:i/>
      <w:iCs/>
      <w:color w:val="243F60"/>
    </w:rPr>
  </w:style>
  <w:style w:type="character" w:styleId="afff4">
    <w:name w:val="Intense Emphasis"/>
    <w:uiPriority w:val="21"/>
    <w:rsid w:val="005E6920"/>
    <w:rPr>
      <w:b/>
      <w:bCs/>
      <w:caps/>
      <w:color w:val="243F60"/>
      <w:spacing w:val="10"/>
    </w:rPr>
  </w:style>
  <w:style w:type="character" w:styleId="afff5">
    <w:name w:val="Subtle Reference"/>
    <w:uiPriority w:val="31"/>
    <w:rsid w:val="005E6920"/>
    <w:rPr>
      <w:b/>
      <w:bCs/>
      <w:color w:val="4F81BD"/>
    </w:rPr>
  </w:style>
  <w:style w:type="character" w:styleId="afff6">
    <w:name w:val="Intense Reference"/>
    <w:uiPriority w:val="32"/>
    <w:rsid w:val="005E6920"/>
    <w:rPr>
      <w:b/>
      <w:bCs/>
      <w:i/>
      <w:iCs/>
      <w:caps/>
      <w:color w:val="4F81BD"/>
    </w:rPr>
  </w:style>
  <w:style w:type="character" w:styleId="afff7">
    <w:name w:val="Book Title"/>
    <w:uiPriority w:val="33"/>
    <w:rsid w:val="005E6920"/>
    <w:rPr>
      <w:b/>
      <w:bCs/>
      <w:i/>
      <w:iCs/>
      <w:spacing w:val="9"/>
    </w:rPr>
  </w:style>
  <w:style w:type="paragraph" w:styleId="afff8">
    <w:name w:val="List Bullet"/>
    <w:basedOn w:val="a3"/>
    <w:uiPriority w:val="99"/>
    <w:unhideWhenUsed/>
    <w:rsid w:val="005E6920"/>
    <w:pPr>
      <w:spacing w:before="200" w:after="200" w:line="360" w:lineRule="auto"/>
      <w:ind w:left="1571" w:hanging="360"/>
      <w:contextualSpacing/>
      <w:jc w:val="both"/>
    </w:pPr>
    <w:rPr>
      <w:rFonts w:ascii="Calibri" w:hAnsi="Calibri"/>
      <w:sz w:val="20"/>
      <w:szCs w:val="20"/>
      <w:lang w:val="en-US" w:eastAsia="en-US" w:bidi="en-US"/>
    </w:rPr>
  </w:style>
  <w:style w:type="character" w:styleId="afff9">
    <w:name w:val="FollowedHyperlink"/>
    <w:uiPriority w:val="99"/>
    <w:unhideWhenUsed/>
    <w:rsid w:val="005E6920"/>
    <w:rPr>
      <w:color w:val="800080"/>
      <w:u w:val="single"/>
    </w:rPr>
  </w:style>
  <w:style w:type="paragraph" w:styleId="afffa">
    <w:name w:val="Body Text"/>
    <w:aliases w:val=" Знак1 Знак Знак Знак Знак, Знак1 Знак Знак Знак"/>
    <w:basedOn w:val="a3"/>
    <w:link w:val="afffb"/>
    <w:unhideWhenUsed/>
    <w:rsid w:val="005E6920"/>
    <w:pPr>
      <w:spacing w:before="200" w:after="120" w:line="360" w:lineRule="auto"/>
      <w:ind w:firstLine="709"/>
      <w:jc w:val="both"/>
    </w:pPr>
    <w:rPr>
      <w:rFonts w:ascii="Calibri" w:hAnsi="Calibri"/>
      <w:lang w:val="en-US" w:eastAsia="en-US"/>
    </w:rPr>
  </w:style>
  <w:style w:type="character" w:customStyle="1" w:styleId="afffb">
    <w:name w:val="Основной текст Знак"/>
    <w:aliases w:val=" Знак1 Знак Знак Знак Знак Знак, Знак1 Знак Знак Знак Знак1"/>
    <w:basedOn w:val="a5"/>
    <w:link w:val="afffa"/>
    <w:rsid w:val="005E6920"/>
    <w:rPr>
      <w:rFonts w:ascii="Calibri" w:hAnsi="Calibri"/>
      <w:sz w:val="24"/>
      <w:szCs w:val="24"/>
      <w:lang w:val="en-US" w:eastAsia="en-US"/>
    </w:rPr>
  </w:style>
  <w:style w:type="paragraph" w:styleId="24">
    <w:name w:val="Body Text 2"/>
    <w:aliases w:val=" Знак1"/>
    <w:basedOn w:val="a3"/>
    <w:link w:val="25"/>
    <w:rsid w:val="005E6920"/>
    <w:pPr>
      <w:spacing w:before="200" w:after="200" w:line="360" w:lineRule="auto"/>
      <w:ind w:firstLine="680"/>
      <w:jc w:val="center"/>
    </w:pPr>
    <w:rPr>
      <w:rFonts w:ascii="Calibri" w:hAnsi="Calibri"/>
      <w:b/>
      <w:bCs/>
      <w:caps/>
      <w:lang w:val="en-US" w:eastAsia="en-US"/>
    </w:rPr>
  </w:style>
  <w:style w:type="character" w:customStyle="1" w:styleId="25">
    <w:name w:val="Основной текст 2 Знак"/>
    <w:aliases w:val=" Знак1 Знак"/>
    <w:basedOn w:val="a5"/>
    <w:link w:val="24"/>
    <w:rsid w:val="005E6920"/>
    <w:rPr>
      <w:rFonts w:ascii="Calibri" w:hAnsi="Calibri"/>
      <w:b/>
      <w:bCs/>
      <w:caps/>
      <w:sz w:val="24"/>
      <w:szCs w:val="24"/>
      <w:lang w:val="en-US" w:eastAsia="en-US"/>
    </w:rPr>
  </w:style>
  <w:style w:type="numbering" w:styleId="111111">
    <w:name w:val="Outline List 2"/>
    <w:basedOn w:val="a7"/>
    <w:rsid w:val="005E6920"/>
    <w:pPr>
      <w:numPr>
        <w:numId w:val="7"/>
      </w:numPr>
    </w:pPr>
  </w:style>
  <w:style w:type="character" w:styleId="afffc">
    <w:name w:val="page number"/>
    <w:basedOn w:val="a5"/>
    <w:rsid w:val="005E6920"/>
  </w:style>
  <w:style w:type="paragraph" w:styleId="26">
    <w:name w:val="Body Text Indent 2"/>
    <w:basedOn w:val="a3"/>
    <w:link w:val="27"/>
    <w:rsid w:val="005E6920"/>
    <w:pPr>
      <w:spacing w:before="200" w:after="120" w:line="480" w:lineRule="auto"/>
      <w:ind w:left="283" w:firstLine="680"/>
      <w:jc w:val="both"/>
    </w:pPr>
    <w:rPr>
      <w:rFonts w:ascii="Calibri" w:hAnsi="Calibri"/>
      <w:lang w:val="en-US" w:eastAsia="en-US"/>
    </w:rPr>
  </w:style>
  <w:style w:type="character" w:customStyle="1" w:styleId="27">
    <w:name w:val="Основной текст с отступом 2 Знак"/>
    <w:basedOn w:val="a5"/>
    <w:link w:val="26"/>
    <w:rsid w:val="005E6920"/>
    <w:rPr>
      <w:rFonts w:ascii="Calibri" w:hAnsi="Calibri"/>
      <w:sz w:val="24"/>
      <w:szCs w:val="24"/>
      <w:lang w:val="en-US" w:eastAsia="en-US"/>
    </w:rPr>
  </w:style>
  <w:style w:type="numbering" w:styleId="1ai">
    <w:name w:val="Outline List 1"/>
    <w:basedOn w:val="a7"/>
    <w:rsid w:val="005E6920"/>
    <w:pPr>
      <w:numPr>
        <w:numId w:val="8"/>
      </w:numPr>
    </w:pPr>
  </w:style>
  <w:style w:type="paragraph" w:styleId="32">
    <w:name w:val="Body Text 3"/>
    <w:basedOn w:val="a3"/>
    <w:link w:val="33"/>
    <w:rsid w:val="005E6920"/>
    <w:pPr>
      <w:spacing w:before="200" w:after="120" w:line="360" w:lineRule="auto"/>
      <w:ind w:firstLine="680"/>
      <w:jc w:val="both"/>
    </w:pPr>
    <w:rPr>
      <w:rFonts w:ascii="Calibri" w:hAnsi="Calibri"/>
      <w:sz w:val="16"/>
      <w:szCs w:val="16"/>
      <w:lang w:val="en-US" w:eastAsia="en-US"/>
    </w:rPr>
  </w:style>
  <w:style w:type="character" w:customStyle="1" w:styleId="33">
    <w:name w:val="Основной текст 3 Знак"/>
    <w:basedOn w:val="a5"/>
    <w:link w:val="32"/>
    <w:rsid w:val="005E6920"/>
    <w:rPr>
      <w:rFonts w:ascii="Calibri" w:hAnsi="Calibri"/>
      <w:sz w:val="16"/>
      <w:szCs w:val="16"/>
      <w:lang w:val="en-US" w:eastAsia="en-US"/>
    </w:rPr>
  </w:style>
  <w:style w:type="paragraph" w:styleId="34">
    <w:name w:val="Body Text Indent 3"/>
    <w:basedOn w:val="a3"/>
    <w:link w:val="35"/>
    <w:rsid w:val="005E6920"/>
    <w:pPr>
      <w:spacing w:before="200" w:after="200" w:line="360" w:lineRule="auto"/>
      <w:ind w:left="708" w:firstLine="709"/>
      <w:jc w:val="both"/>
    </w:pPr>
    <w:rPr>
      <w:rFonts w:ascii="Calibri" w:hAnsi="Calibri"/>
      <w:sz w:val="28"/>
      <w:szCs w:val="28"/>
      <w:lang w:val="en-US" w:eastAsia="en-US"/>
    </w:rPr>
  </w:style>
  <w:style w:type="character" w:customStyle="1" w:styleId="35">
    <w:name w:val="Основной текст с отступом 3 Знак"/>
    <w:basedOn w:val="a5"/>
    <w:link w:val="34"/>
    <w:rsid w:val="005E6920"/>
    <w:rPr>
      <w:rFonts w:ascii="Calibri" w:hAnsi="Calibri"/>
      <w:sz w:val="28"/>
      <w:szCs w:val="28"/>
      <w:lang w:val="en-US" w:eastAsia="en-US"/>
    </w:rPr>
  </w:style>
  <w:style w:type="paragraph" w:styleId="afffd">
    <w:name w:val="Block Text"/>
    <w:basedOn w:val="a3"/>
    <w:rsid w:val="005E6920"/>
    <w:pPr>
      <w:spacing w:before="200" w:after="200" w:line="360" w:lineRule="auto"/>
      <w:ind w:left="526" w:right="43" w:firstLine="709"/>
      <w:jc w:val="both"/>
    </w:pPr>
    <w:rPr>
      <w:rFonts w:ascii="Calibri" w:hAnsi="Calibri"/>
      <w:sz w:val="28"/>
      <w:szCs w:val="28"/>
      <w:lang w:val="en-US" w:eastAsia="en-US" w:bidi="en-US"/>
    </w:rPr>
  </w:style>
  <w:style w:type="character" w:styleId="afffe">
    <w:name w:val="line number"/>
    <w:rsid w:val="005E6920"/>
    <w:rPr>
      <w:sz w:val="18"/>
      <w:szCs w:val="18"/>
    </w:rPr>
  </w:style>
  <w:style w:type="paragraph" w:styleId="28">
    <w:name w:val="List 2"/>
    <w:basedOn w:val="a2"/>
    <w:rsid w:val="005E6920"/>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6">
    <w:name w:val="List 3"/>
    <w:basedOn w:val="a2"/>
    <w:rsid w:val="005E6920"/>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1">
    <w:name w:val="List 4"/>
    <w:basedOn w:val="a2"/>
    <w:rsid w:val="005E6920"/>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1">
    <w:name w:val="List 5"/>
    <w:basedOn w:val="a2"/>
    <w:rsid w:val="005E6920"/>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9">
    <w:name w:val="List Bullet 2"/>
    <w:basedOn w:val="afff8"/>
    <w:autoRedefine/>
    <w:rsid w:val="005E6920"/>
    <w:pPr>
      <w:tabs>
        <w:tab w:val="num" w:pos="360"/>
      </w:tabs>
      <w:spacing w:after="240" w:line="240" w:lineRule="atLeast"/>
      <w:ind w:left="1800"/>
      <w:contextualSpacing w:val="0"/>
    </w:pPr>
    <w:rPr>
      <w:rFonts w:ascii="Arial" w:hAnsi="Arial" w:cs="Arial"/>
      <w:spacing w:val="-5"/>
    </w:rPr>
  </w:style>
  <w:style w:type="paragraph" w:styleId="37">
    <w:name w:val="List Bullet 3"/>
    <w:basedOn w:val="afff8"/>
    <w:autoRedefine/>
    <w:rsid w:val="005E6920"/>
    <w:pPr>
      <w:tabs>
        <w:tab w:val="num" w:pos="360"/>
      </w:tabs>
      <w:spacing w:after="240" w:line="240" w:lineRule="atLeast"/>
      <w:ind w:left="2160"/>
      <w:contextualSpacing w:val="0"/>
    </w:pPr>
    <w:rPr>
      <w:rFonts w:ascii="Arial" w:hAnsi="Arial" w:cs="Arial"/>
      <w:spacing w:val="-5"/>
    </w:rPr>
  </w:style>
  <w:style w:type="paragraph" w:styleId="42">
    <w:name w:val="List Bullet 4"/>
    <w:basedOn w:val="afff8"/>
    <w:autoRedefine/>
    <w:rsid w:val="005E6920"/>
    <w:pPr>
      <w:tabs>
        <w:tab w:val="num" w:pos="360"/>
      </w:tabs>
      <w:spacing w:after="240" w:line="240" w:lineRule="atLeast"/>
      <w:ind w:left="2520"/>
      <w:contextualSpacing w:val="0"/>
    </w:pPr>
    <w:rPr>
      <w:rFonts w:ascii="Arial" w:hAnsi="Arial" w:cs="Arial"/>
      <w:spacing w:val="-5"/>
    </w:rPr>
  </w:style>
  <w:style w:type="paragraph" w:styleId="52">
    <w:name w:val="List Bullet 5"/>
    <w:basedOn w:val="afff8"/>
    <w:autoRedefine/>
    <w:rsid w:val="005E6920"/>
    <w:pPr>
      <w:tabs>
        <w:tab w:val="num" w:pos="360"/>
      </w:tabs>
      <w:spacing w:after="240" w:line="240" w:lineRule="atLeast"/>
      <w:ind w:left="2880"/>
      <w:contextualSpacing w:val="0"/>
    </w:pPr>
    <w:rPr>
      <w:rFonts w:ascii="Arial" w:hAnsi="Arial" w:cs="Arial"/>
      <w:spacing w:val="-5"/>
    </w:rPr>
  </w:style>
  <w:style w:type="paragraph" w:styleId="affff">
    <w:name w:val="List Continue"/>
    <w:basedOn w:val="a2"/>
    <w:rsid w:val="005E6920"/>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a">
    <w:name w:val="List Continue 2"/>
    <w:basedOn w:val="affff"/>
    <w:rsid w:val="005E6920"/>
    <w:pPr>
      <w:ind w:left="2160"/>
    </w:pPr>
  </w:style>
  <w:style w:type="paragraph" w:styleId="38">
    <w:name w:val="List Continue 3"/>
    <w:basedOn w:val="affff"/>
    <w:rsid w:val="005E6920"/>
    <w:pPr>
      <w:ind w:left="2520"/>
    </w:pPr>
  </w:style>
  <w:style w:type="paragraph" w:styleId="43">
    <w:name w:val="List Continue 4"/>
    <w:basedOn w:val="affff"/>
    <w:rsid w:val="005E6920"/>
    <w:pPr>
      <w:ind w:left="2880"/>
    </w:pPr>
  </w:style>
  <w:style w:type="paragraph" w:styleId="53">
    <w:name w:val="List Continue 5"/>
    <w:basedOn w:val="affff"/>
    <w:rsid w:val="005E6920"/>
    <w:pPr>
      <w:ind w:left="3240"/>
    </w:pPr>
  </w:style>
  <w:style w:type="paragraph" w:styleId="affff0">
    <w:name w:val="List Number"/>
    <w:basedOn w:val="a3"/>
    <w:rsid w:val="005E6920"/>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b">
    <w:name w:val="List Number 2"/>
    <w:basedOn w:val="affff0"/>
    <w:rsid w:val="005E6920"/>
    <w:pPr>
      <w:spacing w:before="0" w:beforeAutospacing="0" w:after="240" w:afterAutospacing="0" w:line="240" w:lineRule="atLeast"/>
      <w:ind w:left="1800" w:hanging="360"/>
    </w:pPr>
    <w:rPr>
      <w:rFonts w:ascii="Arial" w:hAnsi="Arial" w:cs="Arial"/>
      <w:spacing w:val="-5"/>
      <w:sz w:val="20"/>
      <w:szCs w:val="20"/>
    </w:rPr>
  </w:style>
  <w:style w:type="paragraph" w:styleId="39">
    <w:name w:val="List Number 3"/>
    <w:basedOn w:val="affff0"/>
    <w:rsid w:val="005E692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4">
    <w:name w:val="List Number 4"/>
    <w:basedOn w:val="affff0"/>
    <w:rsid w:val="005E6920"/>
    <w:pPr>
      <w:spacing w:before="0" w:beforeAutospacing="0" w:after="240" w:afterAutospacing="0" w:line="240" w:lineRule="atLeast"/>
      <w:ind w:left="2520" w:hanging="360"/>
    </w:pPr>
    <w:rPr>
      <w:rFonts w:ascii="Arial" w:hAnsi="Arial" w:cs="Arial"/>
      <w:spacing w:val="-5"/>
      <w:sz w:val="20"/>
      <w:szCs w:val="20"/>
    </w:rPr>
  </w:style>
  <w:style w:type="paragraph" w:styleId="54">
    <w:name w:val="List Number 5"/>
    <w:basedOn w:val="affff0"/>
    <w:rsid w:val="005E6920"/>
    <w:pPr>
      <w:spacing w:before="0" w:beforeAutospacing="0" w:after="240" w:afterAutospacing="0" w:line="240" w:lineRule="atLeast"/>
      <w:ind w:left="2880" w:hanging="360"/>
    </w:pPr>
    <w:rPr>
      <w:rFonts w:ascii="Arial" w:hAnsi="Arial" w:cs="Arial"/>
      <w:spacing w:val="-5"/>
      <w:sz w:val="20"/>
      <w:szCs w:val="20"/>
    </w:rPr>
  </w:style>
  <w:style w:type="paragraph" w:styleId="affff1">
    <w:name w:val="Message Header"/>
    <w:basedOn w:val="afffa"/>
    <w:link w:val="affff2"/>
    <w:rsid w:val="005E6920"/>
    <w:pPr>
      <w:keepLines/>
      <w:tabs>
        <w:tab w:val="left" w:pos="3600"/>
        <w:tab w:val="left" w:pos="4680"/>
      </w:tabs>
      <w:spacing w:line="280" w:lineRule="exact"/>
      <w:ind w:left="1080" w:right="2160" w:hanging="1080"/>
    </w:pPr>
    <w:rPr>
      <w:rFonts w:ascii="Arial" w:hAnsi="Arial"/>
      <w:sz w:val="22"/>
      <w:szCs w:val="22"/>
    </w:rPr>
  </w:style>
  <w:style w:type="character" w:customStyle="1" w:styleId="affff2">
    <w:name w:val="Шапка Знак"/>
    <w:basedOn w:val="a5"/>
    <w:link w:val="affff1"/>
    <w:rsid w:val="005E6920"/>
    <w:rPr>
      <w:rFonts w:ascii="Arial" w:hAnsi="Arial"/>
      <w:sz w:val="22"/>
      <w:szCs w:val="22"/>
      <w:lang w:val="en-US" w:eastAsia="en-US"/>
    </w:rPr>
  </w:style>
  <w:style w:type="paragraph" w:styleId="affff3">
    <w:name w:val="Normal Indent"/>
    <w:basedOn w:val="a3"/>
    <w:rsid w:val="005E6920"/>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3"/>
    <w:link w:val="HTML0"/>
    <w:rsid w:val="005E692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5"/>
    <w:link w:val="HTML"/>
    <w:rsid w:val="005E6920"/>
    <w:rPr>
      <w:rFonts w:ascii="Arial" w:hAnsi="Arial"/>
      <w:i/>
      <w:iCs/>
      <w:spacing w:val="-5"/>
      <w:lang w:val="en-US" w:eastAsia="en-US"/>
    </w:rPr>
  </w:style>
  <w:style w:type="paragraph" w:styleId="affff4">
    <w:name w:val="envelope address"/>
    <w:basedOn w:val="a3"/>
    <w:rsid w:val="005E692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5E6920"/>
    <w:rPr>
      <w:lang w:val="ru-RU"/>
    </w:rPr>
  </w:style>
  <w:style w:type="paragraph" w:styleId="affff5">
    <w:name w:val="Date"/>
    <w:basedOn w:val="a3"/>
    <w:next w:val="a3"/>
    <w:link w:val="affff6"/>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6">
    <w:name w:val="Дата Знак"/>
    <w:basedOn w:val="a5"/>
    <w:link w:val="affff5"/>
    <w:rsid w:val="005E6920"/>
    <w:rPr>
      <w:rFonts w:ascii="Arial" w:hAnsi="Arial"/>
      <w:spacing w:val="-5"/>
      <w:lang w:val="en-US" w:eastAsia="en-US"/>
    </w:rPr>
  </w:style>
  <w:style w:type="paragraph" w:styleId="affff7">
    <w:name w:val="Note Heading"/>
    <w:basedOn w:val="a3"/>
    <w:next w:val="a3"/>
    <w:link w:val="affff8"/>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8">
    <w:name w:val="Заголовок записки Знак"/>
    <w:basedOn w:val="a5"/>
    <w:link w:val="affff7"/>
    <w:rsid w:val="005E6920"/>
    <w:rPr>
      <w:rFonts w:ascii="Arial" w:hAnsi="Arial"/>
      <w:spacing w:val="-5"/>
      <w:lang w:val="en-US" w:eastAsia="en-US"/>
    </w:rPr>
  </w:style>
  <w:style w:type="character" w:styleId="HTML2">
    <w:name w:val="HTML Keyboard"/>
    <w:rsid w:val="005E6920"/>
    <w:rPr>
      <w:rFonts w:ascii="Courier New" w:hAnsi="Courier New" w:cs="Courier New"/>
      <w:sz w:val="20"/>
      <w:szCs w:val="20"/>
      <w:lang w:val="ru-RU"/>
    </w:rPr>
  </w:style>
  <w:style w:type="character" w:styleId="HTML3">
    <w:name w:val="HTML Code"/>
    <w:rsid w:val="005E6920"/>
    <w:rPr>
      <w:rFonts w:ascii="Courier New" w:hAnsi="Courier New" w:cs="Courier New"/>
      <w:sz w:val="20"/>
      <w:szCs w:val="20"/>
      <w:lang w:val="ru-RU"/>
    </w:rPr>
  </w:style>
  <w:style w:type="paragraph" w:styleId="affff9">
    <w:name w:val="Body Text First Indent"/>
    <w:basedOn w:val="afffa"/>
    <w:link w:val="affffa"/>
    <w:rsid w:val="005E6920"/>
    <w:pPr>
      <w:ind w:left="1080" w:firstLine="210"/>
    </w:pPr>
    <w:rPr>
      <w:rFonts w:ascii="Arial" w:hAnsi="Arial"/>
      <w:spacing w:val="-5"/>
    </w:rPr>
  </w:style>
  <w:style w:type="character" w:customStyle="1" w:styleId="affffa">
    <w:name w:val="Красная строка Знак"/>
    <w:basedOn w:val="afffb"/>
    <w:link w:val="affff9"/>
    <w:rsid w:val="005E6920"/>
    <w:rPr>
      <w:rFonts w:ascii="Arial" w:hAnsi="Arial"/>
      <w:spacing w:val="-5"/>
      <w:sz w:val="24"/>
      <w:szCs w:val="24"/>
      <w:lang w:val="en-US" w:eastAsia="en-US"/>
    </w:rPr>
  </w:style>
  <w:style w:type="paragraph" w:styleId="2c">
    <w:name w:val="Body Text First Indent 2"/>
    <w:basedOn w:val="aff7"/>
    <w:link w:val="2d"/>
    <w:rsid w:val="005E6920"/>
    <w:pPr>
      <w:spacing w:before="200" w:after="120" w:line="360" w:lineRule="auto"/>
      <w:ind w:left="283" w:firstLine="210"/>
      <w:jc w:val="left"/>
    </w:pPr>
    <w:rPr>
      <w:rFonts w:ascii="Arial" w:hAnsi="Arial"/>
      <w:spacing w:val="-5"/>
      <w:lang w:val="en-US" w:eastAsia="en-US"/>
    </w:rPr>
  </w:style>
  <w:style w:type="character" w:customStyle="1" w:styleId="2d">
    <w:name w:val="Красная строка 2 Знак"/>
    <w:basedOn w:val="aff8"/>
    <w:link w:val="2c"/>
    <w:rsid w:val="005E6920"/>
    <w:rPr>
      <w:rFonts w:ascii="Arial" w:hAnsi="Arial"/>
      <w:spacing w:val="-5"/>
      <w:sz w:val="24"/>
      <w:szCs w:val="24"/>
      <w:lang w:val="en-US" w:eastAsia="en-US"/>
    </w:rPr>
  </w:style>
  <w:style w:type="character" w:styleId="HTML4">
    <w:name w:val="HTML Sample"/>
    <w:rsid w:val="005E6920"/>
    <w:rPr>
      <w:rFonts w:ascii="Courier New" w:hAnsi="Courier New" w:cs="Courier New"/>
      <w:lang w:val="ru-RU"/>
    </w:rPr>
  </w:style>
  <w:style w:type="paragraph" w:styleId="2e">
    <w:name w:val="envelope return"/>
    <w:basedOn w:val="a3"/>
    <w:rsid w:val="005E6920"/>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5E6920"/>
    <w:rPr>
      <w:i/>
      <w:iCs/>
      <w:lang w:val="ru-RU"/>
    </w:rPr>
  </w:style>
  <w:style w:type="character" w:styleId="HTML6">
    <w:name w:val="HTML Variable"/>
    <w:rsid w:val="005E6920"/>
    <w:rPr>
      <w:i/>
      <w:iCs/>
      <w:lang w:val="ru-RU"/>
    </w:rPr>
  </w:style>
  <w:style w:type="character" w:styleId="HTML7">
    <w:name w:val="HTML Typewriter"/>
    <w:rsid w:val="005E6920"/>
    <w:rPr>
      <w:rFonts w:ascii="Courier New" w:hAnsi="Courier New" w:cs="Courier New"/>
      <w:sz w:val="20"/>
      <w:szCs w:val="20"/>
      <w:lang w:val="ru-RU"/>
    </w:rPr>
  </w:style>
  <w:style w:type="paragraph" w:styleId="affffb">
    <w:name w:val="Signature"/>
    <w:basedOn w:val="a3"/>
    <w:link w:val="affffc"/>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c">
    <w:name w:val="Подпись Знак"/>
    <w:basedOn w:val="a5"/>
    <w:link w:val="affffb"/>
    <w:rsid w:val="005E6920"/>
    <w:rPr>
      <w:rFonts w:ascii="Arial" w:hAnsi="Arial"/>
      <w:spacing w:val="-5"/>
      <w:lang w:val="en-US" w:eastAsia="en-US"/>
    </w:rPr>
  </w:style>
  <w:style w:type="paragraph" w:styleId="affffd">
    <w:name w:val="Salutation"/>
    <w:basedOn w:val="a3"/>
    <w:next w:val="a3"/>
    <w:link w:val="affffe"/>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e">
    <w:name w:val="Приветствие Знак"/>
    <w:basedOn w:val="a5"/>
    <w:link w:val="affffd"/>
    <w:rsid w:val="005E6920"/>
    <w:rPr>
      <w:rFonts w:ascii="Arial" w:hAnsi="Arial"/>
      <w:spacing w:val="-5"/>
      <w:lang w:val="en-US" w:eastAsia="en-US"/>
    </w:rPr>
  </w:style>
  <w:style w:type="paragraph" w:styleId="afffff">
    <w:name w:val="Closing"/>
    <w:basedOn w:val="a3"/>
    <w:link w:val="afffff0"/>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0">
    <w:name w:val="Прощание Знак"/>
    <w:basedOn w:val="a5"/>
    <w:link w:val="afffff"/>
    <w:rsid w:val="005E6920"/>
    <w:rPr>
      <w:rFonts w:ascii="Arial" w:hAnsi="Arial"/>
      <w:spacing w:val="-5"/>
      <w:lang w:val="en-US" w:eastAsia="en-US"/>
    </w:rPr>
  </w:style>
  <w:style w:type="paragraph" w:styleId="HTML8">
    <w:name w:val="HTML Preformatted"/>
    <w:basedOn w:val="a3"/>
    <w:link w:val="HTML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5"/>
    <w:link w:val="HTML8"/>
    <w:rsid w:val="005E6920"/>
    <w:rPr>
      <w:rFonts w:ascii="Courier New" w:hAnsi="Courier New"/>
      <w:spacing w:val="-5"/>
      <w:lang w:val="en-US" w:eastAsia="en-US"/>
    </w:rPr>
  </w:style>
  <w:style w:type="paragraph" w:styleId="afffff1">
    <w:name w:val="Plain Text"/>
    <w:basedOn w:val="a3"/>
    <w:link w:val="afffff2"/>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2">
    <w:name w:val="Текст Знак"/>
    <w:basedOn w:val="a5"/>
    <w:link w:val="afffff1"/>
    <w:rsid w:val="005E6920"/>
    <w:rPr>
      <w:rFonts w:ascii="Courier New" w:hAnsi="Courier New"/>
      <w:spacing w:val="-5"/>
      <w:lang w:val="en-US" w:eastAsia="en-US"/>
    </w:rPr>
  </w:style>
  <w:style w:type="character" w:styleId="HTMLa">
    <w:name w:val="HTML Cite"/>
    <w:rsid w:val="005E6920"/>
    <w:rPr>
      <w:i/>
      <w:iCs/>
      <w:lang w:val="ru-RU"/>
    </w:rPr>
  </w:style>
  <w:style w:type="paragraph" w:styleId="afffff3">
    <w:name w:val="E-mail Signature"/>
    <w:basedOn w:val="a3"/>
    <w:link w:val="afffff4"/>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4">
    <w:name w:val="Электронная подпись Знак"/>
    <w:basedOn w:val="a5"/>
    <w:link w:val="afffff3"/>
    <w:rsid w:val="005E6920"/>
    <w:rPr>
      <w:rFonts w:ascii="Arial" w:hAnsi="Arial"/>
      <w:spacing w:val="-5"/>
      <w:lang w:val="en-US" w:eastAsia="en-US"/>
    </w:rPr>
  </w:style>
  <w:style w:type="table" w:styleId="-1">
    <w:name w:val="Table Web 1"/>
    <w:basedOn w:val="a6"/>
    <w:rsid w:val="005E6920"/>
    <w:rPr>
      <w:rFonts w:ascii="Calibri" w:hAnsi="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5E6920"/>
    <w:rPr>
      <w:rFonts w:ascii="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5E6920"/>
    <w:rPr>
      <w:rFonts w:ascii="Calibri" w:hAnsi="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5">
    <w:name w:val="Table Elegant"/>
    <w:basedOn w:val="a6"/>
    <w:rsid w:val="005E6920"/>
    <w:rPr>
      <w:rFonts w:ascii="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6"/>
    <w:rsid w:val="005E6920"/>
    <w:rPr>
      <w:rFonts w:ascii="Calibri" w:hAnsi="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6"/>
    <w:rsid w:val="005E6920"/>
    <w:rPr>
      <w:rFonts w:ascii="Calibri" w:hAnsi="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6"/>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6"/>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5E6920"/>
    <w:rPr>
      <w:rFonts w:ascii="Calibri" w:hAnsi="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6"/>
    <w:rsid w:val="005E6920"/>
    <w:rPr>
      <w:rFonts w:ascii="Calibri" w:hAnsi="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3D effects 1"/>
    <w:basedOn w:val="a6"/>
    <w:rsid w:val="005E6920"/>
    <w:rPr>
      <w:rFonts w:ascii="Calibri" w:hAnsi="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rsid w:val="005E6920"/>
    <w:rPr>
      <w:rFonts w:ascii="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5E6920"/>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Simple 1"/>
    <w:basedOn w:val="a6"/>
    <w:rsid w:val="005E6920"/>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6"/>
    <w:rsid w:val="005E6920"/>
    <w:rPr>
      <w:rFonts w:ascii="Calibri" w:hAnsi="Calibri"/>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Grid 1"/>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6"/>
    <w:rsid w:val="005E6920"/>
    <w:rPr>
      <w:rFonts w:ascii="Calibri" w:hAnsi="Calibri"/>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5E6920"/>
    <w:rPr>
      <w:rFonts w:ascii="Calibri" w:hAnsi="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6"/>
    <w:rsid w:val="005E6920"/>
    <w:rPr>
      <w:rFonts w:ascii="Calibri" w:hAnsi="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rsid w:val="005E6920"/>
    <w:rPr>
      <w:rFonts w:ascii="Calibri" w:hAnsi="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rsid w:val="005E6920"/>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6">
    <w:name w:val="Table Contemporary"/>
    <w:basedOn w:val="a6"/>
    <w:rsid w:val="005E6920"/>
    <w:rPr>
      <w:rFonts w:ascii="Calibri" w:hAnsi="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7">
    <w:name w:val="Table Professional"/>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8">
    <w:name w:val="Outline List 3"/>
    <w:basedOn w:val="a7"/>
    <w:rsid w:val="005E6920"/>
  </w:style>
  <w:style w:type="table" w:styleId="19">
    <w:name w:val="Table Columns 1"/>
    <w:basedOn w:val="a6"/>
    <w:rsid w:val="005E6920"/>
    <w:rPr>
      <w:rFonts w:ascii="Calibri" w:hAnsi="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rsid w:val="005E6920"/>
    <w:rPr>
      <w:rFonts w:ascii="Calibri" w:hAnsi="Calibri"/>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5E6920"/>
    <w:rPr>
      <w:rFonts w:ascii="Calibri" w:hAnsi="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rsid w:val="005E6920"/>
    <w:rPr>
      <w:rFonts w:ascii="Calibri" w:hAnsi="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rsid w:val="005E6920"/>
    <w:rPr>
      <w:rFonts w:ascii="Calibri" w:hAnsi="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5E6920"/>
    <w:rPr>
      <w:rFonts w:ascii="Calibri" w:hAnsi="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5E6920"/>
    <w:rPr>
      <w:rFonts w:ascii="Calibri" w:hAnsi="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5E6920"/>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5E6920"/>
    <w:rPr>
      <w:rFonts w:ascii="Calibri" w:hAnsi="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9">
    <w:name w:val="Table Theme"/>
    <w:basedOn w:val="a6"/>
    <w:rsid w:val="005E692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a">
    <w:name w:val="Table Colorful 1"/>
    <w:basedOn w:val="a6"/>
    <w:rsid w:val="005E6920"/>
    <w:rPr>
      <w:rFonts w:ascii="Calibri" w:hAnsi="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6"/>
    <w:rsid w:val="005E6920"/>
    <w:rPr>
      <w:rFonts w:ascii="Calibri" w:hAnsi="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5E6920"/>
    <w:rPr>
      <w:rFonts w:ascii="Calibri" w:hAnsi="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a">
    <w:name w:val="endnote text"/>
    <w:basedOn w:val="a3"/>
    <w:link w:val="afffffb"/>
    <w:rsid w:val="005E6920"/>
    <w:pPr>
      <w:spacing w:before="200" w:after="200" w:line="360" w:lineRule="auto"/>
      <w:ind w:firstLine="680"/>
      <w:jc w:val="both"/>
    </w:pPr>
    <w:rPr>
      <w:rFonts w:ascii="Calibri" w:hAnsi="Calibri"/>
      <w:sz w:val="20"/>
      <w:szCs w:val="20"/>
      <w:lang w:val="en-US" w:eastAsia="en-US" w:bidi="en-US"/>
    </w:rPr>
  </w:style>
  <w:style w:type="character" w:customStyle="1" w:styleId="afffffb">
    <w:name w:val="Текст концевой сноски Знак"/>
    <w:basedOn w:val="a5"/>
    <w:link w:val="afffffa"/>
    <w:rsid w:val="005E6920"/>
    <w:rPr>
      <w:rFonts w:ascii="Calibri" w:hAnsi="Calibri"/>
      <w:lang w:val="en-US" w:eastAsia="en-US" w:bidi="en-US"/>
    </w:rPr>
  </w:style>
  <w:style w:type="character" w:styleId="afffffc">
    <w:name w:val="endnote reference"/>
    <w:rsid w:val="005E6920"/>
    <w:rPr>
      <w:vertAlign w:val="superscript"/>
    </w:rPr>
  </w:style>
  <w:style w:type="table" w:styleId="2-5">
    <w:name w:val="Medium Shading 2 Accent 5"/>
    <w:basedOn w:val="a6"/>
    <w:uiPriority w:val="64"/>
    <w:rsid w:val="005E6920"/>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d">
    <w:name w:val="Revision"/>
    <w:hidden/>
    <w:uiPriority w:val="99"/>
    <w:semiHidden/>
    <w:rsid w:val="005E6920"/>
    <w:pPr>
      <w:spacing w:before="200" w:after="200" w:line="276" w:lineRule="auto"/>
    </w:pPr>
    <w:rPr>
      <w:rFonts w:ascii="Calibri" w:hAnsi="Calibri"/>
      <w:sz w:val="24"/>
      <w:szCs w:val="24"/>
    </w:rPr>
  </w:style>
  <w:style w:type="paragraph" w:customStyle="1" w:styleId="Geonika0">
    <w:name w:val="Geonika Обычный текст"/>
    <w:basedOn w:val="a3"/>
    <w:link w:val="Geonika1"/>
    <w:qFormat/>
    <w:rsid w:val="00D8193F"/>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D8193F"/>
    <w:rPr>
      <w:rFonts w:ascii="Calibri" w:hAnsi="Calibri"/>
      <w:sz w:val="24"/>
      <w:szCs w:val="24"/>
      <w:lang w:eastAsia="ar-SA" w:bidi="en-US"/>
    </w:rPr>
  </w:style>
  <w:style w:type="character" w:customStyle="1" w:styleId="apple-converted-space">
    <w:name w:val="apple-converted-space"/>
    <w:basedOn w:val="a5"/>
    <w:rsid w:val="00B91BFC"/>
  </w:style>
  <w:style w:type="paragraph" w:customStyle="1" w:styleId="S">
    <w:name w:val="S_Отступ"/>
    <w:basedOn w:val="a3"/>
    <w:link w:val="S0"/>
    <w:autoRedefine/>
    <w:qFormat/>
    <w:rsid w:val="00EC4E09"/>
    <w:rPr>
      <w:rFonts w:eastAsia="Calibri"/>
      <w:lang w:eastAsia="en-US"/>
    </w:rPr>
  </w:style>
  <w:style w:type="character" w:customStyle="1" w:styleId="S0">
    <w:name w:val="S_Отступ Знак"/>
    <w:link w:val="S"/>
    <w:rsid w:val="00EC4E09"/>
    <w:rPr>
      <w:rFonts w:eastAsia="Calibri"/>
      <w:sz w:val="24"/>
      <w:szCs w:val="24"/>
      <w:lang w:eastAsia="en-US"/>
    </w:rPr>
  </w:style>
  <w:style w:type="paragraph" w:customStyle="1" w:styleId="S1">
    <w:name w:val="S_Титульный"/>
    <w:basedOn w:val="a3"/>
    <w:rsid w:val="00955A9C"/>
    <w:pPr>
      <w:spacing w:before="200" w:after="200" w:line="360" w:lineRule="auto"/>
      <w:ind w:left="3240"/>
      <w:jc w:val="right"/>
    </w:pPr>
    <w:rPr>
      <w:rFonts w:ascii="Calibri" w:hAnsi="Calibri"/>
      <w:b/>
      <w:sz w:val="32"/>
      <w:szCs w:val="32"/>
      <w:lang w:val="en-US" w:eastAsia="en-US" w:bidi="en-US"/>
    </w:rPr>
  </w:style>
  <w:style w:type="paragraph" w:customStyle="1" w:styleId="afffffe">
    <w:name w:val="ООО  «Институт Территориального Планирования"/>
    <w:basedOn w:val="a3"/>
    <w:link w:val="affffff"/>
    <w:rsid w:val="00955A9C"/>
    <w:pPr>
      <w:spacing w:before="200" w:after="200" w:line="360" w:lineRule="auto"/>
      <w:ind w:left="709"/>
      <w:jc w:val="right"/>
    </w:pPr>
    <w:rPr>
      <w:rFonts w:ascii="Calibri" w:hAnsi="Calibri"/>
    </w:rPr>
  </w:style>
  <w:style w:type="character" w:customStyle="1" w:styleId="affffff">
    <w:name w:val="ООО  «Институт Территориального Планирования Знак"/>
    <w:link w:val="afffffe"/>
    <w:rsid w:val="00955A9C"/>
    <w:rPr>
      <w:rFonts w:ascii="Calibri" w:hAnsi="Calibri"/>
      <w:sz w:val="24"/>
      <w:szCs w:val="24"/>
    </w:rPr>
  </w:style>
  <w:style w:type="paragraph" w:customStyle="1" w:styleId="Geonika">
    <w:name w:val="Geonika Маркированый список"/>
    <w:basedOn w:val="a3"/>
    <w:link w:val="Geonika2"/>
    <w:qFormat/>
    <w:rsid w:val="00C1740E"/>
    <w:pPr>
      <w:numPr>
        <w:numId w:val="9"/>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C1740E"/>
    <w:rPr>
      <w:rFonts w:ascii="Calibri" w:hAnsi="Calibri"/>
      <w:sz w:val="24"/>
      <w:szCs w:val="24"/>
      <w:lang w:eastAsia="en-US" w:bidi="en-US"/>
    </w:rPr>
  </w:style>
  <w:style w:type="paragraph" w:customStyle="1" w:styleId="Geonika3">
    <w:name w:val="Geonika Текст в таблице"/>
    <w:basedOn w:val="Geonika0"/>
    <w:link w:val="Geonika4"/>
    <w:qFormat/>
    <w:rsid w:val="005D196E"/>
    <w:pPr>
      <w:spacing w:line="240" w:lineRule="auto"/>
      <w:ind w:firstLine="0"/>
      <w:jc w:val="center"/>
    </w:pPr>
  </w:style>
  <w:style w:type="character" w:customStyle="1" w:styleId="Geonika4">
    <w:name w:val="Geonika Текст в таблице Знак"/>
    <w:basedOn w:val="Geonika1"/>
    <w:link w:val="Geonika3"/>
    <w:rsid w:val="005D196E"/>
    <w:rPr>
      <w:rFonts w:ascii="Calibri" w:hAnsi="Calibri"/>
      <w:sz w:val="24"/>
      <w:szCs w:val="24"/>
      <w:lang w:eastAsia="ar-SA" w:bidi="en-US"/>
    </w:rPr>
  </w:style>
  <w:style w:type="paragraph" w:customStyle="1" w:styleId="Geonika30">
    <w:name w:val="Geonika Заголовок 3"/>
    <w:basedOn w:val="a3"/>
    <w:link w:val="Geonika31"/>
    <w:qFormat/>
    <w:rsid w:val="002707A4"/>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2707A4"/>
    <w:rPr>
      <w:rFonts w:ascii="Calibri" w:hAnsi="Calibri"/>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D4524B"/>
    <w:rPr>
      <w:b/>
    </w:rPr>
  </w:style>
  <w:style w:type="character" w:customStyle="1" w:styleId="Geonika6">
    <w:name w:val="Geonika Подзаголовк Знак"/>
    <w:link w:val="Geonika5"/>
    <w:rsid w:val="00D4524B"/>
    <w:rPr>
      <w:rFonts w:ascii="Calibri" w:hAnsi="Calibri"/>
      <w:b/>
      <w:sz w:val="24"/>
      <w:szCs w:val="24"/>
      <w:lang w:eastAsia="ar-SA" w:bidi="en-US"/>
    </w:rPr>
  </w:style>
  <w:style w:type="paragraph" w:customStyle="1" w:styleId="Geonika20">
    <w:name w:val="Geonika Заголовок 2"/>
    <w:basedOn w:val="2"/>
    <w:link w:val="Geonika21"/>
    <w:qFormat/>
    <w:rsid w:val="00D4524B"/>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rFonts w:ascii="Calibri" w:hAnsi="Calibri"/>
      <w:bCs w:val="0"/>
      <w:iCs w:val="0"/>
      <w:caps/>
      <w:color w:val="FFFFFF"/>
      <w:spacing w:val="15"/>
      <w:sz w:val="24"/>
      <w:szCs w:val="24"/>
      <w:lang w:eastAsia="en-US" w:bidi="en-US"/>
    </w:rPr>
  </w:style>
  <w:style w:type="character" w:customStyle="1" w:styleId="Geonika21">
    <w:name w:val="Geonika Заголовок 2 Знак"/>
    <w:link w:val="Geonika20"/>
    <w:rsid w:val="00D4524B"/>
    <w:rPr>
      <w:rFonts w:ascii="Calibri" w:hAnsi="Calibri"/>
      <w:b/>
      <w:caps/>
      <w:color w:val="FFFFFF"/>
      <w:spacing w:val="15"/>
      <w:sz w:val="24"/>
      <w:szCs w:val="24"/>
      <w:shd w:val="clear" w:color="auto" w:fill="365F91"/>
      <w:lang w:eastAsia="en-US" w:bidi="en-US"/>
    </w:rPr>
  </w:style>
  <w:style w:type="paragraph" w:customStyle="1" w:styleId="S2">
    <w:name w:val="S_Обычный"/>
    <w:basedOn w:val="a3"/>
    <w:link w:val="S3"/>
    <w:qFormat/>
    <w:rsid w:val="00D540E8"/>
    <w:pPr>
      <w:spacing w:before="120" w:after="60" w:line="276" w:lineRule="auto"/>
      <w:ind w:firstLine="567"/>
      <w:jc w:val="both"/>
    </w:pPr>
    <w:rPr>
      <w:rFonts w:ascii="Calibri" w:hAnsi="Calibri"/>
      <w:lang w:eastAsia="ar-SA"/>
    </w:rPr>
  </w:style>
  <w:style w:type="character" w:customStyle="1" w:styleId="S3">
    <w:name w:val="S_Обычный Знак"/>
    <w:link w:val="S2"/>
    <w:rsid w:val="00D540E8"/>
    <w:rPr>
      <w:rFonts w:ascii="Calibri" w:hAnsi="Calibri"/>
      <w:sz w:val="24"/>
      <w:szCs w:val="24"/>
      <w:lang w:eastAsia="ar-SA"/>
    </w:rPr>
  </w:style>
  <w:style w:type="paragraph" w:customStyle="1" w:styleId="ConsPlusNormal">
    <w:name w:val="ConsPlusNormal"/>
    <w:rsid w:val="00317694"/>
    <w:pPr>
      <w:widowControl w:val="0"/>
      <w:autoSpaceDE w:val="0"/>
      <w:autoSpaceDN w:val="0"/>
      <w:adjustRightInd w:val="0"/>
      <w:ind w:firstLine="720"/>
    </w:pPr>
    <w:rPr>
      <w:rFonts w:ascii="Arial" w:hAnsi="Arial" w:cs="Arial"/>
    </w:rPr>
  </w:style>
  <w:style w:type="paragraph" w:customStyle="1" w:styleId="ArNar">
    <w:name w:val="Обычный ArNar"/>
    <w:basedOn w:val="a3"/>
    <w:link w:val="ArNar0"/>
    <w:rsid w:val="00255D8E"/>
    <w:pPr>
      <w:ind w:firstLine="709"/>
      <w:jc w:val="both"/>
    </w:pPr>
    <w:rPr>
      <w:rFonts w:ascii="Arial Narrow" w:hAnsi="Arial Narrow"/>
      <w:color w:val="000000"/>
      <w:sz w:val="22"/>
      <w:szCs w:val="20"/>
    </w:rPr>
  </w:style>
  <w:style w:type="character" w:customStyle="1" w:styleId="ArNar0">
    <w:name w:val="Обычный ArNar Знак"/>
    <w:link w:val="ArNar"/>
    <w:rsid w:val="00255D8E"/>
    <w:rPr>
      <w:rFonts w:ascii="Arial Narrow" w:hAnsi="Arial Narrow"/>
      <w:color w:val="000000"/>
      <w:sz w:val="22"/>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basedOn w:val="a5"/>
    <w:link w:val="2"/>
    <w:rsid w:val="00431513"/>
    <w:rPr>
      <w:rFonts w:asciiTheme="minorHAnsi" w:hAnsiTheme="minorHAnsi"/>
      <w:b/>
      <w:bCs/>
      <w:iCs/>
      <w:color w:val="FFFFFF" w:themeColor="background1"/>
      <w:sz w:val="28"/>
      <w:szCs w:val="28"/>
      <w:shd w:val="clear" w:color="auto" w:fill="4F81BD" w:themeFill="accent1"/>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basedOn w:val="a5"/>
    <w:link w:val="3"/>
    <w:uiPriority w:val="9"/>
    <w:rsid w:val="00431513"/>
    <w:rPr>
      <w:rFonts w:asciiTheme="minorHAnsi" w:hAnsiTheme="minorHAnsi"/>
      <w:b/>
      <w:bCs/>
      <w:color w:val="FFFFFF" w:themeColor="background1"/>
      <w:sz w:val="26"/>
      <w:szCs w:val="26"/>
      <w:shd w:val="clear" w:color="auto" w:fill="8DB3E2" w:themeFill="text2" w:themeFillTint="66"/>
    </w:rPr>
  </w:style>
  <w:style w:type="character" w:customStyle="1" w:styleId="11">
    <w:name w:val="Заголовок 1 Знак"/>
    <w:aliases w:val="Заголовок 1 Знак Знак Знак1,Заголовок 1 Знак Знак Знак Знак,Caaieiaie aei?ac Знак,çàãîëîâîê 1 Знак,caaieiaie 1 Знак"/>
    <w:basedOn w:val="a5"/>
    <w:link w:val="1"/>
    <w:uiPriority w:val="9"/>
    <w:rsid w:val="004D49AA"/>
    <w:rPr>
      <w:rFonts w:asciiTheme="minorHAnsi" w:hAnsiTheme="minorHAnsi"/>
      <w:b/>
      <w:bCs/>
      <w:caps/>
      <w:color w:val="FFFFFF" w:themeColor="background1"/>
      <w:kern w:val="32"/>
      <w:sz w:val="28"/>
      <w:szCs w:val="28"/>
      <w:shd w:val="clear" w:color="auto" w:fill="1F497D" w:themeFill="text2"/>
    </w:rPr>
  </w:style>
  <w:style w:type="numbering" w:customStyle="1" w:styleId="1111111">
    <w:name w:val="1 / 1.1 / 1.1.11"/>
    <w:basedOn w:val="a7"/>
    <w:next w:val="111111"/>
    <w:rsid w:val="00920915"/>
  </w:style>
  <w:style w:type="character" w:customStyle="1" w:styleId="apple-style-span">
    <w:name w:val="apple-style-span"/>
    <w:basedOn w:val="a5"/>
    <w:rsid w:val="006E1F55"/>
  </w:style>
  <w:style w:type="paragraph" w:customStyle="1" w:styleId="G">
    <w:name w:val="G_Маркированый список"/>
    <w:basedOn w:val="a3"/>
    <w:link w:val="G0"/>
    <w:qFormat/>
    <w:rsid w:val="000B6C51"/>
    <w:pPr>
      <w:numPr>
        <w:numId w:val="10"/>
      </w:numPr>
      <w:tabs>
        <w:tab w:val="left" w:pos="993"/>
      </w:tabs>
      <w:spacing w:before="60" w:after="60"/>
      <w:ind w:left="0" w:firstLine="709"/>
      <w:jc w:val="both"/>
    </w:pPr>
    <w:rPr>
      <w:rFonts w:ascii="Calibri" w:hAnsi="Calibri"/>
      <w:lang w:eastAsia="en-US" w:bidi="en-US"/>
    </w:rPr>
  </w:style>
  <w:style w:type="character" w:customStyle="1" w:styleId="G0">
    <w:name w:val="G_Маркированый список Знак"/>
    <w:link w:val="G"/>
    <w:rsid w:val="000B6C51"/>
    <w:rPr>
      <w:rFonts w:ascii="Calibri" w:hAnsi="Calibri"/>
      <w:sz w:val="24"/>
      <w:szCs w:val="24"/>
      <w:lang w:eastAsia="en-US" w:bidi="en-US"/>
    </w:rPr>
  </w:style>
  <w:style w:type="paragraph" w:customStyle="1" w:styleId="G1">
    <w:name w:val="G_Обычный текст"/>
    <w:basedOn w:val="a4"/>
    <w:link w:val="G2"/>
    <w:qFormat/>
    <w:rsid w:val="002860CA"/>
    <w:rPr>
      <w:rFonts w:ascii="Calibri" w:hAnsi="Calibri"/>
      <w:lang w:eastAsia="ar-SA" w:bidi="en-US"/>
    </w:rPr>
  </w:style>
  <w:style w:type="character" w:customStyle="1" w:styleId="G2">
    <w:name w:val="G_Обычный текст Знак"/>
    <w:link w:val="G1"/>
    <w:rsid w:val="002860CA"/>
    <w:rPr>
      <w:rFonts w:ascii="Calibri" w:hAnsi="Calibri"/>
      <w:sz w:val="24"/>
      <w:szCs w:val="24"/>
      <w:lang w:eastAsia="ar-SA" w:bidi="en-US"/>
    </w:rPr>
  </w:style>
  <w:style w:type="paragraph" w:customStyle="1" w:styleId="G3">
    <w:name w:val="G_Подзаголовк"/>
    <w:basedOn w:val="G1"/>
    <w:qFormat/>
    <w:rsid w:val="006E1F55"/>
    <w:pPr>
      <w:jc w:val="center"/>
    </w:pPr>
    <w:rPr>
      <w:b/>
    </w:rPr>
  </w:style>
  <w:style w:type="paragraph" w:customStyle="1" w:styleId="G4">
    <w:name w:val="G_Текст в таблице"/>
    <w:basedOn w:val="G1"/>
    <w:link w:val="G5"/>
    <w:qFormat/>
    <w:rsid w:val="000D26FE"/>
    <w:pPr>
      <w:ind w:firstLine="0"/>
      <w:jc w:val="center"/>
    </w:pPr>
    <w:rPr>
      <w:lang w:eastAsia="ru-RU" w:bidi="ar-SA"/>
    </w:rPr>
  </w:style>
  <w:style w:type="character" w:customStyle="1" w:styleId="G5">
    <w:name w:val="G_Текст в таблице Знак"/>
    <w:basedOn w:val="G2"/>
    <w:link w:val="G4"/>
    <w:rsid w:val="000D26FE"/>
    <w:rPr>
      <w:rFonts w:ascii="Calibri" w:hAnsi="Calibri"/>
      <w:sz w:val="24"/>
      <w:szCs w:val="24"/>
      <w:lang w:eastAsia="ar-SA" w:bidi="en-US"/>
    </w:rPr>
  </w:style>
  <w:style w:type="paragraph" w:customStyle="1" w:styleId="OTCHET00">
    <w:name w:val="OTCHET_00"/>
    <w:basedOn w:val="2b"/>
    <w:rsid w:val="00107C33"/>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0">
    <w:name w:val="Гипертекстовая ссылка"/>
    <w:basedOn w:val="a5"/>
    <w:uiPriority w:val="99"/>
    <w:rsid w:val="00723E3B"/>
    <w:rPr>
      <w:rFonts w:cs="Times New Roman"/>
      <w:b w:val="0"/>
      <w:color w:val="106BBE"/>
    </w:rPr>
  </w:style>
  <w:style w:type="character" w:customStyle="1" w:styleId="2f6">
    <w:name w:val="Основной текст (2)_"/>
    <w:basedOn w:val="a5"/>
    <w:link w:val="2f7"/>
    <w:rsid w:val="009E16E1"/>
    <w:rPr>
      <w:sz w:val="28"/>
      <w:szCs w:val="28"/>
      <w:shd w:val="clear" w:color="auto" w:fill="FFFFFF"/>
    </w:rPr>
  </w:style>
  <w:style w:type="paragraph" w:customStyle="1" w:styleId="2f7">
    <w:name w:val="Основной текст (2)"/>
    <w:basedOn w:val="a3"/>
    <w:link w:val="2f6"/>
    <w:rsid w:val="009E16E1"/>
    <w:pPr>
      <w:widowControl w:val="0"/>
      <w:shd w:val="clear" w:color="auto" w:fill="FFFFFF"/>
      <w:spacing w:line="320" w:lineRule="exact"/>
      <w:jc w:val="both"/>
    </w:pPr>
    <w:rPr>
      <w:sz w:val="28"/>
      <w:szCs w:val="28"/>
    </w:rPr>
  </w:style>
  <w:style w:type="character" w:customStyle="1" w:styleId="1b">
    <w:name w:val="Основной текст Знак1"/>
    <w:uiPriority w:val="99"/>
    <w:locked/>
    <w:rsid w:val="00737E25"/>
    <w:rPr>
      <w:rFonts w:ascii="Times New Roman" w:hAnsi="Times New Roman" w:cs="Times New Roman" w:hint="default"/>
      <w:sz w:val="27"/>
      <w:szCs w:val="27"/>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a4">
    <w:name w:val="1ai"/>
    <w:pPr>
      <w:numPr>
        <w:numId w:val="8"/>
      </w:numPr>
    </w:pPr>
  </w:style>
  <w:style w:type="numbering" w:customStyle="1" w:styleId="a8">
    <w:name w:val="111111"/>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66095">
      <w:bodyDiv w:val="1"/>
      <w:marLeft w:val="0"/>
      <w:marRight w:val="0"/>
      <w:marTop w:val="0"/>
      <w:marBottom w:val="0"/>
      <w:divBdr>
        <w:top w:val="none" w:sz="0" w:space="0" w:color="auto"/>
        <w:left w:val="none" w:sz="0" w:space="0" w:color="auto"/>
        <w:bottom w:val="none" w:sz="0" w:space="0" w:color="auto"/>
        <w:right w:val="none" w:sz="0" w:space="0" w:color="auto"/>
      </w:divBdr>
    </w:div>
    <w:div w:id="101002845">
      <w:bodyDiv w:val="1"/>
      <w:marLeft w:val="0"/>
      <w:marRight w:val="0"/>
      <w:marTop w:val="0"/>
      <w:marBottom w:val="0"/>
      <w:divBdr>
        <w:top w:val="none" w:sz="0" w:space="0" w:color="auto"/>
        <w:left w:val="none" w:sz="0" w:space="0" w:color="auto"/>
        <w:bottom w:val="none" w:sz="0" w:space="0" w:color="auto"/>
        <w:right w:val="none" w:sz="0" w:space="0" w:color="auto"/>
      </w:divBdr>
    </w:div>
    <w:div w:id="122432221">
      <w:bodyDiv w:val="1"/>
      <w:marLeft w:val="0"/>
      <w:marRight w:val="0"/>
      <w:marTop w:val="0"/>
      <w:marBottom w:val="0"/>
      <w:divBdr>
        <w:top w:val="none" w:sz="0" w:space="0" w:color="auto"/>
        <w:left w:val="none" w:sz="0" w:space="0" w:color="auto"/>
        <w:bottom w:val="none" w:sz="0" w:space="0" w:color="auto"/>
        <w:right w:val="none" w:sz="0" w:space="0" w:color="auto"/>
      </w:divBdr>
    </w:div>
    <w:div w:id="157313894">
      <w:bodyDiv w:val="1"/>
      <w:marLeft w:val="0"/>
      <w:marRight w:val="0"/>
      <w:marTop w:val="0"/>
      <w:marBottom w:val="0"/>
      <w:divBdr>
        <w:top w:val="none" w:sz="0" w:space="0" w:color="auto"/>
        <w:left w:val="none" w:sz="0" w:space="0" w:color="auto"/>
        <w:bottom w:val="none" w:sz="0" w:space="0" w:color="auto"/>
        <w:right w:val="none" w:sz="0" w:space="0" w:color="auto"/>
      </w:divBdr>
    </w:div>
    <w:div w:id="177622987">
      <w:bodyDiv w:val="1"/>
      <w:marLeft w:val="0"/>
      <w:marRight w:val="0"/>
      <w:marTop w:val="0"/>
      <w:marBottom w:val="0"/>
      <w:divBdr>
        <w:top w:val="none" w:sz="0" w:space="0" w:color="auto"/>
        <w:left w:val="none" w:sz="0" w:space="0" w:color="auto"/>
        <w:bottom w:val="none" w:sz="0" w:space="0" w:color="auto"/>
        <w:right w:val="none" w:sz="0" w:space="0" w:color="auto"/>
      </w:divBdr>
    </w:div>
    <w:div w:id="203173492">
      <w:bodyDiv w:val="1"/>
      <w:marLeft w:val="0"/>
      <w:marRight w:val="0"/>
      <w:marTop w:val="0"/>
      <w:marBottom w:val="0"/>
      <w:divBdr>
        <w:top w:val="none" w:sz="0" w:space="0" w:color="auto"/>
        <w:left w:val="none" w:sz="0" w:space="0" w:color="auto"/>
        <w:bottom w:val="none" w:sz="0" w:space="0" w:color="auto"/>
        <w:right w:val="none" w:sz="0" w:space="0" w:color="auto"/>
      </w:divBdr>
    </w:div>
    <w:div w:id="218899813">
      <w:bodyDiv w:val="1"/>
      <w:marLeft w:val="0"/>
      <w:marRight w:val="0"/>
      <w:marTop w:val="0"/>
      <w:marBottom w:val="0"/>
      <w:divBdr>
        <w:top w:val="none" w:sz="0" w:space="0" w:color="auto"/>
        <w:left w:val="none" w:sz="0" w:space="0" w:color="auto"/>
        <w:bottom w:val="none" w:sz="0" w:space="0" w:color="auto"/>
        <w:right w:val="none" w:sz="0" w:space="0" w:color="auto"/>
      </w:divBdr>
      <w:divsChild>
        <w:div w:id="694963370">
          <w:marLeft w:val="-30"/>
          <w:marRight w:val="0"/>
          <w:marTop w:val="0"/>
          <w:marBottom w:val="0"/>
          <w:divBdr>
            <w:top w:val="none" w:sz="0" w:space="0" w:color="auto"/>
            <w:left w:val="none" w:sz="0" w:space="0" w:color="auto"/>
            <w:bottom w:val="none" w:sz="0" w:space="0" w:color="auto"/>
            <w:right w:val="none" w:sz="0" w:space="0" w:color="auto"/>
          </w:divBdr>
          <w:divsChild>
            <w:div w:id="2047365036">
              <w:marLeft w:val="40"/>
              <w:marRight w:val="0"/>
              <w:marTop w:val="0"/>
              <w:marBottom w:val="0"/>
              <w:divBdr>
                <w:top w:val="none" w:sz="0" w:space="0" w:color="auto"/>
                <w:left w:val="none" w:sz="0" w:space="0" w:color="auto"/>
                <w:bottom w:val="none" w:sz="0" w:space="0" w:color="auto"/>
                <w:right w:val="none" w:sz="0" w:space="0" w:color="auto"/>
              </w:divBdr>
            </w:div>
          </w:divsChild>
        </w:div>
        <w:div w:id="1340545339">
          <w:marLeft w:val="-30"/>
          <w:marRight w:val="0"/>
          <w:marTop w:val="0"/>
          <w:marBottom w:val="0"/>
          <w:divBdr>
            <w:top w:val="none" w:sz="0" w:space="0" w:color="auto"/>
            <w:left w:val="none" w:sz="0" w:space="0" w:color="auto"/>
            <w:bottom w:val="none" w:sz="0" w:space="0" w:color="auto"/>
            <w:right w:val="none" w:sz="0" w:space="0" w:color="auto"/>
          </w:divBdr>
          <w:divsChild>
            <w:div w:id="482812575">
              <w:marLeft w:val="40"/>
              <w:marRight w:val="0"/>
              <w:marTop w:val="0"/>
              <w:marBottom w:val="0"/>
              <w:divBdr>
                <w:top w:val="none" w:sz="0" w:space="0" w:color="auto"/>
                <w:left w:val="none" w:sz="0" w:space="0" w:color="auto"/>
                <w:bottom w:val="none" w:sz="0" w:space="0" w:color="auto"/>
                <w:right w:val="none" w:sz="0" w:space="0" w:color="auto"/>
              </w:divBdr>
            </w:div>
            <w:div w:id="1072435062">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331376117">
      <w:bodyDiv w:val="1"/>
      <w:marLeft w:val="0"/>
      <w:marRight w:val="0"/>
      <w:marTop w:val="0"/>
      <w:marBottom w:val="0"/>
      <w:divBdr>
        <w:top w:val="none" w:sz="0" w:space="0" w:color="auto"/>
        <w:left w:val="none" w:sz="0" w:space="0" w:color="auto"/>
        <w:bottom w:val="none" w:sz="0" w:space="0" w:color="auto"/>
        <w:right w:val="none" w:sz="0" w:space="0" w:color="auto"/>
      </w:divBdr>
    </w:div>
    <w:div w:id="370158342">
      <w:bodyDiv w:val="1"/>
      <w:marLeft w:val="0"/>
      <w:marRight w:val="0"/>
      <w:marTop w:val="0"/>
      <w:marBottom w:val="0"/>
      <w:divBdr>
        <w:top w:val="none" w:sz="0" w:space="0" w:color="auto"/>
        <w:left w:val="none" w:sz="0" w:space="0" w:color="auto"/>
        <w:bottom w:val="none" w:sz="0" w:space="0" w:color="auto"/>
        <w:right w:val="none" w:sz="0" w:space="0" w:color="auto"/>
      </w:divBdr>
    </w:div>
    <w:div w:id="384448632">
      <w:bodyDiv w:val="1"/>
      <w:marLeft w:val="0"/>
      <w:marRight w:val="0"/>
      <w:marTop w:val="0"/>
      <w:marBottom w:val="0"/>
      <w:divBdr>
        <w:top w:val="none" w:sz="0" w:space="0" w:color="auto"/>
        <w:left w:val="none" w:sz="0" w:space="0" w:color="auto"/>
        <w:bottom w:val="none" w:sz="0" w:space="0" w:color="auto"/>
        <w:right w:val="none" w:sz="0" w:space="0" w:color="auto"/>
      </w:divBdr>
    </w:div>
    <w:div w:id="393895902">
      <w:bodyDiv w:val="1"/>
      <w:marLeft w:val="0"/>
      <w:marRight w:val="0"/>
      <w:marTop w:val="0"/>
      <w:marBottom w:val="0"/>
      <w:divBdr>
        <w:top w:val="none" w:sz="0" w:space="0" w:color="auto"/>
        <w:left w:val="none" w:sz="0" w:space="0" w:color="auto"/>
        <w:bottom w:val="none" w:sz="0" w:space="0" w:color="auto"/>
        <w:right w:val="none" w:sz="0" w:space="0" w:color="auto"/>
      </w:divBdr>
    </w:div>
    <w:div w:id="399064982">
      <w:bodyDiv w:val="1"/>
      <w:marLeft w:val="0"/>
      <w:marRight w:val="0"/>
      <w:marTop w:val="0"/>
      <w:marBottom w:val="0"/>
      <w:divBdr>
        <w:top w:val="none" w:sz="0" w:space="0" w:color="auto"/>
        <w:left w:val="none" w:sz="0" w:space="0" w:color="auto"/>
        <w:bottom w:val="none" w:sz="0" w:space="0" w:color="auto"/>
        <w:right w:val="none" w:sz="0" w:space="0" w:color="auto"/>
      </w:divBdr>
    </w:div>
    <w:div w:id="402484290">
      <w:bodyDiv w:val="1"/>
      <w:marLeft w:val="0"/>
      <w:marRight w:val="0"/>
      <w:marTop w:val="0"/>
      <w:marBottom w:val="0"/>
      <w:divBdr>
        <w:top w:val="none" w:sz="0" w:space="0" w:color="auto"/>
        <w:left w:val="none" w:sz="0" w:space="0" w:color="auto"/>
        <w:bottom w:val="none" w:sz="0" w:space="0" w:color="auto"/>
        <w:right w:val="none" w:sz="0" w:space="0" w:color="auto"/>
      </w:divBdr>
    </w:div>
    <w:div w:id="411589094">
      <w:bodyDiv w:val="1"/>
      <w:marLeft w:val="0"/>
      <w:marRight w:val="0"/>
      <w:marTop w:val="0"/>
      <w:marBottom w:val="0"/>
      <w:divBdr>
        <w:top w:val="none" w:sz="0" w:space="0" w:color="auto"/>
        <w:left w:val="none" w:sz="0" w:space="0" w:color="auto"/>
        <w:bottom w:val="none" w:sz="0" w:space="0" w:color="auto"/>
        <w:right w:val="none" w:sz="0" w:space="0" w:color="auto"/>
      </w:divBdr>
    </w:div>
    <w:div w:id="420176736">
      <w:bodyDiv w:val="1"/>
      <w:marLeft w:val="0"/>
      <w:marRight w:val="0"/>
      <w:marTop w:val="0"/>
      <w:marBottom w:val="0"/>
      <w:divBdr>
        <w:top w:val="none" w:sz="0" w:space="0" w:color="auto"/>
        <w:left w:val="none" w:sz="0" w:space="0" w:color="auto"/>
        <w:bottom w:val="none" w:sz="0" w:space="0" w:color="auto"/>
        <w:right w:val="none" w:sz="0" w:space="0" w:color="auto"/>
      </w:divBdr>
    </w:div>
    <w:div w:id="436368045">
      <w:bodyDiv w:val="1"/>
      <w:marLeft w:val="0"/>
      <w:marRight w:val="0"/>
      <w:marTop w:val="0"/>
      <w:marBottom w:val="0"/>
      <w:divBdr>
        <w:top w:val="none" w:sz="0" w:space="0" w:color="auto"/>
        <w:left w:val="none" w:sz="0" w:space="0" w:color="auto"/>
        <w:bottom w:val="none" w:sz="0" w:space="0" w:color="auto"/>
        <w:right w:val="none" w:sz="0" w:space="0" w:color="auto"/>
      </w:divBdr>
    </w:div>
    <w:div w:id="535242681">
      <w:bodyDiv w:val="1"/>
      <w:marLeft w:val="0"/>
      <w:marRight w:val="0"/>
      <w:marTop w:val="0"/>
      <w:marBottom w:val="0"/>
      <w:divBdr>
        <w:top w:val="none" w:sz="0" w:space="0" w:color="auto"/>
        <w:left w:val="none" w:sz="0" w:space="0" w:color="auto"/>
        <w:bottom w:val="none" w:sz="0" w:space="0" w:color="auto"/>
        <w:right w:val="none" w:sz="0" w:space="0" w:color="auto"/>
      </w:divBdr>
    </w:div>
    <w:div w:id="580063338">
      <w:bodyDiv w:val="1"/>
      <w:marLeft w:val="0"/>
      <w:marRight w:val="0"/>
      <w:marTop w:val="0"/>
      <w:marBottom w:val="0"/>
      <w:divBdr>
        <w:top w:val="none" w:sz="0" w:space="0" w:color="auto"/>
        <w:left w:val="none" w:sz="0" w:space="0" w:color="auto"/>
        <w:bottom w:val="none" w:sz="0" w:space="0" w:color="auto"/>
        <w:right w:val="none" w:sz="0" w:space="0" w:color="auto"/>
      </w:divBdr>
    </w:div>
    <w:div w:id="598489349">
      <w:bodyDiv w:val="1"/>
      <w:marLeft w:val="0"/>
      <w:marRight w:val="0"/>
      <w:marTop w:val="0"/>
      <w:marBottom w:val="0"/>
      <w:divBdr>
        <w:top w:val="none" w:sz="0" w:space="0" w:color="auto"/>
        <w:left w:val="none" w:sz="0" w:space="0" w:color="auto"/>
        <w:bottom w:val="none" w:sz="0" w:space="0" w:color="auto"/>
        <w:right w:val="none" w:sz="0" w:space="0" w:color="auto"/>
      </w:divBdr>
    </w:div>
    <w:div w:id="602153150">
      <w:bodyDiv w:val="1"/>
      <w:marLeft w:val="0"/>
      <w:marRight w:val="0"/>
      <w:marTop w:val="0"/>
      <w:marBottom w:val="0"/>
      <w:divBdr>
        <w:top w:val="none" w:sz="0" w:space="0" w:color="auto"/>
        <w:left w:val="none" w:sz="0" w:space="0" w:color="auto"/>
        <w:bottom w:val="none" w:sz="0" w:space="0" w:color="auto"/>
        <w:right w:val="none" w:sz="0" w:space="0" w:color="auto"/>
      </w:divBdr>
    </w:div>
    <w:div w:id="663514658">
      <w:bodyDiv w:val="1"/>
      <w:marLeft w:val="0"/>
      <w:marRight w:val="0"/>
      <w:marTop w:val="0"/>
      <w:marBottom w:val="0"/>
      <w:divBdr>
        <w:top w:val="none" w:sz="0" w:space="0" w:color="auto"/>
        <w:left w:val="none" w:sz="0" w:space="0" w:color="auto"/>
        <w:bottom w:val="none" w:sz="0" w:space="0" w:color="auto"/>
        <w:right w:val="none" w:sz="0" w:space="0" w:color="auto"/>
      </w:divBdr>
    </w:div>
    <w:div w:id="669913726">
      <w:bodyDiv w:val="1"/>
      <w:marLeft w:val="0"/>
      <w:marRight w:val="0"/>
      <w:marTop w:val="0"/>
      <w:marBottom w:val="0"/>
      <w:divBdr>
        <w:top w:val="none" w:sz="0" w:space="0" w:color="auto"/>
        <w:left w:val="none" w:sz="0" w:space="0" w:color="auto"/>
        <w:bottom w:val="none" w:sz="0" w:space="0" w:color="auto"/>
        <w:right w:val="none" w:sz="0" w:space="0" w:color="auto"/>
      </w:divBdr>
    </w:div>
    <w:div w:id="676888541">
      <w:bodyDiv w:val="1"/>
      <w:marLeft w:val="0"/>
      <w:marRight w:val="0"/>
      <w:marTop w:val="0"/>
      <w:marBottom w:val="0"/>
      <w:divBdr>
        <w:top w:val="none" w:sz="0" w:space="0" w:color="auto"/>
        <w:left w:val="none" w:sz="0" w:space="0" w:color="auto"/>
        <w:bottom w:val="none" w:sz="0" w:space="0" w:color="auto"/>
        <w:right w:val="none" w:sz="0" w:space="0" w:color="auto"/>
      </w:divBdr>
    </w:div>
    <w:div w:id="703289551">
      <w:bodyDiv w:val="1"/>
      <w:marLeft w:val="0"/>
      <w:marRight w:val="0"/>
      <w:marTop w:val="0"/>
      <w:marBottom w:val="0"/>
      <w:divBdr>
        <w:top w:val="none" w:sz="0" w:space="0" w:color="auto"/>
        <w:left w:val="none" w:sz="0" w:space="0" w:color="auto"/>
        <w:bottom w:val="none" w:sz="0" w:space="0" w:color="auto"/>
        <w:right w:val="none" w:sz="0" w:space="0" w:color="auto"/>
      </w:divBdr>
    </w:div>
    <w:div w:id="736509914">
      <w:bodyDiv w:val="1"/>
      <w:marLeft w:val="0"/>
      <w:marRight w:val="0"/>
      <w:marTop w:val="0"/>
      <w:marBottom w:val="0"/>
      <w:divBdr>
        <w:top w:val="none" w:sz="0" w:space="0" w:color="auto"/>
        <w:left w:val="none" w:sz="0" w:space="0" w:color="auto"/>
        <w:bottom w:val="none" w:sz="0" w:space="0" w:color="auto"/>
        <w:right w:val="none" w:sz="0" w:space="0" w:color="auto"/>
      </w:divBdr>
    </w:div>
    <w:div w:id="739443938">
      <w:bodyDiv w:val="1"/>
      <w:marLeft w:val="0"/>
      <w:marRight w:val="0"/>
      <w:marTop w:val="0"/>
      <w:marBottom w:val="0"/>
      <w:divBdr>
        <w:top w:val="none" w:sz="0" w:space="0" w:color="auto"/>
        <w:left w:val="none" w:sz="0" w:space="0" w:color="auto"/>
        <w:bottom w:val="none" w:sz="0" w:space="0" w:color="auto"/>
        <w:right w:val="none" w:sz="0" w:space="0" w:color="auto"/>
      </w:divBdr>
    </w:div>
    <w:div w:id="743139745">
      <w:bodyDiv w:val="1"/>
      <w:marLeft w:val="0"/>
      <w:marRight w:val="0"/>
      <w:marTop w:val="0"/>
      <w:marBottom w:val="0"/>
      <w:divBdr>
        <w:top w:val="none" w:sz="0" w:space="0" w:color="auto"/>
        <w:left w:val="none" w:sz="0" w:space="0" w:color="auto"/>
        <w:bottom w:val="none" w:sz="0" w:space="0" w:color="auto"/>
        <w:right w:val="none" w:sz="0" w:space="0" w:color="auto"/>
      </w:divBdr>
    </w:div>
    <w:div w:id="764617812">
      <w:bodyDiv w:val="1"/>
      <w:marLeft w:val="0"/>
      <w:marRight w:val="0"/>
      <w:marTop w:val="0"/>
      <w:marBottom w:val="0"/>
      <w:divBdr>
        <w:top w:val="none" w:sz="0" w:space="0" w:color="auto"/>
        <w:left w:val="none" w:sz="0" w:space="0" w:color="auto"/>
        <w:bottom w:val="none" w:sz="0" w:space="0" w:color="auto"/>
        <w:right w:val="none" w:sz="0" w:space="0" w:color="auto"/>
      </w:divBdr>
    </w:div>
    <w:div w:id="777943041">
      <w:bodyDiv w:val="1"/>
      <w:marLeft w:val="0"/>
      <w:marRight w:val="0"/>
      <w:marTop w:val="0"/>
      <w:marBottom w:val="0"/>
      <w:divBdr>
        <w:top w:val="none" w:sz="0" w:space="0" w:color="auto"/>
        <w:left w:val="none" w:sz="0" w:space="0" w:color="auto"/>
        <w:bottom w:val="none" w:sz="0" w:space="0" w:color="auto"/>
        <w:right w:val="none" w:sz="0" w:space="0" w:color="auto"/>
      </w:divBdr>
    </w:div>
    <w:div w:id="779836626">
      <w:bodyDiv w:val="1"/>
      <w:marLeft w:val="0"/>
      <w:marRight w:val="0"/>
      <w:marTop w:val="0"/>
      <w:marBottom w:val="0"/>
      <w:divBdr>
        <w:top w:val="none" w:sz="0" w:space="0" w:color="auto"/>
        <w:left w:val="none" w:sz="0" w:space="0" w:color="auto"/>
        <w:bottom w:val="none" w:sz="0" w:space="0" w:color="auto"/>
        <w:right w:val="none" w:sz="0" w:space="0" w:color="auto"/>
      </w:divBdr>
    </w:div>
    <w:div w:id="781339004">
      <w:bodyDiv w:val="1"/>
      <w:marLeft w:val="0"/>
      <w:marRight w:val="0"/>
      <w:marTop w:val="0"/>
      <w:marBottom w:val="0"/>
      <w:divBdr>
        <w:top w:val="none" w:sz="0" w:space="0" w:color="auto"/>
        <w:left w:val="none" w:sz="0" w:space="0" w:color="auto"/>
        <w:bottom w:val="none" w:sz="0" w:space="0" w:color="auto"/>
        <w:right w:val="none" w:sz="0" w:space="0" w:color="auto"/>
      </w:divBdr>
    </w:div>
    <w:div w:id="912659632">
      <w:bodyDiv w:val="1"/>
      <w:marLeft w:val="0"/>
      <w:marRight w:val="0"/>
      <w:marTop w:val="0"/>
      <w:marBottom w:val="0"/>
      <w:divBdr>
        <w:top w:val="none" w:sz="0" w:space="0" w:color="auto"/>
        <w:left w:val="none" w:sz="0" w:space="0" w:color="auto"/>
        <w:bottom w:val="none" w:sz="0" w:space="0" w:color="auto"/>
        <w:right w:val="none" w:sz="0" w:space="0" w:color="auto"/>
      </w:divBdr>
    </w:div>
    <w:div w:id="956838708">
      <w:bodyDiv w:val="1"/>
      <w:marLeft w:val="0"/>
      <w:marRight w:val="0"/>
      <w:marTop w:val="0"/>
      <w:marBottom w:val="0"/>
      <w:divBdr>
        <w:top w:val="none" w:sz="0" w:space="0" w:color="auto"/>
        <w:left w:val="none" w:sz="0" w:space="0" w:color="auto"/>
        <w:bottom w:val="none" w:sz="0" w:space="0" w:color="auto"/>
        <w:right w:val="none" w:sz="0" w:space="0" w:color="auto"/>
      </w:divBdr>
    </w:div>
    <w:div w:id="1076123444">
      <w:bodyDiv w:val="1"/>
      <w:marLeft w:val="0"/>
      <w:marRight w:val="0"/>
      <w:marTop w:val="0"/>
      <w:marBottom w:val="0"/>
      <w:divBdr>
        <w:top w:val="none" w:sz="0" w:space="0" w:color="auto"/>
        <w:left w:val="none" w:sz="0" w:space="0" w:color="auto"/>
        <w:bottom w:val="none" w:sz="0" w:space="0" w:color="auto"/>
        <w:right w:val="none" w:sz="0" w:space="0" w:color="auto"/>
      </w:divBdr>
    </w:div>
    <w:div w:id="1086027433">
      <w:bodyDiv w:val="1"/>
      <w:marLeft w:val="0"/>
      <w:marRight w:val="0"/>
      <w:marTop w:val="0"/>
      <w:marBottom w:val="0"/>
      <w:divBdr>
        <w:top w:val="none" w:sz="0" w:space="0" w:color="auto"/>
        <w:left w:val="none" w:sz="0" w:space="0" w:color="auto"/>
        <w:bottom w:val="none" w:sz="0" w:space="0" w:color="auto"/>
        <w:right w:val="none" w:sz="0" w:space="0" w:color="auto"/>
      </w:divBdr>
    </w:div>
    <w:div w:id="1106194255">
      <w:bodyDiv w:val="1"/>
      <w:marLeft w:val="0"/>
      <w:marRight w:val="0"/>
      <w:marTop w:val="0"/>
      <w:marBottom w:val="0"/>
      <w:divBdr>
        <w:top w:val="none" w:sz="0" w:space="0" w:color="auto"/>
        <w:left w:val="none" w:sz="0" w:space="0" w:color="auto"/>
        <w:bottom w:val="none" w:sz="0" w:space="0" w:color="auto"/>
        <w:right w:val="none" w:sz="0" w:space="0" w:color="auto"/>
      </w:divBdr>
    </w:div>
    <w:div w:id="1162811582">
      <w:bodyDiv w:val="1"/>
      <w:marLeft w:val="0"/>
      <w:marRight w:val="0"/>
      <w:marTop w:val="0"/>
      <w:marBottom w:val="0"/>
      <w:divBdr>
        <w:top w:val="none" w:sz="0" w:space="0" w:color="auto"/>
        <w:left w:val="none" w:sz="0" w:space="0" w:color="auto"/>
        <w:bottom w:val="none" w:sz="0" w:space="0" w:color="auto"/>
        <w:right w:val="none" w:sz="0" w:space="0" w:color="auto"/>
      </w:divBdr>
    </w:div>
    <w:div w:id="1193958314">
      <w:bodyDiv w:val="1"/>
      <w:marLeft w:val="0"/>
      <w:marRight w:val="0"/>
      <w:marTop w:val="0"/>
      <w:marBottom w:val="0"/>
      <w:divBdr>
        <w:top w:val="none" w:sz="0" w:space="0" w:color="auto"/>
        <w:left w:val="none" w:sz="0" w:space="0" w:color="auto"/>
        <w:bottom w:val="none" w:sz="0" w:space="0" w:color="auto"/>
        <w:right w:val="none" w:sz="0" w:space="0" w:color="auto"/>
      </w:divBdr>
    </w:div>
    <w:div w:id="1194853677">
      <w:bodyDiv w:val="1"/>
      <w:marLeft w:val="0"/>
      <w:marRight w:val="0"/>
      <w:marTop w:val="0"/>
      <w:marBottom w:val="0"/>
      <w:divBdr>
        <w:top w:val="none" w:sz="0" w:space="0" w:color="auto"/>
        <w:left w:val="none" w:sz="0" w:space="0" w:color="auto"/>
        <w:bottom w:val="none" w:sz="0" w:space="0" w:color="auto"/>
        <w:right w:val="none" w:sz="0" w:space="0" w:color="auto"/>
      </w:divBdr>
    </w:div>
    <w:div w:id="1293051534">
      <w:bodyDiv w:val="1"/>
      <w:marLeft w:val="0"/>
      <w:marRight w:val="0"/>
      <w:marTop w:val="0"/>
      <w:marBottom w:val="0"/>
      <w:divBdr>
        <w:top w:val="none" w:sz="0" w:space="0" w:color="auto"/>
        <w:left w:val="none" w:sz="0" w:space="0" w:color="auto"/>
        <w:bottom w:val="none" w:sz="0" w:space="0" w:color="auto"/>
        <w:right w:val="none" w:sz="0" w:space="0" w:color="auto"/>
      </w:divBdr>
    </w:div>
    <w:div w:id="1337853100">
      <w:bodyDiv w:val="1"/>
      <w:marLeft w:val="0"/>
      <w:marRight w:val="0"/>
      <w:marTop w:val="0"/>
      <w:marBottom w:val="0"/>
      <w:divBdr>
        <w:top w:val="none" w:sz="0" w:space="0" w:color="auto"/>
        <w:left w:val="none" w:sz="0" w:space="0" w:color="auto"/>
        <w:bottom w:val="none" w:sz="0" w:space="0" w:color="auto"/>
        <w:right w:val="none" w:sz="0" w:space="0" w:color="auto"/>
      </w:divBdr>
    </w:div>
    <w:div w:id="1371413404">
      <w:bodyDiv w:val="1"/>
      <w:marLeft w:val="0"/>
      <w:marRight w:val="0"/>
      <w:marTop w:val="0"/>
      <w:marBottom w:val="0"/>
      <w:divBdr>
        <w:top w:val="none" w:sz="0" w:space="0" w:color="auto"/>
        <w:left w:val="none" w:sz="0" w:space="0" w:color="auto"/>
        <w:bottom w:val="none" w:sz="0" w:space="0" w:color="auto"/>
        <w:right w:val="none" w:sz="0" w:space="0" w:color="auto"/>
      </w:divBdr>
    </w:div>
    <w:div w:id="1405031508">
      <w:bodyDiv w:val="1"/>
      <w:marLeft w:val="0"/>
      <w:marRight w:val="0"/>
      <w:marTop w:val="0"/>
      <w:marBottom w:val="0"/>
      <w:divBdr>
        <w:top w:val="none" w:sz="0" w:space="0" w:color="auto"/>
        <w:left w:val="none" w:sz="0" w:space="0" w:color="auto"/>
        <w:bottom w:val="none" w:sz="0" w:space="0" w:color="auto"/>
        <w:right w:val="none" w:sz="0" w:space="0" w:color="auto"/>
      </w:divBdr>
    </w:div>
    <w:div w:id="1426461599">
      <w:bodyDiv w:val="1"/>
      <w:marLeft w:val="0"/>
      <w:marRight w:val="0"/>
      <w:marTop w:val="0"/>
      <w:marBottom w:val="0"/>
      <w:divBdr>
        <w:top w:val="none" w:sz="0" w:space="0" w:color="auto"/>
        <w:left w:val="none" w:sz="0" w:space="0" w:color="auto"/>
        <w:bottom w:val="none" w:sz="0" w:space="0" w:color="auto"/>
        <w:right w:val="none" w:sz="0" w:space="0" w:color="auto"/>
      </w:divBdr>
    </w:div>
    <w:div w:id="1443459513">
      <w:bodyDiv w:val="1"/>
      <w:marLeft w:val="0"/>
      <w:marRight w:val="0"/>
      <w:marTop w:val="0"/>
      <w:marBottom w:val="0"/>
      <w:divBdr>
        <w:top w:val="none" w:sz="0" w:space="0" w:color="auto"/>
        <w:left w:val="none" w:sz="0" w:space="0" w:color="auto"/>
        <w:bottom w:val="none" w:sz="0" w:space="0" w:color="auto"/>
        <w:right w:val="none" w:sz="0" w:space="0" w:color="auto"/>
      </w:divBdr>
    </w:div>
    <w:div w:id="1549297119">
      <w:bodyDiv w:val="1"/>
      <w:marLeft w:val="0"/>
      <w:marRight w:val="0"/>
      <w:marTop w:val="0"/>
      <w:marBottom w:val="0"/>
      <w:divBdr>
        <w:top w:val="none" w:sz="0" w:space="0" w:color="auto"/>
        <w:left w:val="none" w:sz="0" w:space="0" w:color="auto"/>
        <w:bottom w:val="none" w:sz="0" w:space="0" w:color="auto"/>
        <w:right w:val="none" w:sz="0" w:space="0" w:color="auto"/>
      </w:divBdr>
    </w:div>
    <w:div w:id="1614748844">
      <w:bodyDiv w:val="1"/>
      <w:marLeft w:val="0"/>
      <w:marRight w:val="0"/>
      <w:marTop w:val="0"/>
      <w:marBottom w:val="0"/>
      <w:divBdr>
        <w:top w:val="none" w:sz="0" w:space="0" w:color="auto"/>
        <w:left w:val="none" w:sz="0" w:space="0" w:color="auto"/>
        <w:bottom w:val="none" w:sz="0" w:space="0" w:color="auto"/>
        <w:right w:val="none" w:sz="0" w:space="0" w:color="auto"/>
      </w:divBdr>
    </w:div>
    <w:div w:id="1617441644">
      <w:bodyDiv w:val="1"/>
      <w:marLeft w:val="0"/>
      <w:marRight w:val="0"/>
      <w:marTop w:val="0"/>
      <w:marBottom w:val="0"/>
      <w:divBdr>
        <w:top w:val="none" w:sz="0" w:space="0" w:color="auto"/>
        <w:left w:val="none" w:sz="0" w:space="0" w:color="auto"/>
        <w:bottom w:val="none" w:sz="0" w:space="0" w:color="auto"/>
        <w:right w:val="none" w:sz="0" w:space="0" w:color="auto"/>
      </w:divBdr>
    </w:div>
    <w:div w:id="1665744497">
      <w:bodyDiv w:val="1"/>
      <w:marLeft w:val="0"/>
      <w:marRight w:val="0"/>
      <w:marTop w:val="0"/>
      <w:marBottom w:val="0"/>
      <w:divBdr>
        <w:top w:val="none" w:sz="0" w:space="0" w:color="auto"/>
        <w:left w:val="none" w:sz="0" w:space="0" w:color="auto"/>
        <w:bottom w:val="none" w:sz="0" w:space="0" w:color="auto"/>
        <w:right w:val="none" w:sz="0" w:space="0" w:color="auto"/>
      </w:divBdr>
    </w:div>
    <w:div w:id="1669748427">
      <w:bodyDiv w:val="1"/>
      <w:marLeft w:val="0"/>
      <w:marRight w:val="0"/>
      <w:marTop w:val="0"/>
      <w:marBottom w:val="0"/>
      <w:divBdr>
        <w:top w:val="none" w:sz="0" w:space="0" w:color="auto"/>
        <w:left w:val="none" w:sz="0" w:space="0" w:color="auto"/>
        <w:bottom w:val="none" w:sz="0" w:space="0" w:color="auto"/>
        <w:right w:val="none" w:sz="0" w:space="0" w:color="auto"/>
      </w:divBdr>
    </w:div>
    <w:div w:id="1683388161">
      <w:bodyDiv w:val="1"/>
      <w:marLeft w:val="0"/>
      <w:marRight w:val="0"/>
      <w:marTop w:val="0"/>
      <w:marBottom w:val="0"/>
      <w:divBdr>
        <w:top w:val="none" w:sz="0" w:space="0" w:color="auto"/>
        <w:left w:val="none" w:sz="0" w:space="0" w:color="auto"/>
        <w:bottom w:val="none" w:sz="0" w:space="0" w:color="auto"/>
        <w:right w:val="none" w:sz="0" w:space="0" w:color="auto"/>
      </w:divBdr>
    </w:div>
    <w:div w:id="1725372791">
      <w:bodyDiv w:val="1"/>
      <w:marLeft w:val="0"/>
      <w:marRight w:val="0"/>
      <w:marTop w:val="0"/>
      <w:marBottom w:val="0"/>
      <w:divBdr>
        <w:top w:val="none" w:sz="0" w:space="0" w:color="auto"/>
        <w:left w:val="none" w:sz="0" w:space="0" w:color="auto"/>
        <w:bottom w:val="none" w:sz="0" w:space="0" w:color="auto"/>
        <w:right w:val="none" w:sz="0" w:space="0" w:color="auto"/>
      </w:divBdr>
    </w:div>
    <w:div w:id="1756365467">
      <w:bodyDiv w:val="1"/>
      <w:marLeft w:val="0"/>
      <w:marRight w:val="0"/>
      <w:marTop w:val="0"/>
      <w:marBottom w:val="0"/>
      <w:divBdr>
        <w:top w:val="none" w:sz="0" w:space="0" w:color="auto"/>
        <w:left w:val="none" w:sz="0" w:space="0" w:color="auto"/>
        <w:bottom w:val="none" w:sz="0" w:space="0" w:color="auto"/>
        <w:right w:val="none" w:sz="0" w:space="0" w:color="auto"/>
      </w:divBdr>
    </w:div>
    <w:div w:id="1765761252">
      <w:bodyDiv w:val="1"/>
      <w:marLeft w:val="0"/>
      <w:marRight w:val="0"/>
      <w:marTop w:val="0"/>
      <w:marBottom w:val="0"/>
      <w:divBdr>
        <w:top w:val="none" w:sz="0" w:space="0" w:color="auto"/>
        <w:left w:val="none" w:sz="0" w:space="0" w:color="auto"/>
        <w:bottom w:val="none" w:sz="0" w:space="0" w:color="auto"/>
        <w:right w:val="none" w:sz="0" w:space="0" w:color="auto"/>
      </w:divBdr>
    </w:div>
    <w:div w:id="1770078462">
      <w:bodyDiv w:val="1"/>
      <w:marLeft w:val="0"/>
      <w:marRight w:val="0"/>
      <w:marTop w:val="0"/>
      <w:marBottom w:val="0"/>
      <w:divBdr>
        <w:top w:val="none" w:sz="0" w:space="0" w:color="auto"/>
        <w:left w:val="none" w:sz="0" w:space="0" w:color="auto"/>
        <w:bottom w:val="none" w:sz="0" w:space="0" w:color="auto"/>
        <w:right w:val="none" w:sz="0" w:space="0" w:color="auto"/>
      </w:divBdr>
    </w:div>
    <w:div w:id="1770849322">
      <w:bodyDiv w:val="1"/>
      <w:marLeft w:val="0"/>
      <w:marRight w:val="0"/>
      <w:marTop w:val="0"/>
      <w:marBottom w:val="0"/>
      <w:divBdr>
        <w:top w:val="none" w:sz="0" w:space="0" w:color="auto"/>
        <w:left w:val="none" w:sz="0" w:space="0" w:color="auto"/>
        <w:bottom w:val="none" w:sz="0" w:space="0" w:color="auto"/>
        <w:right w:val="none" w:sz="0" w:space="0" w:color="auto"/>
      </w:divBdr>
    </w:div>
    <w:div w:id="1799028870">
      <w:bodyDiv w:val="1"/>
      <w:marLeft w:val="0"/>
      <w:marRight w:val="0"/>
      <w:marTop w:val="0"/>
      <w:marBottom w:val="0"/>
      <w:divBdr>
        <w:top w:val="none" w:sz="0" w:space="0" w:color="auto"/>
        <w:left w:val="none" w:sz="0" w:space="0" w:color="auto"/>
        <w:bottom w:val="none" w:sz="0" w:space="0" w:color="auto"/>
        <w:right w:val="none" w:sz="0" w:space="0" w:color="auto"/>
      </w:divBdr>
      <w:divsChild>
        <w:div w:id="947469572">
          <w:marLeft w:val="576"/>
          <w:marRight w:val="0"/>
          <w:marTop w:val="0"/>
          <w:marBottom w:val="0"/>
          <w:divBdr>
            <w:top w:val="none" w:sz="0" w:space="0" w:color="auto"/>
            <w:left w:val="none" w:sz="0" w:space="0" w:color="auto"/>
            <w:bottom w:val="none" w:sz="0" w:space="0" w:color="auto"/>
            <w:right w:val="none" w:sz="0" w:space="0" w:color="auto"/>
          </w:divBdr>
        </w:div>
      </w:divsChild>
    </w:div>
    <w:div w:id="1830828839">
      <w:bodyDiv w:val="1"/>
      <w:marLeft w:val="0"/>
      <w:marRight w:val="0"/>
      <w:marTop w:val="0"/>
      <w:marBottom w:val="0"/>
      <w:divBdr>
        <w:top w:val="none" w:sz="0" w:space="0" w:color="auto"/>
        <w:left w:val="none" w:sz="0" w:space="0" w:color="auto"/>
        <w:bottom w:val="none" w:sz="0" w:space="0" w:color="auto"/>
        <w:right w:val="none" w:sz="0" w:space="0" w:color="auto"/>
      </w:divBdr>
    </w:div>
    <w:div w:id="1850019861">
      <w:bodyDiv w:val="1"/>
      <w:marLeft w:val="0"/>
      <w:marRight w:val="0"/>
      <w:marTop w:val="0"/>
      <w:marBottom w:val="0"/>
      <w:divBdr>
        <w:top w:val="none" w:sz="0" w:space="0" w:color="auto"/>
        <w:left w:val="none" w:sz="0" w:space="0" w:color="auto"/>
        <w:bottom w:val="none" w:sz="0" w:space="0" w:color="auto"/>
        <w:right w:val="none" w:sz="0" w:space="0" w:color="auto"/>
      </w:divBdr>
    </w:div>
    <w:div w:id="1854680623">
      <w:bodyDiv w:val="1"/>
      <w:marLeft w:val="0"/>
      <w:marRight w:val="0"/>
      <w:marTop w:val="0"/>
      <w:marBottom w:val="0"/>
      <w:divBdr>
        <w:top w:val="none" w:sz="0" w:space="0" w:color="auto"/>
        <w:left w:val="none" w:sz="0" w:space="0" w:color="auto"/>
        <w:bottom w:val="none" w:sz="0" w:space="0" w:color="auto"/>
        <w:right w:val="none" w:sz="0" w:space="0" w:color="auto"/>
      </w:divBdr>
    </w:div>
    <w:div w:id="1897351870">
      <w:bodyDiv w:val="1"/>
      <w:marLeft w:val="0"/>
      <w:marRight w:val="0"/>
      <w:marTop w:val="0"/>
      <w:marBottom w:val="0"/>
      <w:divBdr>
        <w:top w:val="none" w:sz="0" w:space="0" w:color="auto"/>
        <w:left w:val="none" w:sz="0" w:space="0" w:color="auto"/>
        <w:bottom w:val="none" w:sz="0" w:space="0" w:color="auto"/>
        <w:right w:val="none" w:sz="0" w:space="0" w:color="auto"/>
      </w:divBdr>
    </w:div>
    <w:div w:id="1992325925">
      <w:bodyDiv w:val="1"/>
      <w:marLeft w:val="0"/>
      <w:marRight w:val="0"/>
      <w:marTop w:val="0"/>
      <w:marBottom w:val="0"/>
      <w:divBdr>
        <w:top w:val="none" w:sz="0" w:space="0" w:color="auto"/>
        <w:left w:val="none" w:sz="0" w:space="0" w:color="auto"/>
        <w:bottom w:val="none" w:sz="0" w:space="0" w:color="auto"/>
        <w:right w:val="none" w:sz="0" w:space="0" w:color="auto"/>
      </w:divBdr>
    </w:div>
    <w:div w:id="2004970431">
      <w:bodyDiv w:val="1"/>
      <w:marLeft w:val="0"/>
      <w:marRight w:val="0"/>
      <w:marTop w:val="0"/>
      <w:marBottom w:val="0"/>
      <w:divBdr>
        <w:top w:val="none" w:sz="0" w:space="0" w:color="auto"/>
        <w:left w:val="none" w:sz="0" w:space="0" w:color="auto"/>
        <w:bottom w:val="none" w:sz="0" w:space="0" w:color="auto"/>
        <w:right w:val="none" w:sz="0" w:space="0" w:color="auto"/>
      </w:divBdr>
    </w:div>
    <w:div w:id="2015261459">
      <w:bodyDiv w:val="1"/>
      <w:marLeft w:val="0"/>
      <w:marRight w:val="0"/>
      <w:marTop w:val="0"/>
      <w:marBottom w:val="0"/>
      <w:divBdr>
        <w:top w:val="none" w:sz="0" w:space="0" w:color="auto"/>
        <w:left w:val="none" w:sz="0" w:space="0" w:color="auto"/>
        <w:bottom w:val="none" w:sz="0" w:space="0" w:color="auto"/>
        <w:right w:val="none" w:sz="0" w:space="0" w:color="auto"/>
      </w:divBdr>
    </w:div>
    <w:div w:id="2022269425">
      <w:bodyDiv w:val="1"/>
      <w:marLeft w:val="0"/>
      <w:marRight w:val="0"/>
      <w:marTop w:val="0"/>
      <w:marBottom w:val="0"/>
      <w:divBdr>
        <w:top w:val="none" w:sz="0" w:space="0" w:color="auto"/>
        <w:left w:val="none" w:sz="0" w:space="0" w:color="auto"/>
        <w:bottom w:val="none" w:sz="0" w:space="0" w:color="auto"/>
        <w:right w:val="none" w:sz="0" w:space="0" w:color="auto"/>
      </w:divBdr>
    </w:div>
    <w:div w:id="2047825331">
      <w:bodyDiv w:val="1"/>
      <w:marLeft w:val="0"/>
      <w:marRight w:val="0"/>
      <w:marTop w:val="0"/>
      <w:marBottom w:val="0"/>
      <w:divBdr>
        <w:top w:val="none" w:sz="0" w:space="0" w:color="auto"/>
        <w:left w:val="none" w:sz="0" w:space="0" w:color="auto"/>
        <w:bottom w:val="none" w:sz="0" w:space="0" w:color="auto"/>
        <w:right w:val="none" w:sz="0" w:space="0" w:color="auto"/>
      </w:divBdr>
    </w:div>
    <w:div w:id="2124761273">
      <w:bodyDiv w:val="1"/>
      <w:marLeft w:val="0"/>
      <w:marRight w:val="0"/>
      <w:marTop w:val="0"/>
      <w:marBottom w:val="0"/>
      <w:divBdr>
        <w:top w:val="none" w:sz="0" w:space="0" w:color="auto"/>
        <w:left w:val="none" w:sz="0" w:space="0" w:color="auto"/>
        <w:bottom w:val="none" w:sz="0" w:space="0" w:color="auto"/>
        <w:right w:val="none" w:sz="0" w:space="0" w:color="auto"/>
      </w:divBdr>
    </w:div>
    <w:div w:id="213447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wmf"/><Relationship Id="rId26" Type="http://schemas.openxmlformats.org/officeDocument/2006/relationships/hyperlink" Target="https://ru.wikipedia.org/wiki/%D0%93%D1%80%D0%B0%D0%BD%D0%B8%D1%82"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hyperlink" Target="https://ru.wikipedia.org/wiki/%D0%9B%D0%B5%D0%B4%D0%BD%D0%B8%D0%BA" TargetMode="External"/><Relationship Id="rId33" Type="http://schemas.openxmlformats.org/officeDocument/2006/relationships/hyperlink" Target="garantF1://2205971.0" TargetMode="External"/><Relationship Id="rId38"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hyperlink" Target="http://modt.ru/" TargetMode="External"/><Relationship Id="rId20" Type="http://schemas.openxmlformats.org/officeDocument/2006/relationships/image" Target="media/image9.wmf"/><Relationship Id="rId29" Type="http://schemas.openxmlformats.org/officeDocument/2006/relationships/hyperlink" Target="https://ru.wikipedia.org/wiki/%D0%9B%D0%B5%D0%B4%D0%BD%D0%B8%D0%BA"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medmurmansk.ru/index.php/celprogr/449-cp2014" TargetMode="External"/><Relationship Id="rId24" Type="http://schemas.openxmlformats.org/officeDocument/2006/relationships/hyperlink" Target="https://ru.wikipedia.org/wiki/%D0%91%D0%B0%D1%80%D0%B0%D0%BD%D0%B8%D0%B9_%D0%BB%D0%BE%D0%B1" TargetMode="External"/><Relationship Id="rId32" Type="http://schemas.openxmlformats.org/officeDocument/2006/relationships/hyperlink" Target="http://www.energosovet.ru/entech.php?idd=72" TargetMode="External"/><Relationship Id="rId37" Type="http://schemas.openxmlformats.org/officeDocument/2006/relationships/footer" Target="footer4.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hyperlink" Target="https://ru.wikipedia.org/wiki/%D0%90%D0%BD%D1%82%D1%80%D0%BE%D0%BF%D0%BE%D0%B3%D0%B5%D0%BD" TargetMode="External"/><Relationship Id="rId36"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8.wmf"/><Relationship Id="rId31" Type="http://schemas.openxmlformats.org/officeDocument/2006/relationships/hyperlink" Target="garantF1://3822843.0"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yperlink" Target="https://ru.wikipedia.org/wiki/%D0%90%D1%80%D1%85%D0%B5%D0%B9%D1%81%D0%BA%D0%B8%D0%B9_%D1%8D%D0%BE%D0%BD" TargetMode="External"/><Relationship Id="rId30" Type="http://schemas.openxmlformats.org/officeDocument/2006/relationships/hyperlink" Target="consultantplus://offline/ref=2BF2EED64918E68C021C7F9ACA5B94863D872A5CC1E1F483DD9C7DF7C3CCC9D56A1CA14D45B0D538CF66621A2AM" TargetMode="External"/><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DD84C-24C1-48C8-A587-F599C6476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4650</TotalTime>
  <Pages>168</Pages>
  <Words>58425</Words>
  <Characters>333023</Characters>
  <Application>Microsoft Office Word</Application>
  <DocSecurity>0</DocSecurity>
  <Lines>2775</Lines>
  <Paragraphs>781</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390667</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erusakov</dc:creator>
  <cp:keywords>Стили мои (градовские)</cp:keywords>
  <dc:description/>
  <cp:lastModifiedBy>Архитектор</cp:lastModifiedBy>
  <cp:revision>22</cp:revision>
  <cp:lastPrinted>2016-03-29T06:50:00Z</cp:lastPrinted>
  <dcterms:created xsi:type="dcterms:W3CDTF">2015-06-24T11:17:00Z</dcterms:created>
  <dcterms:modified xsi:type="dcterms:W3CDTF">2016-03-31T06:45:00Z</dcterms:modified>
  <cp:category>ТЗ</cp:category>
</cp:coreProperties>
</file>