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180" w:rsidRPr="000A71D6" w:rsidRDefault="00B92290" w:rsidP="000A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71D6"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0A71D6">
        <w:rPr>
          <w:rFonts w:ascii="Times New Roman" w:hAnsi="Times New Roman" w:cs="Times New Roman"/>
          <w:sz w:val="28"/>
          <w:szCs w:val="28"/>
        </w:rPr>
        <w:t xml:space="preserve"> </w:t>
      </w:r>
      <w:r w:rsidR="000A71D6" w:rsidRPr="000A71D6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0A71D6" w:rsidRPr="000A71D6">
        <w:rPr>
          <w:rFonts w:ascii="Times New Roman" w:hAnsi="Times New Roman" w:cs="Times New Roman"/>
          <w:bCs/>
          <w:sz w:val="28"/>
          <w:szCs w:val="28"/>
        </w:rPr>
        <w:t>О внесении изменений в  п</w:t>
      </w:r>
      <w:r w:rsidR="000A71D6" w:rsidRPr="000A71D6">
        <w:rPr>
          <w:rFonts w:ascii="Times New Roman" w:eastAsia="Calibri" w:hAnsi="Times New Roman" w:cs="Times New Roman"/>
          <w:bCs/>
          <w:sz w:val="28"/>
          <w:szCs w:val="28"/>
        </w:rPr>
        <w:t>остановление администрации города Мурманска от 26.08.2011 № 1527 «О проведении открытых конкурсов по отбору управляющих организации для управления многоквартирными домами в городе Мурманске»</w:t>
      </w:r>
      <w:r w:rsidR="00280DAF">
        <w:rPr>
          <w:rFonts w:ascii="Times New Roman" w:eastAsia="Calibri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B92290" w:rsidRPr="001949D2" w:rsidRDefault="00B92290" w:rsidP="000A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1D6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 w:rsidRPr="000A71D6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ул. Профсоюзов, 20 или по телефону 45-82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-93,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0A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0A71D6">
        <w:rPr>
          <w:rFonts w:ascii="Times New Roman" w:hAnsi="Times New Roman" w:cs="Times New Roman"/>
          <w:color w:val="000000" w:themeColor="text1"/>
          <w:sz w:val="28"/>
          <w:szCs w:val="28"/>
        </w:rPr>
        <w:t>06.02.2018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0A71D6">
        <w:rPr>
          <w:rFonts w:ascii="Times New Roman" w:hAnsi="Times New Roman" w:cs="Times New Roman"/>
          <w:color w:val="000000" w:themeColor="text1"/>
          <w:sz w:val="28"/>
          <w:szCs w:val="28"/>
        </w:rPr>
        <w:t>08.02.2018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0A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51BC0">
        <w:rPr>
          <w:rFonts w:ascii="Times New Roman" w:hAnsi="Times New Roman" w:cs="Times New Roman"/>
          <w:sz w:val="28"/>
          <w:szCs w:val="28"/>
        </w:rPr>
        <w:t>09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51BC0">
        <w:rPr>
          <w:rFonts w:ascii="Times New Roman" w:hAnsi="Times New Roman" w:cs="Times New Roman"/>
          <w:sz w:val="28"/>
          <w:szCs w:val="28"/>
        </w:rPr>
        <w:t>0</w:t>
      </w:r>
      <w:r w:rsidR="0027694C">
        <w:rPr>
          <w:rFonts w:ascii="Times New Roman" w:hAnsi="Times New Roman" w:cs="Times New Roman"/>
          <w:sz w:val="28"/>
          <w:szCs w:val="28"/>
        </w:rPr>
        <w:t>2</w:t>
      </w:r>
      <w:r w:rsidR="00551BC0">
        <w:rPr>
          <w:rFonts w:ascii="Times New Roman" w:hAnsi="Times New Roman" w:cs="Times New Roman"/>
          <w:sz w:val="28"/>
          <w:szCs w:val="28"/>
        </w:rPr>
        <w:t>.2018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0A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A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A71D6"/>
    <w:rsid w:val="000D3A68"/>
    <w:rsid w:val="001949D2"/>
    <w:rsid w:val="002240E3"/>
    <w:rsid w:val="0027694C"/>
    <w:rsid w:val="00280DAF"/>
    <w:rsid w:val="00316DE1"/>
    <w:rsid w:val="004D136A"/>
    <w:rsid w:val="004F0DC6"/>
    <w:rsid w:val="00527009"/>
    <w:rsid w:val="00551BC0"/>
    <w:rsid w:val="005C5180"/>
    <w:rsid w:val="005D008B"/>
    <w:rsid w:val="0075326A"/>
    <w:rsid w:val="007E2FDD"/>
    <w:rsid w:val="00801434"/>
    <w:rsid w:val="00881CFD"/>
    <w:rsid w:val="00891FB5"/>
    <w:rsid w:val="008C3032"/>
    <w:rsid w:val="00B64424"/>
    <w:rsid w:val="00B92290"/>
    <w:rsid w:val="00C911B5"/>
    <w:rsid w:val="00D37056"/>
    <w:rsid w:val="00D92D83"/>
    <w:rsid w:val="00EA29E6"/>
    <w:rsid w:val="00F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0A71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A71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0A71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A71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Цицарева Нелли Валерьевна</cp:lastModifiedBy>
  <cp:revision>9</cp:revision>
  <cp:lastPrinted>2017-04-06T05:22:00Z</cp:lastPrinted>
  <dcterms:created xsi:type="dcterms:W3CDTF">2017-11-27T08:10:00Z</dcterms:created>
  <dcterms:modified xsi:type="dcterms:W3CDTF">2018-02-05T11:07:00Z</dcterms:modified>
</cp:coreProperties>
</file>