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F4" w:rsidRPr="00AC41CF" w:rsidRDefault="006B45F4" w:rsidP="006B45F4">
      <w:pPr>
        <w:ind w:left="5184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 xml:space="preserve">Приложение </w:t>
      </w:r>
      <w:r>
        <w:rPr>
          <w:color w:val="000000"/>
          <w:szCs w:val="28"/>
        </w:rPr>
        <w:t>№</w:t>
      </w:r>
      <w:r w:rsidRPr="00AC41C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1</w:t>
      </w:r>
      <w:r w:rsidRPr="001B6BD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к приказу комитета </w:t>
      </w:r>
      <w:proofErr w:type="gramStart"/>
      <w:r>
        <w:rPr>
          <w:color w:val="000000"/>
          <w:szCs w:val="28"/>
        </w:rPr>
        <w:t>от</w:t>
      </w:r>
      <w:proofErr w:type="gramEnd"/>
      <w:r>
        <w:rPr>
          <w:color w:val="000000"/>
          <w:szCs w:val="28"/>
        </w:rPr>
        <w:t>__________№</w:t>
      </w:r>
    </w:p>
    <w:p w:rsidR="006B45F4" w:rsidRPr="006C55E4" w:rsidRDefault="006B45F4" w:rsidP="006B45F4">
      <w:pPr>
        <w:spacing w:before="540"/>
        <w:contextualSpacing/>
        <w:jc w:val="center"/>
        <w:rPr>
          <w:b/>
          <w:color w:val="000000"/>
          <w:szCs w:val="28"/>
        </w:rPr>
      </w:pPr>
    </w:p>
    <w:p w:rsidR="006B45F4" w:rsidRPr="006C55E4" w:rsidRDefault="006B45F4" w:rsidP="006B45F4">
      <w:pPr>
        <w:spacing w:before="540"/>
        <w:contextualSpacing/>
        <w:jc w:val="center"/>
        <w:rPr>
          <w:b/>
          <w:color w:val="000000"/>
          <w:szCs w:val="28"/>
        </w:rPr>
      </w:pPr>
      <w:r w:rsidRPr="006C55E4">
        <w:rPr>
          <w:b/>
          <w:color w:val="000000"/>
          <w:szCs w:val="28"/>
        </w:rPr>
        <w:t xml:space="preserve">Положение о защите персональных данных </w:t>
      </w:r>
      <w:r w:rsidRPr="006C55E4">
        <w:rPr>
          <w:b/>
          <w:color w:val="000000"/>
          <w:szCs w:val="28"/>
        </w:rPr>
        <w:br/>
        <w:t>в комитете по социальной поддержке, взаимодействию с общественными организациями и делам молодежи администрации города Мурманска</w:t>
      </w:r>
    </w:p>
    <w:p w:rsidR="006B45F4" w:rsidRPr="00AC41CF" w:rsidRDefault="006B45F4" w:rsidP="006B45F4">
      <w:pPr>
        <w:spacing w:before="540"/>
        <w:contextualSpacing/>
        <w:jc w:val="center"/>
        <w:rPr>
          <w:color w:val="000000"/>
          <w:szCs w:val="28"/>
        </w:rPr>
      </w:pPr>
    </w:p>
    <w:p w:rsidR="006B45F4" w:rsidRPr="00FD1E28" w:rsidRDefault="006B45F4" w:rsidP="006B45F4">
      <w:pPr>
        <w:pStyle w:val="a9"/>
        <w:numPr>
          <w:ilvl w:val="0"/>
          <w:numId w:val="9"/>
        </w:numPr>
        <w:jc w:val="center"/>
        <w:rPr>
          <w:b/>
          <w:color w:val="000000"/>
          <w:szCs w:val="28"/>
        </w:rPr>
      </w:pPr>
      <w:r w:rsidRPr="00FD1E28">
        <w:rPr>
          <w:b/>
          <w:color w:val="000000"/>
          <w:szCs w:val="28"/>
        </w:rPr>
        <w:t>Общие положения</w:t>
      </w:r>
    </w:p>
    <w:p w:rsidR="006B45F4" w:rsidRPr="00AC41CF" w:rsidRDefault="006B45F4" w:rsidP="006B45F4">
      <w:pPr>
        <w:spacing w:before="288"/>
        <w:ind w:right="72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 xml:space="preserve">1.1. </w:t>
      </w:r>
      <w:proofErr w:type="gramStart"/>
      <w:r w:rsidRPr="00AC41CF">
        <w:rPr>
          <w:color w:val="000000"/>
          <w:szCs w:val="28"/>
        </w:rPr>
        <w:t xml:space="preserve">Настоящее Положение о персональных данных разработано в соответствии с Конституцией Российской Федерации, Трудовым кодексом Российской Федерации, Кодексом об административных правонарушениях Российской Федерации, Гражданским кодексом Российской Федерации, Уголовным кодексом Российской Федерации, Федеральными законами от 27.07.2006 </w:t>
      </w:r>
      <w:r>
        <w:rPr>
          <w:color w:val="000000"/>
          <w:szCs w:val="28"/>
        </w:rPr>
        <w:t>№</w:t>
      </w:r>
      <w:r w:rsidRPr="00AC41CF">
        <w:rPr>
          <w:color w:val="000000"/>
          <w:szCs w:val="28"/>
        </w:rPr>
        <w:t xml:space="preserve"> 152-ФЗ «О персональных данных», от 27.07.2006 </w:t>
      </w:r>
      <w:r>
        <w:rPr>
          <w:color w:val="000000"/>
          <w:szCs w:val="28"/>
        </w:rPr>
        <w:t>№</w:t>
      </w:r>
      <w:r w:rsidRPr="00AC41CF">
        <w:rPr>
          <w:color w:val="000000"/>
          <w:szCs w:val="28"/>
        </w:rPr>
        <w:t xml:space="preserve"> 149-ФЗ «Об информации, информационных технологиях и защите информации», от 02.03.2007 </w:t>
      </w:r>
      <w:r>
        <w:rPr>
          <w:color w:val="000000"/>
          <w:szCs w:val="28"/>
        </w:rPr>
        <w:t>№</w:t>
      </w:r>
      <w:r w:rsidRPr="00AC41CF">
        <w:rPr>
          <w:color w:val="000000"/>
          <w:szCs w:val="28"/>
        </w:rPr>
        <w:t xml:space="preserve"> 25-Ф3 «О муниципальной службе в Российской Федерации», от 02.05.2006 </w:t>
      </w:r>
      <w:r>
        <w:rPr>
          <w:color w:val="000000"/>
          <w:szCs w:val="28"/>
        </w:rPr>
        <w:t>№</w:t>
      </w:r>
      <w:r w:rsidRPr="00AC41CF">
        <w:rPr>
          <w:color w:val="000000"/>
          <w:szCs w:val="28"/>
        </w:rPr>
        <w:t xml:space="preserve"> 59-ФЗ</w:t>
      </w:r>
      <w:proofErr w:type="gramEnd"/>
      <w:r w:rsidRPr="00AC41CF">
        <w:rPr>
          <w:color w:val="000000"/>
          <w:szCs w:val="28"/>
        </w:rPr>
        <w:t xml:space="preserve"> «</w:t>
      </w:r>
      <w:proofErr w:type="gramStart"/>
      <w:r w:rsidRPr="00AC41CF">
        <w:rPr>
          <w:color w:val="000000"/>
          <w:szCs w:val="28"/>
        </w:rPr>
        <w:t xml:space="preserve">О порядке рассмотрения обращений граждан Российской Федерации», от 27.07.2010 </w:t>
      </w:r>
      <w:r>
        <w:rPr>
          <w:color w:val="000000"/>
          <w:szCs w:val="28"/>
        </w:rPr>
        <w:t>№</w:t>
      </w:r>
      <w:r w:rsidRPr="00AC41CF">
        <w:rPr>
          <w:color w:val="000000"/>
          <w:szCs w:val="28"/>
        </w:rPr>
        <w:t xml:space="preserve"> 210-Ф3 «Об организации предоставления государственны</w:t>
      </w:r>
      <w:r>
        <w:rPr>
          <w:color w:val="000000"/>
          <w:szCs w:val="28"/>
        </w:rPr>
        <w:t>й</w:t>
      </w:r>
      <w:r w:rsidRPr="00AC41CF">
        <w:rPr>
          <w:color w:val="000000"/>
          <w:szCs w:val="28"/>
        </w:rPr>
        <w:t xml:space="preserve"> и муниципальных услуг», Указами Президента Российской Федерации от 01.11.2012 </w:t>
      </w:r>
      <w:r>
        <w:rPr>
          <w:color w:val="000000"/>
          <w:szCs w:val="28"/>
        </w:rPr>
        <w:t>№</w:t>
      </w:r>
      <w:r w:rsidRPr="00AC41CF">
        <w:rPr>
          <w:color w:val="000000"/>
          <w:szCs w:val="28"/>
        </w:rPr>
        <w:t xml:space="preserve"> 1119 «Об утверждении требований к защите персональных данных при их обработке в информационных системах персональных данных», от 21.03.2012 </w:t>
      </w:r>
      <w:r>
        <w:rPr>
          <w:color w:val="000000"/>
          <w:szCs w:val="28"/>
        </w:rPr>
        <w:t>№</w:t>
      </w:r>
      <w:r w:rsidRPr="00AC41CF">
        <w:rPr>
          <w:color w:val="000000"/>
          <w:szCs w:val="28"/>
        </w:rPr>
        <w:t xml:space="preserve"> 211 «Об утверждении перечня мер, направленных на обеспечение выполнения обязанностей, предусмотренных Федеральным законом «О персональных данных»</w:t>
      </w:r>
      <w:r>
        <w:rPr>
          <w:color w:val="000000"/>
          <w:szCs w:val="28"/>
        </w:rPr>
        <w:t>,</w:t>
      </w:r>
      <w:r w:rsidRPr="00AC41CF">
        <w:rPr>
          <w:color w:val="000000"/>
          <w:szCs w:val="28"/>
        </w:rPr>
        <w:t xml:space="preserve"> и принятыми в</w:t>
      </w:r>
      <w:proofErr w:type="gramEnd"/>
      <w:r w:rsidRPr="00AC41CF">
        <w:rPr>
          <w:color w:val="000000"/>
          <w:szCs w:val="28"/>
        </w:rPr>
        <w:t xml:space="preserve"> </w:t>
      </w:r>
      <w:proofErr w:type="gramStart"/>
      <w:r w:rsidRPr="00AC41CF">
        <w:rPr>
          <w:color w:val="000000"/>
          <w:szCs w:val="28"/>
        </w:rPr>
        <w:t>соответствии</w:t>
      </w:r>
      <w:proofErr w:type="gramEnd"/>
      <w:r w:rsidRPr="00AC41CF">
        <w:rPr>
          <w:color w:val="000000"/>
          <w:szCs w:val="28"/>
        </w:rPr>
        <w:t xml:space="preserve"> с ним нормативными правовыми актами, операторами, являющимися государственными или муниципальными органами».</w:t>
      </w:r>
    </w:p>
    <w:p w:rsidR="006B45F4" w:rsidRPr="00AC41CF" w:rsidRDefault="006B45F4" w:rsidP="006B45F4">
      <w:pPr>
        <w:ind w:right="72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 xml:space="preserve">1.2. </w:t>
      </w:r>
      <w:proofErr w:type="gramStart"/>
      <w:r w:rsidRPr="00AC41CF">
        <w:rPr>
          <w:color w:val="000000"/>
          <w:szCs w:val="28"/>
        </w:rPr>
        <w:t xml:space="preserve">Положение об обработке и защите персональных данных в </w:t>
      </w:r>
      <w:r>
        <w:rPr>
          <w:color w:val="000000"/>
          <w:szCs w:val="28"/>
        </w:rPr>
        <w:t>комитете по социальной поддержке, взаимодействию с общественными организациями и делам молодежи администрации города Мурманска</w:t>
      </w:r>
      <w:r w:rsidRPr="00AC41CF">
        <w:rPr>
          <w:color w:val="000000"/>
          <w:szCs w:val="28"/>
        </w:rPr>
        <w:t xml:space="preserve"> (далее - Положение) определяет цели, содержание и порядок обработки персональных данных, меры, направленные на защиту персональных данных, а также процедуры, направленные на выявление и предотвращение нарушений законодательства Российской Федерации в области персональных данных в </w:t>
      </w:r>
      <w:r>
        <w:rPr>
          <w:color w:val="000000"/>
          <w:szCs w:val="28"/>
        </w:rPr>
        <w:t>комитете по социальной поддержке, взаимодействию</w:t>
      </w:r>
      <w:proofErr w:type="gramEnd"/>
      <w:r>
        <w:rPr>
          <w:color w:val="000000"/>
          <w:szCs w:val="28"/>
        </w:rPr>
        <w:t xml:space="preserve"> с общественными организациями и делам молодежи администрации города Мурманска</w:t>
      </w:r>
      <w:r w:rsidRPr="00AC41CF">
        <w:rPr>
          <w:color w:val="000000"/>
          <w:szCs w:val="28"/>
        </w:rPr>
        <w:t xml:space="preserve"> (далее - </w:t>
      </w:r>
      <w:r>
        <w:rPr>
          <w:color w:val="000000"/>
          <w:szCs w:val="28"/>
        </w:rPr>
        <w:t>Комитет</w:t>
      </w:r>
      <w:r w:rsidRPr="00AC41CF">
        <w:rPr>
          <w:color w:val="000000"/>
          <w:szCs w:val="28"/>
        </w:rPr>
        <w:t>).</w:t>
      </w:r>
    </w:p>
    <w:p w:rsidR="006B45F4" w:rsidRPr="00AC41CF" w:rsidRDefault="006B45F4" w:rsidP="006B45F4">
      <w:pPr>
        <w:ind w:right="72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 xml:space="preserve">1.3. Настоящее Положение определяет политику </w:t>
      </w:r>
      <w:r>
        <w:rPr>
          <w:color w:val="000000"/>
          <w:szCs w:val="28"/>
        </w:rPr>
        <w:t>Комитета</w:t>
      </w:r>
      <w:r w:rsidRPr="00AC41CF">
        <w:rPr>
          <w:color w:val="000000"/>
          <w:szCs w:val="28"/>
        </w:rPr>
        <w:t xml:space="preserve"> как оператора, осуществляющего обработку персональных данных, в отношении обработки и защиты персональных данных.</w:t>
      </w:r>
    </w:p>
    <w:p w:rsidR="006B45F4" w:rsidRPr="00AC41CF" w:rsidRDefault="006B45F4" w:rsidP="006B45F4">
      <w:pPr>
        <w:ind w:left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1.4. Целями данного Положения являются:</w:t>
      </w:r>
    </w:p>
    <w:p w:rsidR="006B45F4" w:rsidRPr="00AC41CF" w:rsidRDefault="006B45F4" w:rsidP="006B45F4">
      <w:pPr>
        <w:ind w:right="72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1.4.1. Обеспечение защиты прав и свобод человека и гражданина при обработке его персональных данных, в том числе защиты прав на</w:t>
      </w:r>
      <w:r>
        <w:rPr>
          <w:color w:val="000000"/>
          <w:szCs w:val="28"/>
        </w:rPr>
        <w:t xml:space="preserve"> </w:t>
      </w:r>
      <w:r w:rsidRPr="00AC41CF">
        <w:rPr>
          <w:color w:val="000000"/>
          <w:szCs w:val="28"/>
        </w:rPr>
        <w:t>неприкосновенность частной жизни, личную и семе</w:t>
      </w:r>
      <w:r>
        <w:rPr>
          <w:color w:val="000000"/>
          <w:szCs w:val="28"/>
        </w:rPr>
        <w:t>й</w:t>
      </w:r>
      <w:r w:rsidRPr="00AC41CF">
        <w:rPr>
          <w:color w:val="000000"/>
          <w:szCs w:val="28"/>
        </w:rPr>
        <w:t>ную тайн</w:t>
      </w:r>
      <w:r>
        <w:rPr>
          <w:color w:val="000000"/>
          <w:szCs w:val="28"/>
        </w:rPr>
        <w:t>ы</w:t>
      </w:r>
      <w:r w:rsidRPr="00AC41CF">
        <w:rPr>
          <w:color w:val="000000"/>
          <w:szCs w:val="28"/>
        </w:rPr>
        <w:t>.</w:t>
      </w:r>
    </w:p>
    <w:p w:rsidR="006B45F4" w:rsidRPr="00AC41CF" w:rsidRDefault="006B45F4" w:rsidP="006B45F4">
      <w:pPr>
        <w:tabs>
          <w:tab w:val="left" w:pos="3519"/>
          <w:tab w:val="left" w:pos="5445"/>
          <w:tab w:val="left" w:pos="7308"/>
          <w:tab w:val="right" w:pos="9668"/>
        </w:tabs>
        <w:spacing w:before="288"/>
        <w:ind w:left="792"/>
        <w:contextualSpacing/>
        <w:jc w:val="both"/>
        <w:rPr>
          <w:color w:val="26292A"/>
          <w:szCs w:val="28"/>
        </w:rPr>
      </w:pPr>
      <w:r w:rsidRPr="00AC41CF">
        <w:rPr>
          <w:color w:val="26292A"/>
          <w:szCs w:val="28"/>
        </w:rPr>
        <w:t>1.4.2. Обеспечение</w:t>
      </w:r>
      <w:r w:rsidRPr="00AC41CF">
        <w:rPr>
          <w:color w:val="26292A"/>
          <w:szCs w:val="28"/>
        </w:rPr>
        <w:tab/>
        <w:t>соблюдения</w:t>
      </w:r>
      <w:r w:rsidRPr="00AC41CF">
        <w:rPr>
          <w:color w:val="26292A"/>
          <w:szCs w:val="28"/>
        </w:rPr>
        <w:tab/>
        <w:t>требований</w:t>
      </w:r>
      <w:r w:rsidRPr="00AC41CF">
        <w:rPr>
          <w:color w:val="26292A"/>
          <w:szCs w:val="28"/>
        </w:rPr>
        <w:tab/>
        <w:t>и</w:t>
      </w:r>
      <w:r w:rsidRPr="00AC41CF">
        <w:rPr>
          <w:color w:val="26292A"/>
          <w:szCs w:val="28"/>
        </w:rPr>
        <w:tab/>
        <w:t>рекомендаций</w:t>
      </w:r>
    </w:p>
    <w:p w:rsidR="006B45F4" w:rsidRPr="00AC41CF" w:rsidRDefault="006B45F4" w:rsidP="006B45F4">
      <w:pPr>
        <w:contextualSpacing/>
        <w:jc w:val="both"/>
        <w:rPr>
          <w:color w:val="26292A"/>
          <w:szCs w:val="28"/>
        </w:rPr>
      </w:pPr>
      <w:r w:rsidRPr="00AC41CF">
        <w:rPr>
          <w:color w:val="26292A"/>
          <w:szCs w:val="28"/>
        </w:rPr>
        <w:t>законодательства Российской Федерации по обработке персональных данных.</w:t>
      </w:r>
    </w:p>
    <w:p w:rsidR="006B45F4" w:rsidRPr="00AC41CF" w:rsidRDefault="006B45F4" w:rsidP="006B45F4">
      <w:pPr>
        <w:ind w:firstLine="792"/>
        <w:contextualSpacing/>
        <w:jc w:val="both"/>
        <w:rPr>
          <w:color w:val="26292A"/>
          <w:szCs w:val="28"/>
        </w:rPr>
      </w:pPr>
      <w:r w:rsidRPr="00AC41CF">
        <w:rPr>
          <w:color w:val="26292A"/>
          <w:szCs w:val="28"/>
        </w:rPr>
        <w:lastRenderedPageBreak/>
        <w:t>1.4.3. Определение порядка обработки и защиты персональных данных всех субъектов персональных данных, информация о которых подлежит обработке в соответствии с полномочиями оператора.</w:t>
      </w:r>
    </w:p>
    <w:p w:rsidR="006B45F4" w:rsidRPr="00AC41CF" w:rsidRDefault="006B45F4" w:rsidP="006B45F4">
      <w:pPr>
        <w:ind w:firstLine="792"/>
        <w:contextualSpacing/>
        <w:jc w:val="both"/>
        <w:rPr>
          <w:color w:val="26292A"/>
          <w:szCs w:val="28"/>
        </w:rPr>
      </w:pPr>
      <w:r w:rsidRPr="00AC41CF">
        <w:rPr>
          <w:color w:val="26292A"/>
          <w:szCs w:val="28"/>
        </w:rPr>
        <w:t>1.4.4. Установление ответственности муниципальных служащих, имеющих доступ к персональным данным, за невыполнение требований норм, регулирующих обработку и защиту персональных данных.</w:t>
      </w:r>
    </w:p>
    <w:p w:rsidR="006B45F4" w:rsidRPr="00AC41CF" w:rsidRDefault="006B45F4" w:rsidP="006B45F4">
      <w:pPr>
        <w:ind w:firstLine="720"/>
        <w:contextualSpacing/>
        <w:jc w:val="both"/>
        <w:rPr>
          <w:color w:val="26292A"/>
          <w:szCs w:val="28"/>
        </w:rPr>
      </w:pPr>
      <w:r w:rsidRPr="00AC41CF">
        <w:rPr>
          <w:color w:val="26292A"/>
          <w:szCs w:val="28"/>
        </w:rPr>
        <w:t xml:space="preserve">1.5. Оператор обязан не </w:t>
      </w:r>
      <w:proofErr w:type="gramStart"/>
      <w:r w:rsidRPr="00AC41CF">
        <w:rPr>
          <w:color w:val="26292A"/>
          <w:szCs w:val="28"/>
        </w:rPr>
        <w:t>раскрывать третьим лицам и не распространять</w:t>
      </w:r>
      <w:proofErr w:type="gramEnd"/>
      <w:r w:rsidRPr="00AC41CF">
        <w:rPr>
          <w:color w:val="26292A"/>
          <w:szCs w:val="28"/>
        </w:rPr>
        <w:t xml:space="preserve"> персональные данные без согласия субъекта персональных данных, если иное не предусмотрено законодательством Российской Федерации или международными договорами Российской Федерации.</w:t>
      </w:r>
    </w:p>
    <w:p w:rsidR="006B45F4" w:rsidRPr="00AC41CF" w:rsidRDefault="006B45F4" w:rsidP="006B45F4">
      <w:pPr>
        <w:spacing w:before="36"/>
        <w:ind w:firstLine="720"/>
        <w:contextualSpacing/>
        <w:jc w:val="both"/>
        <w:rPr>
          <w:color w:val="26292A"/>
          <w:szCs w:val="28"/>
        </w:rPr>
      </w:pPr>
      <w:r w:rsidRPr="00AC41CF">
        <w:rPr>
          <w:color w:val="26292A"/>
          <w:szCs w:val="28"/>
        </w:rPr>
        <w:t>1.</w:t>
      </w:r>
      <w:r>
        <w:rPr>
          <w:color w:val="26292A"/>
          <w:szCs w:val="28"/>
        </w:rPr>
        <w:t>6</w:t>
      </w:r>
      <w:r w:rsidRPr="00AC41CF">
        <w:rPr>
          <w:color w:val="26292A"/>
          <w:szCs w:val="28"/>
        </w:rPr>
        <w:t xml:space="preserve">. Муниципальные служащие, допущенные к обработке персональных данных, должны быть ознакомлены под </w:t>
      </w:r>
      <w:r>
        <w:rPr>
          <w:color w:val="26292A"/>
          <w:szCs w:val="28"/>
        </w:rPr>
        <w:t>подпись</w:t>
      </w:r>
      <w:r w:rsidRPr="00AC41CF">
        <w:rPr>
          <w:color w:val="26292A"/>
          <w:szCs w:val="28"/>
        </w:rPr>
        <w:t xml:space="preserve"> с документами работодателя, устанавливающими порядок обработки и защиты персональных данных, а также об их правах и обязанностях в этой области.</w:t>
      </w:r>
    </w:p>
    <w:p w:rsidR="006B45F4" w:rsidRDefault="006B45F4" w:rsidP="006B45F4">
      <w:pPr>
        <w:ind w:firstLine="720"/>
        <w:contextualSpacing/>
        <w:jc w:val="both"/>
        <w:rPr>
          <w:color w:val="26292A"/>
          <w:szCs w:val="28"/>
        </w:rPr>
      </w:pPr>
      <w:r w:rsidRPr="00AC41CF">
        <w:rPr>
          <w:color w:val="26292A"/>
          <w:szCs w:val="28"/>
        </w:rPr>
        <w:t xml:space="preserve">1.7. </w:t>
      </w:r>
      <w:proofErr w:type="gramStart"/>
      <w:r w:rsidRPr="00AC41CF">
        <w:rPr>
          <w:color w:val="26292A"/>
          <w:szCs w:val="28"/>
        </w:rPr>
        <w:t xml:space="preserve">Муниципальные служащие </w:t>
      </w:r>
      <w:r>
        <w:rPr>
          <w:color w:val="000000"/>
          <w:szCs w:val="28"/>
        </w:rPr>
        <w:t>Комитета</w:t>
      </w:r>
      <w:r w:rsidRPr="00AC41CF">
        <w:rPr>
          <w:color w:val="26292A"/>
          <w:szCs w:val="28"/>
        </w:rPr>
        <w:t>, в соответствии со своими полномочиями владеющие информацией о гражданах, получающие и использующие её на законных основаниях, несут ответственность в соответствии с законодательством Российской Федерации за нарушение режима защиты и порядка обработки этой информации.</w:t>
      </w:r>
      <w:proofErr w:type="gramEnd"/>
    </w:p>
    <w:p w:rsidR="006B45F4" w:rsidRPr="00AC41CF" w:rsidRDefault="006B45F4" w:rsidP="006B45F4">
      <w:pPr>
        <w:ind w:firstLine="720"/>
        <w:contextualSpacing/>
        <w:jc w:val="both"/>
        <w:rPr>
          <w:color w:val="26292A"/>
          <w:szCs w:val="28"/>
        </w:rPr>
      </w:pPr>
    </w:p>
    <w:p w:rsidR="006B45F4" w:rsidRPr="00FD1E28" w:rsidRDefault="006B45F4" w:rsidP="006B45F4">
      <w:pPr>
        <w:pStyle w:val="a9"/>
        <w:numPr>
          <w:ilvl w:val="0"/>
          <w:numId w:val="9"/>
        </w:numPr>
        <w:spacing w:before="324"/>
        <w:jc w:val="center"/>
        <w:rPr>
          <w:b/>
          <w:color w:val="26292A"/>
          <w:szCs w:val="28"/>
        </w:rPr>
      </w:pPr>
      <w:r w:rsidRPr="00FD1E28">
        <w:rPr>
          <w:b/>
          <w:color w:val="26292A"/>
          <w:szCs w:val="28"/>
        </w:rPr>
        <w:t xml:space="preserve">Условия и порядок обработки персональных данных муниципальных </w:t>
      </w:r>
      <w:r w:rsidRPr="00FD1E28">
        <w:rPr>
          <w:b/>
          <w:color w:val="26292A"/>
          <w:szCs w:val="28"/>
        </w:rPr>
        <w:br/>
        <w:t>служащих Комитета</w:t>
      </w:r>
      <w:r w:rsidR="000C15FF">
        <w:rPr>
          <w:b/>
          <w:color w:val="26292A"/>
          <w:szCs w:val="28"/>
        </w:rPr>
        <w:t xml:space="preserve">, </w:t>
      </w:r>
      <w:r w:rsidR="000C15FF" w:rsidRPr="000C15FF">
        <w:rPr>
          <w:b/>
          <w:color w:val="26292A"/>
          <w:szCs w:val="28"/>
        </w:rPr>
        <w:t>граждан, претендующих на замещение должностей муниципальной службы Комитета, руководителей подведомственных учреждений</w:t>
      </w:r>
    </w:p>
    <w:p w:rsidR="006B45F4" w:rsidRPr="00AC41CF" w:rsidRDefault="006B45F4" w:rsidP="006B45F4">
      <w:pPr>
        <w:spacing w:before="252"/>
        <w:ind w:firstLine="720"/>
        <w:contextualSpacing/>
        <w:jc w:val="both"/>
        <w:rPr>
          <w:color w:val="26292A"/>
          <w:szCs w:val="28"/>
        </w:rPr>
      </w:pPr>
      <w:r w:rsidRPr="00AC41CF">
        <w:rPr>
          <w:color w:val="26292A"/>
          <w:szCs w:val="28"/>
        </w:rPr>
        <w:t xml:space="preserve">2.1. </w:t>
      </w:r>
      <w:proofErr w:type="gramStart"/>
      <w:r w:rsidRPr="00AC41CF">
        <w:rPr>
          <w:color w:val="26292A"/>
          <w:szCs w:val="28"/>
        </w:rPr>
        <w:t xml:space="preserve">Персональные данные муниципальных служащих </w:t>
      </w:r>
      <w:r>
        <w:rPr>
          <w:color w:val="000000"/>
          <w:szCs w:val="28"/>
        </w:rPr>
        <w:t>Комитета</w:t>
      </w:r>
      <w:r w:rsidRPr="00AC41CF">
        <w:rPr>
          <w:color w:val="26292A"/>
          <w:szCs w:val="28"/>
        </w:rPr>
        <w:t xml:space="preserve">, граждан, претендующих на замещение должностей муниципальной службы </w:t>
      </w:r>
      <w:r>
        <w:rPr>
          <w:color w:val="000000"/>
          <w:szCs w:val="28"/>
        </w:rPr>
        <w:t>Комитета</w:t>
      </w:r>
      <w:r w:rsidRPr="00AC41CF">
        <w:rPr>
          <w:color w:val="26292A"/>
          <w:szCs w:val="28"/>
        </w:rPr>
        <w:t>,</w:t>
      </w:r>
      <w:r w:rsidR="00FB132D">
        <w:rPr>
          <w:color w:val="26292A"/>
          <w:szCs w:val="28"/>
        </w:rPr>
        <w:t xml:space="preserve"> </w:t>
      </w:r>
      <w:r w:rsidRPr="00AC41CF">
        <w:rPr>
          <w:color w:val="26292A"/>
          <w:szCs w:val="28"/>
        </w:rPr>
        <w:t xml:space="preserve"> </w:t>
      </w:r>
      <w:r w:rsidR="00FB132D" w:rsidRPr="00FB132D">
        <w:rPr>
          <w:color w:val="26292A"/>
          <w:szCs w:val="28"/>
        </w:rPr>
        <w:t>руководителей подведомственных учреждений</w:t>
      </w:r>
      <w:r w:rsidR="00FB132D" w:rsidRPr="00AC41CF">
        <w:rPr>
          <w:color w:val="26292A"/>
          <w:szCs w:val="28"/>
        </w:rPr>
        <w:t xml:space="preserve"> </w:t>
      </w:r>
      <w:r w:rsidRPr="00AC41CF">
        <w:rPr>
          <w:color w:val="26292A"/>
          <w:szCs w:val="28"/>
        </w:rPr>
        <w:t xml:space="preserve">обрабатываются в целях обеспечения кадровой работы, в том числе в целях содействия муниципальным служащим </w:t>
      </w:r>
      <w:r>
        <w:rPr>
          <w:color w:val="000000"/>
          <w:szCs w:val="28"/>
        </w:rPr>
        <w:t>Комитета</w:t>
      </w:r>
      <w:r w:rsidRPr="00AC41CF">
        <w:rPr>
          <w:color w:val="26292A"/>
          <w:szCs w:val="28"/>
        </w:rPr>
        <w:t xml:space="preserve"> в прохождении муниципальной службы, формирования кадрового резерва муниципальной службы, обучения и должностного роста, учета результатов исполнения муниципальными служащими </w:t>
      </w:r>
      <w:r>
        <w:rPr>
          <w:color w:val="000000"/>
          <w:szCs w:val="28"/>
        </w:rPr>
        <w:t>Комитета</w:t>
      </w:r>
      <w:r w:rsidRPr="00AC41CF">
        <w:rPr>
          <w:color w:val="26292A"/>
          <w:szCs w:val="28"/>
        </w:rPr>
        <w:t xml:space="preserve"> должностных обязанностей, обеспечения личной безопасности муниципальных служащих </w:t>
      </w:r>
      <w:r>
        <w:rPr>
          <w:color w:val="000000"/>
          <w:szCs w:val="28"/>
        </w:rPr>
        <w:t>Комитета</w:t>
      </w:r>
      <w:r w:rsidRPr="00AC41CF">
        <w:rPr>
          <w:color w:val="26292A"/>
          <w:szCs w:val="28"/>
        </w:rPr>
        <w:t xml:space="preserve"> и членов</w:t>
      </w:r>
      <w:proofErr w:type="gramEnd"/>
      <w:r w:rsidRPr="00AC41CF">
        <w:rPr>
          <w:color w:val="26292A"/>
          <w:szCs w:val="28"/>
        </w:rPr>
        <w:t xml:space="preserve"> их семей, обеспечения муниципальным служащим </w:t>
      </w:r>
      <w:r>
        <w:rPr>
          <w:color w:val="000000"/>
          <w:szCs w:val="28"/>
        </w:rPr>
        <w:t>Комитета</w:t>
      </w:r>
      <w:r w:rsidRPr="00AC41CF">
        <w:rPr>
          <w:color w:val="26292A"/>
          <w:szCs w:val="28"/>
        </w:rPr>
        <w:t xml:space="preserve"> установленных законодательством Российской Федерации условии труда, гарантии и компенсации, сохранности принадлежащего им имущества, а также в целях противодействия коррупции.</w:t>
      </w:r>
    </w:p>
    <w:p w:rsidR="006B45F4" w:rsidRPr="00AC41CF" w:rsidRDefault="006B45F4" w:rsidP="006B45F4">
      <w:pPr>
        <w:ind w:firstLine="720"/>
        <w:contextualSpacing/>
        <w:jc w:val="both"/>
        <w:rPr>
          <w:color w:val="26292A"/>
          <w:szCs w:val="28"/>
        </w:rPr>
      </w:pPr>
      <w:r w:rsidRPr="00AC41CF">
        <w:rPr>
          <w:color w:val="26292A"/>
          <w:szCs w:val="28"/>
        </w:rPr>
        <w:t xml:space="preserve">2.2. В целях, указанных в пункте 2.1 настоящего Положения, обрабатываются следующие категории персональных данных муниципальных служащих </w:t>
      </w:r>
      <w:r w:rsidRPr="00FB132D">
        <w:rPr>
          <w:color w:val="26292A"/>
          <w:szCs w:val="28"/>
        </w:rPr>
        <w:t>Комитета</w:t>
      </w:r>
      <w:r w:rsidRPr="00AC41CF">
        <w:rPr>
          <w:color w:val="26292A"/>
          <w:szCs w:val="28"/>
        </w:rPr>
        <w:t xml:space="preserve">, граждан, претендующих на замещение должностей муниципальной службы </w:t>
      </w:r>
      <w:r w:rsidRPr="00FB132D">
        <w:rPr>
          <w:color w:val="26292A"/>
          <w:szCs w:val="28"/>
        </w:rPr>
        <w:t>Комитета</w:t>
      </w:r>
      <w:r w:rsidR="00FB132D" w:rsidRPr="00FB132D">
        <w:rPr>
          <w:color w:val="26292A"/>
          <w:szCs w:val="28"/>
        </w:rPr>
        <w:t>, руководителей подведомственных учреждений</w:t>
      </w:r>
      <w:r w:rsidRPr="00AC41CF">
        <w:rPr>
          <w:color w:val="26292A"/>
          <w:szCs w:val="28"/>
        </w:rPr>
        <w:t>:</w:t>
      </w:r>
    </w:p>
    <w:p w:rsidR="006B45F4" w:rsidRPr="00AC41CF" w:rsidRDefault="006B45F4" w:rsidP="006B45F4">
      <w:pPr>
        <w:numPr>
          <w:ilvl w:val="0"/>
          <w:numId w:val="4"/>
        </w:numPr>
        <w:tabs>
          <w:tab w:val="clear" w:pos="360"/>
          <w:tab w:val="decimal" w:pos="1080"/>
        </w:tabs>
        <w:ind w:left="0" w:firstLine="720"/>
        <w:contextualSpacing/>
        <w:jc w:val="both"/>
        <w:rPr>
          <w:color w:val="26292A"/>
          <w:szCs w:val="28"/>
        </w:rPr>
      </w:pPr>
      <w:proofErr w:type="gramStart"/>
      <w:r w:rsidRPr="00AC41CF">
        <w:rPr>
          <w:color w:val="26292A"/>
          <w:szCs w:val="28"/>
        </w:rPr>
        <w:t>фамилия, имя, отчество (в том числе предыдущие фамилии, имена и (или) отчества, в случае их изменения);</w:t>
      </w:r>
      <w:proofErr w:type="gramEnd"/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ind w:left="0" w:firstLine="720"/>
        <w:contextualSpacing/>
        <w:jc w:val="both"/>
        <w:rPr>
          <w:color w:val="26292A"/>
          <w:szCs w:val="28"/>
        </w:rPr>
      </w:pPr>
      <w:r w:rsidRPr="00AC41CF">
        <w:rPr>
          <w:color w:val="26292A"/>
          <w:szCs w:val="28"/>
        </w:rPr>
        <w:lastRenderedPageBreak/>
        <w:t>число, месяц, год рождения;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spacing w:before="324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место рождения;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spacing w:before="72"/>
        <w:ind w:left="0" w:right="72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информация о гражданстве (в том числе предыдущие гражданства, иные гражданства);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spacing w:before="36"/>
        <w:ind w:left="0" w:right="72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вид, серия, номер документа, удостоверяющего личность, наименование органа, выдавшего его, дата выдачи;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ind w:left="0" w:right="72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адрес места жительства (адрес регистрации, фактического проживания);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ind w:left="0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номер контактного телефона или сведения о других способах связи;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spacing w:before="72"/>
        <w:ind w:left="0" w:right="72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реквизиты страхового свидетельства государственного пенсионного страхования;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ind w:left="0" w:right="72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реквизиты страхового медицинского полиса обязательного медицинского страхования граждан;</w:t>
      </w:r>
    </w:p>
    <w:p w:rsidR="006B45F4" w:rsidRPr="00AC41CF" w:rsidRDefault="006B45F4" w:rsidP="006B45F4">
      <w:pPr>
        <w:numPr>
          <w:ilvl w:val="0"/>
          <w:numId w:val="6"/>
        </w:numPr>
        <w:tabs>
          <w:tab w:val="clear" w:pos="360"/>
          <w:tab w:val="decimal" w:pos="1080"/>
        </w:tabs>
        <w:ind w:left="0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идентификационный номер налогоплательщика;</w:t>
      </w:r>
    </w:p>
    <w:p w:rsidR="006B45F4" w:rsidRPr="00FD1E28" w:rsidRDefault="006B45F4" w:rsidP="006B45F4">
      <w:pPr>
        <w:numPr>
          <w:ilvl w:val="0"/>
          <w:numId w:val="7"/>
        </w:numPr>
        <w:tabs>
          <w:tab w:val="clear" w:pos="360"/>
          <w:tab w:val="decimal" w:pos="1080"/>
        </w:tabs>
        <w:spacing w:before="36"/>
        <w:ind w:left="0" w:firstLine="720"/>
        <w:contextualSpacing/>
        <w:jc w:val="both"/>
        <w:rPr>
          <w:color w:val="000000"/>
          <w:szCs w:val="28"/>
        </w:rPr>
      </w:pPr>
      <w:r w:rsidRPr="00FD1E28">
        <w:rPr>
          <w:color w:val="000000"/>
          <w:szCs w:val="28"/>
        </w:rPr>
        <w:t>реквизиты свидетельства государственной регистрации актов</w:t>
      </w:r>
      <w:r>
        <w:rPr>
          <w:color w:val="000000"/>
          <w:szCs w:val="28"/>
        </w:rPr>
        <w:t xml:space="preserve"> </w:t>
      </w:r>
      <w:r w:rsidRPr="00FD1E28">
        <w:rPr>
          <w:color w:val="000000"/>
          <w:szCs w:val="28"/>
        </w:rPr>
        <w:t>гражданского состояния;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spacing w:before="72"/>
        <w:ind w:left="0" w:right="72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семейное положение, состав семьи и сведения о близких родственниках (в том числе бывших);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ind w:left="0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сведения о трудовой деятельности;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spacing w:before="36"/>
        <w:ind w:left="0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сведения о воинском учете и реквизиты документов воинского учета;</w:t>
      </w:r>
    </w:p>
    <w:p w:rsidR="006B45F4" w:rsidRPr="00FD1E28" w:rsidRDefault="006B45F4" w:rsidP="006B45F4">
      <w:pPr>
        <w:numPr>
          <w:ilvl w:val="0"/>
          <w:numId w:val="7"/>
        </w:numPr>
        <w:tabs>
          <w:tab w:val="clear" w:pos="360"/>
          <w:tab w:val="decimal" w:pos="1080"/>
        </w:tabs>
        <w:spacing w:before="72"/>
        <w:ind w:left="0" w:right="72" w:firstLine="720"/>
        <w:contextualSpacing/>
        <w:jc w:val="both"/>
        <w:rPr>
          <w:color w:val="000000"/>
          <w:szCs w:val="28"/>
        </w:rPr>
      </w:pPr>
      <w:proofErr w:type="gramStart"/>
      <w:r w:rsidRPr="00FD1E28">
        <w:rPr>
          <w:color w:val="000000"/>
          <w:szCs w:val="28"/>
        </w:rPr>
        <w:t>сведения об образовании, в том числе о послевузовском</w:t>
      </w:r>
      <w:r>
        <w:rPr>
          <w:color w:val="000000"/>
          <w:szCs w:val="28"/>
        </w:rPr>
        <w:t xml:space="preserve"> </w:t>
      </w:r>
      <w:r w:rsidRPr="00FD1E28">
        <w:rPr>
          <w:color w:val="000000"/>
          <w:szCs w:val="28"/>
        </w:rPr>
        <w:t>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</w:t>
      </w:r>
      <w:proofErr w:type="gramEnd"/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сведения об ученой степени;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информация о владении иностранными языками, степень владения;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ind w:left="0" w:right="72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медицинское заключение по установленной форме об отсутствии у гражданина заболевания, препятствующего поступлению на муниципальную службу или ее прохождению;</w:t>
      </w:r>
    </w:p>
    <w:p w:rsidR="006B45F4" w:rsidRPr="00AC41CF" w:rsidRDefault="006B45F4" w:rsidP="006B45F4">
      <w:pPr>
        <w:numPr>
          <w:ilvl w:val="0"/>
          <w:numId w:val="4"/>
        </w:numPr>
        <w:tabs>
          <w:tab w:val="clear" w:pos="360"/>
          <w:tab w:val="decimal" w:pos="1080"/>
        </w:tabs>
        <w:ind w:left="0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фотография;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ind w:left="0" w:right="72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сведения о прохождении государственной гражданской или муниципальной службы;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ind w:left="0" w:right="72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 xml:space="preserve">информация, содержащаяся в трудовом </w:t>
      </w:r>
      <w:proofErr w:type="gramStart"/>
      <w:r w:rsidRPr="00AC41CF">
        <w:rPr>
          <w:color w:val="000000"/>
          <w:szCs w:val="28"/>
        </w:rPr>
        <w:t>договоре</w:t>
      </w:r>
      <w:proofErr w:type="gramEnd"/>
      <w:r w:rsidRPr="00AC41CF">
        <w:rPr>
          <w:color w:val="000000"/>
          <w:szCs w:val="28"/>
        </w:rPr>
        <w:t>, дополнительных соглашениях к нему;</w:t>
      </w:r>
    </w:p>
    <w:p w:rsidR="006B45F4" w:rsidRPr="00AC41CF" w:rsidRDefault="006B45F4" w:rsidP="006B45F4">
      <w:pPr>
        <w:numPr>
          <w:ilvl w:val="0"/>
          <w:numId w:val="4"/>
        </w:numPr>
        <w:tabs>
          <w:tab w:val="clear" w:pos="360"/>
          <w:tab w:val="decimal" w:pos="1080"/>
        </w:tabs>
        <w:ind w:left="0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информация о классном чине;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ind w:left="0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информация о наличии или отсутствии судимости;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spacing w:before="72"/>
        <w:ind w:left="0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информация об оформленных допусках к государственной тайне;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ind w:left="0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государственные награды, иные награды и знаки отличия;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ind w:left="0" w:right="72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сведения о профессиональной переподготовке и (или) повышении квалификации;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ind w:left="0" w:right="72" w:firstLine="720"/>
        <w:contextualSpacing/>
        <w:jc w:val="both"/>
        <w:rPr>
          <w:color w:val="000000"/>
          <w:szCs w:val="28"/>
        </w:rPr>
      </w:pPr>
      <w:bookmarkStart w:id="0" w:name="_Hlk15476797"/>
      <w:r w:rsidRPr="00AC41CF">
        <w:rPr>
          <w:color w:val="000000"/>
          <w:szCs w:val="28"/>
        </w:rPr>
        <w:t>информация о ежегодных оплачиваемых отпусках, учебных отпусках и отпусках без сохранения денежного содержания;</w:t>
      </w:r>
    </w:p>
    <w:bookmarkEnd w:id="0"/>
    <w:p w:rsidR="006B45F4" w:rsidRPr="00EE1C4F" w:rsidRDefault="006B45F4" w:rsidP="006B45F4">
      <w:pPr>
        <w:numPr>
          <w:ilvl w:val="0"/>
          <w:numId w:val="5"/>
        </w:numPr>
        <w:tabs>
          <w:tab w:val="decimal" w:pos="1080"/>
        </w:tabs>
        <w:spacing w:before="144"/>
        <w:ind w:right="72"/>
        <w:contextualSpacing/>
        <w:jc w:val="both"/>
        <w:rPr>
          <w:szCs w:val="28"/>
        </w:rPr>
      </w:pPr>
      <w:r w:rsidRPr="00B63751">
        <w:rPr>
          <w:color w:val="000000"/>
          <w:szCs w:val="28"/>
        </w:rPr>
        <w:t>сведения о доходах, расходах, об имуществе и обязательствах имущественного характера;</w:t>
      </w:r>
    </w:p>
    <w:p w:rsidR="006B45F4" w:rsidRPr="00B63751" w:rsidRDefault="006B45F4" w:rsidP="006B45F4">
      <w:pPr>
        <w:numPr>
          <w:ilvl w:val="0"/>
          <w:numId w:val="5"/>
        </w:numPr>
        <w:tabs>
          <w:tab w:val="decimal" w:pos="1080"/>
        </w:tabs>
        <w:spacing w:before="144"/>
        <w:ind w:right="72"/>
        <w:contextualSpacing/>
        <w:jc w:val="both"/>
        <w:rPr>
          <w:szCs w:val="28"/>
        </w:rPr>
      </w:pPr>
      <w:r w:rsidRPr="00B63751">
        <w:rPr>
          <w:szCs w:val="28"/>
        </w:rPr>
        <w:lastRenderedPageBreak/>
        <w:t>номер расчетного счета;</w:t>
      </w:r>
    </w:p>
    <w:p w:rsidR="006B45F4" w:rsidRPr="00FD1E28" w:rsidRDefault="006B45F4" w:rsidP="006B45F4">
      <w:pPr>
        <w:numPr>
          <w:ilvl w:val="0"/>
          <w:numId w:val="5"/>
        </w:numPr>
        <w:tabs>
          <w:tab w:val="decimal" w:pos="1080"/>
        </w:tabs>
        <w:spacing w:before="144"/>
        <w:contextualSpacing/>
        <w:jc w:val="both"/>
        <w:rPr>
          <w:szCs w:val="28"/>
        </w:rPr>
      </w:pPr>
      <w:r w:rsidRPr="00FD1E28">
        <w:rPr>
          <w:szCs w:val="28"/>
        </w:rPr>
        <w:t>номер банковской карты;</w:t>
      </w:r>
    </w:p>
    <w:p w:rsidR="006B45F4" w:rsidRPr="00FD1E28" w:rsidRDefault="006B45F4" w:rsidP="006B45F4">
      <w:pPr>
        <w:numPr>
          <w:ilvl w:val="0"/>
          <w:numId w:val="5"/>
        </w:numPr>
        <w:tabs>
          <w:tab w:val="decimal" w:pos="1080"/>
        </w:tabs>
        <w:ind w:left="0" w:firstLine="720"/>
        <w:contextualSpacing/>
        <w:jc w:val="both"/>
        <w:rPr>
          <w:szCs w:val="28"/>
        </w:rPr>
      </w:pPr>
      <w:r w:rsidRPr="00FD1E28">
        <w:rPr>
          <w:szCs w:val="28"/>
        </w:rPr>
        <w:t>иные персональные данные, необходимые для достижения целей, предусмотренных пунктом 2.1 настоящего Положения.</w:t>
      </w:r>
    </w:p>
    <w:p w:rsidR="006B45F4" w:rsidRPr="00FD1E28" w:rsidRDefault="006B45F4" w:rsidP="006B45F4">
      <w:pPr>
        <w:ind w:firstLine="720"/>
        <w:contextualSpacing/>
        <w:jc w:val="both"/>
        <w:rPr>
          <w:szCs w:val="28"/>
        </w:rPr>
      </w:pPr>
      <w:r w:rsidRPr="00FD1E28">
        <w:rPr>
          <w:szCs w:val="28"/>
        </w:rPr>
        <w:t xml:space="preserve">2.3. </w:t>
      </w:r>
      <w:proofErr w:type="gramStart"/>
      <w:r w:rsidRPr="00FD1E28">
        <w:rPr>
          <w:szCs w:val="28"/>
        </w:rPr>
        <w:t xml:space="preserve">Обработка персональных данных и биометрических персональных данных муниципальных служащих </w:t>
      </w:r>
      <w:r>
        <w:rPr>
          <w:color w:val="000000"/>
          <w:szCs w:val="28"/>
        </w:rPr>
        <w:t>Комитета</w:t>
      </w:r>
      <w:r w:rsidRPr="00FD1E28">
        <w:rPr>
          <w:szCs w:val="28"/>
        </w:rPr>
        <w:t xml:space="preserve">, граждан, претендующих на замещение должностей муниципальной службы </w:t>
      </w:r>
      <w:r w:rsidRPr="00FB132D">
        <w:rPr>
          <w:szCs w:val="28"/>
        </w:rPr>
        <w:t>Комитета</w:t>
      </w:r>
      <w:r w:rsidRPr="00FD1E28">
        <w:rPr>
          <w:szCs w:val="28"/>
        </w:rPr>
        <w:t xml:space="preserve">, </w:t>
      </w:r>
      <w:r w:rsidR="00FB132D" w:rsidRPr="00FB132D">
        <w:rPr>
          <w:szCs w:val="28"/>
        </w:rPr>
        <w:t>руководителей подведомственных учреждений</w:t>
      </w:r>
      <w:r w:rsidR="00FB132D" w:rsidRPr="00FD1E28">
        <w:rPr>
          <w:szCs w:val="28"/>
        </w:rPr>
        <w:t xml:space="preserve"> </w:t>
      </w:r>
      <w:r w:rsidRPr="00FD1E28">
        <w:rPr>
          <w:szCs w:val="28"/>
        </w:rPr>
        <w:t>осуществляется без согласия указанных лиц в рамках целей, определенных пунктом 2.1 настоящего Положения, в соответствии с пунктом 2 части 1 статьи 6 и частью 2 статьи 11 Федерального закона «О персональных данных», Федерального закона «О противодействии коррупции», Федерального закона</w:t>
      </w:r>
      <w:proofErr w:type="gramEnd"/>
      <w:r w:rsidRPr="00FD1E28">
        <w:rPr>
          <w:szCs w:val="28"/>
        </w:rPr>
        <w:t xml:space="preserve"> «О муниципальной службе в Российской Федерации», Трудовым кодексом Российской Федерации.</w:t>
      </w:r>
    </w:p>
    <w:p w:rsidR="006B45F4" w:rsidRPr="00FD1E28" w:rsidRDefault="006B45F4" w:rsidP="006B45F4">
      <w:pPr>
        <w:spacing w:before="36"/>
        <w:ind w:firstLine="720"/>
        <w:contextualSpacing/>
        <w:jc w:val="both"/>
        <w:rPr>
          <w:szCs w:val="28"/>
        </w:rPr>
      </w:pPr>
      <w:r w:rsidRPr="00FD1E28">
        <w:rPr>
          <w:szCs w:val="28"/>
        </w:rPr>
        <w:t xml:space="preserve">2.4. </w:t>
      </w:r>
      <w:proofErr w:type="gramStart"/>
      <w:r w:rsidRPr="00FD1E28">
        <w:rPr>
          <w:szCs w:val="28"/>
        </w:rPr>
        <w:t xml:space="preserve">Обработка специальных категорий персональных данных муниципальных служащих </w:t>
      </w:r>
      <w:r w:rsidRPr="000A3C77">
        <w:rPr>
          <w:szCs w:val="28"/>
        </w:rPr>
        <w:t>Комитета</w:t>
      </w:r>
      <w:r w:rsidRPr="00FD1E28">
        <w:rPr>
          <w:szCs w:val="28"/>
        </w:rPr>
        <w:t xml:space="preserve">, граждан, претендующих на замещение должностей муниципальной службы </w:t>
      </w:r>
      <w:r w:rsidRPr="000A3C77">
        <w:rPr>
          <w:szCs w:val="28"/>
        </w:rPr>
        <w:t>Комитета</w:t>
      </w:r>
      <w:r w:rsidRPr="00FD1E28">
        <w:rPr>
          <w:szCs w:val="28"/>
        </w:rPr>
        <w:t>,</w:t>
      </w:r>
      <w:r w:rsidR="000A3C77">
        <w:rPr>
          <w:szCs w:val="28"/>
        </w:rPr>
        <w:t xml:space="preserve"> </w:t>
      </w:r>
      <w:r w:rsidR="000A3C77" w:rsidRPr="000A3C77">
        <w:rPr>
          <w:szCs w:val="28"/>
        </w:rPr>
        <w:t>руководителей подведомственных учреждений</w:t>
      </w:r>
      <w:r w:rsidRPr="00FD1E28">
        <w:rPr>
          <w:szCs w:val="28"/>
        </w:rPr>
        <w:t xml:space="preserve"> осуществляется без согласия указанных лиц в рамках целей, определенных пунктом 2.1 настоящего Положения, в соответствии с подпунктом 2.3 пункта 2 части 2 статьи 10 Федерального закона «О персональных данных» и положениями Трудового кодекса Российской Федерации.</w:t>
      </w:r>
      <w:proofErr w:type="gramEnd"/>
    </w:p>
    <w:p w:rsidR="006B45F4" w:rsidRPr="00FD1E28" w:rsidRDefault="006B45F4" w:rsidP="006B45F4">
      <w:pPr>
        <w:ind w:firstLine="720"/>
        <w:contextualSpacing/>
        <w:jc w:val="both"/>
        <w:rPr>
          <w:szCs w:val="28"/>
        </w:rPr>
      </w:pPr>
      <w:r w:rsidRPr="00FD1E28">
        <w:rPr>
          <w:szCs w:val="28"/>
        </w:rPr>
        <w:t xml:space="preserve">2.5. Обработка персональных данных муниципальных служащих Комитета, граждан, претендующих на замещение должностей муниципальной службы </w:t>
      </w:r>
      <w:r>
        <w:rPr>
          <w:color w:val="000000"/>
          <w:szCs w:val="28"/>
        </w:rPr>
        <w:t>Комитета</w:t>
      </w:r>
      <w:r w:rsidRPr="00FD1E28">
        <w:rPr>
          <w:szCs w:val="28"/>
        </w:rPr>
        <w:t>, осуществляется при условии получения согласия указанных лиц при передаче (распространении, предоставлении) персональных данных третьим лицам в случаях, не предусмотренных действующим законодательством Российской Федерации и Федеральным Законом «О муниципальной службе в Российской Федерации».</w:t>
      </w:r>
    </w:p>
    <w:p w:rsidR="006B45F4" w:rsidRPr="00FD1E28" w:rsidRDefault="006B45F4" w:rsidP="00E46622">
      <w:pPr>
        <w:ind w:firstLine="720"/>
        <w:contextualSpacing/>
        <w:jc w:val="both"/>
        <w:rPr>
          <w:szCs w:val="28"/>
        </w:rPr>
      </w:pPr>
      <w:r w:rsidRPr="00FD1E28">
        <w:rPr>
          <w:szCs w:val="28"/>
        </w:rPr>
        <w:t>2.6. В случаях, предусмотренных пунктом 2.5 настоящего Положения, согласие субъекта персональных данных оформляется в письменной форме, если иное не установлено Федеральным законом «О персональных данных».</w:t>
      </w:r>
    </w:p>
    <w:p w:rsidR="006B45F4" w:rsidRPr="00FD1E28" w:rsidRDefault="006B45F4" w:rsidP="00E46622">
      <w:pPr>
        <w:ind w:right="-1" w:firstLine="708"/>
        <w:jc w:val="both"/>
        <w:rPr>
          <w:szCs w:val="28"/>
        </w:rPr>
      </w:pPr>
      <w:r w:rsidRPr="00FD1E28">
        <w:rPr>
          <w:szCs w:val="28"/>
        </w:rPr>
        <w:t xml:space="preserve">2.7. </w:t>
      </w:r>
      <w:proofErr w:type="gramStart"/>
      <w:r w:rsidRPr="00FD1E28">
        <w:rPr>
          <w:szCs w:val="28"/>
        </w:rPr>
        <w:t xml:space="preserve">Обработка персональных данных муниципальных служащих </w:t>
      </w:r>
      <w:r>
        <w:rPr>
          <w:color w:val="000000"/>
          <w:szCs w:val="28"/>
        </w:rPr>
        <w:t>Комитета</w:t>
      </w:r>
      <w:r w:rsidRPr="00FD1E28">
        <w:rPr>
          <w:szCs w:val="28"/>
        </w:rPr>
        <w:t xml:space="preserve">, граждан, претендующих на замещение должностей муниципальной службы </w:t>
      </w:r>
      <w:r w:rsidRPr="000A3C77">
        <w:rPr>
          <w:szCs w:val="28"/>
        </w:rPr>
        <w:t xml:space="preserve">Комитета, </w:t>
      </w:r>
      <w:r w:rsidR="000A3C77" w:rsidRPr="000A3C77">
        <w:rPr>
          <w:szCs w:val="28"/>
        </w:rPr>
        <w:t xml:space="preserve">руководителей подведомственных учреждений </w:t>
      </w:r>
      <w:r w:rsidRPr="000A3C77">
        <w:rPr>
          <w:szCs w:val="28"/>
        </w:rPr>
        <w:t>осуществляется</w:t>
      </w:r>
      <w:r w:rsidRPr="00E46622">
        <w:rPr>
          <w:color w:val="000000"/>
          <w:szCs w:val="28"/>
        </w:rPr>
        <w:t xml:space="preserve"> сектором обеспечения деятельности </w:t>
      </w:r>
      <w:r>
        <w:rPr>
          <w:color w:val="000000"/>
          <w:szCs w:val="28"/>
        </w:rPr>
        <w:t xml:space="preserve">Комитета, </w:t>
      </w:r>
      <w:r w:rsidR="00E46622" w:rsidRPr="00E46622">
        <w:rPr>
          <w:color w:val="000000"/>
          <w:szCs w:val="28"/>
        </w:rPr>
        <w:t>МБУ «Централизованная бухгалтерия по обслуживанию структурных подразделений администрации города Мурманска»</w:t>
      </w:r>
      <w:r w:rsidRPr="00E46622">
        <w:rPr>
          <w:color w:val="000000"/>
          <w:szCs w:val="28"/>
        </w:rPr>
        <w:t xml:space="preserve"> и включает в себя следующие действия: сбор, запись, систематизацию, накопление, хранение, уточнение (обновление, изменение),</w:t>
      </w:r>
      <w:r w:rsidRPr="00FD1E28">
        <w:rPr>
          <w:szCs w:val="28"/>
        </w:rPr>
        <w:t xml:space="preserve"> извлечение, использование, передачу (распространение, предоставление, доступ), блокирование, удаление, уничтожение персональных данных.</w:t>
      </w:r>
      <w:proofErr w:type="gramEnd"/>
    </w:p>
    <w:p w:rsidR="006B45F4" w:rsidRPr="00AC41CF" w:rsidRDefault="006B45F4" w:rsidP="006B45F4">
      <w:pPr>
        <w:ind w:firstLine="720"/>
        <w:contextualSpacing/>
        <w:jc w:val="both"/>
        <w:rPr>
          <w:color w:val="000000"/>
          <w:szCs w:val="28"/>
        </w:rPr>
      </w:pPr>
      <w:r w:rsidRPr="00FD1E28">
        <w:rPr>
          <w:szCs w:val="28"/>
        </w:rPr>
        <w:t xml:space="preserve">2.8. </w:t>
      </w:r>
      <w:proofErr w:type="gramStart"/>
      <w:r w:rsidRPr="00FD1E28">
        <w:rPr>
          <w:szCs w:val="28"/>
        </w:rPr>
        <w:t xml:space="preserve">Сбор, запись, систематизация, накопление и уточнение (обновление, изменение) персональных данных муниципальных служащих </w:t>
      </w:r>
      <w:r>
        <w:rPr>
          <w:color w:val="000000"/>
          <w:szCs w:val="28"/>
        </w:rPr>
        <w:t>Комитета</w:t>
      </w:r>
      <w:r w:rsidRPr="00FD1E28">
        <w:rPr>
          <w:szCs w:val="28"/>
        </w:rPr>
        <w:t xml:space="preserve">, граждан, претендующих на замещение должностей муниципальной службы </w:t>
      </w:r>
      <w:r>
        <w:rPr>
          <w:color w:val="000000"/>
          <w:szCs w:val="28"/>
        </w:rPr>
        <w:t>Комитета</w:t>
      </w:r>
      <w:r w:rsidRPr="00FD1E28">
        <w:rPr>
          <w:szCs w:val="28"/>
        </w:rPr>
        <w:t>,</w:t>
      </w:r>
      <w:r w:rsidR="003665EE" w:rsidRPr="003665EE">
        <w:rPr>
          <w:b/>
          <w:color w:val="26292A"/>
          <w:szCs w:val="28"/>
        </w:rPr>
        <w:t xml:space="preserve"> </w:t>
      </w:r>
      <w:r w:rsidR="003665EE" w:rsidRPr="003665EE">
        <w:rPr>
          <w:color w:val="000000"/>
          <w:szCs w:val="28"/>
        </w:rPr>
        <w:t>руководителей подведомственных учреждений</w:t>
      </w:r>
      <w:r w:rsidRPr="003665EE">
        <w:rPr>
          <w:color w:val="000000"/>
          <w:szCs w:val="28"/>
        </w:rPr>
        <w:t xml:space="preserve"> осуществляется путем:</w:t>
      </w:r>
      <w:r>
        <w:rPr>
          <w:szCs w:val="28"/>
        </w:rPr>
        <w:t xml:space="preserve"> </w:t>
      </w:r>
      <w:r w:rsidRPr="00AC41CF">
        <w:rPr>
          <w:color w:val="000000"/>
          <w:szCs w:val="28"/>
        </w:rPr>
        <w:lastRenderedPageBreak/>
        <w:t xml:space="preserve">получения оригиналов необходимых документов (заявление, трудовая книжка, автобиография, иные документы, предоставляемые в </w:t>
      </w:r>
      <w:r>
        <w:rPr>
          <w:color w:val="000000"/>
          <w:szCs w:val="28"/>
        </w:rPr>
        <w:t>сектор обеспечения деятельности Комитета</w:t>
      </w:r>
      <w:r w:rsidRPr="00AC41CF">
        <w:rPr>
          <w:color w:val="000000"/>
          <w:szCs w:val="28"/>
        </w:rPr>
        <w:t>);</w:t>
      </w:r>
      <w:proofErr w:type="gramEnd"/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ind w:left="0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копирования оригиналов документов;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spacing w:before="180"/>
        <w:ind w:left="0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внесения сведений в учетные формы (на бумажных и электронных носителях);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spacing w:before="36"/>
        <w:ind w:left="0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 xml:space="preserve">формирования персональных данных в </w:t>
      </w:r>
      <w:r>
        <w:rPr>
          <w:color w:val="000000"/>
          <w:szCs w:val="28"/>
        </w:rPr>
        <w:t>х</w:t>
      </w:r>
      <w:r w:rsidRPr="00AC41CF">
        <w:rPr>
          <w:color w:val="000000"/>
          <w:szCs w:val="28"/>
        </w:rPr>
        <w:t>оде кадровой работы;</w:t>
      </w:r>
    </w:p>
    <w:p w:rsidR="006B45F4" w:rsidRPr="009312D2" w:rsidRDefault="006B45F4" w:rsidP="006B45F4">
      <w:pPr>
        <w:numPr>
          <w:ilvl w:val="0"/>
          <w:numId w:val="5"/>
        </w:numPr>
        <w:tabs>
          <w:tab w:val="decimal" w:pos="1080"/>
        </w:tabs>
        <w:spacing w:before="180"/>
        <w:ind w:left="0" w:firstLine="720"/>
        <w:contextualSpacing/>
        <w:jc w:val="both"/>
        <w:rPr>
          <w:color w:val="000000"/>
          <w:szCs w:val="28"/>
        </w:rPr>
      </w:pPr>
      <w:r w:rsidRPr="009312D2">
        <w:rPr>
          <w:color w:val="000000"/>
          <w:szCs w:val="28"/>
        </w:rPr>
        <w:t>внесения персональных данных в используемые информационные системы</w:t>
      </w:r>
      <w:r>
        <w:rPr>
          <w:color w:val="000000"/>
          <w:szCs w:val="28"/>
        </w:rPr>
        <w:t xml:space="preserve"> </w:t>
      </w:r>
      <w:r w:rsidRPr="009312D2">
        <w:rPr>
          <w:color w:val="000000"/>
          <w:szCs w:val="28"/>
        </w:rPr>
        <w:t>сектор</w:t>
      </w:r>
      <w:r>
        <w:rPr>
          <w:color w:val="000000"/>
          <w:szCs w:val="28"/>
        </w:rPr>
        <w:t xml:space="preserve">а </w:t>
      </w:r>
      <w:r w:rsidRPr="009312D2">
        <w:rPr>
          <w:color w:val="000000"/>
          <w:szCs w:val="28"/>
        </w:rPr>
        <w:t xml:space="preserve">обеспечения деятельности Комитета, </w:t>
      </w:r>
      <w:r w:rsidR="00D31742" w:rsidRPr="00E46622">
        <w:rPr>
          <w:color w:val="000000"/>
          <w:szCs w:val="28"/>
        </w:rPr>
        <w:t>МБУ «Централизованная бухгалтерия по обслуживанию структурных подразделений администрации города Мурманска»</w:t>
      </w:r>
      <w:r w:rsidRPr="009312D2">
        <w:rPr>
          <w:color w:val="000000"/>
          <w:szCs w:val="28"/>
        </w:rPr>
        <w:t>.</w:t>
      </w:r>
    </w:p>
    <w:p w:rsidR="006B45F4" w:rsidRPr="00AC41CF" w:rsidRDefault="006B45F4" w:rsidP="006B45F4">
      <w:pPr>
        <w:ind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 xml:space="preserve">2.9. Сбор, запись, систематизация, накопление и уточнение (обновление, изменение) персональных данных осуществляется путем получения персональных данных непосредственно от муниципальных служащих </w:t>
      </w:r>
      <w:r w:rsidRPr="009312D2">
        <w:rPr>
          <w:color w:val="000000"/>
          <w:szCs w:val="28"/>
        </w:rPr>
        <w:t>Комитета</w:t>
      </w:r>
      <w:r w:rsidRPr="00AC41CF">
        <w:rPr>
          <w:color w:val="000000"/>
          <w:szCs w:val="28"/>
        </w:rPr>
        <w:t xml:space="preserve">, граждан, претендующих на замещение должностей муниципальной службы </w:t>
      </w:r>
      <w:r w:rsidRPr="009312D2">
        <w:rPr>
          <w:color w:val="000000"/>
          <w:szCs w:val="28"/>
        </w:rPr>
        <w:t>Комитета</w:t>
      </w:r>
      <w:r w:rsidR="003665EE">
        <w:rPr>
          <w:color w:val="000000"/>
          <w:szCs w:val="28"/>
        </w:rPr>
        <w:t xml:space="preserve">, </w:t>
      </w:r>
      <w:r w:rsidR="003665EE" w:rsidRPr="003665EE">
        <w:rPr>
          <w:color w:val="000000"/>
          <w:szCs w:val="28"/>
        </w:rPr>
        <w:t>руководителей подведомственных учреждений</w:t>
      </w:r>
      <w:r w:rsidRPr="00AC41CF">
        <w:rPr>
          <w:color w:val="000000"/>
          <w:szCs w:val="28"/>
        </w:rPr>
        <w:t>.</w:t>
      </w:r>
    </w:p>
    <w:p w:rsidR="006B45F4" w:rsidRPr="00AC41CF" w:rsidRDefault="006B45F4" w:rsidP="006B45F4">
      <w:pPr>
        <w:ind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 xml:space="preserve">2.10. В случае возникновения необходимости получения персональных данных муниципального служащего </w:t>
      </w:r>
      <w:r w:rsidRPr="009312D2">
        <w:rPr>
          <w:color w:val="000000"/>
          <w:szCs w:val="28"/>
        </w:rPr>
        <w:t>Комитета</w:t>
      </w:r>
      <w:r w:rsidRPr="00AC41CF">
        <w:rPr>
          <w:color w:val="000000"/>
          <w:szCs w:val="28"/>
        </w:rPr>
        <w:t xml:space="preserve"> у третьей стороны, следует известить об этом муниципального служащего, получить его письменное согласие и сообщить ему о целях, предполагаемых источниках и способах получения персональных данных.</w:t>
      </w:r>
    </w:p>
    <w:p w:rsidR="006B45F4" w:rsidRPr="00AC41CF" w:rsidRDefault="006B45F4" w:rsidP="003665EE">
      <w:pPr>
        <w:ind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 xml:space="preserve">2.11. Запрещается получать, </w:t>
      </w:r>
      <w:proofErr w:type="gramStart"/>
      <w:r w:rsidRPr="00AC41CF">
        <w:rPr>
          <w:color w:val="000000"/>
          <w:szCs w:val="28"/>
        </w:rPr>
        <w:t>обрабатывать и приобщать</w:t>
      </w:r>
      <w:proofErr w:type="gramEnd"/>
      <w:r w:rsidRPr="00AC41CF">
        <w:rPr>
          <w:color w:val="000000"/>
          <w:szCs w:val="28"/>
        </w:rPr>
        <w:t xml:space="preserve"> к личному делу муниципального служащего </w:t>
      </w:r>
      <w:r w:rsidRPr="009312D2">
        <w:rPr>
          <w:color w:val="000000"/>
          <w:szCs w:val="28"/>
        </w:rPr>
        <w:t>Комитета</w:t>
      </w:r>
      <w:r w:rsidR="003665EE">
        <w:rPr>
          <w:color w:val="000000"/>
          <w:szCs w:val="28"/>
        </w:rPr>
        <w:t xml:space="preserve">, </w:t>
      </w:r>
      <w:r w:rsidR="003665EE" w:rsidRPr="003665EE">
        <w:rPr>
          <w:color w:val="000000"/>
          <w:szCs w:val="28"/>
        </w:rPr>
        <w:t>руководителей подведомственных учреждений</w:t>
      </w:r>
      <w:r w:rsidRPr="00AC41CF">
        <w:rPr>
          <w:color w:val="000000"/>
          <w:szCs w:val="28"/>
        </w:rPr>
        <w:t xml:space="preserve"> персональные данные, не предусмотренные пунктом 2.2 настоящего Положения, в том числе касающиеся</w:t>
      </w:r>
      <w:r w:rsidR="003665EE">
        <w:rPr>
          <w:color w:val="000000"/>
          <w:szCs w:val="28"/>
        </w:rPr>
        <w:t xml:space="preserve"> </w:t>
      </w:r>
      <w:r w:rsidRPr="00AC41CF">
        <w:rPr>
          <w:color w:val="000000"/>
          <w:szCs w:val="28"/>
        </w:rPr>
        <w:t>расовой, национальной принадлежности, политических взглядов, религиозных или философских убеждений, интимной жизни.</w:t>
      </w:r>
    </w:p>
    <w:p w:rsidR="006B45F4" w:rsidRPr="00AC41CF" w:rsidRDefault="006B45F4" w:rsidP="006B45F4">
      <w:pPr>
        <w:spacing w:before="36"/>
        <w:ind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 xml:space="preserve">2.12. При сборе персональных данных муниципальный служащий </w:t>
      </w:r>
      <w:r>
        <w:rPr>
          <w:color w:val="000000"/>
          <w:szCs w:val="28"/>
        </w:rPr>
        <w:t xml:space="preserve">сектора обеспечения деятельности </w:t>
      </w:r>
      <w:r w:rsidRPr="009312D2">
        <w:rPr>
          <w:color w:val="000000"/>
          <w:szCs w:val="28"/>
        </w:rPr>
        <w:t>Комитета</w:t>
      </w:r>
      <w:r w:rsidRPr="00AC41CF">
        <w:rPr>
          <w:color w:val="000000"/>
          <w:szCs w:val="28"/>
        </w:rPr>
        <w:t xml:space="preserve">, осуществляющий сбор (получение) персональных данных непосредственно от муниципальных служащих </w:t>
      </w:r>
      <w:r w:rsidRPr="009312D2">
        <w:rPr>
          <w:color w:val="000000"/>
          <w:szCs w:val="28"/>
        </w:rPr>
        <w:t>Комитета</w:t>
      </w:r>
      <w:r w:rsidRPr="00AC41CF">
        <w:rPr>
          <w:color w:val="000000"/>
          <w:szCs w:val="28"/>
        </w:rPr>
        <w:t xml:space="preserve">, граждан, претендующих на замещение должностей муниципальной службы </w:t>
      </w:r>
      <w:r w:rsidRPr="009312D2">
        <w:rPr>
          <w:color w:val="000000"/>
          <w:szCs w:val="28"/>
        </w:rPr>
        <w:t>Комитета</w:t>
      </w:r>
      <w:r>
        <w:rPr>
          <w:color w:val="000000"/>
          <w:szCs w:val="28"/>
        </w:rPr>
        <w:t>,</w:t>
      </w:r>
      <w:r w:rsidRPr="00AC41CF">
        <w:rPr>
          <w:color w:val="000000"/>
          <w:szCs w:val="28"/>
        </w:rPr>
        <w:t xml:space="preserve"> </w:t>
      </w:r>
      <w:r w:rsidR="003665EE" w:rsidRPr="003665EE">
        <w:rPr>
          <w:color w:val="000000"/>
          <w:szCs w:val="28"/>
        </w:rPr>
        <w:t>руководителей подведомственных учреждений</w:t>
      </w:r>
      <w:r w:rsidR="003665EE" w:rsidRPr="00AC41CF">
        <w:rPr>
          <w:color w:val="000000"/>
          <w:szCs w:val="28"/>
        </w:rPr>
        <w:t xml:space="preserve"> </w:t>
      </w:r>
      <w:r w:rsidRPr="00AC41CF">
        <w:rPr>
          <w:color w:val="000000"/>
          <w:szCs w:val="28"/>
        </w:rPr>
        <w:t>обязан разъяснить указанным субъектам персональных данных юридические последствия отказа предоставить их персональные данные.</w:t>
      </w:r>
    </w:p>
    <w:p w:rsidR="006B45F4" w:rsidRDefault="006B45F4" w:rsidP="006B45F4">
      <w:pPr>
        <w:ind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 xml:space="preserve">2.13. Передача (распространение, предоставление) и использование персональных данных муниципальных служащих </w:t>
      </w:r>
      <w:r w:rsidRPr="009312D2">
        <w:rPr>
          <w:color w:val="000000"/>
          <w:szCs w:val="28"/>
        </w:rPr>
        <w:t>Комитета</w:t>
      </w:r>
      <w:r w:rsidRPr="00AC41CF">
        <w:rPr>
          <w:color w:val="000000"/>
          <w:szCs w:val="28"/>
        </w:rPr>
        <w:t xml:space="preserve">, граждан, претендующих на замещение должностей муниципальной службы </w:t>
      </w:r>
      <w:r w:rsidRPr="009312D2">
        <w:rPr>
          <w:color w:val="000000"/>
          <w:szCs w:val="28"/>
        </w:rPr>
        <w:t>Комитета</w:t>
      </w:r>
      <w:r w:rsidRPr="00AC41CF">
        <w:rPr>
          <w:color w:val="000000"/>
          <w:szCs w:val="28"/>
        </w:rPr>
        <w:t>,</w:t>
      </w:r>
      <w:r w:rsidR="003665EE">
        <w:rPr>
          <w:color w:val="000000"/>
          <w:szCs w:val="28"/>
        </w:rPr>
        <w:t xml:space="preserve"> </w:t>
      </w:r>
      <w:r w:rsidR="003665EE" w:rsidRPr="003665EE">
        <w:rPr>
          <w:color w:val="000000"/>
          <w:szCs w:val="28"/>
        </w:rPr>
        <w:t>руководителей подведомственных учреждений</w:t>
      </w:r>
      <w:r w:rsidRPr="00AC41CF">
        <w:rPr>
          <w:color w:val="000000"/>
          <w:szCs w:val="28"/>
        </w:rPr>
        <w:t xml:space="preserve"> осуществляется лишь в случаях и в порядке, предусмотренных федеральными законами.</w:t>
      </w:r>
    </w:p>
    <w:p w:rsidR="006B45F4" w:rsidRPr="00D04A84" w:rsidRDefault="006B45F4" w:rsidP="00D248A4">
      <w:pPr>
        <w:pStyle w:val="a9"/>
        <w:numPr>
          <w:ilvl w:val="0"/>
          <w:numId w:val="9"/>
        </w:numPr>
        <w:spacing w:before="288"/>
        <w:jc w:val="center"/>
        <w:rPr>
          <w:color w:val="000000"/>
          <w:szCs w:val="28"/>
        </w:rPr>
      </w:pPr>
      <w:r w:rsidRPr="00D04A84">
        <w:rPr>
          <w:b/>
          <w:color w:val="000000"/>
          <w:szCs w:val="28"/>
        </w:rPr>
        <w:t xml:space="preserve">Условия и порядок обработки персональных данных субъектов в связи с предоставлением муниципальных услуг и услуг по переданным государственным полномочиям </w:t>
      </w:r>
    </w:p>
    <w:p w:rsidR="006B45F4" w:rsidRPr="001C5E00" w:rsidRDefault="006B45F4" w:rsidP="006B45F4">
      <w:pPr>
        <w:pStyle w:val="a9"/>
        <w:spacing w:before="288"/>
        <w:ind w:left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3.1. В </w:t>
      </w:r>
      <w:r w:rsidRPr="009312D2">
        <w:rPr>
          <w:color w:val="000000"/>
          <w:szCs w:val="28"/>
        </w:rPr>
        <w:t>Комитет</w:t>
      </w:r>
      <w:r>
        <w:rPr>
          <w:color w:val="000000"/>
          <w:szCs w:val="28"/>
        </w:rPr>
        <w:t>е обработка персональных данных физических лиц осуществляется в целях предоставления муниципальных услуг и услуг по переданным государственным полномочиям (далее – государственные услуги)</w:t>
      </w:r>
      <w:r w:rsidR="00C5021C">
        <w:rPr>
          <w:color w:val="000000"/>
          <w:szCs w:val="28"/>
        </w:rPr>
        <w:t>.</w:t>
      </w:r>
    </w:p>
    <w:p w:rsidR="006B45F4" w:rsidRPr="00AC41CF" w:rsidRDefault="006B45F4" w:rsidP="006B45F4">
      <w:pPr>
        <w:ind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 xml:space="preserve">3.2. Персональные данные граждан, обратившихся в </w:t>
      </w:r>
      <w:r w:rsidRPr="009312D2">
        <w:rPr>
          <w:color w:val="000000"/>
          <w:szCs w:val="28"/>
        </w:rPr>
        <w:t>Комитет</w:t>
      </w:r>
      <w:r w:rsidRPr="00AC41CF">
        <w:rPr>
          <w:color w:val="000000"/>
          <w:szCs w:val="28"/>
        </w:rPr>
        <w:t xml:space="preserve"> лично, а также направивших индивидуальные или коллективные письменные обращения или обращения в форме электронного документа, обрабатываются в целях рассмотрения указанных обращений с последующим уведомлением заявителей о результатах рассмотрения.</w:t>
      </w:r>
    </w:p>
    <w:p w:rsidR="006B45F4" w:rsidRPr="007469F8" w:rsidRDefault="006B45F4" w:rsidP="006B45F4">
      <w:pPr>
        <w:ind w:firstLine="720"/>
        <w:contextualSpacing/>
        <w:jc w:val="both"/>
        <w:rPr>
          <w:szCs w:val="28"/>
        </w:rPr>
      </w:pPr>
      <w:r w:rsidRPr="00AC41CF">
        <w:rPr>
          <w:color w:val="000000"/>
          <w:szCs w:val="28"/>
        </w:rPr>
        <w:t xml:space="preserve">3.3. В соответствии с законодательством Российской Федерации в </w:t>
      </w:r>
      <w:r w:rsidRPr="007469F8">
        <w:rPr>
          <w:szCs w:val="28"/>
        </w:rPr>
        <w:t>Комитете подлежат рассмотрению обращения граждан Российской Федерации, иностранных граждан и лиц без гражданства.</w:t>
      </w:r>
    </w:p>
    <w:p w:rsidR="006B45F4" w:rsidRPr="007469F8" w:rsidRDefault="006B45F4" w:rsidP="006B45F4">
      <w:pPr>
        <w:ind w:firstLine="720"/>
        <w:contextualSpacing/>
        <w:jc w:val="both"/>
        <w:rPr>
          <w:szCs w:val="28"/>
        </w:rPr>
      </w:pPr>
      <w:r w:rsidRPr="007469F8">
        <w:rPr>
          <w:szCs w:val="28"/>
        </w:rPr>
        <w:t>3.4. В рамках рассмотрения обращений граждан подлежат обработке следующие персональные данные заявителей:</w:t>
      </w:r>
    </w:p>
    <w:p w:rsidR="006B45F4" w:rsidRDefault="006B45F4" w:rsidP="006B45F4">
      <w:pPr>
        <w:numPr>
          <w:ilvl w:val="0"/>
          <w:numId w:val="5"/>
        </w:numPr>
        <w:tabs>
          <w:tab w:val="decimal" w:pos="1080"/>
        </w:tabs>
        <w:contextualSpacing/>
        <w:jc w:val="both"/>
        <w:rPr>
          <w:szCs w:val="28"/>
        </w:rPr>
      </w:pPr>
      <w:r w:rsidRPr="007469F8">
        <w:rPr>
          <w:szCs w:val="28"/>
        </w:rPr>
        <w:t>фамилия, имя, отчество (последнее при наличии);</w:t>
      </w:r>
    </w:p>
    <w:p w:rsidR="006B45F4" w:rsidRPr="007469F8" w:rsidRDefault="006B45F4" w:rsidP="006B45F4">
      <w:pPr>
        <w:numPr>
          <w:ilvl w:val="0"/>
          <w:numId w:val="5"/>
        </w:numPr>
        <w:tabs>
          <w:tab w:val="decimal" w:pos="1080"/>
        </w:tabs>
        <w:contextualSpacing/>
        <w:jc w:val="both"/>
        <w:rPr>
          <w:szCs w:val="28"/>
        </w:rPr>
      </w:pPr>
      <w:r w:rsidRPr="007469F8">
        <w:rPr>
          <w:szCs w:val="28"/>
        </w:rPr>
        <w:t>почтовый адрес;</w:t>
      </w:r>
    </w:p>
    <w:p w:rsidR="006B45F4" w:rsidRPr="007469F8" w:rsidRDefault="006B45F4" w:rsidP="006B45F4">
      <w:pPr>
        <w:numPr>
          <w:ilvl w:val="0"/>
          <w:numId w:val="5"/>
        </w:numPr>
        <w:tabs>
          <w:tab w:val="decimal" w:pos="1080"/>
        </w:tabs>
        <w:contextualSpacing/>
        <w:jc w:val="both"/>
        <w:rPr>
          <w:szCs w:val="28"/>
        </w:rPr>
      </w:pPr>
      <w:r w:rsidRPr="007469F8">
        <w:rPr>
          <w:szCs w:val="28"/>
        </w:rPr>
        <w:t>адрес электронной почты;</w:t>
      </w:r>
    </w:p>
    <w:p w:rsidR="006B45F4" w:rsidRPr="00AC41CF" w:rsidRDefault="006B45F4" w:rsidP="006B45F4">
      <w:pPr>
        <w:numPr>
          <w:ilvl w:val="0"/>
          <w:numId w:val="4"/>
        </w:numPr>
        <w:tabs>
          <w:tab w:val="clear" w:pos="360"/>
          <w:tab w:val="decimal" w:pos="1080"/>
        </w:tabs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 xml:space="preserve">указанный в </w:t>
      </w:r>
      <w:proofErr w:type="gramStart"/>
      <w:r w:rsidRPr="00AC41CF">
        <w:rPr>
          <w:color w:val="000000"/>
          <w:szCs w:val="28"/>
        </w:rPr>
        <w:t>обращении</w:t>
      </w:r>
      <w:proofErr w:type="gramEnd"/>
      <w:r w:rsidRPr="00AC41CF">
        <w:rPr>
          <w:color w:val="000000"/>
          <w:szCs w:val="28"/>
        </w:rPr>
        <w:t xml:space="preserve"> контактный телефон;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ind w:left="0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 xml:space="preserve">иные персональные данные, указанные заявителем в </w:t>
      </w:r>
      <w:proofErr w:type="gramStart"/>
      <w:r w:rsidRPr="00AC41CF">
        <w:rPr>
          <w:color w:val="000000"/>
          <w:szCs w:val="28"/>
        </w:rPr>
        <w:t>обращении</w:t>
      </w:r>
      <w:proofErr w:type="gramEnd"/>
      <w:r w:rsidRPr="00AC41CF">
        <w:rPr>
          <w:color w:val="000000"/>
          <w:szCs w:val="28"/>
        </w:rPr>
        <w:t xml:space="preserve"> (жалобе), а также ставшие известными в </w:t>
      </w:r>
      <w:r>
        <w:rPr>
          <w:color w:val="000000"/>
          <w:szCs w:val="28"/>
        </w:rPr>
        <w:t>х</w:t>
      </w:r>
      <w:r w:rsidRPr="00AC41CF">
        <w:rPr>
          <w:color w:val="000000"/>
          <w:szCs w:val="28"/>
        </w:rPr>
        <w:t>оде личного приема или в процессе рассмотрения поступившего обращения.</w:t>
      </w:r>
    </w:p>
    <w:p w:rsidR="006B45F4" w:rsidRPr="00AC41CF" w:rsidRDefault="006B45F4" w:rsidP="006B45F4">
      <w:pPr>
        <w:ind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 xml:space="preserve">3.5. </w:t>
      </w:r>
      <w:proofErr w:type="gramStart"/>
      <w:r w:rsidRPr="00AC41CF">
        <w:rPr>
          <w:color w:val="000000"/>
          <w:szCs w:val="28"/>
        </w:rPr>
        <w:t>Обработка персональных данных, необходимых в связи с предоставлением государственных и муниципальных услуг, осуществляется без согласия субъектов персональных данных в соответствии с пунктом 4 части 1 статьи 6 Федерального закона «О персональных данных», Федеральными законами «Об организации предоставления государственных и муниципальных услуг», «О порядке рассмотрения обращений граждан Российской Федерации», и иными нормативными правовыми актами, определяющими предоставление государственных и муниципальных услуг</w:t>
      </w:r>
      <w:r w:rsidR="00DE3526">
        <w:rPr>
          <w:color w:val="000000"/>
          <w:szCs w:val="28"/>
        </w:rPr>
        <w:t>.</w:t>
      </w:r>
      <w:proofErr w:type="gramEnd"/>
    </w:p>
    <w:p w:rsidR="006B45F4" w:rsidRPr="00AC41CF" w:rsidRDefault="006B45F4" w:rsidP="006B45F4">
      <w:pPr>
        <w:ind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 xml:space="preserve">3.6. Сбор, запись, систематизация, накопление и уточнение (обновление, изменение) персональных данных субъектов, обратившихся в </w:t>
      </w:r>
      <w:r w:rsidRPr="009312D2">
        <w:rPr>
          <w:color w:val="000000"/>
          <w:szCs w:val="28"/>
        </w:rPr>
        <w:t>Комитет</w:t>
      </w:r>
      <w:r>
        <w:rPr>
          <w:color w:val="000000"/>
          <w:szCs w:val="28"/>
        </w:rPr>
        <w:t xml:space="preserve"> </w:t>
      </w:r>
      <w:r w:rsidRPr="00AC41CF">
        <w:rPr>
          <w:color w:val="000000"/>
          <w:szCs w:val="28"/>
        </w:rPr>
        <w:t>для получения государственной и муниципальной услуги, осуществляется путем: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spacing w:before="216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получения оригиналов необходимых документов (заявление);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spacing w:before="252"/>
        <w:contextualSpacing/>
        <w:jc w:val="both"/>
        <w:rPr>
          <w:color w:val="000000"/>
          <w:szCs w:val="28"/>
        </w:rPr>
      </w:pPr>
      <w:proofErr w:type="gramStart"/>
      <w:r w:rsidRPr="00AC41CF">
        <w:rPr>
          <w:color w:val="000000"/>
          <w:szCs w:val="28"/>
        </w:rPr>
        <w:t>заверения копи</w:t>
      </w:r>
      <w:r>
        <w:rPr>
          <w:color w:val="000000"/>
          <w:szCs w:val="28"/>
        </w:rPr>
        <w:t>й</w:t>
      </w:r>
      <w:proofErr w:type="gramEnd"/>
      <w:r w:rsidRPr="00AC41CF">
        <w:rPr>
          <w:color w:val="000000"/>
          <w:szCs w:val="28"/>
        </w:rPr>
        <w:t xml:space="preserve"> документов;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ind w:left="0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внесения сведений в учетные формы (на бумажных и электронных носителях);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ind w:left="0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 xml:space="preserve">внесения персональных данных в прикладные программы </w:t>
      </w:r>
      <w:r w:rsidRPr="009312D2">
        <w:rPr>
          <w:color w:val="000000"/>
          <w:szCs w:val="28"/>
        </w:rPr>
        <w:t>Комитета</w:t>
      </w:r>
      <w:r w:rsidRPr="00AC41CF">
        <w:rPr>
          <w:color w:val="000000"/>
          <w:szCs w:val="28"/>
        </w:rPr>
        <w:t>.</w:t>
      </w:r>
    </w:p>
    <w:p w:rsidR="006B45F4" w:rsidRPr="00AC41CF" w:rsidRDefault="006B45F4" w:rsidP="006B45F4">
      <w:pPr>
        <w:ind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3.7. Сбор, запись, систематизация, накопление и уточнение (обновление, изменение) персональных данных осуществляется путем получения персональных данных непосредственно от субъектов персональных данных (заявителей).</w:t>
      </w:r>
    </w:p>
    <w:p w:rsidR="006B45F4" w:rsidRPr="00AC41CF" w:rsidRDefault="006B45F4" w:rsidP="006B45F4">
      <w:pPr>
        <w:spacing w:before="180"/>
        <w:ind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 xml:space="preserve">3.8. При предоставлении государственной или муниципальной услуги </w:t>
      </w:r>
      <w:r w:rsidRPr="009312D2">
        <w:rPr>
          <w:color w:val="000000"/>
          <w:szCs w:val="28"/>
        </w:rPr>
        <w:t>Комитет</w:t>
      </w:r>
      <w:r>
        <w:rPr>
          <w:color w:val="000000"/>
          <w:szCs w:val="28"/>
        </w:rPr>
        <w:t>у</w:t>
      </w:r>
      <w:r w:rsidRPr="00AC41CF">
        <w:rPr>
          <w:color w:val="000000"/>
          <w:szCs w:val="28"/>
        </w:rPr>
        <w:t xml:space="preserve"> запрещается запрашивать у субъектов персональных данных и третьих лиц, а также обрабатывать персональные данные в случаях, не предусмотренных законодательством Российской Федерации.</w:t>
      </w:r>
    </w:p>
    <w:p w:rsidR="006B45F4" w:rsidRPr="00AC41CF" w:rsidRDefault="006B45F4" w:rsidP="006B45F4">
      <w:pPr>
        <w:ind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lastRenderedPageBreak/>
        <w:t xml:space="preserve">3.9. При сборе персональных данных муниципальный служащий </w:t>
      </w:r>
      <w:r w:rsidRPr="009312D2">
        <w:rPr>
          <w:color w:val="000000"/>
          <w:szCs w:val="28"/>
        </w:rPr>
        <w:t>Комитета</w:t>
      </w:r>
      <w:r w:rsidRPr="00AC41CF">
        <w:rPr>
          <w:color w:val="000000"/>
          <w:szCs w:val="28"/>
        </w:rPr>
        <w:t xml:space="preserve">, осуществляющий получение персональных данных непосредственно от </w:t>
      </w:r>
      <w:proofErr w:type="gramStart"/>
      <w:r w:rsidRPr="00AC41CF">
        <w:rPr>
          <w:color w:val="000000"/>
          <w:szCs w:val="28"/>
        </w:rPr>
        <w:t>субъектов персональных данных, обратившихся за предоставлением государственной или муниципальной услуги</w:t>
      </w:r>
      <w:r w:rsidR="008A301B">
        <w:rPr>
          <w:color w:val="000000"/>
          <w:szCs w:val="28"/>
        </w:rPr>
        <w:t xml:space="preserve"> </w:t>
      </w:r>
      <w:r w:rsidRPr="00AC41CF">
        <w:rPr>
          <w:color w:val="000000"/>
          <w:szCs w:val="28"/>
        </w:rPr>
        <w:t>обязан</w:t>
      </w:r>
      <w:proofErr w:type="gramEnd"/>
      <w:r w:rsidRPr="00AC41CF">
        <w:rPr>
          <w:color w:val="000000"/>
          <w:szCs w:val="28"/>
        </w:rPr>
        <w:t xml:space="preserve"> разъяснить указанным субъектам персональных данных юридические последствия отказа предоставить персональные данные.</w:t>
      </w:r>
    </w:p>
    <w:p w:rsidR="006B45F4" w:rsidRDefault="006B45F4" w:rsidP="006B45F4">
      <w:pPr>
        <w:ind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 xml:space="preserve">3.10. Передача (распространение, предоставление) и использование персональных данных заявителей (субъектов персональных данных) </w:t>
      </w:r>
      <w:r w:rsidRPr="009312D2">
        <w:rPr>
          <w:color w:val="000000"/>
          <w:szCs w:val="28"/>
        </w:rPr>
        <w:t>Комитет</w:t>
      </w:r>
      <w:r>
        <w:rPr>
          <w:color w:val="000000"/>
          <w:szCs w:val="28"/>
        </w:rPr>
        <w:t>ом</w:t>
      </w:r>
      <w:r w:rsidRPr="00AC41CF">
        <w:rPr>
          <w:color w:val="000000"/>
          <w:szCs w:val="28"/>
        </w:rPr>
        <w:t xml:space="preserve"> осуществляется лишь в случаях и в порядке, предусмотренных федеральными законами.</w:t>
      </w:r>
    </w:p>
    <w:p w:rsidR="006B45F4" w:rsidRPr="00AC41CF" w:rsidRDefault="006B45F4" w:rsidP="002102B9">
      <w:pPr>
        <w:ind w:firstLine="720"/>
        <w:contextualSpacing/>
        <w:jc w:val="center"/>
        <w:rPr>
          <w:color w:val="000000"/>
          <w:szCs w:val="28"/>
        </w:rPr>
      </w:pPr>
    </w:p>
    <w:p w:rsidR="002102B9" w:rsidRDefault="006B45F4" w:rsidP="002102B9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7469F8">
        <w:rPr>
          <w:b/>
          <w:color w:val="000000"/>
          <w:szCs w:val="28"/>
        </w:rPr>
        <w:t xml:space="preserve">4. </w:t>
      </w:r>
      <w:r w:rsidR="002102B9" w:rsidRPr="00D04A84">
        <w:rPr>
          <w:b/>
          <w:color w:val="000000"/>
          <w:szCs w:val="28"/>
        </w:rPr>
        <w:t xml:space="preserve">Условия и порядок обработки персональных данных субъектов в связи с предоставлением </w:t>
      </w:r>
      <w:r w:rsidR="002102B9" w:rsidRPr="002102B9">
        <w:rPr>
          <w:b/>
          <w:color w:val="000000"/>
          <w:szCs w:val="28"/>
        </w:rPr>
        <w:t xml:space="preserve">премии Главы муниципального образования город Мурманск «Молодым мурманчанам», премии Главы муниципального образования город Мурманск </w:t>
      </w:r>
      <w:r w:rsidR="002102B9">
        <w:rPr>
          <w:b/>
          <w:color w:val="000000"/>
          <w:szCs w:val="28"/>
        </w:rPr>
        <w:t>«</w:t>
      </w:r>
      <w:r w:rsidR="002102B9" w:rsidRPr="002102B9">
        <w:rPr>
          <w:b/>
          <w:color w:val="000000"/>
          <w:szCs w:val="28"/>
        </w:rPr>
        <w:t>За активную общественную работу</w:t>
      </w:r>
      <w:r w:rsidR="002102B9">
        <w:rPr>
          <w:b/>
          <w:color w:val="000000"/>
          <w:szCs w:val="28"/>
        </w:rPr>
        <w:t>»</w:t>
      </w:r>
      <w:r w:rsidR="002102B9" w:rsidRPr="002102B9">
        <w:rPr>
          <w:b/>
          <w:color w:val="000000"/>
          <w:szCs w:val="28"/>
        </w:rPr>
        <w:t>, стипендий Главы муниципального образования город Мурманск</w:t>
      </w:r>
    </w:p>
    <w:p w:rsidR="002102B9" w:rsidRPr="001C5E00" w:rsidRDefault="002102B9" w:rsidP="002102B9">
      <w:pPr>
        <w:pStyle w:val="a9"/>
        <w:spacing w:before="288"/>
        <w:ind w:left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4.1. В </w:t>
      </w:r>
      <w:r w:rsidRPr="009312D2">
        <w:rPr>
          <w:color w:val="000000"/>
          <w:szCs w:val="28"/>
        </w:rPr>
        <w:t>Комитет</w:t>
      </w:r>
      <w:r>
        <w:rPr>
          <w:color w:val="000000"/>
          <w:szCs w:val="28"/>
        </w:rPr>
        <w:t xml:space="preserve">е обработка персональных данных физических лиц осуществляется в целях </w:t>
      </w:r>
      <w:r w:rsidR="001A5073">
        <w:rPr>
          <w:color w:val="000000"/>
          <w:szCs w:val="28"/>
        </w:rPr>
        <w:t xml:space="preserve">предоставления </w:t>
      </w:r>
      <w:r w:rsidR="001A5073" w:rsidRPr="001A5073">
        <w:rPr>
          <w:color w:val="000000"/>
          <w:szCs w:val="28"/>
        </w:rPr>
        <w:t>премии Главы муниципального образования город Мурманск «Молодым мурманчанам», премии Главы муниципального образования город Мурманск «За активную общественную работу», стипендий Главы муниципального образования город Мурманск</w:t>
      </w:r>
      <w:r>
        <w:rPr>
          <w:color w:val="000000"/>
          <w:szCs w:val="28"/>
        </w:rPr>
        <w:t>.</w:t>
      </w:r>
    </w:p>
    <w:p w:rsidR="002102B9" w:rsidRPr="007469F8" w:rsidRDefault="002102B9" w:rsidP="002102B9">
      <w:pPr>
        <w:ind w:firstLine="720"/>
        <w:contextualSpacing/>
        <w:jc w:val="both"/>
        <w:rPr>
          <w:szCs w:val="28"/>
        </w:rPr>
      </w:pPr>
      <w:r>
        <w:rPr>
          <w:szCs w:val="28"/>
        </w:rPr>
        <w:t>4</w:t>
      </w:r>
      <w:r w:rsidRPr="007469F8">
        <w:rPr>
          <w:szCs w:val="28"/>
        </w:rPr>
        <w:t xml:space="preserve">.4. В рамках </w:t>
      </w:r>
      <w:r w:rsidR="001A5073">
        <w:rPr>
          <w:color w:val="000000"/>
          <w:szCs w:val="28"/>
        </w:rPr>
        <w:t xml:space="preserve">предоставления </w:t>
      </w:r>
      <w:r w:rsidR="001A5073" w:rsidRPr="001A5073">
        <w:rPr>
          <w:color w:val="000000"/>
          <w:szCs w:val="28"/>
        </w:rPr>
        <w:t>премии Главы муниципального образования город Мурманск «Молодым мурманчанам», премии Главы муниципального образования город Мурманск «За активную общественную работу», стипендий Главы муниципального образования город Мурманск</w:t>
      </w:r>
      <w:r w:rsidR="001A5073">
        <w:rPr>
          <w:color w:val="000000"/>
          <w:szCs w:val="28"/>
        </w:rPr>
        <w:t xml:space="preserve"> </w:t>
      </w:r>
      <w:r w:rsidRPr="007469F8">
        <w:rPr>
          <w:szCs w:val="28"/>
        </w:rPr>
        <w:t>обработке следующие персональные данные заявителей:</w:t>
      </w:r>
    </w:p>
    <w:p w:rsidR="002102B9" w:rsidRDefault="002102B9" w:rsidP="002102B9">
      <w:pPr>
        <w:numPr>
          <w:ilvl w:val="0"/>
          <w:numId w:val="5"/>
        </w:numPr>
        <w:tabs>
          <w:tab w:val="decimal" w:pos="1080"/>
        </w:tabs>
        <w:contextualSpacing/>
        <w:jc w:val="both"/>
        <w:rPr>
          <w:szCs w:val="28"/>
        </w:rPr>
      </w:pPr>
      <w:r w:rsidRPr="007469F8">
        <w:rPr>
          <w:szCs w:val="28"/>
        </w:rPr>
        <w:t>фамилия, имя, отчество (последнее при наличии);</w:t>
      </w:r>
    </w:p>
    <w:p w:rsidR="001A5073" w:rsidRDefault="001A5073" w:rsidP="002102B9">
      <w:pPr>
        <w:numPr>
          <w:ilvl w:val="0"/>
          <w:numId w:val="5"/>
        </w:numPr>
        <w:tabs>
          <w:tab w:val="decimal" w:pos="1080"/>
        </w:tabs>
        <w:contextualSpacing/>
        <w:jc w:val="both"/>
        <w:rPr>
          <w:szCs w:val="28"/>
        </w:rPr>
      </w:pPr>
      <w:r>
        <w:rPr>
          <w:szCs w:val="28"/>
        </w:rPr>
        <w:t>дата рождения;</w:t>
      </w:r>
    </w:p>
    <w:p w:rsidR="002102B9" w:rsidRDefault="001A5073" w:rsidP="002102B9">
      <w:pPr>
        <w:numPr>
          <w:ilvl w:val="0"/>
          <w:numId w:val="5"/>
        </w:numPr>
        <w:tabs>
          <w:tab w:val="decimal" w:pos="1080"/>
        </w:tabs>
        <w:contextualSpacing/>
        <w:jc w:val="both"/>
        <w:rPr>
          <w:szCs w:val="28"/>
        </w:rPr>
      </w:pPr>
      <w:r>
        <w:rPr>
          <w:szCs w:val="28"/>
        </w:rPr>
        <w:t>домашний</w:t>
      </w:r>
      <w:r w:rsidR="002102B9" w:rsidRPr="007469F8">
        <w:rPr>
          <w:szCs w:val="28"/>
        </w:rPr>
        <w:t xml:space="preserve"> адрес;</w:t>
      </w:r>
    </w:p>
    <w:p w:rsidR="001A5073" w:rsidRDefault="001A5073" w:rsidP="008F66BB">
      <w:pPr>
        <w:numPr>
          <w:ilvl w:val="0"/>
          <w:numId w:val="5"/>
        </w:numPr>
        <w:tabs>
          <w:tab w:val="decimal" w:pos="1080"/>
        </w:tabs>
        <w:ind w:left="0" w:firstLine="709"/>
        <w:contextualSpacing/>
        <w:jc w:val="both"/>
        <w:rPr>
          <w:szCs w:val="28"/>
        </w:rPr>
      </w:pPr>
      <w:r w:rsidRPr="00AC41CF">
        <w:rPr>
          <w:color w:val="000000"/>
          <w:szCs w:val="28"/>
        </w:rPr>
        <w:t>вид, серия, номер документа, удостоверяющего личность, наименование органа, выдавшего его, дата выдачи</w:t>
      </w:r>
      <w:r>
        <w:rPr>
          <w:color w:val="000000"/>
          <w:szCs w:val="28"/>
        </w:rPr>
        <w:t>;</w:t>
      </w:r>
    </w:p>
    <w:p w:rsidR="002102B9" w:rsidRPr="007469F8" w:rsidRDefault="002102B9" w:rsidP="002102B9">
      <w:pPr>
        <w:numPr>
          <w:ilvl w:val="0"/>
          <w:numId w:val="5"/>
        </w:numPr>
        <w:tabs>
          <w:tab w:val="decimal" w:pos="1080"/>
        </w:tabs>
        <w:contextualSpacing/>
        <w:jc w:val="both"/>
        <w:rPr>
          <w:szCs w:val="28"/>
        </w:rPr>
      </w:pPr>
      <w:r w:rsidRPr="007469F8">
        <w:rPr>
          <w:szCs w:val="28"/>
        </w:rPr>
        <w:t>адрес электронной почты</w:t>
      </w:r>
      <w:r w:rsidR="008F66BB">
        <w:rPr>
          <w:szCs w:val="28"/>
        </w:rPr>
        <w:t xml:space="preserve"> </w:t>
      </w:r>
      <w:r w:rsidR="008F66BB" w:rsidRPr="008F66BB">
        <w:rPr>
          <w:color w:val="000000"/>
          <w:szCs w:val="28"/>
        </w:rPr>
        <w:t>(при наличии)</w:t>
      </w:r>
      <w:r w:rsidRPr="007469F8">
        <w:rPr>
          <w:szCs w:val="28"/>
        </w:rPr>
        <w:t>;</w:t>
      </w:r>
    </w:p>
    <w:p w:rsidR="002102B9" w:rsidRDefault="002102B9" w:rsidP="002102B9">
      <w:pPr>
        <w:numPr>
          <w:ilvl w:val="0"/>
          <w:numId w:val="4"/>
        </w:numPr>
        <w:tabs>
          <w:tab w:val="clear" w:pos="360"/>
          <w:tab w:val="decimal" w:pos="1080"/>
        </w:tabs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контактный телефон</w:t>
      </w:r>
      <w:r w:rsidR="008F66BB">
        <w:rPr>
          <w:color w:val="000000"/>
          <w:szCs w:val="28"/>
        </w:rPr>
        <w:t xml:space="preserve"> </w:t>
      </w:r>
      <w:r w:rsidR="008F66BB" w:rsidRPr="008F66BB">
        <w:rPr>
          <w:color w:val="000000"/>
          <w:szCs w:val="28"/>
        </w:rPr>
        <w:t>(при наличии)</w:t>
      </w:r>
      <w:r w:rsidRPr="00AC41CF">
        <w:rPr>
          <w:color w:val="000000"/>
          <w:szCs w:val="28"/>
        </w:rPr>
        <w:t>;</w:t>
      </w:r>
    </w:p>
    <w:p w:rsidR="008F66BB" w:rsidRDefault="008F66BB" w:rsidP="002102B9">
      <w:pPr>
        <w:numPr>
          <w:ilvl w:val="0"/>
          <w:numId w:val="4"/>
        </w:numPr>
        <w:tabs>
          <w:tab w:val="clear" w:pos="360"/>
          <w:tab w:val="decimal" w:pos="1080"/>
        </w:tabs>
        <w:contextualSpacing/>
        <w:jc w:val="both"/>
        <w:rPr>
          <w:color w:val="000000"/>
          <w:szCs w:val="28"/>
        </w:rPr>
      </w:pPr>
      <w:r w:rsidRPr="008F66BB">
        <w:rPr>
          <w:color w:val="000000"/>
          <w:szCs w:val="28"/>
        </w:rPr>
        <w:t>ID vk.com (при наличии)</w:t>
      </w:r>
      <w:r>
        <w:rPr>
          <w:color w:val="000000"/>
          <w:szCs w:val="28"/>
        </w:rPr>
        <w:t>;</w:t>
      </w:r>
    </w:p>
    <w:p w:rsidR="001A5073" w:rsidRDefault="001A5073" w:rsidP="002102B9">
      <w:pPr>
        <w:numPr>
          <w:ilvl w:val="0"/>
          <w:numId w:val="4"/>
        </w:numPr>
        <w:tabs>
          <w:tab w:val="clear" w:pos="360"/>
          <w:tab w:val="decimal" w:pos="1080"/>
        </w:tabs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место работы</w:t>
      </w:r>
      <w:r w:rsidR="00AF4517">
        <w:rPr>
          <w:color w:val="000000"/>
          <w:szCs w:val="28"/>
        </w:rPr>
        <w:t xml:space="preserve"> (учебы)</w:t>
      </w:r>
      <w:r>
        <w:rPr>
          <w:color w:val="000000"/>
          <w:szCs w:val="28"/>
        </w:rPr>
        <w:t>, должность;</w:t>
      </w:r>
    </w:p>
    <w:p w:rsidR="001A5073" w:rsidRDefault="001A5073" w:rsidP="002102B9">
      <w:pPr>
        <w:numPr>
          <w:ilvl w:val="0"/>
          <w:numId w:val="4"/>
        </w:numPr>
        <w:tabs>
          <w:tab w:val="clear" w:pos="360"/>
          <w:tab w:val="decimal" w:pos="1080"/>
        </w:tabs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достижения и заслуги;</w:t>
      </w:r>
    </w:p>
    <w:p w:rsidR="001A5073" w:rsidRDefault="001A5073" w:rsidP="002102B9">
      <w:pPr>
        <w:numPr>
          <w:ilvl w:val="0"/>
          <w:numId w:val="4"/>
        </w:numPr>
        <w:tabs>
          <w:tab w:val="clear" w:pos="360"/>
          <w:tab w:val="decimal" w:pos="1080"/>
        </w:tabs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знаки официального признания</w:t>
      </w:r>
      <w:r w:rsidR="008F66BB">
        <w:rPr>
          <w:color w:val="000000"/>
          <w:szCs w:val="28"/>
        </w:rPr>
        <w:t>;</w:t>
      </w:r>
    </w:p>
    <w:p w:rsidR="008F66BB" w:rsidRDefault="008F66BB" w:rsidP="002102B9">
      <w:pPr>
        <w:numPr>
          <w:ilvl w:val="0"/>
          <w:numId w:val="4"/>
        </w:numPr>
        <w:tabs>
          <w:tab w:val="clear" w:pos="360"/>
          <w:tab w:val="decimal" w:pos="1080"/>
        </w:tabs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индивидуальный номер налогоплательщика (при наличии);</w:t>
      </w:r>
    </w:p>
    <w:p w:rsidR="008F66BB" w:rsidRPr="00AC41CF" w:rsidRDefault="008F66BB" w:rsidP="002102B9">
      <w:pPr>
        <w:numPr>
          <w:ilvl w:val="0"/>
          <w:numId w:val="4"/>
        </w:numPr>
        <w:tabs>
          <w:tab w:val="clear" w:pos="360"/>
          <w:tab w:val="decimal" w:pos="1080"/>
        </w:tabs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страховое свидетельство государственного пенсионного страхования;</w:t>
      </w:r>
    </w:p>
    <w:p w:rsidR="002102B9" w:rsidRPr="00AC41CF" w:rsidRDefault="002102B9" w:rsidP="002102B9">
      <w:pPr>
        <w:numPr>
          <w:ilvl w:val="0"/>
          <w:numId w:val="5"/>
        </w:numPr>
        <w:tabs>
          <w:tab w:val="decimal" w:pos="1080"/>
        </w:tabs>
        <w:ind w:left="0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 xml:space="preserve">иные персональные данные, </w:t>
      </w:r>
      <w:r w:rsidR="001A5073">
        <w:rPr>
          <w:color w:val="000000"/>
          <w:szCs w:val="28"/>
        </w:rPr>
        <w:t>необходимые для предоставления премии Главы муниципального образования город Мурманск «Молодым мурманчанам», премии Главы муниципального образования город Мурманск «За активную общественную работу», стипендий Главы муниципального образования город Мурманск</w:t>
      </w:r>
      <w:r w:rsidRPr="00AC41CF">
        <w:rPr>
          <w:color w:val="000000"/>
          <w:szCs w:val="28"/>
        </w:rPr>
        <w:t>.</w:t>
      </w:r>
    </w:p>
    <w:p w:rsidR="00D248A4" w:rsidRDefault="002102B9" w:rsidP="002102B9">
      <w:pPr>
        <w:ind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4</w:t>
      </w:r>
      <w:r w:rsidRPr="00AC41CF">
        <w:rPr>
          <w:color w:val="000000"/>
          <w:szCs w:val="28"/>
        </w:rPr>
        <w:t>.5. Обработка персональных данных, необходимых</w:t>
      </w:r>
      <w:r w:rsidR="00D248A4">
        <w:rPr>
          <w:color w:val="000000"/>
          <w:szCs w:val="28"/>
        </w:rPr>
        <w:t xml:space="preserve"> для</w:t>
      </w:r>
      <w:r w:rsidRPr="00AC41CF">
        <w:rPr>
          <w:color w:val="000000"/>
          <w:szCs w:val="28"/>
        </w:rPr>
        <w:t xml:space="preserve"> </w:t>
      </w:r>
      <w:r w:rsidR="00D248A4">
        <w:rPr>
          <w:color w:val="000000"/>
          <w:szCs w:val="28"/>
        </w:rPr>
        <w:t>предоставления премии Главы муниципального образования город Мурманск «Молодым мурманчанам», премии Главы муниципального образования город Мурманск «За активную общественную работу», стипендий Главы муниципального образования город Мурманск</w:t>
      </w:r>
      <w:r w:rsidRPr="00AC41CF">
        <w:rPr>
          <w:color w:val="000000"/>
          <w:szCs w:val="28"/>
        </w:rPr>
        <w:t>, осуществляется</w:t>
      </w:r>
      <w:r w:rsidR="00D248A4">
        <w:rPr>
          <w:color w:val="000000"/>
          <w:szCs w:val="28"/>
        </w:rPr>
        <w:t xml:space="preserve"> с</w:t>
      </w:r>
      <w:r w:rsidRPr="00AC41CF">
        <w:rPr>
          <w:color w:val="000000"/>
          <w:szCs w:val="28"/>
        </w:rPr>
        <w:t xml:space="preserve"> согласия субъектов персональных данных</w:t>
      </w:r>
      <w:r w:rsidR="00D248A4">
        <w:rPr>
          <w:color w:val="000000"/>
          <w:szCs w:val="28"/>
        </w:rPr>
        <w:t>.</w:t>
      </w:r>
      <w:r w:rsidRPr="00AC41CF">
        <w:rPr>
          <w:color w:val="000000"/>
          <w:szCs w:val="28"/>
        </w:rPr>
        <w:t xml:space="preserve"> </w:t>
      </w:r>
    </w:p>
    <w:p w:rsidR="002102B9" w:rsidRPr="00AC41CF" w:rsidRDefault="002102B9" w:rsidP="002102B9">
      <w:pPr>
        <w:ind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Pr="00AC41CF">
        <w:rPr>
          <w:color w:val="000000"/>
          <w:szCs w:val="28"/>
        </w:rPr>
        <w:t>.6. Сбор, запись, систематизация, накопление и уточнение (обновление, изменение) персональных данных субъектов</w:t>
      </w:r>
      <w:r w:rsidR="00D248A4">
        <w:rPr>
          <w:color w:val="000000"/>
          <w:szCs w:val="28"/>
        </w:rPr>
        <w:t xml:space="preserve"> в целях предоставления премии Главы муниципального образования город Мурманск «Молодым мурманчанам», премии Главы муниципального образования город Мурманск «За активную общественную работу», стипендий Главы муниципального образования город Мурманск</w:t>
      </w:r>
      <w:r w:rsidRPr="00AC41CF">
        <w:rPr>
          <w:color w:val="000000"/>
          <w:szCs w:val="28"/>
        </w:rPr>
        <w:t>, осуществляется путем:</w:t>
      </w:r>
    </w:p>
    <w:p w:rsidR="002102B9" w:rsidRPr="00AC41CF" w:rsidRDefault="002102B9" w:rsidP="002102B9">
      <w:pPr>
        <w:numPr>
          <w:ilvl w:val="0"/>
          <w:numId w:val="5"/>
        </w:numPr>
        <w:tabs>
          <w:tab w:val="decimal" w:pos="1080"/>
        </w:tabs>
        <w:spacing w:before="216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получения оригиналов необходимых документов;</w:t>
      </w:r>
    </w:p>
    <w:p w:rsidR="002102B9" w:rsidRPr="00AC41CF" w:rsidRDefault="002102B9" w:rsidP="002102B9">
      <w:pPr>
        <w:numPr>
          <w:ilvl w:val="0"/>
          <w:numId w:val="5"/>
        </w:numPr>
        <w:tabs>
          <w:tab w:val="decimal" w:pos="1080"/>
        </w:tabs>
        <w:spacing w:before="252"/>
        <w:contextualSpacing/>
        <w:jc w:val="both"/>
        <w:rPr>
          <w:color w:val="000000"/>
          <w:szCs w:val="28"/>
        </w:rPr>
      </w:pPr>
      <w:proofErr w:type="gramStart"/>
      <w:r w:rsidRPr="00AC41CF">
        <w:rPr>
          <w:color w:val="000000"/>
          <w:szCs w:val="28"/>
        </w:rPr>
        <w:t>заверения копи</w:t>
      </w:r>
      <w:r>
        <w:rPr>
          <w:color w:val="000000"/>
          <w:szCs w:val="28"/>
        </w:rPr>
        <w:t>й</w:t>
      </w:r>
      <w:proofErr w:type="gramEnd"/>
      <w:r w:rsidRPr="00AC41CF">
        <w:rPr>
          <w:color w:val="000000"/>
          <w:szCs w:val="28"/>
        </w:rPr>
        <w:t xml:space="preserve"> документов;</w:t>
      </w:r>
    </w:p>
    <w:p w:rsidR="002102B9" w:rsidRPr="00AC41CF" w:rsidRDefault="002102B9" w:rsidP="002102B9">
      <w:pPr>
        <w:numPr>
          <w:ilvl w:val="0"/>
          <w:numId w:val="5"/>
        </w:numPr>
        <w:tabs>
          <w:tab w:val="decimal" w:pos="1080"/>
        </w:tabs>
        <w:ind w:left="0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внесения сведений в учетные формы (на бумажных и электронных носителях);</w:t>
      </w:r>
    </w:p>
    <w:p w:rsidR="002102B9" w:rsidRPr="00AC41CF" w:rsidRDefault="002102B9" w:rsidP="002102B9">
      <w:pPr>
        <w:numPr>
          <w:ilvl w:val="0"/>
          <w:numId w:val="5"/>
        </w:numPr>
        <w:tabs>
          <w:tab w:val="decimal" w:pos="1080"/>
        </w:tabs>
        <w:ind w:left="0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 xml:space="preserve">внесения персональных данных в прикладные программы </w:t>
      </w:r>
      <w:r w:rsidRPr="009312D2">
        <w:rPr>
          <w:color w:val="000000"/>
          <w:szCs w:val="28"/>
        </w:rPr>
        <w:t>Комитета</w:t>
      </w:r>
      <w:r w:rsidRPr="00AC41CF">
        <w:rPr>
          <w:color w:val="000000"/>
          <w:szCs w:val="28"/>
        </w:rPr>
        <w:t>.</w:t>
      </w:r>
    </w:p>
    <w:p w:rsidR="002102B9" w:rsidRPr="00AC41CF" w:rsidRDefault="002102B9" w:rsidP="002102B9">
      <w:pPr>
        <w:ind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Pr="00AC41CF">
        <w:rPr>
          <w:color w:val="000000"/>
          <w:szCs w:val="28"/>
        </w:rPr>
        <w:t xml:space="preserve">.7. </w:t>
      </w:r>
      <w:r w:rsidR="00D248A4" w:rsidRPr="00AC41CF">
        <w:rPr>
          <w:color w:val="000000"/>
          <w:szCs w:val="28"/>
        </w:rPr>
        <w:t xml:space="preserve">Передача (распространение, предоставление) и использование персональных данных заявителей (субъектов персональных данных) </w:t>
      </w:r>
      <w:r w:rsidR="00D248A4" w:rsidRPr="009312D2">
        <w:rPr>
          <w:color w:val="000000"/>
          <w:szCs w:val="28"/>
        </w:rPr>
        <w:t>Комитет</w:t>
      </w:r>
      <w:r w:rsidR="00D248A4">
        <w:rPr>
          <w:color w:val="000000"/>
          <w:szCs w:val="28"/>
        </w:rPr>
        <w:t>ом</w:t>
      </w:r>
      <w:r w:rsidR="00D248A4" w:rsidRPr="00AC41CF">
        <w:rPr>
          <w:color w:val="000000"/>
          <w:szCs w:val="28"/>
        </w:rPr>
        <w:t xml:space="preserve"> осуществляется лишь в случаях и в порядке, предусмотренных </w:t>
      </w:r>
      <w:r w:rsidR="002F4315">
        <w:rPr>
          <w:color w:val="000000"/>
          <w:szCs w:val="28"/>
        </w:rPr>
        <w:t>действующим законодательством</w:t>
      </w:r>
      <w:r w:rsidR="00A60EEE">
        <w:rPr>
          <w:color w:val="000000"/>
          <w:szCs w:val="28"/>
        </w:rPr>
        <w:t xml:space="preserve"> </w:t>
      </w:r>
      <w:r w:rsidR="009A6202">
        <w:rPr>
          <w:color w:val="000000"/>
          <w:szCs w:val="28"/>
        </w:rPr>
        <w:t>Российской Федерации</w:t>
      </w:r>
      <w:r w:rsidR="00D248A4" w:rsidRPr="00AC41CF">
        <w:rPr>
          <w:color w:val="000000"/>
          <w:szCs w:val="28"/>
        </w:rPr>
        <w:t>.</w:t>
      </w:r>
    </w:p>
    <w:p w:rsidR="006B45F4" w:rsidRPr="00C274B4" w:rsidRDefault="006B45F4" w:rsidP="002102B9">
      <w:pPr>
        <w:pStyle w:val="a9"/>
        <w:numPr>
          <w:ilvl w:val="0"/>
          <w:numId w:val="13"/>
        </w:numPr>
        <w:spacing w:before="252"/>
        <w:jc w:val="center"/>
        <w:rPr>
          <w:b/>
          <w:color w:val="000000"/>
          <w:szCs w:val="28"/>
        </w:rPr>
      </w:pPr>
      <w:r w:rsidRPr="00C274B4">
        <w:rPr>
          <w:b/>
          <w:color w:val="000000"/>
          <w:szCs w:val="28"/>
        </w:rPr>
        <w:t xml:space="preserve">Порядок обработки персональных данных субъектов персональных </w:t>
      </w:r>
      <w:r w:rsidR="00F346D3" w:rsidRPr="00C274B4">
        <w:rPr>
          <w:b/>
          <w:color w:val="000000"/>
          <w:szCs w:val="28"/>
        </w:rPr>
        <w:t>данных в</w:t>
      </w:r>
      <w:r w:rsidRPr="00C274B4">
        <w:rPr>
          <w:b/>
          <w:color w:val="000000"/>
          <w:szCs w:val="28"/>
        </w:rPr>
        <w:t xml:space="preserve"> информационных системах</w:t>
      </w:r>
    </w:p>
    <w:p w:rsidR="006B45F4" w:rsidRPr="00C274B4" w:rsidRDefault="006B45F4" w:rsidP="006B45F4">
      <w:pPr>
        <w:spacing w:before="252"/>
        <w:contextualSpacing/>
        <w:jc w:val="center"/>
        <w:rPr>
          <w:b/>
          <w:color w:val="000000"/>
          <w:szCs w:val="28"/>
        </w:rPr>
      </w:pPr>
    </w:p>
    <w:p w:rsidR="006B45F4" w:rsidRPr="00C274B4" w:rsidRDefault="00D248A4" w:rsidP="006B45F4">
      <w:pPr>
        <w:spacing w:before="216"/>
        <w:ind w:left="708" w:firstLine="12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>.1. Обработка персональных данных в Комитете осуществляется:</w:t>
      </w:r>
    </w:p>
    <w:p w:rsidR="006B45F4" w:rsidRPr="00C274B4" w:rsidRDefault="00D248A4" w:rsidP="006B45F4">
      <w:pPr>
        <w:spacing w:before="216"/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5.</w:t>
      </w:r>
      <w:r w:rsidR="006B45F4" w:rsidRPr="00C274B4">
        <w:rPr>
          <w:color w:val="000000"/>
          <w:szCs w:val="28"/>
        </w:rPr>
        <w:t xml:space="preserve">1.1. В информационной системе кадрового и бухгалтерского учета работников Комитета, </w:t>
      </w:r>
      <w:r w:rsidR="0044775B" w:rsidRPr="00C274B4">
        <w:rPr>
          <w:color w:val="000000"/>
          <w:szCs w:val="28"/>
        </w:rPr>
        <w:t>МБУ «Централизованная бухгалтерия по обслуживанию структурных подразделений администрации города Мурманска»</w:t>
      </w:r>
      <w:r w:rsidR="006B45F4" w:rsidRPr="00C274B4">
        <w:rPr>
          <w:color w:val="000000"/>
          <w:szCs w:val="28"/>
        </w:rPr>
        <w:t>.</w:t>
      </w:r>
    </w:p>
    <w:p w:rsidR="006B45F4" w:rsidRPr="00C274B4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 xml:space="preserve">.1.2. В информационной системе </w:t>
      </w:r>
      <w:proofErr w:type="spellStart"/>
      <w:r w:rsidR="006B45F4" w:rsidRPr="00C274B4">
        <w:rPr>
          <w:color w:val="000000"/>
          <w:szCs w:val="28"/>
        </w:rPr>
        <w:t>Lotus</w:t>
      </w:r>
      <w:proofErr w:type="spellEnd"/>
      <w:r w:rsidR="006B45F4" w:rsidRPr="00C274B4">
        <w:rPr>
          <w:color w:val="000000"/>
          <w:szCs w:val="28"/>
        </w:rPr>
        <w:t xml:space="preserve"> </w:t>
      </w:r>
      <w:proofErr w:type="spellStart"/>
      <w:r w:rsidR="006B45F4" w:rsidRPr="00C274B4">
        <w:rPr>
          <w:color w:val="000000"/>
          <w:szCs w:val="28"/>
        </w:rPr>
        <w:t>Notus</w:t>
      </w:r>
      <w:proofErr w:type="spellEnd"/>
      <w:r w:rsidR="006B45F4" w:rsidRPr="00C274B4">
        <w:rPr>
          <w:color w:val="000000"/>
          <w:szCs w:val="28"/>
        </w:rPr>
        <w:t xml:space="preserve"> администрации города Мурманска.</w:t>
      </w:r>
    </w:p>
    <w:p w:rsidR="006B45F4" w:rsidRPr="00C274B4" w:rsidRDefault="00D248A4" w:rsidP="006B45F4">
      <w:pPr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>.1.3. В информационной системе адресно-социальной помощи.</w:t>
      </w:r>
    </w:p>
    <w:p w:rsidR="006B45F4" w:rsidRPr="00C274B4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>.1.4. На автоматизированных рабочих местах (далее</w:t>
      </w:r>
      <w:r w:rsidR="006B45F4" w:rsidRPr="00C274B4">
        <w:rPr>
          <w:color w:val="7D7D7F"/>
          <w:szCs w:val="28"/>
        </w:rPr>
        <w:t xml:space="preserve"> —</w:t>
      </w:r>
      <w:r w:rsidR="006B45F4" w:rsidRPr="00C274B4">
        <w:rPr>
          <w:color w:val="000000"/>
          <w:szCs w:val="28"/>
        </w:rPr>
        <w:t xml:space="preserve"> АРМ) Комитета.</w:t>
      </w:r>
    </w:p>
    <w:p w:rsidR="006B45F4" w:rsidRPr="00C274B4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 xml:space="preserve">.2. Информационная система кадрового и бухгалтерского учета работников Комитета и прикладных программ содержат персональные данные муниципальных служащих Комитета и физических лиц, являющихся стороной гражданско-правовых договоров, заключаемых </w:t>
      </w:r>
      <w:r w:rsidR="00A42D16" w:rsidRPr="00C274B4">
        <w:rPr>
          <w:color w:val="000000"/>
          <w:szCs w:val="28"/>
        </w:rPr>
        <w:t>Комитетом,</w:t>
      </w:r>
      <w:r w:rsidR="006B45F4" w:rsidRPr="00C274B4">
        <w:rPr>
          <w:color w:val="000000"/>
          <w:szCs w:val="28"/>
        </w:rPr>
        <w:t xml:space="preserve"> и включает:</w:t>
      </w:r>
    </w:p>
    <w:p w:rsidR="006B45F4" w:rsidRPr="00C274B4" w:rsidRDefault="006B45F4" w:rsidP="006B45F4">
      <w:pPr>
        <w:tabs>
          <w:tab w:val="decimal" w:pos="360"/>
          <w:tab w:val="decimal" w:pos="1080"/>
        </w:tabs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- фамилию, имя, отчество субъекта персональных данных;</w:t>
      </w:r>
    </w:p>
    <w:p w:rsidR="006B45F4" w:rsidRPr="00C274B4" w:rsidRDefault="006B45F4" w:rsidP="006B45F4">
      <w:pPr>
        <w:tabs>
          <w:tab w:val="decimal" w:pos="360"/>
          <w:tab w:val="decimal" w:pos="1080"/>
        </w:tabs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- дату рождения субъекта персональных данных;</w:t>
      </w:r>
    </w:p>
    <w:p w:rsidR="006B45F4" w:rsidRPr="00C274B4" w:rsidRDefault="006B45F4" w:rsidP="006B45F4">
      <w:pPr>
        <w:tabs>
          <w:tab w:val="decimal" w:pos="360"/>
          <w:tab w:val="decimal" w:pos="1080"/>
        </w:tabs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- место рождения субъекта персональных данных;</w:t>
      </w:r>
    </w:p>
    <w:p w:rsidR="006B45F4" w:rsidRPr="00C274B4" w:rsidRDefault="006B45F4" w:rsidP="006B45F4">
      <w:pPr>
        <w:tabs>
          <w:tab w:val="decimal" w:pos="360"/>
          <w:tab w:val="decimal" w:pos="1080"/>
        </w:tabs>
        <w:ind w:firstLine="709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- серию и номер основного документа, удостоверяющего личность субъекта персональных данных, сведения о дате выдачи указанного документа и выдавшем его органе;</w:t>
      </w:r>
    </w:p>
    <w:p w:rsidR="006B45F4" w:rsidRPr="00C274B4" w:rsidRDefault="006B45F4" w:rsidP="006B45F4">
      <w:pPr>
        <w:tabs>
          <w:tab w:val="decimal" w:pos="360"/>
          <w:tab w:val="decimal" w:pos="1080"/>
        </w:tabs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- адрес места жительства субъекта персональных данных;</w:t>
      </w:r>
    </w:p>
    <w:p w:rsidR="006B45F4" w:rsidRPr="00C274B4" w:rsidRDefault="006B45F4" w:rsidP="006B45F4">
      <w:pPr>
        <w:tabs>
          <w:tab w:val="decimal" w:pos="360"/>
          <w:tab w:val="decimal" w:pos="1080"/>
        </w:tabs>
        <w:spacing w:before="252"/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lastRenderedPageBreak/>
        <w:t xml:space="preserve">- </w:t>
      </w:r>
      <w:r w:rsidR="00AF4517" w:rsidRPr="00C274B4">
        <w:rPr>
          <w:color w:val="000000"/>
          <w:szCs w:val="28"/>
        </w:rPr>
        <w:t>индивидуальный номер налогоплательщика</w:t>
      </w:r>
      <w:r w:rsidRPr="00C274B4">
        <w:rPr>
          <w:color w:val="000000"/>
          <w:szCs w:val="28"/>
        </w:rPr>
        <w:t xml:space="preserve"> субъекта персональных данных;</w:t>
      </w:r>
    </w:p>
    <w:p w:rsidR="006B45F4" w:rsidRPr="00C274B4" w:rsidRDefault="006B45F4" w:rsidP="006B45F4">
      <w:pPr>
        <w:tabs>
          <w:tab w:val="decimal" w:pos="360"/>
          <w:tab w:val="decimal" w:pos="1080"/>
        </w:tabs>
        <w:spacing w:before="252"/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- табельный номер субъекта персональных данных;</w:t>
      </w:r>
    </w:p>
    <w:p w:rsidR="002D34D8" w:rsidRPr="00C274B4" w:rsidRDefault="006B45F4" w:rsidP="006B45F4">
      <w:pPr>
        <w:tabs>
          <w:tab w:val="decimal" w:pos="360"/>
          <w:tab w:val="decimal" w:pos="1080"/>
        </w:tabs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- должность субъекта персональных данных;</w:t>
      </w:r>
    </w:p>
    <w:p w:rsidR="006B45F4" w:rsidRDefault="006B45F4" w:rsidP="006B45F4">
      <w:pPr>
        <w:tabs>
          <w:tab w:val="decimal" w:pos="360"/>
          <w:tab w:val="decimal" w:pos="1080"/>
        </w:tabs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- номер распоряжения (приказа) и дату приема на работу (увольнения) субъекта персональных данных.</w:t>
      </w:r>
    </w:p>
    <w:p w:rsidR="00DA2888" w:rsidRPr="00FD1E28" w:rsidRDefault="00DA2888" w:rsidP="00DA2888">
      <w:pPr>
        <w:numPr>
          <w:ilvl w:val="0"/>
          <w:numId w:val="5"/>
        </w:numPr>
        <w:tabs>
          <w:tab w:val="decimal" w:pos="1080"/>
        </w:tabs>
        <w:ind w:left="0" w:firstLine="720"/>
        <w:contextualSpacing/>
        <w:jc w:val="both"/>
        <w:rPr>
          <w:szCs w:val="28"/>
        </w:rPr>
      </w:pPr>
      <w:r w:rsidRPr="00FD1E28">
        <w:rPr>
          <w:szCs w:val="28"/>
        </w:rPr>
        <w:t>иные персональные данные, необходимые для достижения целей, предусмотренных пунктом 2.1 настоящего Положения</w:t>
      </w:r>
      <w:r>
        <w:rPr>
          <w:szCs w:val="28"/>
        </w:rPr>
        <w:t xml:space="preserve"> и </w:t>
      </w:r>
      <w:r>
        <w:rPr>
          <w:color w:val="000000"/>
          <w:szCs w:val="28"/>
        </w:rPr>
        <w:t>действующим законодательством</w:t>
      </w:r>
      <w:r w:rsidRPr="00FD1E28">
        <w:rPr>
          <w:szCs w:val="28"/>
        </w:rPr>
        <w:t>.</w:t>
      </w:r>
    </w:p>
    <w:p w:rsidR="006B45F4" w:rsidRPr="00C274B4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 xml:space="preserve">.3. Информационная система </w:t>
      </w:r>
      <w:proofErr w:type="spellStart"/>
      <w:r w:rsidR="006B45F4" w:rsidRPr="00C274B4">
        <w:rPr>
          <w:color w:val="000000"/>
          <w:szCs w:val="28"/>
        </w:rPr>
        <w:t>Lotus</w:t>
      </w:r>
      <w:proofErr w:type="spellEnd"/>
      <w:r w:rsidR="006B45F4" w:rsidRPr="00C274B4">
        <w:rPr>
          <w:color w:val="000000"/>
          <w:szCs w:val="28"/>
        </w:rPr>
        <w:t xml:space="preserve"> </w:t>
      </w:r>
      <w:proofErr w:type="spellStart"/>
      <w:r w:rsidR="006B45F4" w:rsidRPr="00C274B4">
        <w:rPr>
          <w:color w:val="000000"/>
          <w:szCs w:val="28"/>
        </w:rPr>
        <w:t>Notus</w:t>
      </w:r>
      <w:proofErr w:type="spellEnd"/>
      <w:r w:rsidR="006B45F4" w:rsidRPr="00C274B4">
        <w:rPr>
          <w:color w:val="000000"/>
          <w:szCs w:val="28"/>
        </w:rPr>
        <w:t xml:space="preserve"> включает персональные данные субъектов, получаемые Комитетом, администрацией города </w:t>
      </w:r>
      <w:r w:rsidR="00000C89" w:rsidRPr="00C274B4">
        <w:rPr>
          <w:color w:val="000000"/>
          <w:szCs w:val="28"/>
        </w:rPr>
        <w:t>Мурманска в</w:t>
      </w:r>
      <w:r w:rsidR="006B45F4" w:rsidRPr="00C274B4">
        <w:rPr>
          <w:color w:val="000000"/>
          <w:szCs w:val="28"/>
        </w:rPr>
        <w:t xml:space="preserve"> </w:t>
      </w:r>
      <w:proofErr w:type="gramStart"/>
      <w:r w:rsidR="006B45F4" w:rsidRPr="00C274B4">
        <w:rPr>
          <w:color w:val="000000"/>
          <w:szCs w:val="28"/>
        </w:rPr>
        <w:t>рамках</w:t>
      </w:r>
      <w:proofErr w:type="gramEnd"/>
      <w:r w:rsidR="006B45F4" w:rsidRPr="00C274B4">
        <w:rPr>
          <w:color w:val="000000"/>
          <w:szCs w:val="28"/>
        </w:rPr>
        <w:t xml:space="preserve"> предоставления государственных и муниципальных услуг и исполнения муниципальных функций, и включает:</w:t>
      </w:r>
    </w:p>
    <w:p w:rsidR="006B45F4" w:rsidRPr="00C274B4" w:rsidRDefault="006B45F4" w:rsidP="006B45F4">
      <w:pPr>
        <w:tabs>
          <w:tab w:val="decimal" w:pos="360"/>
          <w:tab w:val="decimal" w:pos="1080"/>
        </w:tabs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- фамилию, имя, отчество субъекта персональных данных;</w:t>
      </w:r>
    </w:p>
    <w:p w:rsidR="006B45F4" w:rsidRPr="00C274B4" w:rsidRDefault="006B45F4" w:rsidP="006B45F4">
      <w:pPr>
        <w:tabs>
          <w:tab w:val="decimal" w:pos="360"/>
          <w:tab w:val="decimal" w:pos="1080"/>
        </w:tabs>
        <w:ind w:firstLine="709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- вид документа, удостоверяющего личность субъекта персональных данных;</w:t>
      </w:r>
    </w:p>
    <w:p w:rsidR="006B45F4" w:rsidRPr="00C274B4" w:rsidRDefault="006B45F4" w:rsidP="006B45F4">
      <w:pPr>
        <w:tabs>
          <w:tab w:val="decimal" w:pos="360"/>
          <w:tab w:val="decimal" w:pos="1080"/>
        </w:tabs>
        <w:ind w:firstLine="709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- серию и номер документа, удостоверяющего личность субъекта персональных данных, сведения о дате выдачи указанного документа и выдавшем его органе;</w:t>
      </w:r>
    </w:p>
    <w:p w:rsidR="006B45F4" w:rsidRPr="00C274B4" w:rsidRDefault="006B45F4" w:rsidP="006B45F4">
      <w:pPr>
        <w:tabs>
          <w:tab w:val="decimal" w:pos="360"/>
          <w:tab w:val="decimal" w:pos="1080"/>
        </w:tabs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- адрес места жительства субъекта персональных данных;</w:t>
      </w:r>
    </w:p>
    <w:p w:rsidR="006B45F4" w:rsidRPr="00C274B4" w:rsidRDefault="006B45F4" w:rsidP="006B45F4">
      <w:pPr>
        <w:tabs>
          <w:tab w:val="decimal" w:pos="360"/>
          <w:tab w:val="decimal" w:pos="1080"/>
        </w:tabs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- почтовый адрес субъекта персональных данных;</w:t>
      </w:r>
    </w:p>
    <w:p w:rsidR="006B45F4" w:rsidRPr="00C274B4" w:rsidRDefault="006B45F4" w:rsidP="006B45F4">
      <w:pPr>
        <w:tabs>
          <w:tab w:val="decimal" w:pos="360"/>
          <w:tab w:val="decimal" w:pos="1080"/>
        </w:tabs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- контактный телефон, факс (при наличии) субъекта персональных данных;</w:t>
      </w:r>
    </w:p>
    <w:p w:rsidR="006B45F4" w:rsidRDefault="006B45F4" w:rsidP="006B45F4">
      <w:pPr>
        <w:tabs>
          <w:tab w:val="decimal" w:pos="360"/>
          <w:tab w:val="decimal" w:pos="1080"/>
        </w:tabs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- адрес электронной почты субъекта персональных данных (при наличии).</w:t>
      </w:r>
    </w:p>
    <w:p w:rsidR="00A60EEE" w:rsidRPr="00FD1E28" w:rsidRDefault="00A60EEE" w:rsidP="00A60EEE">
      <w:pPr>
        <w:numPr>
          <w:ilvl w:val="0"/>
          <w:numId w:val="5"/>
        </w:numPr>
        <w:tabs>
          <w:tab w:val="decimal" w:pos="1080"/>
        </w:tabs>
        <w:ind w:left="0" w:firstLine="720"/>
        <w:contextualSpacing/>
        <w:jc w:val="both"/>
        <w:rPr>
          <w:szCs w:val="28"/>
        </w:rPr>
      </w:pPr>
      <w:r w:rsidRPr="00FD1E28">
        <w:rPr>
          <w:szCs w:val="28"/>
        </w:rPr>
        <w:t>иные персональные данные, необходимые для достижения целей, предусмотренных настоящ</w:t>
      </w:r>
      <w:r>
        <w:rPr>
          <w:szCs w:val="28"/>
        </w:rPr>
        <w:t>им</w:t>
      </w:r>
      <w:r w:rsidRPr="00FD1E28">
        <w:rPr>
          <w:szCs w:val="28"/>
        </w:rPr>
        <w:t xml:space="preserve"> Положени</w:t>
      </w:r>
      <w:r>
        <w:rPr>
          <w:szCs w:val="28"/>
        </w:rPr>
        <w:t xml:space="preserve">ем и </w:t>
      </w:r>
      <w:r>
        <w:rPr>
          <w:color w:val="000000"/>
          <w:szCs w:val="28"/>
        </w:rPr>
        <w:t xml:space="preserve">действующим законодательством </w:t>
      </w:r>
      <w:r w:rsidR="009A6202">
        <w:rPr>
          <w:color w:val="000000"/>
          <w:szCs w:val="28"/>
        </w:rPr>
        <w:t>Российской Федерации</w:t>
      </w:r>
      <w:r w:rsidRPr="00FD1E28">
        <w:rPr>
          <w:szCs w:val="28"/>
        </w:rPr>
        <w:t>.</w:t>
      </w:r>
    </w:p>
    <w:p w:rsidR="006B45F4" w:rsidRPr="00C274B4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>.4. Информационная система адресно-социальной помощи включает персональные данные субъектов, получаемые Комитетом в рамках предоставления государственных и муниципальных услуг, и включает:</w:t>
      </w:r>
    </w:p>
    <w:p w:rsidR="006B45F4" w:rsidRPr="00C274B4" w:rsidRDefault="006B45F4" w:rsidP="006B45F4">
      <w:pPr>
        <w:tabs>
          <w:tab w:val="decimal" w:pos="360"/>
          <w:tab w:val="decimal" w:pos="1080"/>
        </w:tabs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- фамилию, имя, отчество субъекта персональных данных;</w:t>
      </w:r>
    </w:p>
    <w:p w:rsidR="006B45F4" w:rsidRPr="00C274B4" w:rsidRDefault="006B45F4" w:rsidP="006B45F4">
      <w:pPr>
        <w:ind w:firstLine="720"/>
        <w:contextualSpacing/>
        <w:jc w:val="both"/>
        <w:rPr>
          <w:color w:val="7E8182"/>
          <w:szCs w:val="28"/>
        </w:rPr>
      </w:pPr>
      <w:r w:rsidRPr="00C274B4">
        <w:rPr>
          <w:color w:val="7E8182"/>
          <w:szCs w:val="28"/>
        </w:rPr>
        <w:t>-</w:t>
      </w:r>
      <w:r w:rsidRPr="00C274B4">
        <w:rPr>
          <w:color w:val="000000"/>
          <w:szCs w:val="28"/>
        </w:rPr>
        <w:t xml:space="preserve"> вид документа, удостоверяющего личность субъекта персональных данных;</w:t>
      </w:r>
    </w:p>
    <w:p w:rsidR="006B45F4" w:rsidRPr="00C274B4" w:rsidRDefault="006B45F4" w:rsidP="006B45F4">
      <w:pPr>
        <w:tabs>
          <w:tab w:val="decimal" w:pos="360"/>
          <w:tab w:val="decimal" w:pos="1080"/>
        </w:tabs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- серию и номер документа, удостоверяющего личность субъекта персональных данных, сведения о дате выдачи указанного документа и выдавшем его органе;</w:t>
      </w:r>
    </w:p>
    <w:p w:rsidR="006B45F4" w:rsidRPr="00C274B4" w:rsidRDefault="006B45F4" w:rsidP="006B45F4">
      <w:pPr>
        <w:tabs>
          <w:tab w:val="decimal" w:pos="360"/>
          <w:tab w:val="decimal" w:pos="1080"/>
        </w:tabs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- адрес места жительства субъекта персональных данных;</w:t>
      </w:r>
    </w:p>
    <w:p w:rsidR="006B45F4" w:rsidRPr="00C274B4" w:rsidRDefault="006B45F4" w:rsidP="006B45F4">
      <w:pPr>
        <w:tabs>
          <w:tab w:val="decimal" w:pos="360"/>
          <w:tab w:val="decimal" w:pos="1080"/>
        </w:tabs>
        <w:spacing w:before="432"/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- почтовый адрес субъекта персональных данных;</w:t>
      </w:r>
    </w:p>
    <w:p w:rsidR="006B45F4" w:rsidRPr="00C274B4" w:rsidRDefault="006B45F4" w:rsidP="006B45F4">
      <w:pPr>
        <w:tabs>
          <w:tab w:val="decimal" w:pos="360"/>
          <w:tab w:val="decimal" w:pos="1080"/>
        </w:tabs>
        <w:spacing w:before="36"/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- контактный телефон, факс (при наличии) субъекта персональных данных;</w:t>
      </w:r>
    </w:p>
    <w:p w:rsidR="006B45F4" w:rsidRDefault="006B45F4" w:rsidP="006B45F4">
      <w:pPr>
        <w:tabs>
          <w:tab w:val="decimal" w:pos="360"/>
          <w:tab w:val="decimal" w:pos="1080"/>
        </w:tabs>
        <w:spacing w:before="36"/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- документы, подтверждающие доходы заявителя.</w:t>
      </w:r>
    </w:p>
    <w:p w:rsidR="00A60EEE" w:rsidRDefault="00A60EEE" w:rsidP="00A60EEE">
      <w:pPr>
        <w:numPr>
          <w:ilvl w:val="0"/>
          <w:numId w:val="14"/>
        </w:numPr>
        <w:tabs>
          <w:tab w:val="decimal" w:pos="1080"/>
        </w:tabs>
        <w:ind w:left="0" w:firstLine="720"/>
        <w:contextualSpacing/>
        <w:jc w:val="both"/>
        <w:rPr>
          <w:szCs w:val="28"/>
        </w:rPr>
      </w:pPr>
      <w:r>
        <w:rPr>
          <w:szCs w:val="28"/>
        </w:rPr>
        <w:t xml:space="preserve">иные персональные данные, необходимые для достижения целей, предусмотренных пунктом 2.1 настоящего Положения и </w:t>
      </w:r>
      <w:r>
        <w:rPr>
          <w:color w:val="000000"/>
          <w:szCs w:val="28"/>
        </w:rPr>
        <w:t xml:space="preserve">действующим законодательством </w:t>
      </w:r>
      <w:r w:rsidR="009A6202">
        <w:rPr>
          <w:color w:val="000000"/>
          <w:szCs w:val="28"/>
        </w:rPr>
        <w:t>Российской Федерации</w:t>
      </w:r>
      <w:r>
        <w:rPr>
          <w:szCs w:val="28"/>
        </w:rPr>
        <w:t>.</w:t>
      </w:r>
    </w:p>
    <w:p w:rsidR="006B45F4" w:rsidRPr="00C274B4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>.5. Автоматизированные рабочие места муниципальных служащих Комитета предполагают обработку персональных данных муниципальных служащих Комитета, предусмотренных пунктом 2.2 настоящего Положения.</w:t>
      </w:r>
    </w:p>
    <w:p w:rsidR="006B45F4" w:rsidRPr="00C274B4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lastRenderedPageBreak/>
        <w:t>5</w:t>
      </w:r>
      <w:r w:rsidR="006B45F4" w:rsidRPr="00C274B4">
        <w:rPr>
          <w:color w:val="000000"/>
          <w:szCs w:val="28"/>
        </w:rPr>
        <w:t>.6. Автоматизированные рабочие места муниципальных служащих Комитета содержат персональные данные субъектов, получаемые Комитетом, администрацией города Мурманска в рамках предоставления государственных и муниципальных услуг и исполнения муниципальных функций, и включают:</w:t>
      </w:r>
    </w:p>
    <w:p w:rsidR="006B45F4" w:rsidRPr="00C274B4" w:rsidRDefault="006B45F4" w:rsidP="006B45F4">
      <w:pPr>
        <w:tabs>
          <w:tab w:val="decimal" w:pos="360"/>
          <w:tab w:val="decimal" w:pos="1080"/>
        </w:tabs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 xml:space="preserve">- фамилию, имя, отчество субъекта персональных данных; </w:t>
      </w:r>
    </w:p>
    <w:p w:rsidR="006B45F4" w:rsidRPr="00C274B4" w:rsidRDefault="006B45F4" w:rsidP="006B45F4">
      <w:pPr>
        <w:tabs>
          <w:tab w:val="decimal" w:pos="360"/>
          <w:tab w:val="decimal" w:pos="1080"/>
        </w:tabs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- вид документа, удостоверяющего личность субъекта персональных данных;</w:t>
      </w:r>
    </w:p>
    <w:p w:rsidR="006B45F4" w:rsidRPr="00C274B4" w:rsidRDefault="006B45F4" w:rsidP="006B45F4">
      <w:pPr>
        <w:numPr>
          <w:ilvl w:val="0"/>
          <w:numId w:val="5"/>
        </w:numPr>
        <w:tabs>
          <w:tab w:val="decimal" w:pos="1080"/>
        </w:tabs>
        <w:spacing w:before="36"/>
        <w:ind w:left="0"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серию и номер документа, удостоверяющего личность субъекта персональных данных, сведения о дате выдачи указанного документа и выдавшем его органе;</w:t>
      </w:r>
    </w:p>
    <w:p w:rsidR="006B45F4" w:rsidRPr="00C274B4" w:rsidRDefault="006B45F4" w:rsidP="006B45F4">
      <w:pPr>
        <w:numPr>
          <w:ilvl w:val="0"/>
          <w:numId w:val="5"/>
        </w:numPr>
        <w:tabs>
          <w:tab w:val="decimal" w:pos="1080"/>
        </w:tabs>
        <w:spacing w:before="36"/>
        <w:ind w:left="0"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адрес места жительства субъекта персональных данных;</w:t>
      </w:r>
    </w:p>
    <w:p w:rsidR="006B45F4" w:rsidRPr="00C274B4" w:rsidRDefault="006B45F4" w:rsidP="006B45F4">
      <w:pPr>
        <w:numPr>
          <w:ilvl w:val="0"/>
          <w:numId w:val="5"/>
        </w:numPr>
        <w:tabs>
          <w:tab w:val="decimal" w:pos="1080"/>
        </w:tabs>
        <w:spacing w:before="36"/>
        <w:ind w:left="0"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почтовый адрес субъекта персональных данных;</w:t>
      </w:r>
    </w:p>
    <w:p w:rsidR="006B45F4" w:rsidRDefault="006B45F4" w:rsidP="006B45F4">
      <w:pPr>
        <w:numPr>
          <w:ilvl w:val="0"/>
          <w:numId w:val="6"/>
        </w:numPr>
        <w:tabs>
          <w:tab w:val="clear" w:pos="360"/>
          <w:tab w:val="decimal" w:pos="1080"/>
        </w:tabs>
        <w:spacing w:before="36"/>
        <w:ind w:left="0"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контактный телефон, факс (при наличии) субъекта персональных данных.</w:t>
      </w:r>
    </w:p>
    <w:p w:rsidR="00317702" w:rsidRDefault="00317702" w:rsidP="00317702">
      <w:pPr>
        <w:numPr>
          <w:ilvl w:val="0"/>
          <w:numId w:val="14"/>
        </w:numPr>
        <w:tabs>
          <w:tab w:val="decimal" w:pos="1080"/>
        </w:tabs>
        <w:ind w:left="0" w:firstLine="720"/>
        <w:contextualSpacing/>
        <w:jc w:val="both"/>
        <w:rPr>
          <w:szCs w:val="28"/>
        </w:rPr>
      </w:pPr>
      <w:r w:rsidRPr="00317702">
        <w:rPr>
          <w:szCs w:val="28"/>
        </w:rPr>
        <w:t xml:space="preserve"> </w:t>
      </w:r>
      <w:r>
        <w:rPr>
          <w:szCs w:val="28"/>
        </w:rPr>
        <w:t xml:space="preserve">иные персональные данные, необходимые для достижения целей, предусмотренных настоящим Положением и </w:t>
      </w:r>
      <w:r>
        <w:rPr>
          <w:color w:val="000000"/>
          <w:szCs w:val="28"/>
        </w:rPr>
        <w:t>действующим законодательством</w:t>
      </w:r>
      <w:r w:rsidRPr="00317702">
        <w:rPr>
          <w:color w:val="000000"/>
          <w:szCs w:val="28"/>
        </w:rPr>
        <w:t xml:space="preserve"> </w:t>
      </w:r>
      <w:r w:rsidR="009A6202">
        <w:rPr>
          <w:color w:val="000000"/>
          <w:szCs w:val="28"/>
        </w:rPr>
        <w:t>Российской Федерации</w:t>
      </w:r>
      <w:r>
        <w:rPr>
          <w:szCs w:val="28"/>
        </w:rPr>
        <w:t>.</w:t>
      </w:r>
    </w:p>
    <w:p w:rsidR="006B45F4" w:rsidRPr="00C274B4" w:rsidRDefault="00D248A4" w:rsidP="006B45F4">
      <w:pPr>
        <w:spacing w:before="36"/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 xml:space="preserve">.7. Муниципальным служащим Комитета, имеющим право осуществлять обработку персональных данных в информационных системах Комитета, предоставляется уникальный логин и пароль для доступа к соответствующей информационной системе Комитета. Доступ предоставляется к прикладным программным подсистемам в </w:t>
      </w:r>
      <w:proofErr w:type="gramStart"/>
      <w:r w:rsidR="006B45F4" w:rsidRPr="00C274B4">
        <w:rPr>
          <w:color w:val="000000"/>
          <w:szCs w:val="28"/>
        </w:rPr>
        <w:t>соответствии</w:t>
      </w:r>
      <w:proofErr w:type="gramEnd"/>
      <w:r w:rsidR="006B45F4" w:rsidRPr="00C274B4">
        <w:rPr>
          <w:color w:val="000000"/>
          <w:szCs w:val="28"/>
        </w:rPr>
        <w:t xml:space="preserve"> с функциями, предусмотренными должностными обязанностями муниципальных служащих Комитета.</w:t>
      </w:r>
    </w:p>
    <w:p w:rsidR="006B45F4" w:rsidRPr="00C274B4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>.8. Обеспечение безопасности персональных данных, обрабатываемых в информационных системах персональных данных Комитета, достигается путем исключения несанкционированного, в том числе случайного, доступа к персональным данным, а также принятия следующих мер по обеспечению безопасности:</w:t>
      </w:r>
    </w:p>
    <w:p w:rsidR="006B45F4" w:rsidRPr="00C274B4" w:rsidRDefault="00D248A4" w:rsidP="006B45F4">
      <w:pPr>
        <w:spacing w:before="36"/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>.8.1. Определение угроз безопасности персональных данных при их обработке в информационных системах персональных данных Комитета.</w:t>
      </w:r>
    </w:p>
    <w:p w:rsidR="006B45F4" w:rsidRPr="00C274B4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>.8.2.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Комитета,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данных.</w:t>
      </w:r>
    </w:p>
    <w:p w:rsidR="006B45F4" w:rsidRPr="00C274B4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>.8.3.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данных.</w:t>
      </w:r>
    </w:p>
    <w:p w:rsidR="006B45F4" w:rsidRPr="00C274B4" w:rsidRDefault="00D248A4" w:rsidP="006B45F4">
      <w:pPr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>.8.4. Учет машинных носителей персональных данных.</w:t>
      </w:r>
    </w:p>
    <w:p w:rsidR="006B45F4" w:rsidRPr="00C274B4" w:rsidRDefault="00D248A4" w:rsidP="006B45F4">
      <w:pPr>
        <w:tabs>
          <w:tab w:val="right" w:pos="9691"/>
        </w:tabs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>.8.5. Обнаружение фактов несанкционированного доступа к персональным данным и принятие мер.</w:t>
      </w:r>
    </w:p>
    <w:p w:rsidR="006B45F4" w:rsidRPr="00C274B4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>.8.6. Восстановление персональных данных, модифицированных или удаленных, уничтоженных вследствие несанкционированного доступа к ним.</w:t>
      </w:r>
    </w:p>
    <w:p w:rsidR="006B45F4" w:rsidRPr="00C274B4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lastRenderedPageBreak/>
        <w:t>5</w:t>
      </w:r>
      <w:r w:rsidR="006B45F4" w:rsidRPr="00C274B4">
        <w:rPr>
          <w:color w:val="000000"/>
          <w:szCs w:val="28"/>
        </w:rPr>
        <w:t xml:space="preserve">.8.7. </w:t>
      </w:r>
      <w:proofErr w:type="gramStart"/>
      <w:r w:rsidR="006B45F4" w:rsidRPr="00C274B4">
        <w:rPr>
          <w:color w:val="000000"/>
          <w:szCs w:val="28"/>
        </w:rPr>
        <w:t>Установление правил доступа к персональным данным, обрабатываемым в информационных системах персональных данных Комитета, а также обеспечением регистрации и учета всех действий, совершаемых с персональными данными в информационных системах персональных данных Комитета.</w:t>
      </w:r>
      <w:proofErr w:type="gramEnd"/>
    </w:p>
    <w:p w:rsidR="006B45F4" w:rsidRPr="00C274B4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 xml:space="preserve">.8.8. </w:t>
      </w:r>
      <w:proofErr w:type="gramStart"/>
      <w:r w:rsidR="006B45F4" w:rsidRPr="00C274B4">
        <w:rPr>
          <w:color w:val="000000"/>
          <w:szCs w:val="28"/>
        </w:rPr>
        <w:t>Контроль за</w:t>
      </w:r>
      <w:proofErr w:type="gramEnd"/>
      <w:r w:rsidR="006B45F4" w:rsidRPr="00C274B4">
        <w:rPr>
          <w:color w:val="000000"/>
          <w:szCs w:val="28"/>
        </w:rPr>
        <w:t xml:space="preserve"> принимаемыми мерами по обеспечению безопасности персональных данных и уровней защищенности информационных систем персональных данных.</w:t>
      </w:r>
    </w:p>
    <w:p w:rsidR="006B45F4" w:rsidRPr="00C274B4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 xml:space="preserve">.9. Сектор обеспечения деятельности Комитета, ответственный за обеспечение информационной безопасности в Комитете, </w:t>
      </w:r>
      <w:proofErr w:type="gramStart"/>
      <w:r w:rsidR="006B45F4" w:rsidRPr="00C274B4">
        <w:rPr>
          <w:color w:val="000000"/>
          <w:szCs w:val="28"/>
        </w:rPr>
        <w:t>организует и контролирует</w:t>
      </w:r>
      <w:proofErr w:type="gramEnd"/>
      <w:r w:rsidR="006B45F4" w:rsidRPr="00C274B4">
        <w:rPr>
          <w:color w:val="000000"/>
          <w:szCs w:val="28"/>
        </w:rPr>
        <w:t xml:space="preserve"> ведение учета электронных носителей персональных данных.</w:t>
      </w:r>
    </w:p>
    <w:p w:rsidR="006B45F4" w:rsidRPr="00C274B4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>.10. Специалисты Комитета, ответственные за обеспечение безопасности персональных данных при их обработке в информационных системах персональных данных Комитета, должны обеспечить:</w:t>
      </w:r>
    </w:p>
    <w:p w:rsidR="006B45F4" w:rsidRPr="00C274B4" w:rsidRDefault="00D248A4" w:rsidP="006B45F4">
      <w:pPr>
        <w:spacing w:before="72"/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 xml:space="preserve">.10.1. </w:t>
      </w:r>
      <w:proofErr w:type="gramStart"/>
      <w:r w:rsidR="006B45F4" w:rsidRPr="00C274B4">
        <w:rPr>
          <w:color w:val="000000"/>
          <w:szCs w:val="28"/>
        </w:rPr>
        <w:t>Своевременное обнаружение фактов несанкционированного доступа к персональным данным и немедленное доведение этой информации до ответственного за организацию обработки персональных данных в Комитете.</w:t>
      </w:r>
      <w:proofErr w:type="gramEnd"/>
    </w:p>
    <w:p w:rsidR="006B45F4" w:rsidRPr="00C274B4" w:rsidRDefault="00D248A4" w:rsidP="006B45F4">
      <w:pPr>
        <w:tabs>
          <w:tab w:val="left" w:pos="3816"/>
          <w:tab w:val="left" w:pos="5807"/>
          <w:tab w:val="left" w:pos="6606"/>
          <w:tab w:val="right" w:pos="9684"/>
        </w:tabs>
        <w:spacing w:before="36"/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>.10.2. Недопущение</w:t>
      </w:r>
      <w:r w:rsidR="006B45F4" w:rsidRPr="00C274B4">
        <w:rPr>
          <w:color w:val="000000"/>
          <w:szCs w:val="28"/>
        </w:rPr>
        <w:tab/>
        <w:t>воздействия</w:t>
      </w:r>
      <w:r w:rsidR="006B45F4" w:rsidRPr="00C274B4">
        <w:rPr>
          <w:color w:val="000000"/>
          <w:szCs w:val="28"/>
        </w:rPr>
        <w:tab/>
        <w:t>на</w:t>
      </w:r>
      <w:r w:rsidR="006B45F4" w:rsidRPr="00C274B4">
        <w:rPr>
          <w:color w:val="000000"/>
          <w:szCs w:val="28"/>
        </w:rPr>
        <w:tab/>
        <w:t>технические</w:t>
      </w:r>
      <w:r w:rsidR="006B45F4" w:rsidRPr="00C274B4">
        <w:rPr>
          <w:color w:val="000000"/>
          <w:szCs w:val="28"/>
        </w:rPr>
        <w:tab/>
      </w:r>
      <w:r w:rsidR="006B45F4" w:rsidRPr="00C274B4">
        <w:rPr>
          <w:color w:val="000000"/>
          <w:w w:val="105"/>
          <w:szCs w:val="28"/>
        </w:rPr>
        <w:t>средства</w:t>
      </w:r>
    </w:p>
    <w:p w:rsidR="006B45F4" w:rsidRPr="00C274B4" w:rsidRDefault="006B45F4" w:rsidP="006B45F4">
      <w:pPr>
        <w:spacing w:before="72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 xml:space="preserve">автоматизированной обработки персональных данных, в </w:t>
      </w:r>
      <w:proofErr w:type="gramStart"/>
      <w:r w:rsidRPr="00C274B4">
        <w:rPr>
          <w:color w:val="000000"/>
          <w:szCs w:val="28"/>
        </w:rPr>
        <w:t>результате</w:t>
      </w:r>
      <w:proofErr w:type="gramEnd"/>
      <w:r w:rsidRPr="00C274B4">
        <w:rPr>
          <w:color w:val="000000"/>
          <w:szCs w:val="28"/>
        </w:rPr>
        <w:t xml:space="preserve"> </w:t>
      </w:r>
      <w:r w:rsidRPr="00C274B4">
        <w:rPr>
          <w:color w:val="000000"/>
          <w:w w:val="105"/>
          <w:szCs w:val="28"/>
        </w:rPr>
        <w:t xml:space="preserve">которого </w:t>
      </w:r>
      <w:r w:rsidRPr="00C274B4">
        <w:rPr>
          <w:color w:val="000000"/>
          <w:szCs w:val="28"/>
        </w:rPr>
        <w:t>может быть нарушено их функционирование.</w:t>
      </w:r>
    </w:p>
    <w:p w:rsidR="006B45F4" w:rsidRPr="00C274B4" w:rsidRDefault="00D248A4" w:rsidP="006B45F4">
      <w:pPr>
        <w:tabs>
          <w:tab w:val="left" w:pos="3816"/>
          <w:tab w:val="left" w:pos="6375"/>
          <w:tab w:val="right" w:pos="9684"/>
        </w:tabs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>.10.3. Возможность</w:t>
      </w:r>
      <w:r w:rsidR="006B45F4" w:rsidRPr="00C274B4">
        <w:rPr>
          <w:color w:val="000000"/>
          <w:szCs w:val="28"/>
        </w:rPr>
        <w:tab/>
        <w:t>восстановления</w:t>
      </w:r>
      <w:r w:rsidR="006B45F4" w:rsidRPr="00C274B4">
        <w:rPr>
          <w:color w:val="000000"/>
          <w:szCs w:val="28"/>
        </w:rPr>
        <w:tab/>
        <w:t>персональных</w:t>
      </w:r>
      <w:r w:rsidR="006B45F4" w:rsidRPr="00C274B4">
        <w:rPr>
          <w:color w:val="000000"/>
          <w:szCs w:val="28"/>
        </w:rPr>
        <w:tab/>
        <w:t>данных,</w:t>
      </w:r>
    </w:p>
    <w:p w:rsidR="006B45F4" w:rsidRPr="00C274B4" w:rsidRDefault="006B45F4" w:rsidP="006B45F4">
      <w:pPr>
        <w:contextualSpacing/>
        <w:jc w:val="both"/>
        <w:rPr>
          <w:color w:val="000000"/>
          <w:szCs w:val="28"/>
        </w:rPr>
      </w:pPr>
      <w:proofErr w:type="gramStart"/>
      <w:r w:rsidRPr="00C274B4">
        <w:rPr>
          <w:color w:val="000000"/>
          <w:szCs w:val="28"/>
        </w:rPr>
        <w:t>модифицированных</w:t>
      </w:r>
      <w:proofErr w:type="gramEnd"/>
      <w:r w:rsidRPr="00C274B4">
        <w:rPr>
          <w:color w:val="000000"/>
          <w:szCs w:val="28"/>
        </w:rPr>
        <w:t xml:space="preserve"> или уничтоженных вследствие несанкционированного доступа к ним.</w:t>
      </w:r>
    </w:p>
    <w:p w:rsidR="006B45F4" w:rsidRPr="00C274B4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 xml:space="preserve">.10.4. Постоянный </w:t>
      </w:r>
      <w:proofErr w:type="gramStart"/>
      <w:r w:rsidR="006B45F4" w:rsidRPr="00C274B4">
        <w:rPr>
          <w:color w:val="000000"/>
          <w:szCs w:val="28"/>
        </w:rPr>
        <w:t>контроль за</w:t>
      </w:r>
      <w:proofErr w:type="gramEnd"/>
      <w:r w:rsidR="006B45F4" w:rsidRPr="00C274B4">
        <w:rPr>
          <w:color w:val="000000"/>
          <w:szCs w:val="28"/>
        </w:rPr>
        <w:t xml:space="preserve"> обеспечением уровня защищенности персональных данных.</w:t>
      </w:r>
    </w:p>
    <w:p w:rsidR="006B45F4" w:rsidRPr="00C274B4" w:rsidRDefault="00D248A4" w:rsidP="006B45F4">
      <w:pPr>
        <w:tabs>
          <w:tab w:val="left" w:pos="2153"/>
          <w:tab w:val="left" w:pos="4795"/>
          <w:tab w:val="left" w:pos="7513"/>
          <w:tab w:val="right" w:pos="9684"/>
        </w:tabs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 xml:space="preserve">.10.5. </w:t>
      </w:r>
      <w:proofErr w:type="gramStart"/>
      <w:r w:rsidR="006B45F4" w:rsidRPr="00C274B4">
        <w:rPr>
          <w:color w:val="000000"/>
          <w:szCs w:val="28"/>
        </w:rPr>
        <w:t>Знание и соблюдение условий использования средств защиты информации,</w:t>
      </w:r>
      <w:r w:rsidR="006B45F4" w:rsidRPr="00C274B4">
        <w:rPr>
          <w:color w:val="000000"/>
          <w:szCs w:val="28"/>
        </w:rPr>
        <w:tab/>
        <w:t>предусмотренных</w:t>
      </w:r>
      <w:r w:rsidR="006B45F4" w:rsidRPr="00C274B4">
        <w:rPr>
          <w:color w:val="000000"/>
          <w:szCs w:val="28"/>
        </w:rPr>
        <w:tab/>
        <w:t>эксплуатационной</w:t>
      </w:r>
      <w:r w:rsidR="006B45F4" w:rsidRPr="00C274B4">
        <w:rPr>
          <w:color w:val="000000"/>
          <w:szCs w:val="28"/>
        </w:rPr>
        <w:tab/>
        <w:t>и</w:t>
      </w:r>
      <w:r w:rsidR="006B45F4" w:rsidRPr="00C274B4">
        <w:rPr>
          <w:color w:val="000000"/>
          <w:szCs w:val="28"/>
        </w:rPr>
        <w:tab/>
        <w:t>технической</w:t>
      </w:r>
      <w:proofErr w:type="gramEnd"/>
    </w:p>
    <w:p w:rsidR="006B45F4" w:rsidRPr="00C274B4" w:rsidRDefault="006B45F4" w:rsidP="006B45F4">
      <w:pPr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документацией.</w:t>
      </w:r>
    </w:p>
    <w:p w:rsidR="006B45F4" w:rsidRPr="00C274B4" w:rsidRDefault="00D248A4" w:rsidP="006B45F4">
      <w:pPr>
        <w:tabs>
          <w:tab w:val="left" w:pos="2808"/>
          <w:tab w:val="left" w:pos="5054"/>
          <w:tab w:val="left" w:pos="6606"/>
          <w:tab w:val="right" w:pos="9684"/>
        </w:tabs>
        <w:spacing w:before="72"/>
        <w:ind w:left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>.10.6. Учет</w:t>
      </w:r>
      <w:r w:rsidR="006B45F4" w:rsidRPr="00C274B4">
        <w:rPr>
          <w:color w:val="000000"/>
          <w:szCs w:val="28"/>
        </w:rPr>
        <w:tab/>
        <w:t>применяемых</w:t>
      </w:r>
      <w:r w:rsidR="006B45F4" w:rsidRPr="00C274B4">
        <w:rPr>
          <w:color w:val="000000"/>
          <w:szCs w:val="28"/>
        </w:rPr>
        <w:tab/>
        <w:t>средств</w:t>
      </w:r>
      <w:r w:rsidR="006B45F4" w:rsidRPr="00C274B4">
        <w:rPr>
          <w:color w:val="000000"/>
          <w:szCs w:val="28"/>
        </w:rPr>
        <w:tab/>
        <w:t>защиты</w:t>
      </w:r>
      <w:r w:rsidR="006B45F4" w:rsidRPr="00C274B4">
        <w:rPr>
          <w:color w:val="000000"/>
          <w:szCs w:val="28"/>
        </w:rPr>
        <w:tab/>
        <w:t>информации,</w:t>
      </w:r>
    </w:p>
    <w:p w:rsidR="006B45F4" w:rsidRPr="00C274B4" w:rsidRDefault="006B45F4" w:rsidP="006B45F4">
      <w:pPr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эксплуатационной и технической документации к ним, носителей персональных данных.</w:t>
      </w:r>
    </w:p>
    <w:p w:rsidR="006B45F4" w:rsidRPr="00C274B4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>.10.7. При обнаружении нарушений порядка предоставления персональных данных незамедлительное приостановление предоставления персональных данных пользователям информационной системы персональных данных до выявления причин нарушении и устранения этих причин.</w:t>
      </w:r>
    </w:p>
    <w:p w:rsidR="006B45F4" w:rsidRPr="00C274B4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>.10.8. Разбирательство и составление заключений по фактам несоблюдения условий хранения электронных носителей персональных данных, использования средств защиты информации, которые могут привести к нарушению конфиденциальности персональных данных или другим нарушениям, приводящим к снижению уровня защищенности персональных данных, разработку и принятие мер по предотвращению возможных опасных последствий подобных нарушений.</w:t>
      </w:r>
    </w:p>
    <w:p w:rsidR="006B45F4" w:rsidRPr="00C274B4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>.10.9. Все необходимые меры по восстановлению персональных данных.</w:t>
      </w:r>
    </w:p>
    <w:p w:rsidR="006B45F4" w:rsidRPr="00C274B4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 xml:space="preserve">.12. Доступ муниципальных служащих Комитета к персональным данным, находящимся в информационных системах персональных данных </w:t>
      </w:r>
      <w:r w:rsidR="006B45F4" w:rsidRPr="00C274B4">
        <w:rPr>
          <w:color w:val="000000"/>
          <w:szCs w:val="28"/>
        </w:rPr>
        <w:lastRenderedPageBreak/>
        <w:t>Комитета, предусматривает обязательное прохождение процедуры идентификации и аутентификации.</w:t>
      </w:r>
    </w:p>
    <w:p w:rsidR="006B45F4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 w:rsidRPr="00C274B4">
        <w:rPr>
          <w:color w:val="000000"/>
          <w:szCs w:val="28"/>
        </w:rPr>
        <w:t>5</w:t>
      </w:r>
      <w:r w:rsidR="006B45F4" w:rsidRPr="00C274B4">
        <w:rPr>
          <w:color w:val="000000"/>
          <w:szCs w:val="28"/>
        </w:rPr>
        <w:t xml:space="preserve">.13. В случае выявления нарушений порядка обработки персональных данных в информационных системах персональных данных Комитета, </w:t>
      </w:r>
      <w:proofErr w:type="gramStart"/>
      <w:r w:rsidR="006B45F4" w:rsidRPr="00C274B4">
        <w:rPr>
          <w:color w:val="000000"/>
          <w:szCs w:val="28"/>
        </w:rPr>
        <w:t>ответственный</w:t>
      </w:r>
      <w:proofErr w:type="gramEnd"/>
      <w:r w:rsidR="006B45F4" w:rsidRPr="00C274B4">
        <w:rPr>
          <w:color w:val="000000"/>
          <w:szCs w:val="28"/>
        </w:rPr>
        <w:t xml:space="preserve"> за организацию защиты персональных данных незамедлительно принимает меры по установлению причин нарушений и их устранению.</w:t>
      </w:r>
    </w:p>
    <w:p w:rsidR="006B45F4" w:rsidRPr="00DA1A27" w:rsidRDefault="006B45F4" w:rsidP="006B45F4">
      <w:pPr>
        <w:ind w:firstLine="720"/>
        <w:contextualSpacing/>
        <w:jc w:val="both"/>
        <w:rPr>
          <w:color w:val="000000"/>
          <w:szCs w:val="28"/>
        </w:rPr>
      </w:pPr>
    </w:p>
    <w:p w:rsidR="006B45F4" w:rsidRPr="00687F2C" w:rsidRDefault="00D248A4" w:rsidP="006B45F4">
      <w:pPr>
        <w:spacing w:before="324"/>
        <w:contextualSpacing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6</w:t>
      </w:r>
      <w:r w:rsidR="006B45F4" w:rsidRPr="00687F2C">
        <w:rPr>
          <w:b/>
          <w:color w:val="000000"/>
          <w:szCs w:val="28"/>
        </w:rPr>
        <w:t xml:space="preserve">. Обработка персональных данных в рамках межведомственного </w:t>
      </w:r>
      <w:r w:rsidR="006B45F4" w:rsidRPr="00687F2C">
        <w:rPr>
          <w:b/>
          <w:color w:val="000000"/>
          <w:szCs w:val="28"/>
        </w:rPr>
        <w:br/>
        <w:t xml:space="preserve">информационного взаимодействия с применением единой системы </w:t>
      </w:r>
      <w:r w:rsidR="006B45F4" w:rsidRPr="00687F2C">
        <w:rPr>
          <w:b/>
          <w:color w:val="000000"/>
          <w:szCs w:val="28"/>
        </w:rPr>
        <w:br/>
        <w:t>межведомственного электронного взаимодействия</w:t>
      </w:r>
    </w:p>
    <w:p w:rsidR="006B45F4" w:rsidRPr="00687F2C" w:rsidRDefault="006B45F4" w:rsidP="006B45F4">
      <w:pPr>
        <w:spacing w:before="324"/>
        <w:contextualSpacing/>
        <w:jc w:val="both"/>
        <w:rPr>
          <w:strike/>
          <w:color w:val="000000"/>
          <w:szCs w:val="28"/>
        </w:rPr>
      </w:pPr>
    </w:p>
    <w:p w:rsidR="006B45F4" w:rsidRPr="00AC41CF" w:rsidRDefault="00D248A4" w:rsidP="006B45F4">
      <w:pPr>
        <w:spacing w:before="216"/>
        <w:ind w:firstLine="708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="006B45F4" w:rsidRPr="00687F2C">
        <w:rPr>
          <w:color w:val="000000"/>
          <w:szCs w:val="28"/>
        </w:rPr>
        <w:t xml:space="preserve">.1. </w:t>
      </w:r>
      <w:r w:rsidR="006B45F4">
        <w:rPr>
          <w:color w:val="000000"/>
          <w:szCs w:val="28"/>
        </w:rPr>
        <w:t>Комитет</w:t>
      </w:r>
      <w:r w:rsidR="006B45F4" w:rsidRPr="00687F2C">
        <w:rPr>
          <w:color w:val="000000"/>
          <w:szCs w:val="28"/>
        </w:rPr>
        <w:t xml:space="preserve"> в </w:t>
      </w:r>
      <w:proofErr w:type="gramStart"/>
      <w:r w:rsidR="006B45F4" w:rsidRPr="00687F2C">
        <w:rPr>
          <w:color w:val="000000"/>
          <w:szCs w:val="28"/>
        </w:rPr>
        <w:t>соответствии</w:t>
      </w:r>
      <w:proofErr w:type="gramEnd"/>
      <w:r w:rsidR="006B45F4" w:rsidRPr="00687F2C">
        <w:rPr>
          <w:color w:val="000000"/>
          <w:szCs w:val="28"/>
        </w:rPr>
        <w:t xml:space="preserve"> с законодательством Российской Федерации осуществляет обработку персональных данных в рамках межведомственного электронного информационного взаимодействия в</w:t>
      </w:r>
      <w:r w:rsidR="006B45F4">
        <w:rPr>
          <w:color w:val="000000"/>
          <w:szCs w:val="28"/>
        </w:rPr>
        <w:t xml:space="preserve"> </w:t>
      </w:r>
      <w:r w:rsidR="006B45F4" w:rsidRPr="00AC41CF">
        <w:rPr>
          <w:color w:val="000000"/>
          <w:szCs w:val="28"/>
        </w:rPr>
        <w:t>электронном виде с применением единой системы межведомственного электронного взаимодействия (далее - СМЭВ).</w:t>
      </w:r>
    </w:p>
    <w:p w:rsidR="006B45F4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="006B45F4" w:rsidRPr="00AC41CF">
        <w:rPr>
          <w:color w:val="000000"/>
          <w:szCs w:val="28"/>
        </w:rPr>
        <w:t xml:space="preserve">.2. Обработка персональных данных осуществляется </w:t>
      </w:r>
      <w:r w:rsidR="006B45F4">
        <w:rPr>
          <w:color w:val="000000"/>
          <w:szCs w:val="28"/>
        </w:rPr>
        <w:t>Комитетом</w:t>
      </w:r>
      <w:r w:rsidR="006B45F4" w:rsidRPr="00AC41CF">
        <w:rPr>
          <w:color w:val="000000"/>
          <w:szCs w:val="28"/>
        </w:rPr>
        <w:t xml:space="preserve"> при осуществлении электронного взаимодействия в рамках полномочии, предусмотренных законодательством Российской Федерации и в соответствии с законодательством Российской Федерации.</w:t>
      </w:r>
    </w:p>
    <w:p w:rsidR="006B45F4" w:rsidRPr="00AC41CF" w:rsidRDefault="006B45F4" w:rsidP="006B45F4">
      <w:pPr>
        <w:ind w:firstLine="720"/>
        <w:contextualSpacing/>
        <w:jc w:val="both"/>
        <w:rPr>
          <w:color w:val="000000"/>
          <w:szCs w:val="28"/>
        </w:rPr>
      </w:pPr>
    </w:p>
    <w:p w:rsidR="006B45F4" w:rsidRDefault="00D248A4" w:rsidP="006B45F4">
      <w:pPr>
        <w:spacing w:before="324"/>
        <w:contextualSpacing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7</w:t>
      </w:r>
      <w:r w:rsidR="006B45F4" w:rsidRPr="00687F2C">
        <w:rPr>
          <w:b/>
          <w:color w:val="000000"/>
          <w:szCs w:val="28"/>
        </w:rPr>
        <w:t>. Сроки обработки и хранения персональных данных</w:t>
      </w:r>
    </w:p>
    <w:p w:rsidR="006B45F4" w:rsidRPr="00687F2C" w:rsidRDefault="006B45F4" w:rsidP="006B45F4">
      <w:pPr>
        <w:spacing w:before="324"/>
        <w:contextualSpacing/>
        <w:jc w:val="center"/>
        <w:rPr>
          <w:b/>
          <w:color w:val="000000"/>
          <w:szCs w:val="28"/>
        </w:rPr>
      </w:pPr>
    </w:p>
    <w:p w:rsidR="006B45F4" w:rsidRPr="00AC41CF" w:rsidRDefault="00D248A4" w:rsidP="006B45F4">
      <w:pPr>
        <w:spacing w:before="288"/>
        <w:ind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6B45F4" w:rsidRPr="00AC41CF">
        <w:rPr>
          <w:color w:val="000000"/>
          <w:szCs w:val="28"/>
        </w:rPr>
        <w:t xml:space="preserve">.1. Сроки обработки и хранения персональных данных муниципальных служащих </w:t>
      </w:r>
      <w:r w:rsidR="006B45F4">
        <w:rPr>
          <w:color w:val="000000"/>
          <w:szCs w:val="28"/>
        </w:rPr>
        <w:t>Комитета</w:t>
      </w:r>
      <w:r w:rsidR="006B45F4" w:rsidRPr="00AC41CF">
        <w:rPr>
          <w:color w:val="000000"/>
          <w:szCs w:val="28"/>
        </w:rPr>
        <w:t xml:space="preserve">, граждан, претендующих на замещение должностей муниципальной службы </w:t>
      </w:r>
      <w:r w:rsidR="006B45F4">
        <w:rPr>
          <w:color w:val="000000"/>
          <w:szCs w:val="28"/>
        </w:rPr>
        <w:t>Комитета</w:t>
      </w:r>
      <w:r w:rsidR="006B45F4" w:rsidRPr="00AC41CF">
        <w:rPr>
          <w:color w:val="000000"/>
          <w:szCs w:val="28"/>
        </w:rPr>
        <w:t xml:space="preserve">, </w:t>
      </w:r>
      <w:r w:rsidR="005501C3">
        <w:rPr>
          <w:color w:val="000000"/>
          <w:szCs w:val="28"/>
        </w:rPr>
        <w:t>руководителей подведомственных учреждений</w:t>
      </w:r>
      <w:r w:rsidR="005501C3" w:rsidRPr="00AC41CF">
        <w:rPr>
          <w:color w:val="000000"/>
          <w:szCs w:val="28"/>
        </w:rPr>
        <w:t xml:space="preserve"> </w:t>
      </w:r>
      <w:r w:rsidR="006B45F4" w:rsidRPr="00AC41CF">
        <w:rPr>
          <w:color w:val="000000"/>
          <w:szCs w:val="28"/>
        </w:rPr>
        <w:t>определяются в соответствии с законодательством Российской Федерации. С учетом положений законодательства Российской Федерации, устанавливаются следующие сроки обработки и хранения персональных данных муниципальных служащих:</w:t>
      </w:r>
    </w:p>
    <w:p w:rsidR="006B45F4" w:rsidRPr="00AC41CF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6B45F4" w:rsidRPr="00AC41CF">
        <w:rPr>
          <w:color w:val="000000"/>
          <w:szCs w:val="28"/>
        </w:rPr>
        <w:t xml:space="preserve">.1.1. </w:t>
      </w:r>
      <w:proofErr w:type="gramStart"/>
      <w:r w:rsidR="006B45F4" w:rsidRPr="00AC41CF">
        <w:rPr>
          <w:color w:val="000000"/>
          <w:szCs w:val="28"/>
        </w:rPr>
        <w:t xml:space="preserve">Персональные данные, содержащиеся в распоряжениях </w:t>
      </w:r>
      <w:r w:rsidR="006B45F4">
        <w:rPr>
          <w:color w:val="000000"/>
          <w:szCs w:val="28"/>
        </w:rPr>
        <w:t xml:space="preserve">(приказах) </w:t>
      </w:r>
      <w:r w:rsidR="006B45F4" w:rsidRPr="00AC41CF">
        <w:rPr>
          <w:color w:val="000000"/>
          <w:szCs w:val="28"/>
        </w:rPr>
        <w:t xml:space="preserve">по личному составу муниципальных служащих </w:t>
      </w:r>
      <w:r w:rsidR="006B45F4">
        <w:rPr>
          <w:color w:val="000000"/>
          <w:szCs w:val="28"/>
        </w:rPr>
        <w:t>Комитета</w:t>
      </w:r>
      <w:r w:rsidR="006B45F4" w:rsidRPr="00AC41CF">
        <w:rPr>
          <w:color w:val="000000"/>
          <w:szCs w:val="28"/>
        </w:rPr>
        <w:t xml:space="preserve"> (о приеме, о переводе, о</w:t>
      </w:r>
      <w:r w:rsidR="006B45F4">
        <w:rPr>
          <w:color w:val="000000"/>
          <w:szCs w:val="28"/>
        </w:rPr>
        <w:t>б</w:t>
      </w:r>
      <w:r w:rsidR="006B45F4" w:rsidRPr="00AC41CF">
        <w:rPr>
          <w:color w:val="000000"/>
          <w:szCs w:val="28"/>
        </w:rPr>
        <w:t xml:space="preserve"> увольнении, об установлении надбавок), подлежат хранению в </w:t>
      </w:r>
      <w:r w:rsidR="006B45F4">
        <w:rPr>
          <w:color w:val="000000"/>
          <w:szCs w:val="28"/>
        </w:rPr>
        <w:t>секторе обеспечения деятельности Комитета</w:t>
      </w:r>
      <w:r w:rsidR="006B45F4" w:rsidRPr="00AC41CF">
        <w:rPr>
          <w:color w:val="000000"/>
          <w:szCs w:val="28"/>
        </w:rPr>
        <w:t xml:space="preserve"> в течение </w:t>
      </w:r>
      <w:r w:rsidR="00C651A2">
        <w:rPr>
          <w:color w:val="000000"/>
          <w:szCs w:val="28"/>
        </w:rPr>
        <w:t>пяти</w:t>
      </w:r>
      <w:r w:rsidR="006B45F4" w:rsidRPr="00AC41CF">
        <w:rPr>
          <w:color w:val="000000"/>
          <w:szCs w:val="28"/>
        </w:rPr>
        <w:t xml:space="preserve"> лет, с последующим формированием и передачей указанных документов в архив в порядке, предусмотренном законодательством Российской Федерации, где хранятся в течение 75 лет.</w:t>
      </w:r>
      <w:proofErr w:type="gramEnd"/>
    </w:p>
    <w:p w:rsidR="006B45F4" w:rsidRPr="00AC41CF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6B45F4" w:rsidRPr="00AC41CF">
        <w:rPr>
          <w:color w:val="000000"/>
          <w:szCs w:val="28"/>
        </w:rPr>
        <w:t xml:space="preserve">.1.2. </w:t>
      </w:r>
      <w:proofErr w:type="gramStart"/>
      <w:r w:rsidR="006B45F4" w:rsidRPr="00AC41CF">
        <w:rPr>
          <w:color w:val="000000"/>
          <w:szCs w:val="28"/>
        </w:rPr>
        <w:t xml:space="preserve">Персональные данные, содержащиеся в личных делах муниципальных служащих </w:t>
      </w:r>
      <w:r w:rsidR="006B45F4">
        <w:rPr>
          <w:color w:val="000000"/>
          <w:szCs w:val="28"/>
        </w:rPr>
        <w:t>Комитета</w:t>
      </w:r>
      <w:r w:rsidR="006B45F4" w:rsidRPr="00AC41CF">
        <w:rPr>
          <w:color w:val="000000"/>
          <w:szCs w:val="28"/>
        </w:rPr>
        <w:t xml:space="preserve">, а также личных карточках (форма Т-2) муниципальных служащих </w:t>
      </w:r>
      <w:r w:rsidR="006B45F4">
        <w:rPr>
          <w:color w:val="000000"/>
          <w:szCs w:val="28"/>
        </w:rPr>
        <w:t>Комитета</w:t>
      </w:r>
      <w:r w:rsidR="006B45F4" w:rsidRPr="00AC41CF">
        <w:rPr>
          <w:color w:val="000000"/>
          <w:szCs w:val="28"/>
        </w:rPr>
        <w:t xml:space="preserve">, хранятся в </w:t>
      </w:r>
      <w:r w:rsidR="006B45F4">
        <w:rPr>
          <w:color w:val="000000"/>
          <w:szCs w:val="28"/>
        </w:rPr>
        <w:t>секторе обеспечения деятельности Комитета</w:t>
      </w:r>
      <w:r w:rsidR="006B45F4" w:rsidRPr="00AC41CF">
        <w:rPr>
          <w:color w:val="000000"/>
          <w:szCs w:val="28"/>
        </w:rPr>
        <w:t xml:space="preserve"> в течение </w:t>
      </w:r>
      <w:r w:rsidR="00C651A2">
        <w:rPr>
          <w:color w:val="000000"/>
          <w:szCs w:val="28"/>
        </w:rPr>
        <w:t>пяти</w:t>
      </w:r>
      <w:r w:rsidR="006B45F4" w:rsidRPr="00AC41CF">
        <w:rPr>
          <w:color w:val="000000"/>
          <w:szCs w:val="28"/>
        </w:rPr>
        <w:t xml:space="preserve"> лет, с последующим формированием и передачей указанных документов в архив в порядке,</w:t>
      </w:r>
      <w:r w:rsidR="006B45F4">
        <w:rPr>
          <w:color w:val="000000"/>
          <w:szCs w:val="28"/>
        </w:rPr>
        <w:t xml:space="preserve"> </w:t>
      </w:r>
      <w:r w:rsidR="006B45F4" w:rsidRPr="00AC41CF">
        <w:rPr>
          <w:color w:val="000000"/>
          <w:szCs w:val="28"/>
        </w:rPr>
        <w:t>предусмотренном законодательством Российской Федерации, где хранятся в течение 75 лет.</w:t>
      </w:r>
      <w:proofErr w:type="gramEnd"/>
    </w:p>
    <w:p w:rsidR="006B45F4" w:rsidRPr="00AC41CF" w:rsidRDefault="00D248A4" w:rsidP="006B45F4">
      <w:pPr>
        <w:spacing w:before="72"/>
        <w:ind w:right="72"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6B45F4" w:rsidRPr="00AC41CF">
        <w:rPr>
          <w:color w:val="000000"/>
          <w:szCs w:val="28"/>
        </w:rPr>
        <w:t xml:space="preserve">.1.3. </w:t>
      </w:r>
      <w:proofErr w:type="gramStart"/>
      <w:r w:rsidR="006B45F4" w:rsidRPr="00AC41CF">
        <w:rPr>
          <w:color w:val="000000"/>
          <w:szCs w:val="28"/>
        </w:rPr>
        <w:t>Персональные данные, содержащиеся в распоряжениях</w:t>
      </w:r>
      <w:r w:rsidR="006B45F4">
        <w:rPr>
          <w:color w:val="000000"/>
          <w:szCs w:val="28"/>
        </w:rPr>
        <w:t xml:space="preserve"> (приказах)</w:t>
      </w:r>
      <w:r w:rsidR="006B45F4" w:rsidRPr="00AC41CF">
        <w:rPr>
          <w:color w:val="000000"/>
          <w:szCs w:val="28"/>
        </w:rPr>
        <w:t xml:space="preserve"> о поощрениях, о предоставлении материальной помощи муниципальным </w:t>
      </w:r>
      <w:r w:rsidR="006B45F4" w:rsidRPr="00AC41CF">
        <w:rPr>
          <w:color w:val="000000"/>
          <w:szCs w:val="28"/>
        </w:rPr>
        <w:lastRenderedPageBreak/>
        <w:t xml:space="preserve">служащим </w:t>
      </w:r>
      <w:r w:rsidR="006B45F4">
        <w:rPr>
          <w:color w:val="000000"/>
          <w:szCs w:val="28"/>
        </w:rPr>
        <w:t>Комитета</w:t>
      </w:r>
      <w:r w:rsidR="006B45F4" w:rsidRPr="00AC41CF">
        <w:rPr>
          <w:color w:val="000000"/>
          <w:szCs w:val="28"/>
        </w:rPr>
        <w:t xml:space="preserve">, подлежат хранению в течение </w:t>
      </w:r>
      <w:r w:rsidR="00C651A2">
        <w:rPr>
          <w:color w:val="000000"/>
          <w:szCs w:val="28"/>
        </w:rPr>
        <w:t>пяти</w:t>
      </w:r>
      <w:r w:rsidR="006B45F4" w:rsidRPr="00AC41CF">
        <w:rPr>
          <w:color w:val="000000"/>
          <w:szCs w:val="28"/>
        </w:rPr>
        <w:t xml:space="preserve"> лет в </w:t>
      </w:r>
      <w:r w:rsidR="006B45F4">
        <w:rPr>
          <w:color w:val="000000"/>
          <w:szCs w:val="28"/>
        </w:rPr>
        <w:t>секторе обеспечения деятельности Комитета</w:t>
      </w:r>
      <w:r w:rsidR="006B45F4" w:rsidRPr="00AC41CF">
        <w:rPr>
          <w:color w:val="000000"/>
          <w:szCs w:val="28"/>
        </w:rPr>
        <w:t xml:space="preserve"> с последующим формированием и передачей указанных документов в архив в порядке, предусмотренном законодательством Российской Федерации, где хранятся в течение 75 лет.</w:t>
      </w:r>
      <w:proofErr w:type="gramEnd"/>
    </w:p>
    <w:p w:rsidR="006B45F4" w:rsidRPr="00AC41CF" w:rsidRDefault="00D248A4" w:rsidP="006B45F4">
      <w:pPr>
        <w:ind w:right="72"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6B45F4" w:rsidRPr="00AC41CF">
        <w:rPr>
          <w:color w:val="000000"/>
          <w:szCs w:val="28"/>
        </w:rPr>
        <w:t xml:space="preserve">.1.4. </w:t>
      </w:r>
      <w:proofErr w:type="gramStart"/>
      <w:r w:rsidR="006B45F4" w:rsidRPr="00AC41CF">
        <w:rPr>
          <w:color w:val="000000"/>
          <w:szCs w:val="28"/>
        </w:rPr>
        <w:t>Персональные данные, содержащиеся в распоряжениях</w:t>
      </w:r>
      <w:r w:rsidR="006B45F4">
        <w:rPr>
          <w:color w:val="000000"/>
          <w:szCs w:val="28"/>
        </w:rPr>
        <w:t xml:space="preserve"> (приказах)</w:t>
      </w:r>
      <w:r w:rsidR="006B45F4" w:rsidRPr="00AC41CF">
        <w:rPr>
          <w:color w:val="000000"/>
          <w:szCs w:val="28"/>
        </w:rPr>
        <w:t xml:space="preserve"> о предоставлении отпусков, о краткосрочных внутрироссийских и зарубежных командировках, о дисциплинарных взысканиях к муниципальным служащим </w:t>
      </w:r>
      <w:r w:rsidR="006B45F4">
        <w:rPr>
          <w:color w:val="000000"/>
          <w:szCs w:val="28"/>
        </w:rPr>
        <w:t>Комитета</w:t>
      </w:r>
      <w:r w:rsidR="006B45F4" w:rsidRPr="00AC41CF">
        <w:rPr>
          <w:color w:val="000000"/>
          <w:szCs w:val="28"/>
        </w:rPr>
        <w:t xml:space="preserve">, подлежат хранению в </w:t>
      </w:r>
      <w:r w:rsidR="006B45F4">
        <w:rPr>
          <w:color w:val="000000"/>
          <w:szCs w:val="28"/>
        </w:rPr>
        <w:t>секторе обеспечения деятельности Комитета</w:t>
      </w:r>
      <w:r w:rsidR="006B45F4" w:rsidRPr="00AC41CF">
        <w:rPr>
          <w:color w:val="000000"/>
          <w:szCs w:val="28"/>
        </w:rPr>
        <w:t xml:space="preserve"> в течение пяти лет с последующим передачей указанных документов в архив в порядке, предусмотренном законодательством Российской Федерации, где хранятся в течение 75 лет.</w:t>
      </w:r>
      <w:proofErr w:type="gramEnd"/>
    </w:p>
    <w:p w:rsidR="006B45F4" w:rsidRPr="00AC41CF" w:rsidRDefault="00D248A4" w:rsidP="006B45F4">
      <w:pPr>
        <w:tabs>
          <w:tab w:val="left" w:pos="2574"/>
          <w:tab w:val="left" w:pos="4302"/>
          <w:tab w:val="left" w:pos="4932"/>
          <w:tab w:val="left" w:pos="6525"/>
          <w:tab w:val="right" w:pos="9673"/>
        </w:tabs>
        <w:ind w:left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6B45F4" w:rsidRPr="00AC41CF">
        <w:rPr>
          <w:color w:val="000000"/>
          <w:szCs w:val="28"/>
        </w:rPr>
        <w:t>.2. Сроки</w:t>
      </w:r>
      <w:r w:rsidR="006B45F4" w:rsidRPr="00AC41CF">
        <w:rPr>
          <w:color w:val="000000"/>
          <w:szCs w:val="28"/>
        </w:rPr>
        <w:tab/>
        <w:t>обработки</w:t>
      </w:r>
      <w:r w:rsidR="006B45F4" w:rsidRPr="00AC41CF">
        <w:rPr>
          <w:color w:val="000000"/>
          <w:szCs w:val="28"/>
        </w:rPr>
        <w:tab/>
        <w:t>и</w:t>
      </w:r>
      <w:r w:rsidR="006B45F4" w:rsidRPr="00AC41CF">
        <w:rPr>
          <w:color w:val="000000"/>
          <w:szCs w:val="28"/>
        </w:rPr>
        <w:tab/>
        <w:t>хранения</w:t>
      </w:r>
      <w:r w:rsidR="006B45F4" w:rsidRPr="00AC41CF">
        <w:rPr>
          <w:color w:val="000000"/>
          <w:szCs w:val="28"/>
        </w:rPr>
        <w:tab/>
        <w:t>персональных</w:t>
      </w:r>
      <w:r w:rsidR="006B45F4" w:rsidRPr="00AC41CF">
        <w:rPr>
          <w:color w:val="000000"/>
          <w:szCs w:val="28"/>
        </w:rPr>
        <w:tab/>
        <w:t>данных,</w:t>
      </w:r>
    </w:p>
    <w:p w:rsidR="006B45F4" w:rsidRPr="00AC41CF" w:rsidRDefault="006B45F4" w:rsidP="006B45F4">
      <w:pPr>
        <w:ind w:right="72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 xml:space="preserve">предоставляемых субъектами персональных данных в </w:t>
      </w:r>
      <w:r>
        <w:rPr>
          <w:color w:val="000000"/>
          <w:szCs w:val="28"/>
        </w:rPr>
        <w:t>Комитет</w:t>
      </w:r>
      <w:r w:rsidRPr="00AC41CF">
        <w:rPr>
          <w:color w:val="000000"/>
          <w:szCs w:val="28"/>
        </w:rPr>
        <w:t xml:space="preserve"> в связи с получением государственных и муниципальных услуг определяются нормативными правовыми актами, регламентирующими порядок их сбора и обработки.</w:t>
      </w:r>
    </w:p>
    <w:p w:rsidR="006B45F4" w:rsidRPr="00AC41CF" w:rsidRDefault="00D248A4" w:rsidP="006B45F4">
      <w:pPr>
        <w:ind w:right="72"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6B45F4" w:rsidRPr="00AC41CF">
        <w:rPr>
          <w:color w:val="000000"/>
          <w:szCs w:val="28"/>
        </w:rPr>
        <w:t xml:space="preserve">.3. Персональные данные граждан, обратившихся в </w:t>
      </w:r>
      <w:r w:rsidR="006B45F4">
        <w:rPr>
          <w:color w:val="000000"/>
          <w:szCs w:val="28"/>
        </w:rPr>
        <w:t>Комитет</w:t>
      </w:r>
      <w:r w:rsidR="006B45F4" w:rsidRPr="00AC41CF">
        <w:rPr>
          <w:color w:val="000000"/>
          <w:szCs w:val="28"/>
        </w:rPr>
        <w:t xml:space="preserve"> лично, а также направивших индивидуальные или коллективные письменные обращения или обращения в форме электронного документа, хранятся в течение пяти лет.</w:t>
      </w:r>
    </w:p>
    <w:p w:rsidR="006B45F4" w:rsidRPr="00AC41CF" w:rsidRDefault="00D248A4" w:rsidP="006B45F4">
      <w:pPr>
        <w:spacing w:before="36"/>
        <w:ind w:right="72"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6B45F4" w:rsidRPr="00AC41CF">
        <w:rPr>
          <w:color w:val="000000"/>
          <w:szCs w:val="28"/>
        </w:rPr>
        <w:t xml:space="preserve">.4. Персональные данные, предоставляемые субъектами на бумажном носителе в связи с предоставлением </w:t>
      </w:r>
      <w:r w:rsidR="006B45F4">
        <w:rPr>
          <w:color w:val="000000"/>
          <w:szCs w:val="28"/>
        </w:rPr>
        <w:t>Комитет</w:t>
      </w:r>
      <w:r w:rsidR="001837C4">
        <w:rPr>
          <w:color w:val="000000"/>
          <w:szCs w:val="28"/>
        </w:rPr>
        <w:t>ом</w:t>
      </w:r>
      <w:r w:rsidR="006B45F4" w:rsidRPr="00AC41CF">
        <w:rPr>
          <w:color w:val="000000"/>
          <w:szCs w:val="28"/>
        </w:rPr>
        <w:t xml:space="preserve"> государственных и муниципальных услуг, хранятся на бумажных носителях в отделах </w:t>
      </w:r>
      <w:r w:rsidR="006B45F4">
        <w:rPr>
          <w:color w:val="000000"/>
          <w:szCs w:val="28"/>
        </w:rPr>
        <w:t>Комитета</w:t>
      </w:r>
      <w:r w:rsidR="006B45F4" w:rsidRPr="00AC41CF">
        <w:rPr>
          <w:color w:val="000000"/>
          <w:szCs w:val="28"/>
        </w:rPr>
        <w:t xml:space="preserve">, к полномочиям которых относится обработка персональных данных в связи с предоставлением государственной и муниципальной услуги в соответствии с утвержденными положениями структурных подразделений </w:t>
      </w:r>
      <w:r w:rsidR="006B45F4">
        <w:rPr>
          <w:color w:val="000000"/>
          <w:szCs w:val="28"/>
        </w:rPr>
        <w:t>Комитета</w:t>
      </w:r>
      <w:r w:rsidR="006B45F4" w:rsidRPr="00AC41CF">
        <w:rPr>
          <w:color w:val="000000"/>
          <w:szCs w:val="28"/>
        </w:rPr>
        <w:t>.</w:t>
      </w:r>
    </w:p>
    <w:p w:rsidR="006B45F4" w:rsidRPr="00AC41CF" w:rsidRDefault="00D248A4" w:rsidP="006B45F4">
      <w:pPr>
        <w:ind w:right="72"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6B45F4" w:rsidRPr="00AC41CF">
        <w:rPr>
          <w:color w:val="000000"/>
          <w:szCs w:val="28"/>
        </w:rPr>
        <w:t>.5. Персональные данные при их обработке, осуществляемой без использования средств автоматизации, должны обособляться от иной информации, в частности, путем фиксации их на разных материальных носителях персональных данных, в специальных разделах или на полях форм (бланков).</w:t>
      </w:r>
    </w:p>
    <w:p w:rsidR="006B45F4" w:rsidRPr="00AC41CF" w:rsidRDefault="00D248A4" w:rsidP="006B45F4">
      <w:pPr>
        <w:ind w:right="72"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6B45F4" w:rsidRPr="00AC41CF">
        <w:rPr>
          <w:color w:val="000000"/>
          <w:szCs w:val="28"/>
        </w:rPr>
        <w:t>.6. Необходимо обеспечивать раздельное хранение персональных данных на разных материальных носителях, обработка которых осуществляется в различных целях, определенных настоящим Положением.</w:t>
      </w:r>
    </w:p>
    <w:p w:rsidR="006B45F4" w:rsidRPr="00AC41CF" w:rsidRDefault="00D248A4" w:rsidP="006B45F4">
      <w:pPr>
        <w:ind w:right="72"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6B45F4" w:rsidRPr="00AC41CF">
        <w:rPr>
          <w:color w:val="000000"/>
          <w:szCs w:val="28"/>
        </w:rPr>
        <w:t xml:space="preserve">.7. </w:t>
      </w:r>
      <w:proofErr w:type="gramStart"/>
      <w:r w:rsidR="006B45F4" w:rsidRPr="00AC41CF">
        <w:rPr>
          <w:color w:val="000000"/>
          <w:szCs w:val="28"/>
        </w:rPr>
        <w:t>Контроль за</w:t>
      </w:r>
      <w:proofErr w:type="gramEnd"/>
      <w:r w:rsidR="006B45F4" w:rsidRPr="00AC41CF">
        <w:rPr>
          <w:color w:val="000000"/>
          <w:szCs w:val="28"/>
        </w:rPr>
        <w:t xml:space="preserve"> хранением и использованием материальных носителей персональных данных, не допускающий несанкционированное использование, уточнение, распространение и уничтожение персональных данных,</w:t>
      </w:r>
      <w:r w:rsidR="006B45F4">
        <w:rPr>
          <w:color w:val="000000"/>
          <w:szCs w:val="28"/>
        </w:rPr>
        <w:t xml:space="preserve"> </w:t>
      </w:r>
      <w:r w:rsidR="006B45F4" w:rsidRPr="00EE1C4F">
        <w:rPr>
          <w:color w:val="000000"/>
          <w:szCs w:val="28"/>
        </w:rPr>
        <w:t>находящихся на этих носителях, осуществляют руководители структурных подразделений Комитета.</w:t>
      </w:r>
    </w:p>
    <w:p w:rsidR="006B45F4" w:rsidRPr="00AC41CF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6B45F4" w:rsidRPr="00B6541A">
        <w:rPr>
          <w:color w:val="000000"/>
          <w:szCs w:val="28"/>
        </w:rPr>
        <w:t xml:space="preserve">.8. Срок хранения персональных данных, внесенных в информационные системы персональных данных Комитета, указанные в пункте </w:t>
      </w:r>
      <w:r w:rsidR="00C651A2">
        <w:rPr>
          <w:color w:val="000000"/>
          <w:szCs w:val="28"/>
        </w:rPr>
        <w:t>5</w:t>
      </w:r>
      <w:r w:rsidR="006B45F4" w:rsidRPr="00B6541A">
        <w:rPr>
          <w:color w:val="000000"/>
          <w:szCs w:val="28"/>
        </w:rPr>
        <w:t>.1 настоящего Положения, должен соответствовать сроку хранения бумажных оригиналов.</w:t>
      </w:r>
    </w:p>
    <w:p w:rsidR="006B45F4" w:rsidRDefault="006B45F4" w:rsidP="006B45F4">
      <w:pPr>
        <w:spacing w:before="684"/>
        <w:contextualSpacing/>
        <w:jc w:val="center"/>
        <w:rPr>
          <w:b/>
          <w:color w:val="000000"/>
          <w:szCs w:val="28"/>
        </w:rPr>
      </w:pPr>
    </w:p>
    <w:p w:rsidR="006B45F4" w:rsidRDefault="00D248A4" w:rsidP="006B45F4">
      <w:pPr>
        <w:spacing w:before="684"/>
        <w:contextualSpacing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8</w:t>
      </w:r>
      <w:r w:rsidR="006B45F4" w:rsidRPr="00687F2C">
        <w:rPr>
          <w:b/>
          <w:color w:val="000000"/>
          <w:szCs w:val="28"/>
        </w:rPr>
        <w:t xml:space="preserve">. Порядок уничтожения персональных данных при достижении целей </w:t>
      </w:r>
      <w:r w:rsidR="006B45F4" w:rsidRPr="00687F2C">
        <w:rPr>
          <w:b/>
          <w:color w:val="000000"/>
          <w:szCs w:val="28"/>
        </w:rPr>
        <w:br/>
        <w:t>обработки или при наступлении иных законных оснований</w:t>
      </w:r>
    </w:p>
    <w:p w:rsidR="006B45F4" w:rsidRPr="00687F2C" w:rsidRDefault="006B45F4" w:rsidP="006B45F4">
      <w:pPr>
        <w:spacing w:before="684"/>
        <w:contextualSpacing/>
        <w:jc w:val="center"/>
        <w:rPr>
          <w:b/>
          <w:color w:val="000000"/>
          <w:szCs w:val="28"/>
        </w:rPr>
      </w:pPr>
    </w:p>
    <w:p w:rsidR="006B45F4" w:rsidRPr="00AC41CF" w:rsidRDefault="00D248A4" w:rsidP="006B45F4">
      <w:pPr>
        <w:spacing w:before="324"/>
        <w:ind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8</w:t>
      </w:r>
      <w:r w:rsidR="006B45F4" w:rsidRPr="00AC41CF">
        <w:rPr>
          <w:color w:val="000000"/>
          <w:szCs w:val="28"/>
        </w:rPr>
        <w:t xml:space="preserve">.1. Структурные подразделения </w:t>
      </w:r>
      <w:r w:rsidR="006B45F4">
        <w:rPr>
          <w:color w:val="000000"/>
          <w:szCs w:val="28"/>
        </w:rPr>
        <w:t>Комитета</w:t>
      </w:r>
      <w:r w:rsidR="006B45F4" w:rsidRPr="00AC41CF">
        <w:rPr>
          <w:color w:val="000000"/>
          <w:szCs w:val="28"/>
        </w:rPr>
        <w:t>, осуществляющие обработку персональных данных, и муниципальные служащие, ответственные за архивирование, осуществляют систематический контроль и выделение документов, содержащих персональные данные с истекшими сроками хранения, подлежащих уничтожению.</w:t>
      </w:r>
    </w:p>
    <w:p w:rsidR="006B45F4" w:rsidRPr="00AC41CF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="006B45F4" w:rsidRPr="00AC41CF">
        <w:rPr>
          <w:color w:val="000000"/>
          <w:szCs w:val="28"/>
        </w:rPr>
        <w:t xml:space="preserve">.2. </w:t>
      </w:r>
      <w:r w:rsidR="006B45F4">
        <w:rPr>
          <w:color w:val="000000"/>
          <w:szCs w:val="28"/>
        </w:rPr>
        <w:t>Комитетом</w:t>
      </w:r>
      <w:r w:rsidR="006B45F4" w:rsidRPr="00AC41CF">
        <w:rPr>
          <w:color w:val="000000"/>
          <w:szCs w:val="28"/>
        </w:rPr>
        <w:t xml:space="preserve"> в </w:t>
      </w:r>
      <w:proofErr w:type="gramStart"/>
      <w:r w:rsidR="006B45F4" w:rsidRPr="00AC41CF">
        <w:rPr>
          <w:color w:val="000000"/>
          <w:szCs w:val="28"/>
        </w:rPr>
        <w:t>порядке</w:t>
      </w:r>
      <w:proofErr w:type="gramEnd"/>
      <w:r w:rsidR="006B45F4" w:rsidRPr="00AC41CF">
        <w:rPr>
          <w:color w:val="000000"/>
          <w:szCs w:val="28"/>
        </w:rPr>
        <w:t xml:space="preserve">, установленном законодательством Российской Федерации, определяется подрядная организация, имеющая необходимую производственную базу для обеспечения установленного порядка уничтожения документов. </w:t>
      </w:r>
      <w:r w:rsidR="006B45F4" w:rsidRPr="00EE1C4F">
        <w:rPr>
          <w:color w:val="000000"/>
          <w:szCs w:val="28"/>
        </w:rPr>
        <w:t>Муниципальный служащий Комитета, ответственный за архивную деятельность, сопровождает документы,</w:t>
      </w:r>
      <w:r w:rsidR="006B45F4" w:rsidRPr="00AC41CF">
        <w:rPr>
          <w:color w:val="000000"/>
          <w:szCs w:val="28"/>
        </w:rPr>
        <w:t xml:space="preserve"> содержащие персональные данные, до производственной базы подрядчика и присутствует при процедуре уничтожения документов (сжигание или химическое уничтожение).</w:t>
      </w:r>
    </w:p>
    <w:p w:rsidR="006B45F4" w:rsidRPr="00AC41CF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="006B45F4" w:rsidRPr="00AC41CF">
        <w:rPr>
          <w:color w:val="000000"/>
          <w:szCs w:val="28"/>
        </w:rPr>
        <w:t xml:space="preserve">.3. По окончании процедуры уничтожения подрядчиком и муниципальным служащим </w:t>
      </w:r>
      <w:r w:rsidR="006B45F4">
        <w:rPr>
          <w:color w:val="000000"/>
          <w:szCs w:val="28"/>
        </w:rPr>
        <w:t>Комитета</w:t>
      </w:r>
      <w:r w:rsidR="006B45F4" w:rsidRPr="00AC41CF">
        <w:rPr>
          <w:color w:val="000000"/>
          <w:szCs w:val="28"/>
        </w:rPr>
        <w:t>, ответственным за архивную деятельность, составляется соответствующий акт об уничтожении документов, содержащих персональные данные.</w:t>
      </w:r>
    </w:p>
    <w:p w:rsidR="006B45F4" w:rsidRPr="00AC41CF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="006B45F4" w:rsidRPr="00AC41CF">
        <w:rPr>
          <w:color w:val="000000"/>
          <w:szCs w:val="28"/>
        </w:rPr>
        <w:t xml:space="preserve">.4. Уничтожение по </w:t>
      </w:r>
      <w:proofErr w:type="gramStart"/>
      <w:r w:rsidR="006B45F4" w:rsidRPr="00AC41CF">
        <w:rPr>
          <w:color w:val="000000"/>
          <w:szCs w:val="28"/>
        </w:rPr>
        <w:t>окончании</w:t>
      </w:r>
      <w:proofErr w:type="gramEnd"/>
      <w:r w:rsidR="006B45F4" w:rsidRPr="00AC41CF">
        <w:rPr>
          <w:color w:val="000000"/>
          <w:szCs w:val="28"/>
        </w:rPr>
        <w:t xml:space="preserve"> срока обработки персональных данных на электронных носителях производится путем механического нарушения целостности носителя, не позволяющего произвести считывание.</w:t>
      </w:r>
    </w:p>
    <w:p w:rsidR="006B45F4" w:rsidRDefault="006B45F4" w:rsidP="006B45F4">
      <w:pPr>
        <w:spacing w:before="324"/>
        <w:contextualSpacing/>
        <w:jc w:val="center"/>
        <w:rPr>
          <w:b/>
          <w:color w:val="000000"/>
          <w:szCs w:val="28"/>
        </w:rPr>
      </w:pPr>
    </w:p>
    <w:p w:rsidR="006B45F4" w:rsidRDefault="00D248A4" w:rsidP="006B45F4">
      <w:pPr>
        <w:spacing w:before="324"/>
        <w:contextualSpacing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9</w:t>
      </w:r>
      <w:r w:rsidR="006B45F4" w:rsidRPr="00687F2C">
        <w:rPr>
          <w:b/>
          <w:color w:val="000000"/>
          <w:szCs w:val="28"/>
        </w:rPr>
        <w:t xml:space="preserve">. Рассмотрение запросов субъектов персональных данных или их </w:t>
      </w:r>
      <w:r w:rsidR="006B45F4" w:rsidRPr="00687F2C">
        <w:rPr>
          <w:b/>
          <w:color w:val="000000"/>
          <w:szCs w:val="28"/>
        </w:rPr>
        <w:br/>
        <w:t>представителей</w:t>
      </w:r>
    </w:p>
    <w:p w:rsidR="006B45F4" w:rsidRPr="00687F2C" w:rsidRDefault="006B45F4" w:rsidP="006B45F4">
      <w:pPr>
        <w:spacing w:before="324"/>
        <w:contextualSpacing/>
        <w:jc w:val="center"/>
        <w:rPr>
          <w:b/>
          <w:color w:val="000000"/>
          <w:szCs w:val="28"/>
        </w:rPr>
      </w:pPr>
    </w:p>
    <w:p w:rsidR="006B45F4" w:rsidRPr="00AC41CF" w:rsidRDefault="00D248A4" w:rsidP="006B45F4">
      <w:pPr>
        <w:tabs>
          <w:tab w:val="left" w:pos="3978"/>
          <w:tab w:val="left" w:pos="5841"/>
          <w:tab w:val="right" w:pos="9687"/>
        </w:tabs>
        <w:spacing w:before="288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9</w:t>
      </w:r>
      <w:r w:rsidR="006B45F4" w:rsidRPr="00AC41CF">
        <w:rPr>
          <w:color w:val="000000"/>
          <w:szCs w:val="28"/>
        </w:rPr>
        <w:t xml:space="preserve">.1. </w:t>
      </w:r>
      <w:proofErr w:type="gramStart"/>
      <w:r w:rsidR="006B45F4" w:rsidRPr="00AC41CF">
        <w:rPr>
          <w:color w:val="000000"/>
          <w:szCs w:val="28"/>
        </w:rPr>
        <w:t>Муниципальные</w:t>
      </w:r>
      <w:r w:rsidR="006B45F4" w:rsidRPr="00AC41CF">
        <w:rPr>
          <w:color w:val="000000"/>
          <w:szCs w:val="28"/>
        </w:rPr>
        <w:tab/>
        <w:t>служащие</w:t>
      </w:r>
      <w:r w:rsidR="006B45F4" w:rsidRPr="00AC41CF">
        <w:rPr>
          <w:color w:val="000000"/>
          <w:szCs w:val="28"/>
        </w:rPr>
        <w:tab/>
      </w:r>
      <w:r w:rsidR="006B45F4">
        <w:rPr>
          <w:color w:val="000000"/>
          <w:szCs w:val="28"/>
        </w:rPr>
        <w:t>Комитета</w:t>
      </w:r>
      <w:r w:rsidR="006B45F4" w:rsidRPr="00AC41CF">
        <w:rPr>
          <w:color w:val="000000"/>
          <w:szCs w:val="28"/>
        </w:rPr>
        <w:t>,</w:t>
      </w:r>
      <w:r w:rsidR="006B45F4" w:rsidRPr="00AC41CF">
        <w:rPr>
          <w:color w:val="000000"/>
          <w:szCs w:val="28"/>
        </w:rPr>
        <w:tab/>
        <w:t>граждане,</w:t>
      </w:r>
      <w:r w:rsidR="006B45F4">
        <w:rPr>
          <w:color w:val="000000"/>
          <w:szCs w:val="28"/>
        </w:rPr>
        <w:t xml:space="preserve"> </w:t>
      </w:r>
      <w:r w:rsidR="006B45F4" w:rsidRPr="00AC41CF">
        <w:rPr>
          <w:color w:val="000000"/>
          <w:szCs w:val="28"/>
        </w:rPr>
        <w:t xml:space="preserve">претендующие на замещение должностей муниципальной службы </w:t>
      </w:r>
      <w:r w:rsidR="006B45F4">
        <w:rPr>
          <w:color w:val="000000"/>
          <w:szCs w:val="28"/>
        </w:rPr>
        <w:t>Комитета</w:t>
      </w:r>
      <w:r w:rsidR="006B45F4" w:rsidRPr="00AC41CF">
        <w:rPr>
          <w:color w:val="000000"/>
          <w:szCs w:val="28"/>
        </w:rPr>
        <w:t>,</w:t>
      </w:r>
      <w:r w:rsidR="009A125A">
        <w:rPr>
          <w:color w:val="000000"/>
          <w:szCs w:val="28"/>
        </w:rPr>
        <w:t xml:space="preserve"> руководители подведомственных учреждений,</w:t>
      </w:r>
      <w:r w:rsidR="006B45F4" w:rsidRPr="00AC41CF">
        <w:rPr>
          <w:color w:val="000000"/>
          <w:szCs w:val="28"/>
        </w:rPr>
        <w:t xml:space="preserve"> граждане, персональные данные которых обрабатываются в </w:t>
      </w:r>
      <w:r w:rsidR="006B45F4">
        <w:rPr>
          <w:color w:val="000000"/>
          <w:szCs w:val="28"/>
        </w:rPr>
        <w:t>Комитете</w:t>
      </w:r>
      <w:r w:rsidR="006B45F4" w:rsidRPr="00AC41CF">
        <w:rPr>
          <w:color w:val="000000"/>
          <w:szCs w:val="28"/>
        </w:rPr>
        <w:t xml:space="preserve"> в связи с предоставлением государственных и муниципальных услуг</w:t>
      </w:r>
      <w:r w:rsidR="009A125A">
        <w:rPr>
          <w:color w:val="000000"/>
          <w:szCs w:val="28"/>
        </w:rPr>
        <w:t xml:space="preserve">, иные граждане, чьи персональные данные обрабатываются в комитете, </w:t>
      </w:r>
      <w:r w:rsidR="006B45F4" w:rsidRPr="00AC41CF">
        <w:rPr>
          <w:color w:val="000000"/>
          <w:szCs w:val="28"/>
        </w:rPr>
        <w:t>имеют право на получение информации, касающейся обработки их персональных данных, в том числе содержащей:</w:t>
      </w:r>
      <w:proofErr w:type="gramEnd"/>
    </w:p>
    <w:p w:rsidR="006B45F4" w:rsidRPr="00AC41CF" w:rsidRDefault="006B45F4" w:rsidP="006B45F4">
      <w:pPr>
        <w:ind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 xml:space="preserve">- подтверждение факта обработки персональных данных в </w:t>
      </w:r>
      <w:r>
        <w:rPr>
          <w:color w:val="000000"/>
          <w:szCs w:val="28"/>
        </w:rPr>
        <w:t>Комитете</w:t>
      </w:r>
      <w:r w:rsidRPr="00AC41CF">
        <w:rPr>
          <w:color w:val="000000"/>
          <w:szCs w:val="28"/>
        </w:rPr>
        <w:t>;</w:t>
      </w:r>
    </w:p>
    <w:p w:rsidR="006B45F4" w:rsidRPr="00AC41CF" w:rsidRDefault="006B45F4" w:rsidP="006B45F4">
      <w:pPr>
        <w:tabs>
          <w:tab w:val="decimal" w:pos="360"/>
          <w:tab w:val="decimal" w:pos="1080"/>
        </w:tabs>
        <w:spacing w:before="288"/>
        <w:ind w:left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AC41CF">
        <w:rPr>
          <w:color w:val="000000"/>
          <w:szCs w:val="28"/>
        </w:rPr>
        <w:t>правовые основания и цели обработки персональных данных;</w:t>
      </w:r>
    </w:p>
    <w:p w:rsidR="006B45F4" w:rsidRPr="00AC41CF" w:rsidRDefault="006B45F4" w:rsidP="006B45F4">
      <w:pPr>
        <w:tabs>
          <w:tab w:val="decimal" w:pos="360"/>
          <w:tab w:val="decimal" w:pos="1080"/>
        </w:tabs>
        <w:spacing w:before="36"/>
        <w:ind w:left="720" w:right="72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AC41CF">
        <w:rPr>
          <w:color w:val="000000"/>
          <w:szCs w:val="28"/>
        </w:rPr>
        <w:t xml:space="preserve">применяемые в </w:t>
      </w:r>
      <w:proofErr w:type="gramStart"/>
      <w:r>
        <w:rPr>
          <w:color w:val="000000"/>
          <w:szCs w:val="28"/>
        </w:rPr>
        <w:t>Комитете</w:t>
      </w:r>
      <w:proofErr w:type="gramEnd"/>
      <w:r w:rsidRPr="00AC41CF">
        <w:rPr>
          <w:color w:val="000000"/>
          <w:szCs w:val="28"/>
        </w:rPr>
        <w:t xml:space="preserve"> способы обработки персональных данных;</w:t>
      </w:r>
    </w:p>
    <w:p w:rsidR="006B45F4" w:rsidRDefault="006B45F4" w:rsidP="006B45F4">
      <w:pPr>
        <w:tabs>
          <w:tab w:val="decimal" w:pos="360"/>
          <w:tab w:val="decimal" w:pos="1080"/>
        </w:tabs>
        <w:spacing w:before="36"/>
        <w:ind w:right="72"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AC41CF">
        <w:rPr>
          <w:color w:val="000000"/>
          <w:szCs w:val="28"/>
        </w:rPr>
        <w:t xml:space="preserve">наименование и место нахождения </w:t>
      </w:r>
      <w:r>
        <w:rPr>
          <w:color w:val="000000"/>
          <w:szCs w:val="28"/>
        </w:rPr>
        <w:t>Комитета</w:t>
      </w:r>
      <w:r w:rsidRPr="00AC41CF">
        <w:rPr>
          <w:color w:val="000000"/>
          <w:szCs w:val="28"/>
        </w:rPr>
        <w:t>, сведения о лицах, которые имеют доступ к персональным данным или которым могут быть раскрыт</w:t>
      </w:r>
      <w:r w:rsidR="009A125A">
        <w:rPr>
          <w:color w:val="000000"/>
          <w:szCs w:val="28"/>
        </w:rPr>
        <w:t>ы</w:t>
      </w:r>
      <w:r w:rsidRPr="00AC41CF">
        <w:rPr>
          <w:color w:val="000000"/>
          <w:szCs w:val="28"/>
        </w:rPr>
        <w:t xml:space="preserve"> персональные данные на основании договора с </w:t>
      </w:r>
      <w:r>
        <w:rPr>
          <w:color w:val="000000"/>
          <w:szCs w:val="28"/>
        </w:rPr>
        <w:t xml:space="preserve">Комитетом </w:t>
      </w:r>
      <w:r w:rsidRPr="00AC41CF">
        <w:rPr>
          <w:color w:val="000000"/>
          <w:szCs w:val="28"/>
        </w:rPr>
        <w:t>или на основании федерального закона;</w:t>
      </w:r>
    </w:p>
    <w:p w:rsidR="006B45F4" w:rsidRDefault="006B45F4" w:rsidP="006B45F4">
      <w:pPr>
        <w:tabs>
          <w:tab w:val="decimal" w:pos="360"/>
          <w:tab w:val="decimal" w:pos="1080"/>
        </w:tabs>
        <w:spacing w:before="36"/>
        <w:ind w:right="72"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AC41CF">
        <w:rPr>
          <w:color w:val="000000"/>
          <w:szCs w:val="28"/>
        </w:rPr>
        <w:t>обрабатываемые</w:t>
      </w:r>
      <w:r w:rsidRPr="00AC41CF">
        <w:rPr>
          <w:color w:val="000000"/>
          <w:szCs w:val="28"/>
        </w:rPr>
        <w:tab/>
        <w:t>персональные</w:t>
      </w:r>
      <w:r w:rsidRPr="00AC41CF">
        <w:rPr>
          <w:color w:val="000000"/>
          <w:szCs w:val="28"/>
        </w:rPr>
        <w:tab/>
        <w:t>данные,</w:t>
      </w:r>
      <w:r w:rsidRPr="00AC41CF">
        <w:rPr>
          <w:color w:val="000000"/>
          <w:szCs w:val="28"/>
        </w:rPr>
        <w:tab/>
        <w:t>относящиеся</w:t>
      </w:r>
      <w:r>
        <w:rPr>
          <w:color w:val="000000"/>
          <w:szCs w:val="28"/>
        </w:rPr>
        <w:t xml:space="preserve"> </w:t>
      </w:r>
      <w:r w:rsidRPr="00AC41CF">
        <w:rPr>
          <w:color w:val="000000"/>
          <w:szCs w:val="28"/>
        </w:rPr>
        <w:t xml:space="preserve">к </w:t>
      </w:r>
      <w:r w:rsidRPr="00AC41CF">
        <w:rPr>
          <w:color w:val="000000"/>
          <w:szCs w:val="28"/>
        </w:rPr>
        <w:br/>
        <w:t>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6B45F4" w:rsidRDefault="006B45F4" w:rsidP="006B45F4">
      <w:pPr>
        <w:tabs>
          <w:tab w:val="decimal" w:pos="360"/>
          <w:tab w:val="decimal" w:pos="1080"/>
        </w:tabs>
        <w:spacing w:before="36"/>
        <w:ind w:right="72"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AC41CF">
        <w:rPr>
          <w:color w:val="000000"/>
          <w:szCs w:val="28"/>
        </w:rPr>
        <w:t xml:space="preserve">сроки обработки персональных данных, в том числе сроки их хранения в </w:t>
      </w:r>
      <w:r>
        <w:rPr>
          <w:color w:val="000000"/>
          <w:szCs w:val="28"/>
        </w:rPr>
        <w:t>Комитете</w:t>
      </w:r>
      <w:r w:rsidRPr="00AC41CF">
        <w:rPr>
          <w:color w:val="000000"/>
          <w:szCs w:val="28"/>
        </w:rPr>
        <w:t>;</w:t>
      </w:r>
    </w:p>
    <w:p w:rsidR="006B45F4" w:rsidRDefault="006B45F4" w:rsidP="006B45F4">
      <w:pPr>
        <w:tabs>
          <w:tab w:val="decimal" w:pos="360"/>
          <w:tab w:val="decimal" w:pos="1080"/>
        </w:tabs>
        <w:spacing w:before="36"/>
        <w:ind w:right="72"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- </w:t>
      </w:r>
      <w:r w:rsidRPr="00AC41CF">
        <w:rPr>
          <w:color w:val="000000"/>
          <w:szCs w:val="28"/>
        </w:rPr>
        <w:t>порядок осуществления субъектом персональных данных прав, предусмотренных законодательством Российской Федерации в области персональных данных;</w:t>
      </w:r>
    </w:p>
    <w:p w:rsidR="006B45F4" w:rsidRPr="00AC41CF" w:rsidRDefault="006B45F4" w:rsidP="006B45F4">
      <w:pPr>
        <w:tabs>
          <w:tab w:val="decimal" w:pos="360"/>
          <w:tab w:val="decimal" w:pos="1080"/>
        </w:tabs>
        <w:spacing w:before="36"/>
        <w:ind w:right="72"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AC41CF">
        <w:rPr>
          <w:color w:val="000000"/>
          <w:szCs w:val="28"/>
        </w:rPr>
        <w:t xml:space="preserve">наименование организации или фамилию, имя, отчество и адрес лица, </w:t>
      </w:r>
      <w:r w:rsidRPr="006978DA">
        <w:rPr>
          <w:color w:val="000000"/>
          <w:szCs w:val="28"/>
        </w:rPr>
        <w:t>осуществляющего обработку персональных данных по поручению Комитета, если обработка поручена или будет поручена такой организации или лицу;</w:t>
      </w:r>
    </w:p>
    <w:p w:rsidR="006B45F4" w:rsidRPr="00AC41CF" w:rsidRDefault="006B45F4" w:rsidP="006B45F4">
      <w:pPr>
        <w:numPr>
          <w:ilvl w:val="0"/>
          <w:numId w:val="5"/>
        </w:numPr>
        <w:tabs>
          <w:tab w:val="decimal" w:pos="1080"/>
        </w:tabs>
        <w:ind w:left="0" w:right="72" w:firstLine="720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t>иные сведения, предусмотренные законодательством Российской Федерации в области персональных данных.</w:t>
      </w:r>
    </w:p>
    <w:p w:rsidR="006B45F4" w:rsidRPr="00AC41CF" w:rsidRDefault="00D248A4" w:rsidP="006B45F4">
      <w:pPr>
        <w:ind w:right="72"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9</w:t>
      </w:r>
      <w:r w:rsidR="006B45F4" w:rsidRPr="00AC41CF">
        <w:rPr>
          <w:color w:val="000000"/>
          <w:szCs w:val="28"/>
        </w:rPr>
        <w:t xml:space="preserve">.2. Лица, указанные в пункте </w:t>
      </w:r>
      <w:r w:rsidR="002A450F">
        <w:rPr>
          <w:color w:val="000000"/>
          <w:szCs w:val="28"/>
        </w:rPr>
        <w:t>9</w:t>
      </w:r>
      <w:r w:rsidR="006B45F4" w:rsidRPr="00AC41CF">
        <w:rPr>
          <w:color w:val="000000"/>
          <w:szCs w:val="28"/>
        </w:rPr>
        <w:t xml:space="preserve">.1 настоящего Положения (далее </w:t>
      </w:r>
      <w:proofErr w:type="gramStart"/>
      <w:r w:rsidR="006B45F4" w:rsidRPr="00AC41CF">
        <w:rPr>
          <w:color w:val="000000"/>
          <w:szCs w:val="28"/>
        </w:rPr>
        <w:t>-с</w:t>
      </w:r>
      <w:proofErr w:type="gramEnd"/>
      <w:r w:rsidR="006B45F4" w:rsidRPr="00AC41CF">
        <w:rPr>
          <w:color w:val="000000"/>
          <w:szCs w:val="28"/>
        </w:rPr>
        <w:t xml:space="preserve">убъекты персональных данных), вправе требовать от </w:t>
      </w:r>
      <w:r w:rsidR="006B45F4">
        <w:rPr>
          <w:color w:val="000000"/>
          <w:szCs w:val="28"/>
        </w:rPr>
        <w:t>Комитета</w:t>
      </w:r>
      <w:r w:rsidR="006B45F4" w:rsidRPr="00AC41CF">
        <w:rPr>
          <w:color w:val="000000"/>
          <w:szCs w:val="28"/>
        </w:rPr>
        <w:t xml:space="preserve"> уточнения 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6B45F4" w:rsidRPr="00AC41CF" w:rsidRDefault="00D248A4" w:rsidP="006B45F4">
      <w:pPr>
        <w:ind w:right="72"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9</w:t>
      </w:r>
      <w:r w:rsidR="006B45F4" w:rsidRPr="00AC41CF">
        <w:rPr>
          <w:color w:val="000000"/>
          <w:szCs w:val="28"/>
        </w:rPr>
        <w:t xml:space="preserve">.3. </w:t>
      </w:r>
      <w:proofErr w:type="gramStart"/>
      <w:r w:rsidR="006B45F4" w:rsidRPr="00AC41CF">
        <w:rPr>
          <w:color w:val="000000"/>
          <w:szCs w:val="28"/>
        </w:rPr>
        <w:t xml:space="preserve">Сведения, указанные в пункте </w:t>
      </w:r>
      <w:r w:rsidR="002A450F">
        <w:rPr>
          <w:color w:val="000000"/>
          <w:szCs w:val="28"/>
        </w:rPr>
        <w:t>9</w:t>
      </w:r>
      <w:r w:rsidR="006B45F4" w:rsidRPr="00AC41CF">
        <w:rPr>
          <w:color w:val="000000"/>
          <w:szCs w:val="28"/>
        </w:rPr>
        <w:t>.1 настоящего Положения, должны быть предоставлены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  <w:proofErr w:type="gramEnd"/>
    </w:p>
    <w:p w:rsidR="006B45F4" w:rsidRPr="00AC41CF" w:rsidRDefault="00D248A4" w:rsidP="006B45F4">
      <w:pPr>
        <w:ind w:right="72"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9</w:t>
      </w:r>
      <w:r w:rsidR="006B45F4" w:rsidRPr="00AC41CF">
        <w:rPr>
          <w:color w:val="000000"/>
          <w:szCs w:val="28"/>
        </w:rPr>
        <w:t xml:space="preserve">.4. </w:t>
      </w:r>
      <w:proofErr w:type="gramStart"/>
      <w:r w:rsidR="006B45F4" w:rsidRPr="00AC41CF">
        <w:rPr>
          <w:color w:val="000000"/>
          <w:szCs w:val="28"/>
        </w:rPr>
        <w:t xml:space="preserve">Сведения, указанные в пункте </w:t>
      </w:r>
      <w:r w:rsidR="002A450F">
        <w:rPr>
          <w:color w:val="000000"/>
          <w:szCs w:val="28"/>
        </w:rPr>
        <w:t>9</w:t>
      </w:r>
      <w:r w:rsidR="006B45F4" w:rsidRPr="00AC41CF">
        <w:rPr>
          <w:color w:val="000000"/>
          <w:szCs w:val="28"/>
        </w:rPr>
        <w:t xml:space="preserve">.1 настоящего Положения, предоставляются субъекту персональных данных или его представителю уполномоченным должностным лицом структурного подразделения </w:t>
      </w:r>
      <w:r w:rsidR="006B45F4">
        <w:rPr>
          <w:color w:val="000000"/>
          <w:szCs w:val="28"/>
        </w:rPr>
        <w:t>Комитета</w:t>
      </w:r>
      <w:r w:rsidR="006B45F4" w:rsidRPr="00AC41CF">
        <w:rPr>
          <w:color w:val="000000"/>
          <w:szCs w:val="28"/>
        </w:rPr>
        <w:t>, осуществляющего обработку соответствующих персональных данных при обращении либо при получении запроса субъекта персональных данных или его представителя.</w:t>
      </w:r>
      <w:proofErr w:type="gramEnd"/>
      <w:r w:rsidR="006B45F4" w:rsidRPr="00AC41CF">
        <w:rPr>
          <w:color w:val="000000"/>
          <w:szCs w:val="28"/>
        </w:rPr>
        <w:t xml:space="preserve"> Запрос должен содержать:</w:t>
      </w:r>
    </w:p>
    <w:p w:rsidR="006B45F4" w:rsidRDefault="006B45F4" w:rsidP="006B45F4">
      <w:pPr>
        <w:tabs>
          <w:tab w:val="decimal" w:pos="360"/>
          <w:tab w:val="decimal" w:pos="1080"/>
        </w:tabs>
        <w:spacing w:before="288"/>
        <w:ind w:right="72"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99305C">
        <w:rPr>
          <w:color w:val="000000"/>
          <w:szCs w:val="28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  <w:r>
        <w:rPr>
          <w:noProof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FADBCF" wp14:editId="0DCF46A1">
                <wp:simplePos x="0" y="0"/>
                <wp:positionH relativeFrom="column">
                  <wp:posOffset>0</wp:posOffset>
                </wp:positionH>
                <wp:positionV relativeFrom="paragraph">
                  <wp:posOffset>8909050</wp:posOffset>
                </wp:positionV>
                <wp:extent cx="6172200" cy="400685"/>
                <wp:effectExtent l="0" t="0" r="1905" b="0"/>
                <wp:wrapSquare wrapText="bothSides"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585" w:rsidRPr="00DD4649" w:rsidRDefault="00667585" w:rsidP="006B45F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0;margin-top:701.5pt;width:486pt;height:31.5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3DgwwIAAK8FAAAOAAAAZHJzL2Uyb0RvYy54bWysVMtu1DAU3SPxD5b3aZIh80jUTNVOJgip&#10;PKTCB3gSZ2KR2MH2TFIqFuz5Bf6BBQt2/ML0j7h2JtNpKyQEZGHd2NfnPs7xPT3r6gptqVRM8Bj7&#10;Jx5GlGciZ3wd43dvU2eGkdKE56QSnMb4mip8Nn/65LRtIjoSpahyKhGAcBW1TYxLrZvIdVVW0pqo&#10;E9FQDoeFkDXR8CvXbi5JC+h15Y48b+K2QuaNFBlVCnaT/hDPLX5R0Ey/LgpFNapiDLlpu0q7rszq&#10;zk9JtJakKVm2T4P8RRY1YRyCHqASognaSPYIqmaZFEoU+iQTtSuKgmXU1gDV+N6Daq5K0lBbCzRH&#10;NYc2qf8Hm73avpGI5TEGojipgaLd19233ffdz92P28+3X9DM9KhtVASuVw046+5CdMC1rVc1lyJ7&#10;rxAXi5LwNT2XUrQlJTnk6Jub7tHVHkcZkFX7UuQQjGy0sEBdIWvTQGgJAnTg6vrAD+00ymBz4k9H&#10;QDpGGZwFwP5sbEOQaLjdSKWfU1EjY8RYAv8WnWwvlTbZkGhwMcG4SFlVWQ1U/N4GOPY7EBuumjOT&#10;haX0JvTC5Ww5C5xgNFk6gZckznm6CJxJ6k/HybNksUj8TyauH0Qly3PKTZhBXn7wZ/Tthd4L4yAw&#10;JSqWGziTkpLr1aKSaEtA3qn99g05cnPvp2GbALU8KMkfBd7FKHTSyWzqBGkwdsKpN3M8P7wIJ14Q&#10;Bkl6v6RLxum/l4TaGIfj0bgX029r8+z3uDYS1UzDAKlYDQo+OJHISHDJc0utJqzq7aNWmPTvWgF0&#10;D0RbwRqN9mrV3aoDFKPilcivQbpSgLJAhDD1wCiF/IhRCxMkxurDhkiKUfWCg/zNuBkMORirwSA8&#10;g6sx1hj15kL3Y2nTSLYuAbl/YFycwxMpmFXvXRb7hwVTwRaxn2Bm7Bz/W6+7OTv/BQAA//8DAFBL&#10;AwQUAAYACAAAACEAAiOT5N0AAAAKAQAADwAAAGRycy9kb3ducmV2LnhtbExPQU7DMBC8I/EHaytx&#10;o04LCjSNU1UITkiINBw4OvE2sRqvQ+y24fdsT/Q2OzOanck3k+vFCcdgPSlYzBMQSI03lloFX9Xb&#10;/TOIEDUZ3XtCBb8YYFPc3uQ6M/5MJZ52sRUcQiHTCroYh0zK0HTodJj7AYm1vR+djnyOrTSjPnO4&#10;6+UySVLptCX+0OkBXzpsDrujU7D9pvLV/nzUn+W+tFW1Sug9PSh1N5u2axARp/hvhkt9rg4Fd6r9&#10;kUwQvQIeEpl9TB4Ysb56WjKoL1SaLkAWubyeUPwBAAD//wMAUEsBAi0AFAAGAAgAAAAhALaDOJL+&#10;AAAA4QEAABMAAAAAAAAAAAAAAAAAAAAAAFtDb250ZW50X1R5cGVzXS54bWxQSwECLQAUAAYACAAA&#10;ACEAOP0h/9YAAACUAQAACwAAAAAAAAAAAAAAAAAvAQAAX3JlbHMvLnJlbHNQSwECLQAUAAYACAAA&#10;ACEAYlNw4MMCAACvBQAADgAAAAAAAAAAAAAAAAAuAgAAZHJzL2Uyb0RvYy54bWxQSwECLQAUAAYA&#10;CAAAACEAAiOT5N0AAAAKAQAADwAAAAAAAAAAAAAAAAAdBQAAZHJzL2Rvd25yZXYueG1sUEsFBgAA&#10;AAAEAAQA8wAAACcGAAAAAA==&#10;" filled="f" stroked="f">
                <v:textbox inset="0,0,0,0">
                  <w:txbxContent>
                    <w:p w:rsidR="00667585" w:rsidRPr="00DD4649" w:rsidRDefault="00667585" w:rsidP="006B45F4"/>
                  </w:txbxContent>
                </v:textbox>
                <w10:wrap type="square"/>
              </v:shape>
            </w:pict>
          </mc:Fallback>
        </mc:AlternateContent>
      </w:r>
    </w:p>
    <w:p w:rsidR="006B45F4" w:rsidRPr="0099305C" w:rsidRDefault="006B45F4" w:rsidP="006B45F4">
      <w:pPr>
        <w:tabs>
          <w:tab w:val="decimal" w:pos="360"/>
          <w:tab w:val="decimal" w:pos="1080"/>
        </w:tabs>
        <w:spacing w:before="288"/>
        <w:ind w:right="72" w:firstLine="709"/>
        <w:contextualSpacing/>
        <w:jc w:val="both"/>
        <w:rPr>
          <w:color w:val="000000"/>
          <w:szCs w:val="28"/>
        </w:rPr>
      </w:pPr>
      <w:proofErr w:type="gramStart"/>
      <w:r w:rsidRPr="0099305C">
        <w:rPr>
          <w:color w:val="000000"/>
          <w:szCs w:val="28"/>
        </w:rPr>
        <w:t xml:space="preserve">- сведения, подтверждающие участие субъекта персональных данных в правоотношениях с </w:t>
      </w:r>
      <w:r>
        <w:rPr>
          <w:color w:val="000000"/>
          <w:szCs w:val="28"/>
        </w:rPr>
        <w:t>Комитетом</w:t>
      </w:r>
      <w:r w:rsidRPr="0099305C">
        <w:rPr>
          <w:color w:val="000000"/>
          <w:szCs w:val="28"/>
        </w:rPr>
        <w:t xml:space="preserve"> оператором (документ, подтверждающий прием документов на участие в конкурсе на замещение вакантных должностей муниципальной службы), либо сведения, иным образом подтверждающие факт обработки персональных данных в </w:t>
      </w:r>
      <w:r>
        <w:rPr>
          <w:color w:val="000000"/>
          <w:szCs w:val="28"/>
        </w:rPr>
        <w:t>Комитете</w:t>
      </w:r>
      <w:r w:rsidRPr="0099305C">
        <w:rPr>
          <w:color w:val="000000"/>
          <w:szCs w:val="28"/>
        </w:rPr>
        <w:t>, подпись субъекта персональных данных или его представителя.</w:t>
      </w:r>
      <w:proofErr w:type="gramEnd"/>
      <w:r w:rsidRPr="0099305C">
        <w:rPr>
          <w:color w:val="000000"/>
          <w:szCs w:val="28"/>
        </w:rPr>
        <w:t xml:space="preserve"> Запрос может быть </w:t>
      </w:r>
      <w:proofErr w:type="gramStart"/>
      <w:r w:rsidRPr="0099305C">
        <w:rPr>
          <w:color w:val="000000"/>
          <w:szCs w:val="28"/>
        </w:rPr>
        <w:t>направлен в форме электронного документа и подписан</w:t>
      </w:r>
      <w:proofErr w:type="gramEnd"/>
      <w:r w:rsidRPr="0099305C">
        <w:rPr>
          <w:color w:val="000000"/>
          <w:szCs w:val="28"/>
        </w:rPr>
        <w:t xml:space="preserve"> электронной подписью в соответствии с законодательством Российской Федерации.</w:t>
      </w:r>
    </w:p>
    <w:p w:rsidR="006B45F4" w:rsidRPr="00AC41CF" w:rsidRDefault="00D248A4" w:rsidP="006B45F4">
      <w:pPr>
        <w:spacing w:before="36"/>
        <w:ind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9</w:t>
      </w:r>
      <w:r w:rsidR="006B45F4" w:rsidRPr="00AC41CF">
        <w:rPr>
          <w:color w:val="000000"/>
          <w:szCs w:val="28"/>
        </w:rPr>
        <w:t>.5. В случае</w:t>
      </w:r>
      <w:proofErr w:type="gramStart"/>
      <w:r w:rsidR="006B45F4" w:rsidRPr="00AC41CF">
        <w:rPr>
          <w:color w:val="000000"/>
          <w:szCs w:val="28"/>
        </w:rPr>
        <w:t>,</w:t>
      </w:r>
      <w:proofErr w:type="gramEnd"/>
      <w:r w:rsidR="006B45F4" w:rsidRPr="00AC41CF">
        <w:rPr>
          <w:color w:val="000000"/>
          <w:szCs w:val="28"/>
        </w:rPr>
        <w:t xml:space="preserve"> если сведения, указанные в пункте </w:t>
      </w:r>
      <w:r w:rsidR="002A450F">
        <w:rPr>
          <w:color w:val="000000"/>
          <w:szCs w:val="28"/>
        </w:rPr>
        <w:t>9</w:t>
      </w:r>
      <w:r w:rsidR="006B45F4" w:rsidRPr="00AC41CF">
        <w:rPr>
          <w:color w:val="000000"/>
          <w:szCs w:val="28"/>
        </w:rPr>
        <w:t xml:space="preserve">.1 настоящего Положения,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</w:t>
      </w:r>
      <w:r w:rsidR="006B45F4">
        <w:rPr>
          <w:color w:val="000000"/>
          <w:szCs w:val="28"/>
        </w:rPr>
        <w:t>Комитет</w:t>
      </w:r>
      <w:r w:rsidR="006B45F4" w:rsidRPr="00AC41CF">
        <w:rPr>
          <w:color w:val="000000"/>
          <w:szCs w:val="28"/>
        </w:rPr>
        <w:t xml:space="preserve"> или направить повторный запрос в целях получения указанных сведении и ознакомления с такими персональными данными не ранее чем через тридцать </w:t>
      </w:r>
      <w:r w:rsidR="006B45F4">
        <w:rPr>
          <w:color w:val="000000"/>
          <w:szCs w:val="28"/>
        </w:rPr>
        <w:t>дне</w:t>
      </w:r>
      <w:r w:rsidR="006B45F4" w:rsidRPr="00AC41CF">
        <w:rPr>
          <w:color w:val="000000"/>
          <w:szCs w:val="28"/>
        </w:rPr>
        <w:t xml:space="preserve">й </w:t>
      </w:r>
      <w:r w:rsidR="006B45F4">
        <w:rPr>
          <w:color w:val="000000"/>
          <w:szCs w:val="28"/>
        </w:rPr>
        <w:t>п</w:t>
      </w:r>
      <w:r w:rsidR="006B45F4" w:rsidRPr="00AC41CF">
        <w:rPr>
          <w:color w:val="000000"/>
          <w:szCs w:val="28"/>
        </w:rPr>
        <w:t xml:space="preserve">осле первоначального обращения или направления первоначального </w:t>
      </w:r>
      <w:proofErr w:type="gramStart"/>
      <w:r w:rsidR="006B45F4" w:rsidRPr="00AC41CF">
        <w:rPr>
          <w:color w:val="000000"/>
          <w:szCs w:val="28"/>
        </w:rPr>
        <w:t xml:space="preserve">запроса, если более короткий срок не установлен федеральным законом, принятым в </w:t>
      </w:r>
      <w:r w:rsidR="006B45F4" w:rsidRPr="00AC41CF">
        <w:rPr>
          <w:color w:val="000000"/>
          <w:szCs w:val="28"/>
        </w:rPr>
        <w:lastRenderedPageBreak/>
        <w:t>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  <w:proofErr w:type="gramEnd"/>
    </w:p>
    <w:p w:rsidR="006B45F4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9</w:t>
      </w:r>
      <w:r w:rsidR="006B45F4" w:rsidRPr="00AC41CF">
        <w:rPr>
          <w:color w:val="000000"/>
          <w:szCs w:val="28"/>
        </w:rPr>
        <w:t xml:space="preserve">.6. </w:t>
      </w:r>
      <w:proofErr w:type="gramStart"/>
      <w:r w:rsidR="006B45F4" w:rsidRPr="00AC41CF">
        <w:rPr>
          <w:color w:val="000000"/>
          <w:szCs w:val="28"/>
        </w:rPr>
        <w:t xml:space="preserve">Субъект персональных данных вправе обратиться повторно в </w:t>
      </w:r>
      <w:r w:rsidR="006B45F4">
        <w:rPr>
          <w:color w:val="000000"/>
          <w:szCs w:val="28"/>
        </w:rPr>
        <w:t>Комитет</w:t>
      </w:r>
      <w:r w:rsidR="006B45F4" w:rsidRPr="00AC41CF">
        <w:rPr>
          <w:color w:val="000000"/>
          <w:szCs w:val="28"/>
        </w:rPr>
        <w:t xml:space="preserve"> или направить повторный запрос в целях получения сведений, указанных в пункте </w:t>
      </w:r>
      <w:r w:rsidR="002A450F">
        <w:rPr>
          <w:color w:val="000000"/>
          <w:szCs w:val="28"/>
        </w:rPr>
        <w:t>9</w:t>
      </w:r>
      <w:r w:rsidR="006B45F4" w:rsidRPr="00AC41CF">
        <w:rPr>
          <w:color w:val="000000"/>
          <w:szCs w:val="28"/>
        </w:rPr>
        <w:t>.1 настоящего Положения, а также в целях ознакомления с обрабатываемыми персональными данными до истечения срока, указанного в пункте</w:t>
      </w:r>
      <w:r w:rsidR="002A450F">
        <w:rPr>
          <w:color w:val="000000"/>
          <w:szCs w:val="28"/>
        </w:rPr>
        <w:t xml:space="preserve"> 9</w:t>
      </w:r>
      <w:r w:rsidR="006B45F4" w:rsidRPr="00AC41CF">
        <w:rPr>
          <w:color w:val="000000"/>
          <w:szCs w:val="28"/>
        </w:rPr>
        <w:t>.5 настоящего Положения, в случае, если такие сведения и (или) обрабатываемые персональные данные не были предоставлены ему для ознакомления в полном объеме по</w:t>
      </w:r>
      <w:proofErr w:type="gramEnd"/>
      <w:r w:rsidR="006B45F4" w:rsidRPr="00AC41CF">
        <w:rPr>
          <w:color w:val="000000"/>
          <w:szCs w:val="28"/>
        </w:rPr>
        <w:t xml:space="preserve"> результатам рассмотрения первоначального обращения. Повторный запрос наряду со сведениями, указанными в </w:t>
      </w:r>
      <w:proofErr w:type="gramStart"/>
      <w:r w:rsidR="006B45F4" w:rsidRPr="00AC41CF">
        <w:rPr>
          <w:color w:val="000000"/>
          <w:szCs w:val="28"/>
        </w:rPr>
        <w:t>пункте</w:t>
      </w:r>
      <w:proofErr w:type="gramEnd"/>
      <w:r w:rsidR="006B45F4" w:rsidRPr="00AC41CF">
        <w:rPr>
          <w:color w:val="000000"/>
          <w:szCs w:val="28"/>
        </w:rPr>
        <w:t xml:space="preserve"> </w:t>
      </w:r>
      <w:r w:rsidR="002A450F">
        <w:rPr>
          <w:color w:val="000000"/>
          <w:szCs w:val="28"/>
        </w:rPr>
        <w:t>9</w:t>
      </w:r>
      <w:r w:rsidR="006B45F4" w:rsidRPr="00AC41CF">
        <w:rPr>
          <w:color w:val="000000"/>
          <w:szCs w:val="28"/>
        </w:rPr>
        <w:t>.4 настоящего Положения, должен содержать обоснование направления повторного запроса.</w:t>
      </w:r>
    </w:p>
    <w:p w:rsidR="006B45F4" w:rsidRPr="00AC41CF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9</w:t>
      </w:r>
      <w:r w:rsidR="006B45F4" w:rsidRPr="00AC41CF">
        <w:rPr>
          <w:color w:val="000000"/>
          <w:szCs w:val="28"/>
        </w:rPr>
        <w:t xml:space="preserve">.7. </w:t>
      </w:r>
      <w:r w:rsidR="006B45F4">
        <w:rPr>
          <w:color w:val="000000"/>
          <w:szCs w:val="28"/>
        </w:rPr>
        <w:t xml:space="preserve">Комитет </w:t>
      </w:r>
      <w:r w:rsidR="006B45F4" w:rsidRPr="00AC41CF">
        <w:rPr>
          <w:color w:val="000000"/>
          <w:szCs w:val="28"/>
        </w:rPr>
        <w:t>(уполномоченное</w:t>
      </w:r>
      <w:r w:rsidR="006B45F4" w:rsidRPr="00AC41CF">
        <w:rPr>
          <w:color w:val="000000"/>
          <w:szCs w:val="28"/>
        </w:rPr>
        <w:tab/>
        <w:t>должностное</w:t>
      </w:r>
      <w:r w:rsidR="006B45F4" w:rsidRPr="00AC41CF">
        <w:rPr>
          <w:color w:val="000000"/>
          <w:szCs w:val="28"/>
        </w:rPr>
        <w:tab/>
        <w:t>лицо</w:t>
      </w:r>
      <w:r w:rsidR="006B45F4">
        <w:rPr>
          <w:color w:val="000000"/>
          <w:szCs w:val="28"/>
        </w:rPr>
        <w:t xml:space="preserve"> Комитета</w:t>
      </w:r>
      <w:r w:rsidR="006B45F4" w:rsidRPr="00AC41CF">
        <w:rPr>
          <w:color w:val="000000"/>
          <w:szCs w:val="28"/>
        </w:rPr>
        <w:t xml:space="preserve">) вправе отказать субъекту персональных данных в выполнении повторного запроса, не соответствующего условиям, предусмотренным пунктами </w:t>
      </w:r>
      <w:r w:rsidR="00635E0F">
        <w:rPr>
          <w:color w:val="000000"/>
          <w:szCs w:val="28"/>
        </w:rPr>
        <w:t>9</w:t>
      </w:r>
      <w:r w:rsidR="006B45F4" w:rsidRPr="00AC41CF">
        <w:rPr>
          <w:color w:val="000000"/>
          <w:szCs w:val="28"/>
        </w:rPr>
        <w:t xml:space="preserve">.5 и </w:t>
      </w:r>
      <w:r w:rsidR="00635E0F">
        <w:rPr>
          <w:color w:val="000000"/>
          <w:szCs w:val="28"/>
        </w:rPr>
        <w:t>9</w:t>
      </w:r>
      <w:r w:rsidR="006B45F4" w:rsidRPr="00AC41CF">
        <w:rPr>
          <w:color w:val="000000"/>
          <w:szCs w:val="28"/>
        </w:rPr>
        <w:t>.6 настоящего Положения. Такой отказ должен быть мотивированным.</w:t>
      </w:r>
    </w:p>
    <w:p w:rsidR="006B45F4" w:rsidRPr="00AC41CF" w:rsidRDefault="00D248A4" w:rsidP="006B45F4">
      <w:pPr>
        <w:ind w:firstLine="7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9</w:t>
      </w:r>
      <w:r w:rsidR="006B45F4" w:rsidRPr="00AC41CF">
        <w:rPr>
          <w:color w:val="000000"/>
          <w:szCs w:val="28"/>
        </w:rPr>
        <w:t xml:space="preserve">.8. Право субъекта персональных данных на доступ к его персональным данным может быть ограничено в соответствии с федеральными законами, в том </w:t>
      </w:r>
      <w:proofErr w:type="gramStart"/>
      <w:r w:rsidR="006B45F4" w:rsidRPr="00AC41CF">
        <w:rPr>
          <w:color w:val="000000"/>
          <w:szCs w:val="28"/>
        </w:rPr>
        <w:t>числе</w:t>
      </w:r>
      <w:proofErr w:type="gramEnd"/>
      <w:r w:rsidR="006B45F4" w:rsidRPr="00AC41CF">
        <w:rPr>
          <w:color w:val="000000"/>
          <w:szCs w:val="28"/>
        </w:rPr>
        <w:t xml:space="preserve"> если доступ субъекта персональных данных к его персональным данным нарушает права и законные интересы третьих лиц.</w:t>
      </w:r>
    </w:p>
    <w:p w:rsidR="006B45F4" w:rsidRDefault="006B45F4" w:rsidP="006B45F4">
      <w:pPr>
        <w:spacing w:before="288"/>
        <w:contextualSpacing/>
        <w:jc w:val="center"/>
        <w:rPr>
          <w:b/>
          <w:color w:val="000000"/>
          <w:szCs w:val="28"/>
        </w:rPr>
      </w:pPr>
    </w:p>
    <w:p w:rsidR="006B45F4" w:rsidRDefault="00D248A4" w:rsidP="006B45F4">
      <w:pPr>
        <w:spacing w:before="288"/>
        <w:contextualSpacing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10</w:t>
      </w:r>
      <w:r w:rsidR="006B45F4" w:rsidRPr="00DD4649">
        <w:rPr>
          <w:b/>
          <w:color w:val="000000"/>
          <w:szCs w:val="28"/>
        </w:rPr>
        <w:t xml:space="preserve">. </w:t>
      </w:r>
      <w:r w:rsidR="006B45F4">
        <w:rPr>
          <w:b/>
          <w:color w:val="000000"/>
          <w:szCs w:val="28"/>
        </w:rPr>
        <w:t>Д</w:t>
      </w:r>
      <w:r w:rsidR="006B45F4" w:rsidRPr="00DD4649">
        <w:rPr>
          <w:b/>
          <w:color w:val="000000"/>
          <w:szCs w:val="28"/>
        </w:rPr>
        <w:t>олжностное лицо, ответственное за организацию обработки персональных данных в Комитете</w:t>
      </w:r>
    </w:p>
    <w:p w:rsidR="006B45F4" w:rsidRDefault="006B45F4" w:rsidP="006B45F4">
      <w:pPr>
        <w:spacing w:before="288"/>
        <w:contextualSpacing/>
        <w:jc w:val="center"/>
        <w:rPr>
          <w:b/>
          <w:color w:val="000000"/>
          <w:szCs w:val="28"/>
        </w:rPr>
      </w:pPr>
    </w:p>
    <w:p w:rsidR="006B45F4" w:rsidRPr="00B202B5" w:rsidRDefault="00D248A4" w:rsidP="006B45F4">
      <w:pPr>
        <w:spacing w:before="288"/>
        <w:ind w:firstLine="709"/>
        <w:contextualSpacing/>
        <w:jc w:val="both"/>
        <w:rPr>
          <w:color w:val="000000" w:themeColor="text1"/>
          <w:szCs w:val="28"/>
        </w:rPr>
      </w:pPr>
      <w:r>
        <w:rPr>
          <w:color w:val="000000"/>
          <w:szCs w:val="28"/>
        </w:rPr>
        <w:t>10</w:t>
      </w:r>
      <w:r w:rsidR="006B45F4" w:rsidRPr="00EE1C4F">
        <w:rPr>
          <w:color w:val="000000"/>
          <w:szCs w:val="28"/>
        </w:rPr>
        <w:t xml:space="preserve">.1. </w:t>
      </w:r>
      <w:proofErr w:type="gramStart"/>
      <w:r w:rsidR="006B45F4" w:rsidRPr="00EE1C4F">
        <w:rPr>
          <w:color w:val="000000"/>
          <w:szCs w:val="28"/>
        </w:rPr>
        <w:t>Ответственный</w:t>
      </w:r>
      <w:proofErr w:type="gramEnd"/>
      <w:r w:rsidR="006B45F4" w:rsidRPr="00EE1C4F">
        <w:rPr>
          <w:color w:val="000000"/>
          <w:szCs w:val="28"/>
        </w:rPr>
        <w:t xml:space="preserve"> за организацию обработки персональных данных в </w:t>
      </w:r>
      <w:r w:rsidR="006B45F4" w:rsidRPr="00B202B5">
        <w:rPr>
          <w:color w:val="000000" w:themeColor="text1"/>
          <w:szCs w:val="28"/>
        </w:rPr>
        <w:t xml:space="preserve">Комитете назначается председателем комитета из числа муниципальных служащих, относящихся к </w:t>
      </w:r>
      <w:r w:rsidR="008B5E52" w:rsidRPr="00B202B5">
        <w:rPr>
          <w:color w:val="000000" w:themeColor="text1"/>
          <w:szCs w:val="28"/>
        </w:rPr>
        <w:t>ведущей</w:t>
      </w:r>
      <w:r w:rsidR="006B45F4" w:rsidRPr="00B202B5">
        <w:rPr>
          <w:color w:val="000000" w:themeColor="text1"/>
          <w:szCs w:val="28"/>
        </w:rPr>
        <w:t xml:space="preserve"> группе должностей категории </w:t>
      </w:r>
      <w:r w:rsidR="008B5E52" w:rsidRPr="00B202B5">
        <w:rPr>
          <w:color w:val="000000" w:themeColor="text1"/>
          <w:szCs w:val="28"/>
        </w:rPr>
        <w:t>«</w:t>
      </w:r>
      <w:r w:rsidR="006B45F4" w:rsidRPr="00B202B5">
        <w:rPr>
          <w:color w:val="000000" w:themeColor="text1"/>
          <w:szCs w:val="28"/>
        </w:rPr>
        <w:t xml:space="preserve">руководители» </w:t>
      </w:r>
      <w:r w:rsidR="008B5E52" w:rsidRPr="00B202B5">
        <w:rPr>
          <w:color w:val="000000" w:themeColor="text1"/>
          <w:szCs w:val="28"/>
        </w:rPr>
        <w:t>Комитета</w:t>
      </w:r>
      <w:r w:rsidR="006B45F4" w:rsidRPr="00B202B5">
        <w:rPr>
          <w:color w:val="000000" w:themeColor="text1"/>
          <w:szCs w:val="28"/>
        </w:rPr>
        <w:t xml:space="preserve"> в соответствии с распределением обязанностей.</w:t>
      </w:r>
    </w:p>
    <w:p w:rsidR="006B45F4" w:rsidRPr="00B202B5" w:rsidRDefault="00D248A4" w:rsidP="006B45F4">
      <w:pPr>
        <w:spacing w:before="36"/>
        <w:ind w:right="72" w:firstLine="709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10</w:t>
      </w:r>
      <w:r w:rsidR="006B45F4" w:rsidRPr="00B202B5">
        <w:rPr>
          <w:color w:val="000000" w:themeColor="text1"/>
          <w:szCs w:val="28"/>
        </w:rPr>
        <w:t>.2. Ответственные за обработку персональных данных Комитета в своей работе руководствуется законодательством Российской Федерации в области персональных данных и настоящим Положением.</w:t>
      </w:r>
    </w:p>
    <w:p w:rsidR="006B45F4" w:rsidRPr="00B202B5" w:rsidRDefault="00D248A4" w:rsidP="006B45F4">
      <w:pPr>
        <w:ind w:right="72" w:firstLine="720"/>
        <w:contextualSpacing/>
        <w:jc w:val="both"/>
        <w:rPr>
          <w:color w:val="000000" w:themeColor="text1"/>
          <w:szCs w:val="28"/>
        </w:rPr>
      </w:pPr>
      <w:bookmarkStart w:id="1" w:name="_Hlk15560871"/>
      <w:r>
        <w:rPr>
          <w:color w:val="000000" w:themeColor="text1"/>
          <w:szCs w:val="28"/>
        </w:rPr>
        <w:t>10</w:t>
      </w:r>
      <w:r w:rsidR="006B45F4" w:rsidRPr="00B202B5">
        <w:rPr>
          <w:color w:val="000000" w:themeColor="text1"/>
          <w:szCs w:val="28"/>
        </w:rPr>
        <w:t xml:space="preserve">.3. </w:t>
      </w:r>
      <w:proofErr w:type="gramStart"/>
      <w:r w:rsidR="006B45F4" w:rsidRPr="00B202B5">
        <w:rPr>
          <w:color w:val="000000" w:themeColor="text1"/>
          <w:szCs w:val="28"/>
        </w:rPr>
        <w:t>Ответственный</w:t>
      </w:r>
      <w:proofErr w:type="gramEnd"/>
      <w:r w:rsidR="006B45F4" w:rsidRPr="00B202B5">
        <w:rPr>
          <w:color w:val="000000" w:themeColor="text1"/>
          <w:szCs w:val="28"/>
        </w:rPr>
        <w:t xml:space="preserve"> за обработку персональных данных Комитета обязан:</w:t>
      </w:r>
    </w:p>
    <w:p w:rsidR="006B45F4" w:rsidRPr="00B202B5" w:rsidRDefault="00D248A4" w:rsidP="006B45F4">
      <w:pPr>
        <w:spacing w:before="36"/>
        <w:ind w:right="72" w:firstLine="720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10</w:t>
      </w:r>
      <w:r w:rsidR="006B45F4" w:rsidRPr="00B202B5">
        <w:rPr>
          <w:color w:val="000000" w:themeColor="text1"/>
          <w:szCs w:val="28"/>
        </w:rPr>
        <w:t>.3.1. Организовывать принятие правовых, организационных и технических мер для обеспечения защиты персональных данных, обрабатываемых в Комитете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действии в отношении персональных данных.</w:t>
      </w:r>
    </w:p>
    <w:p w:rsidR="006B45F4" w:rsidRPr="00B202B5" w:rsidRDefault="00D248A4" w:rsidP="006B45F4">
      <w:pPr>
        <w:tabs>
          <w:tab w:val="left" w:pos="3708"/>
          <w:tab w:val="left" w:pos="5643"/>
          <w:tab w:val="left" w:pos="7263"/>
          <w:tab w:val="right" w:pos="9660"/>
        </w:tabs>
        <w:ind w:left="720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10</w:t>
      </w:r>
      <w:r w:rsidR="006B45F4" w:rsidRPr="00B202B5">
        <w:rPr>
          <w:color w:val="000000" w:themeColor="text1"/>
          <w:szCs w:val="28"/>
        </w:rPr>
        <w:t>.3.2. Осуществлять</w:t>
      </w:r>
      <w:r w:rsidR="006B45F4" w:rsidRPr="00B202B5">
        <w:rPr>
          <w:color w:val="000000" w:themeColor="text1"/>
          <w:szCs w:val="28"/>
        </w:rPr>
        <w:tab/>
        <w:t>внутренний</w:t>
      </w:r>
      <w:r w:rsidR="006B45F4" w:rsidRPr="00B202B5">
        <w:rPr>
          <w:color w:val="000000" w:themeColor="text1"/>
          <w:szCs w:val="28"/>
        </w:rPr>
        <w:tab/>
      </w:r>
      <w:proofErr w:type="gramStart"/>
      <w:r w:rsidR="006B45F4" w:rsidRPr="00B202B5">
        <w:rPr>
          <w:color w:val="000000" w:themeColor="text1"/>
          <w:szCs w:val="28"/>
        </w:rPr>
        <w:t>контроль</w:t>
      </w:r>
      <w:r w:rsidR="006B45F4" w:rsidRPr="00B202B5">
        <w:rPr>
          <w:color w:val="000000" w:themeColor="text1"/>
          <w:szCs w:val="28"/>
        </w:rPr>
        <w:tab/>
        <w:t>за</w:t>
      </w:r>
      <w:proofErr w:type="gramEnd"/>
      <w:r w:rsidR="006B45F4" w:rsidRPr="00B202B5">
        <w:rPr>
          <w:color w:val="000000" w:themeColor="text1"/>
          <w:szCs w:val="28"/>
        </w:rPr>
        <w:tab/>
        <w:t>соблюдением</w:t>
      </w:r>
    </w:p>
    <w:p w:rsidR="006B45F4" w:rsidRPr="00B202B5" w:rsidRDefault="006B45F4" w:rsidP="006B45F4">
      <w:pPr>
        <w:ind w:right="72"/>
        <w:contextualSpacing/>
        <w:jc w:val="both"/>
        <w:rPr>
          <w:color w:val="000000" w:themeColor="text1"/>
          <w:szCs w:val="28"/>
        </w:rPr>
      </w:pPr>
      <w:r w:rsidRPr="00B202B5">
        <w:rPr>
          <w:color w:val="000000" w:themeColor="text1"/>
          <w:szCs w:val="28"/>
        </w:rPr>
        <w:t>муниципальными служащими Комитета требований законодательства Российской Федерации в области персональных данных, в том числе требований к защите персональных данных.</w:t>
      </w:r>
    </w:p>
    <w:p w:rsidR="006B45F4" w:rsidRPr="00B202B5" w:rsidRDefault="00D248A4" w:rsidP="006B45F4">
      <w:pPr>
        <w:ind w:right="72" w:firstLine="720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10</w:t>
      </w:r>
      <w:r w:rsidR="006B45F4" w:rsidRPr="00B202B5">
        <w:rPr>
          <w:color w:val="000000" w:themeColor="text1"/>
          <w:szCs w:val="28"/>
        </w:rPr>
        <w:t xml:space="preserve">.3.3. Доводить до сведения муниципальных служащих Комитета положения законодательства Российской Федерации в области персональных </w:t>
      </w:r>
      <w:r w:rsidR="006B45F4" w:rsidRPr="00B202B5">
        <w:rPr>
          <w:color w:val="000000" w:themeColor="text1"/>
          <w:szCs w:val="28"/>
        </w:rPr>
        <w:lastRenderedPageBreak/>
        <w:t>данных, локальных актов по вопросам обработки персональных данных, требований к защите персональных данных.</w:t>
      </w:r>
    </w:p>
    <w:p w:rsidR="006B45F4" w:rsidRPr="00B202B5" w:rsidRDefault="00D248A4" w:rsidP="006B45F4">
      <w:pPr>
        <w:ind w:right="72" w:firstLine="720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10</w:t>
      </w:r>
      <w:r w:rsidR="006B45F4" w:rsidRPr="00B202B5">
        <w:rPr>
          <w:color w:val="000000" w:themeColor="text1"/>
          <w:szCs w:val="28"/>
        </w:rPr>
        <w:t xml:space="preserve">.3.4. Организовывать прием и обработку обращений и запросов субъектов персональных данных или их представителей, а также осуществлять </w:t>
      </w:r>
      <w:proofErr w:type="gramStart"/>
      <w:r w:rsidR="006B45F4" w:rsidRPr="00B202B5">
        <w:rPr>
          <w:color w:val="000000" w:themeColor="text1"/>
          <w:szCs w:val="28"/>
        </w:rPr>
        <w:t>контроль за</w:t>
      </w:r>
      <w:proofErr w:type="gramEnd"/>
      <w:r w:rsidR="006B45F4" w:rsidRPr="00B202B5">
        <w:rPr>
          <w:color w:val="000000" w:themeColor="text1"/>
          <w:szCs w:val="28"/>
        </w:rPr>
        <w:t xml:space="preserve"> приемом и обработкой таких обращений и запросов в Комитете.</w:t>
      </w:r>
    </w:p>
    <w:p w:rsidR="006B45F4" w:rsidRPr="00B202B5" w:rsidRDefault="00D248A4" w:rsidP="006B45F4">
      <w:pPr>
        <w:spacing w:before="36"/>
        <w:ind w:right="72" w:firstLine="720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10</w:t>
      </w:r>
      <w:r w:rsidR="006B45F4" w:rsidRPr="00B202B5">
        <w:rPr>
          <w:color w:val="000000" w:themeColor="text1"/>
          <w:szCs w:val="28"/>
        </w:rPr>
        <w:t>.3.5. В случае нарушения в Комитете требований к защите персональных данных принимать необходимые меры по восстановлению нарушенных прав субъектов персональных данных.</w:t>
      </w:r>
    </w:p>
    <w:p w:rsidR="006B45F4" w:rsidRPr="00B202B5" w:rsidRDefault="00D248A4" w:rsidP="006B45F4">
      <w:pPr>
        <w:ind w:left="720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10</w:t>
      </w:r>
      <w:r w:rsidR="006B45F4" w:rsidRPr="00B202B5">
        <w:rPr>
          <w:color w:val="000000" w:themeColor="text1"/>
          <w:szCs w:val="28"/>
        </w:rPr>
        <w:t xml:space="preserve">.4. </w:t>
      </w:r>
      <w:proofErr w:type="gramStart"/>
      <w:r w:rsidR="006B45F4" w:rsidRPr="00B202B5">
        <w:rPr>
          <w:color w:val="000000" w:themeColor="text1"/>
          <w:szCs w:val="28"/>
        </w:rPr>
        <w:t>Ответственный</w:t>
      </w:r>
      <w:proofErr w:type="gramEnd"/>
      <w:r w:rsidR="006B45F4" w:rsidRPr="00B202B5">
        <w:rPr>
          <w:color w:val="000000" w:themeColor="text1"/>
          <w:szCs w:val="28"/>
        </w:rPr>
        <w:t xml:space="preserve"> за обработку персональных данных вправе:</w:t>
      </w:r>
    </w:p>
    <w:p w:rsidR="006B45F4" w:rsidRPr="00B202B5" w:rsidRDefault="00D248A4" w:rsidP="006B45F4">
      <w:pPr>
        <w:ind w:right="72" w:firstLine="720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10</w:t>
      </w:r>
      <w:r w:rsidR="006B45F4" w:rsidRPr="00B202B5">
        <w:rPr>
          <w:color w:val="000000" w:themeColor="text1"/>
          <w:szCs w:val="28"/>
        </w:rPr>
        <w:t>.4.1. Иметь доступ к информации, касающейся обработки персональных данных в Комитете и включающей:</w:t>
      </w:r>
    </w:p>
    <w:p w:rsidR="006B45F4" w:rsidRPr="00B202B5" w:rsidRDefault="006B45F4" w:rsidP="006B45F4">
      <w:pPr>
        <w:tabs>
          <w:tab w:val="decimal" w:pos="360"/>
          <w:tab w:val="decimal" w:pos="1080"/>
        </w:tabs>
        <w:ind w:left="720"/>
        <w:contextualSpacing/>
        <w:jc w:val="both"/>
        <w:rPr>
          <w:color w:val="000000" w:themeColor="text1"/>
          <w:szCs w:val="28"/>
        </w:rPr>
      </w:pPr>
      <w:r w:rsidRPr="00B202B5">
        <w:rPr>
          <w:color w:val="000000" w:themeColor="text1"/>
          <w:szCs w:val="28"/>
        </w:rPr>
        <w:t>- цели обработки персональных данных;</w:t>
      </w:r>
    </w:p>
    <w:p w:rsidR="006B45F4" w:rsidRPr="00B202B5" w:rsidRDefault="006B45F4" w:rsidP="006B45F4">
      <w:pPr>
        <w:spacing w:before="36"/>
        <w:ind w:left="720"/>
        <w:contextualSpacing/>
        <w:jc w:val="both"/>
        <w:rPr>
          <w:color w:val="000000" w:themeColor="text1"/>
          <w:szCs w:val="28"/>
        </w:rPr>
      </w:pPr>
      <w:r w:rsidRPr="00B202B5">
        <w:rPr>
          <w:color w:val="000000" w:themeColor="text1"/>
          <w:szCs w:val="28"/>
        </w:rPr>
        <w:t>-  категории обрабатываемых персональных данных;</w:t>
      </w:r>
    </w:p>
    <w:p w:rsidR="006B45F4" w:rsidRPr="00B202B5" w:rsidRDefault="006B45F4" w:rsidP="006B45F4">
      <w:pPr>
        <w:tabs>
          <w:tab w:val="decimal" w:pos="360"/>
          <w:tab w:val="decimal" w:pos="1080"/>
        </w:tabs>
        <w:ind w:left="720"/>
        <w:contextualSpacing/>
        <w:jc w:val="both"/>
        <w:rPr>
          <w:color w:val="000000" w:themeColor="text1"/>
          <w:szCs w:val="28"/>
        </w:rPr>
      </w:pPr>
      <w:r w:rsidRPr="00B202B5">
        <w:rPr>
          <w:color w:val="000000" w:themeColor="text1"/>
          <w:szCs w:val="28"/>
        </w:rPr>
        <w:t>- категории субъектов, персональные данные которых обрабатываются;</w:t>
      </w:r>
    </w:p>
    <w:p w:rsidR="006B45F4" w:rsidRPr="00B202B5" w:rsidRDefault="006B45F4" w:rsidP="006B45F4">
      <w:pPr>
        <w:tabs>
          <w:tab w:val="decimal" w:pos="360"/>
          <w:tab w:val="decimal" w:pos="1080"/>
        </w:tabs>
        <w:spacing w:before="36"/>
        <w:ind w:left="720"/>
        <w:contextualSpacing/>
        <w:jc w:val="both"/>
        <w:rPr>
          <w:color w:val="000000" w:themeColor="text1"/>
          <w:szCs w:val="28"/>
        </w:rPr>
      </w:pPr>
      <w:r w:rsidRPr="00B202B5">
        <w:rPr>
          <w:color w:val="000000" w:themeColor="text1"/>
          <w:szCs w:val="28"/>
        </w:rPr>
        <w:t>- правовые основания обработки персональных данных;</w:t>
      </w:r>
    </w:p>
    <w:p w:rsidR="006B45F4" w:rsidRPr="00B202B5" w:rsidRDefault="006B45F4" w:rsidP="006B45F4">
      <w:pPr>
        <w:spacing w:before="36"/>
        <w:ind w:right="72" w:firstLine="720"/>
        <w:contextualSpacing/>
        <w:jc w:val="both"/>
        <w:rPr>
          <w:color w:val="000000" w:themeColor="text1"/>
          <w:szCs w:val="28"/>
        </w:rPr>
      </w:pPr>
      <w:r w:rsidRPr="00B202B5">
        <w:rPr>
          <w:color w:val="000000" w:themeColor="text1"/>
          <w:szCs w:val="28"/>
        </w:rPr>
        <w:t xml:space="preserve">- перечень действий с персональными данными, общее описание используемых в </w:t>
      </w:r>
      <w:proofErr w:type="gramStart"/>
      <w:r w:rsidRPr="00B202B5">
        <w:rPr>
          <w:color w:val="000000" w:themeColor="text1"/>
          <w:szCs w:val="28"/>
        </w:rPr>
        <w:t>Комитете</w:t>
      </w:r>
      <w:proofErr w:type="gramEnd"/>
      <w:r w:rsidRPr="00B202B5">
        <w:rPr>
          <w:color w:val="000000" w:themeColor="text1"/>
          <w:szCs w:val="28"/>
        </w:rPr>
        <w:t xml:space="preserve"> способов обработки персональных данных;</w:t>
      </w:r>
    </w:p>
    <w:p w:rsidR="006B45F4" w:rsidRPr="00B202B5" w:rsidRDefault="006B45F4" w:rsidP="006B45F4">
      <w:pPr>
        <w:tabs>
          <w:tab w:val="decimal" w:pos="360"/>
          <w:tab w:val="decimal" w:pos="1080"/>
        </w:tabs>
        <w:ind w:right="72" w:firstLine="709"/>
        <w:contextualSpacing/>
        <w:jc w:val="both"/>
        <w:rPr>
          <w:color w:val="000000" w:themeColor="text1"/>
          <w:szCs w:val="28"/>
        </w:rPr>
      </w:pPr>
      <w:r w:rsidRPr="00B202B5">
        <w:rPr>
          <w:color w:val="000000" w:themeColor="text1"/>
          <w:szCs w:val="28"/>
        </w:rPr>
        <w:t>- описание мер, предусмотренных статьями 18.1 и 19 Федерального закона «О персональных данных», в том числе сведения о наличии шифровальных (криптографических) средств и наименования этих средств;</w:t>
      </w:r>
    </w:p>
    <w:p w:rsidR="006B45F4" w:rsidRPr="00B202B5" w:rsidRDefault="006B45F4" w:rsidP="006B45F4">
      <w:pPr>
        <w:tabs>
          <w:tab w:val="decimal" w:pos="360"/>
          <w:tab w:val="decimal" w:pos="1080"/>
        </w:tabs>
        <w:ind w:left="720"/>
        <w:contextualSpacing/>
        <w:jc w:val="both"/>
        <w:rPr>
          <w:color w:val="000000" w:themeColor="text1"/>
          <w:szCs w:val="28"/>
        </w:rPr>
      </w:pPr>
      <w:r w:rsidRPr="00B202B5">
        <w:rPr>
          <w:color w:val="000000" w:themeColor="text1"/>
          <w:szCs w:val="28"/>
        </w:rPr>
        <w:t>- дату начала обработки персональных данных;</w:t>
      </w:r>
    </w:p>
    <w:p w:rsidR="006B45F4" w:rsidRPr="00B202B5" w:rsidRDefault="006B45F4" w:rsidP="006B45F4">
      <w:pPr>
        <w:tabs>
          <w:tab w:val="decimal" w:pos="360"/>
          <w:tab w:val="decimal" w:pos="1080"/>
        </w:tabs>
        <w:ind w:firstLine="709"/>
        <w:contextualSpacing/>
        <w:jc w:val="both"/>
        <w:rPr>
          <w:color w:val="000000" w:themeColor="text1"/>
          <w:szCs w:val="28"/>
        </w:rPr>
      </w:pPr>
      <w:r w:rsidRPr="00B202B5">
        <w:rPr>
          <w:color w:val="000000" w:themeColor="text1"/>
          <w:szCs w:val="28"/>
        </w:rPr>
        <w:t>- сведения о наличии или об отсутствии трансграничной передачи персональных данных в процессе их обработки;</w:t>
      </w:r>
    </w:p>
    <w:p w:rsidR="006B45F4" w:rsidRPr="00B202B5" w:rsidRDefault="006B45F4" w:rsidP="006B45F4">
      <w:pPr>
        <w:tabs>
          <w:tab w:val="decimal" w:pos="360"/>
          <w:tab w:val="decimal" w:pos="1080"/>
        </w:tabs>
        <w:ind w:firstLine="709"/>
        <w:contextualSpacing/>
        <w:jc w:val="both"/>
        <w:rPr>
          <w:color w:val="000000" w:themeColor="text1"/>
          <w:szCs w:val="28"/>
        </w:rPr>
      </w:pPr>
      <w:r w:rsidRPr="00B202B5">
        <w:rPr>
          <w:color w:val="000000" w:themeColor="text1"/>
          <w:szCs w:val="28"/>
        </w:rPr>
        <w:t>- 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Федерации.</w:t>
      </w:r>
    </w:p>
    <w:p w:rsidR="006B45F4" w:rsidRPr="00B202B5" w:rsidRDefault="00D248A4" w:rsidP="006B45F4">
      <w:pPr>
        <w:ind w:firstLine="720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10.</w:t>
      </w:r>
      <w:r w:rsidR="006B45F4" w:rsidRPr="00B202B5">
        <w:rPr>
          <w:color w:val="000000" w:themeColor="text1"/>
          <w:szCs w:val="28"/>
        </w:rPr>
        <w:t>4.2. Привлекать к реализации мер, направленных на обеспечение безопасности персональных данных, обрабатываемых в Комитете, иных муниципальных служащих Комитет</w:t>
      </w:r>
      <w:r w:rsidR="00412A18">
        <w:rPr>
          <w:color w:val="000000" w:themeColor="text1"/>
          <w:szCs w:val="28"/>
        </w:rPr>
        <w:t>а</w:t>
      </w:r>
      <w:r w:rsidR="006B45F4" w:rsidRPr="00B202B5">
        <w:rPr>
          <w:color w:val="000000" w:themeColor="text1"/>
          <w:szCs w:val="28"/>
        </w:rPr>
        <w:t xml:space="preserve"> с возложением на них соответствующих обязанностей и закреплением ответственности.</w:t>
      </w:r>
    </w:p>
    <w:bookmarkStart w:id="2" w:name="_Hlk15560834"/>
    <w:p w:rsidR="006B45F4" w:rsidRPr="00B202B5" w:rsidRDefault="006B45F4" w:rsidP="006B45F4">
      <w:pPr>
        <w:ind w:firstLine="720"/>
        <w:contextualSpacing/>
        <w:jc w:val="both"/>
        <w:rPr>
          <w:color w:val="000000" w:themeColor="text1"/>
          <w:szCs w:val="28"/>
        </w:rPr>
      </w:pPr>
      <w:r w:rsidRPr="00B202B5">
        <w:rPr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54B54" wp14:editId="08B7C23E">
                <wp:simplePos x="0" y="0"/>
                <wp:positionH relativeFrom="column">
                  <wp:posOffset>1026160</wp:posOffset>
                </wp:positionH>
                <wp:positionV relativeFrom="paragraph">
                  <wp:posOffset>1598930</wp:posOffset>
                </wp:positionV>
                <wp:extent cx="4035425" cy="0"/>
                <wp:effectExtent l="14605" t="8255" r="7620" b="1079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542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4A4C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000FC3"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pt,125.9pt" to="398.55pt,1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CZUQIAAFkEAAAOAAAAZHJzL2Uyb0RvYy54bWysVM1u1DAQviPxDpbv2yTb9C9qtqqSXS4F&#10;KrU8gNdxNhaObdnuZlcICXpG6iPwChxAqlTgGbJvxNj7oxYuCHFxxjPjz9/MfM7p2aIVaM6M5Urm&#10;ONmLMWKSqorLWY7fXE8GxxhZR2RFhJIsx0tm8dno+bPTTmdsqBolKmYQgEibdTrHjXM6iyJLG9YS&#10;u6c0kxCslWmJg62ZRZUhHaC3IhrG8WHUKVNpoyizFrzlOohHAb+uGXWv69oyh0SOgZsLqwnr1K/R&#10;6JRkM0N0w+mGBvkHFi3hEi7dQZXEEXRj+B9QLadGWVW7ParaSNU1pyzUANUk8W/VXDVEs1ALNMfq&#10;XZvs/4Olr+aXBvEqx0cYSdLCiPrPqw+ru/57/2V1h1Yf+5/9t/5rf9//6O9Xt2A/rD6B7YP9w8Z9&#10;h458JzttMwAs5KXxvaALeaUvFH1rkVRFQ+SMhYqulxquSfyJ6MkRv7Ea+Ey7l6qCHHLjVGjrojat&#10;h4SGoUWY3nI3PbZwiIIzjfcP0uEBRnQbi0i2PaiNdS+YapE3ciy49I0lGZlfWOeJkGyb4t1STbgQ&#10;QRxCog7YJul+HE5YJXjloz7Pmtm0EAbNCegrPU+LtAhlQeRxmlE3sgpoDSPVeGM7wsXahtuF9HhQ&#10;C/DZWGsBvTuJT8bH4+N0kA4Px4M0LsvB+aRIB4eT5Oig3C+Lokzee2pJmjW8qpj07LZiTtK/E8vm&#10;Wa1luJPzrg/RU/TQMCC7/QbSYZh+fmslTFW1vDTbIYN+Q/LmrfkH8ngP9uM/wugXAAAA//8DAFBL&#10;AwQUAAYACAAAACEAkQf5/t8AAAALAQAADwAAAGRycy9kb3ducmV2LnhtbEyPwU7DMBBE70j8g7VI&#10;3KjjSqQ0xKlaEIgDlaBt7m68JFFjO7XdNPw9WwkJjjP7NDuTL0bTsQF9aJ2VICYJMLSV062tJey2&#10;L3cPwEJUVqvOWZTwjQEWxfVVrjLtzvYTh02sGYXYkCkJTYx9xnmoGjQqTFyPlm5fzhsVSfqaa6/O&#10;FG46Pk2SlBvVWvrQqB6fGqwOm5OR8DysD2/vK7HyZbmL5fq4fD0mH1Le3ozLR2ARx/gHw6U+VYeC&#10;Ou3dyerAOtKpSAmVML0XtIGI2XwmgO1/HV7k/P+G4gcAAP//AwBQSwECLQAUAAYACAAAACEAtoM4&#10;kv4AAADhAQAAEwAAAAAAAAAAAAAAAAAAAAAAW0NvbnRlbnRfVHlwZXNdLnhtbFBLAQItABQABgAI&#10;AAAAIQA4/SH/1gAAAJQBAAALAAAAAAAAAAAAAAAAAC8BAABfcmVscy8ucmVsc1BLAQItABQABgAI&#10;AAAAIQBmJECZUQIAAFkEAAAOAAAAAAAAAAAAAAAAAC4CAABkcnMvZTJvRG9jLnhtbFBLAQItABQA&#10;BgAIAAAAIQCRB/n+3wAAAAsBAAAPAAAAAAAAAAAAAAAAAKsEAABkcnMvZG93bnJldi54bWxQSwUG&#10;AAAAAAQABADzAAAAtwUAAAAA&#10;" strokecolor="#4a4c4c" strokeweight=".9pt"/>
            </w:pict>
          </mc:Fallback>
        </mc:AlternateContent>
      </w:r>
      <w:r w:rsidR="00DB0E50">
        <w:rPr>
          <w:color w:val="000000" w:themeColor="text1"/>
          <w:szCs w:val="28"/>
        </w:rPr>
        <w:t>10</w:t>
      </w:r>
      <w:r w:rsidRPr="00B202B5">
        <w:rPr>
          <w:color w:val="000000" w:themeColor="text1"/>
          <w:szCs w:val="28"/>
        </w:rPr>
        <w:t>.5. Ответственный за обработку персональных данных срок или условия прекращения обработки персональных данных в Комитете несет ответственность за надлежащее выполнение возложенных функций по организации обработки персональных данных в Комитете в соответствии с положениями законодательства Российской Федерации в области персональных данных.</w:t>
      </w:r>
    </w:p>
    <w:bookmarkEnd w:id="1"/>
    <w:bookmarkEnd w:id="2"/>
    <w:p w:rsidR="006B45F4" w:rsidRPr="00AC41CF" w:rsidRDefault="006B45F4" w:rsidP="006B45F4">
      <w:pPr>
        <w:tabs>
          <w:tab w:val="decimal" w:pos="360"/>
          <w:tab w:val="decimal" w:pos="1080"/>
        </w:tabs>
        <w:ind w:left="720"/>
        <w:contextualSpacing/>
        <w:jc w:val="both"/>
        <w:rPr>
          <w:szCs w:val="28"/>
        </w:rPr>
        <w:sectPr w:rsidR="006B45F4" w:rsidRPr="00AC41CF" w:rsidSect="00D248A4">
          <w:headerReference w:type="default" r:id="rId9"/>
          <w:pgSz w:w="11918" w:h="16854"/>
          <w:pgMar w:top="1010" w:right="1016" w:bottom="993" w:left="1122" w:header="720" w:footer="720" w:gutter="0"/>
          <w:pgNumType w:start="1"/>
          <w:cols w:space="720"/>
        </w:sectPr>
      </w:pPr>
    </w:p>
    <w:p w:rsidR="006B45F4" w:rsidRPr="00AC41CF" w:rsidRDefault="006B45F4" w:rsidP="006B45F4">
      <w:pPr>
        <w:ind w:left="5184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lastRenderedPageBreak/>
        <w:t xml:space="preserve">Приложение </w:t>
      </w:r>
      <w:r>
        <w:rPr>
          <w:color w:val="000000"/>
          <w:szCs w:val="28"/>
        </w:rPr>
        <w:t>№</w:t>
      </w:r>
      <w:r w:rsidRPr="00BE1413">
        <w:rPr>
          <w:color w:val="000000"/>
          <w:szCs w:val="28"/>
        </w:rPr>
        <w:t>1</w:t>
      </w:r>
      <w:r w:rsidRPr="00AC41CF">
        <w:rPr>
          <w:color w:val="000000"/>
          <w:szCs w:val="28"/>
        </w:rPr>
        <w:t xml:space="preserve"> к положению о защите персональных данных в </w:t>
      </w:r>
      <w:r>
        <w:rPr>
          <w:color w:val="000000"/>
          <w:szCs w:val="28"/>
        </w:rPr>
        <w:t>Комитете</w:t>
      </w:r>
    </w:p>
    <w:p w:rsidR="006B45F4" w:rsidRPr="00AC41CF" w:rsidRDefault="006B45F4" w:rsidP="006B45F4">
      <w:pPr>
        <w:ind w:left="5184"/>
        <w:contextualSpacing/>
        <w:rPr>
          <w:color w:val="000000"/>
          <w:szCs w:val="28"/>
        </w:rPr>
      </w:pPr>
    </w:p>
    <w:p w:rsidR="006B45F4" w:rsidRDefault="006B45F4" w:rsidP="006B45F4">
      <w:pPr>
        <w:spacing w:before="612"/>
        <w:contextualSpacing/>
        <w:jc w:val="both"/>
        <w:rPr>
          <w:color w:val="000000"/>
          <w:szCs w:val="28"/>
        </w:rPr>
      </w:pPr>
    </w:p>
    <w:p w:rsidR="006B45F4" w:rsidRPr="00DD597A" w:rsidRDefault="006B45F4" w:rsidP="006B45F4">
      <w:pPr>
        <w:spacing w:before="252" w:after="324"/>
        <w:ind w:left="1728"/>
        <w:contextualSpacing/>
        <w:jc w:val="both"/>
        <w:rPr>
          <w:b/>
          <w:color w:val="000000"/>
          <w:szCs w:val="28"/>
        </w:rPr>
      </w:pPr>
      <w:r w:rsidRPr="00DD597A">
        <w:rPr>
          <w:b/>
          <w:color w:val="000000"/>
          <w:szCs w:val="28"/>
        </w:rPr>
        <w:t>Обязательство о неразглашении персональных данных</w:t>
      </w:r>
    </w:p>
    <w:p w:rsidR="006B45F4" w:rsidRPr="00AC41CF" w:rsidRDefault="006B45F4" w:rsidP="006B45F4">
      <w:pPr>
        <w:ind w:left="720"/>
        <w:contextualSpacing/>
        <w:jc w:val="both"/>
        <w:rPr>
          <w:color w:val="000000"/>
          <w:w w:val="105"/>
          <w:szCs w:val="28"/>
        </w:rPr>
      </w:pPr>
      <w:r w:rsidRPr="00AC41CF">
        <w:rPr>
          <w:color w:val="000000"/>
          <w:w w:val="105"/>
          <w:szCs w:val="28"/>
        </w:rPr>
        <w:t>Я,</w:t>
      </w:r>
    </w:p>
    <w:p w:rsidR="006B45F4" w:rsidRDefault="006B45F4" w:rsidP="006B45F4">
      <w:pPr>
        <w:spacing w:after="360"/>
        <w:ind w:left="3960"/>
        <w:contextualSpacing/>
        <w:jc w:val="both"/>
        <w:rPr>
          <w:color w:val="000000"/>
          <w:sz w:val="24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-11430</wp:posOffset>
                </wp:positionV>
                <wp:extent cx="5340985" cy="0"/>
                <wp:effectExtent l="6985" t="7620" r="5080" b="114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64686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DB85B4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4pt,-.9pt" to="475.9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0iPTQIAAFgEAAAOAAAAZHJzL2Uyb0RvYy54bWysVE1u1DAU3iNxB8v7aZI2DdOomQpNZtgU&#10;qNRyAI/jTCwc27LdyYwQErBG6hG4AguQKhU4Q+ZGPHt+1JYNQmycZz/78/e+9zmnZ8tWoAUzlitZ&#10;4OQgxohJqiou5wV+czUdDDGyjsiKCCVZgVfM4rPR0yennc7ZoWqUqJhBACJt3ukCN87pPIosbVhL&#10;7IHSTEKyVqYlDqZmHlWGdIDeiugwjrOoU6bSRlFmLayWmyQeBfy6ZtS9rmvLHBIFBm4ujCaMMz9G&#10;o1OSzw3RDadbGuQfWLSES7h0D1USR9C14X9AtZwaZVXtDqhqI1XXnLJQA1STxI+quWyIZqEWEMfq&#10;vUz2/8HSV4sLg3hV4AwjSVpoUf9l/WF90//ov65v0Ppj/6v/3n/rb/uf/e36E8R3688Q+2R/t12+&#10;QZlXstM2B8CxvDBeC7qUl/pc0bcWSTVuiJyzUNHVSsM1iT8RPTjiJ1YDn1n3UlWwh1w7FWRd1qb1&#10;kCAYWoburfbdY0uHKCweH6XxyfAYI7rLRSTfHdTGuhdMtcgHBRZcemFJThbn1nkiJN9t8ctSTbkQ&#10;wRxCog7U8cg+Y5XglU+GiZnPxsKgBQF7ZWk2zIahqkfbjLqWVQBrGKkm29gRLjYxXC6kx4NSgM42&#10;2vjn3Ul8MhlOhukgPcwmgzQuy8Hz6TgdZNPk2XF5VI7HZfLeU0vSvOFVxaRnt/Nykv6dV7avauPC&#10;vZv3MkQP0YNeQHb3DaRDL337NkaYqWp1YXY9BvuGzdun5t/H/TnE938Io98AAAD//wMAUEsDBBQA&#10;BgAIAAAAIQDCmV5g3wAAAAkBAAAPAAAAZHJzL2Rvd25yZXYueG1sTI/NTsMwEITvSLyDtUhcUOuY&#10;PzUhTlUhcangQAH16sZLEhGvU9tpA0/PIg5wWs3uaPabcjm5XhwwxM6TBjXPQCDV3nbUaHh9eZgt&#10;QMRkyJreE2r4xAjL6vSkNIX1R3rGwyY1gkMoFkZDm9JQSBnrFp2Jcz8g8e3dB2cSy9BIG8yRw10v&#10;L7PsVjrTEX9ozYD3LdYfm9Fp2H+pp/4Nt+P1xXaRP65X66sQ9lqfn02rOxAJp/Rnhh98RoeKmXZ+&#10;JBtFz1pljJ40zBRPNuQ3Kgex+13IqpT/G1TfAAAA//8DAFBLAQItABQABgAIAAAAIQC2gziS/gAA&#10;AOEBAAATAAAAAAAAAAAAAAAAAAAAAABbQ29udGVudF9UeXBlc10ueG1sUEsBAi0AFAAGAAgAAAAh&#10;ADj9If/WAAAAlAEAAAsAAAAAAAAAAAAAAAAALwEAAF9yZWxzLy5yZWxzUEsBAi0AFAAGAAgAAAAh&#10;AFa/SI9NAgAAWAQAAA4AAAAAAAAAAAAAAAAALgIAAGRycy9lMm9Eb2MueG1sUEsBAi0AFAAGAAgA&#10;AAAhAMKZXmDfAAAACQEAAA8AAAAAAAAAAAAAAAAApwQAAGRycy9kb3ducmV2LnhtbFBLBQYAAAAA&#10;BAAEAPMAAACzBQAAAAA=&#10;" strokecolor="#646868" strokeweight=".55pt"/>
            </w:pict>
          </mc:Fallback>
        </mc:AlternateContent>
      </w:r>
      <w:r w:rsidRPr="00EE1C4F">
        <w:rPr>
          <w:color w:val="000000"/>
          <w:sz w:val="20"/>
        </w:rPr>
        <w:t>(Фамилия, Имя, Отчество полностью</w:t>
      </w:r>
      <w:r w:rsidRPr="00DD597A">
        <w:rPr>
          <w:color w:val="000000"/>
          <w:sz w:val="24"/>
          <w:szCs w:val="24"/>
        </w:rPr>
        <w:t>)</w:t>
      </w:r>
    </w:p>
    <w:p w:rsidR="006B45F4" w:rsidRPr="00DD597A" w:rsidRDefault="006B45F4" w:rsidP="006B45F4">
      <w:pPr>
        <w:spacing w:after="360"/>
        <w:ind w:left="3960"/>
        <w:contextualSpacing/>
        <w:jc w:val="both"/>
        <w:rPr>
          <w:color w:val="000000"/>
          <w:sz w:val="24"/>
          <w:szCs w:val="24"/>
        </w:rPr>
      </w:pPr>
    </w:p>
    <w:p w:rsidR="006B45F4" w:rsidRPr="00EE1C4F" w:rsidRDefault="006B45F4" w:rsidP="006B45F4">
      <w:pPr>
        <w:spacing w:before="72"/>
        <w:ind w:left="4752"/>
        <w:contextualSpacing/>
        <w:jc w:val="both"/>
        <w:rPr>
          <w:color w:val="000000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094730" cy="0"/>
                <wp:effectExtent l="8255" t="12700" r="12065" b="63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66686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5EAAFE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79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1gUUQIAAFgEAAAOAAAAZHJzL2Uyb0RvYy54bWysVM2O0zAQviPxDpbv3STdbLaNNl2hpuWy&#10;wEq7PIDrOI2FY0e2t2mFkIAzUh+BV+AA0koLPEP6RozdH3XhghAXZzwz/vzNzOdcXC5rgRZMG65k&#10;hqOTECMmqSq4nGf49e20N8DIWCILIpRkGV4xgy9HT59ctE3K+qpSomAaAYg0adtkuLK2SYPA0IrV&#10;xJyohkkIlkrXxMJWz4NCkxbQaxH0wzAJWqWLRivKjAFvvg3ikccvS0btq7I0zCKRYeBm/ar9OnNr&#10;MLog6VyTpuJ0R4P8A4uacAmXHqByYgm60/wPqJpTrYwq7QlVdaDKklPma4BqovC3am4q0jBfCzTH&#10;NIc2mf8HS18urjXiRYbPMJKkhhF1nzfvN+vue/dls0abD93P7lv3tbvvfnT3m49gP2w+ge2C3cPO&#10;vUZnrpNtY1IAHMtr7XpBl/KmuVL0jUFSjSsi58xXdLtq4JrInQgeHXEb0wCfWftCFZBD7qzybV2W&#10;unaQ0DC09NNbHabHlhZRcCbhMD4/hSHTfSwg6f5go419zlSNnJFhwaVrLEnJ4spYR4Sk+xTnlmrK&#10;hfDiEBK1GR4MhqE/YJTghQu6NKPns7HQaEFAXkmSDJKhrwoix2la3cnCg1WMFJOdbQkXWxsuF9Lh&#10;QSlAZ2dt9fN2GA4ng8kg7sX9ZNKLwzzvPZuO414yjc7P8tN8PM6jd45aFKcVLwomHbu9lqP477Sy&#10;e1VbFR7UfGhD8Bjd9wvI7r+etJ+lG99WCDNVrK71fsYgX5+8e2rufRzvwT7+IYx+AQAA//8DAFBL&#10;AwQUAAYACAAAACEAtTU8H9cAAAACAQAADwAAAGRycy9kb3ducmV2LnhtbEyPwWrDMBBE74X8g9hC&#10;L6GRG9rQuJZDKPRWAk1Czoq1sY2tlZAU2/n7bk7tbYZZZt4Wm8n2YsAQW0cKXhYZCKTKmZZqBcfD&#10;1/M7iJg0Gd07QgU3jLApZw+Fzo0b6QeHfaoFl1DMtYImJZ9LGasGrY4L55E4u7hgdWIbammCHrnc&#10;9nKZZStpdUu80GiPnw1W3f5qFZy+/S10w3J89VmUh103v/jdXKmnx2n7ASLhlP6O4Y7P6FAy09ld&#10;yUTRK+BHkgKm52z9tmZxvltZFvI/evkLAAD//wMAUEsBAi0AFAAGAAgAAAAhALaDOJL+AAAA4QEA&#10;ABMAAAAAAAAAAAAAAAAAAAAAAFtDb250ZW50X1R5cGVzXS54bWxQSwECLQAUAAYACAAAACEAOP0h&#10;/9YAAACUAQAACwAAAAAAAAAAAAAAAAAvAQAAX3JlbHMvLnJlbHNQSwECLQAUAAYACAAAACEAd4NY&#10;FFECAABYBAAADgAAAAAAAAAAAAAAAAAuAgAAZHJzL2Uyb0RvYy54bWxQSwECLQAUAAYACAAAACEA&#10;tTU8H9cAAAACAQAADwAAAAAAAAAAAAAAAACrBAAAZHJzL2Rvd25yZXYueG1sUEsFBgAAAAAEAAQA&#10;8wAAAK8FAAAAAA==&#10;" strokecolor="#666869" strokeweight=".7pt"/>
            </w:pict>
          </mc:Fallback>
        </mc:AlternateContent>
      </w:r>
      <w:r w:rsidRPr="00EE1C4F">
        <w:rPr>
          <w:color w:val="000000"/>
          <w:sz w:val="20"/>
        </w:rPr>
        <w:t>(должность)</w:t>
      </w:r>
    </w:p>
    <w:p w:rsidR="006B45F4" w:rsidRPr="001B04A7" w:rsidRDefault="006B45F4" w:rsidP="006B45F4">
      <w:pPr>
        <w:ind w:firstLine="792"/>
        <w:contextualSpacing/>
        <w:jc w:val="both"/>
        <w:rPr>
          <w:color w:val="000000"/>
          <w:sz w:val="27"/>
          <w:szCs w:val="27"/>
        </w:rPr>
      </w:pPr>
      <w:r w:rsidRPr="001B04A7">
        <w:rPr>
          <w:color w:val="000000"/>
          <w:sz w:val="27"/>
          <w:szCs w:val="27"/>
        </w:rPr>
        <w:t xml:space="preserve">в </w:t>
      </w:r>
      <w:proofErr w:type="gramStart"/>
      <w:r w:rsidRPr="001B04A7">
        <w:rPr>
          <w:color w:val="000000"/>
          <w:sz w:val="27"/>
          <w:szCs w:val="27"/>
        </w:rPr>
        <w:t>качестве</w:t>
      </w:r>
      <w:proofErr w:type="gramEnd"/>
      <w:r w:rsidRPr="001B04A7">
        <w:rPr>
          <w:color w:val="000000"/>
          <w:sz w:val="27"/>
          <w:szCs w:val="27"/>
        </w:rPr>
        <w:t xml:space="preserve"> муниципального служащего в период службы в комитете по социальной поддержке, взаимодействию с общественными организациями и делам молодежи </w:t>
      </w:r>
      <w:r w:rsidR="004B03AF" w:rsidRPr="001B04A7">
        <w:rPr>
          <w:color w:val="000000"/>
          <w:sz w:val="27"/>
          <w:szCs w:val="27"/>
        </w:rPr>
        <w:t>администрации города</w:t>
      </w:r>
      <w:r w:rsidRPr="001B04A7">
        <w:rPr>
          <w:color w:val="000000"/>
          <w:sz w:val="27"/>
          <w:szCs w:val="27"/>
        </w:rPr>
        <w:t xml:space="preserve"> Мурманска и в течение трех лет после их окончания обязуюсь:</w:t>
      </w:r>
    </w:p>
    <w:p w:rsidR="006B45F4" w:rsidRPr="001B04A7" w:rsidRDefault="006B45F4" w:rsidP="006B45F4">
      <w:pPr>
        <w:numPr>
          <w:ilvl w:val="0"/>
          <w:numId w:val="8"/>
        </w:numPr>
        <w:tabs>
          <w:tab w:val="clear" w:pos="288"/>
          <w:tab w:val="decimal" w:pos="1080"/>
        </w:tabs>
        <w:ind w:left="0" w:firstLine="792"/>
        <w:contextualSpacing/>
        <w:jc w:val="both"/>
        <w:rPr>
          <w:color w:val="000000"/>
          <w:sz w:val="27"/>
          <w:szCs w:val="27"/>
        </w:rPr>
      </w:pPr>
      <w:proofErr w:type="gramStart"/>
      <w:r w:rsidRPr="001B04A7">
        <w:rPr>
          <w:color w:val="000000"/>
          <w:sz w:val="27"/>
          <w:szCs w:val="27"/>
        </w:rPr>
        <w:t>не сообщать (в письменном, устном, электронном или ином виде) персональные данные муниципальных служащих комитета по социальной поддержке, взаимодействию с общественными организациями и делам молодежи администрации  города Мурманска</w:t>
      </w:r>
      <w:r w:rsidR="001B04A7" w:rsidRPr="001B04A7">
        <w:rPr>
          <w:color w:val="000000"/>
          <w:sz w:val="27"/>
          <w:szCs w:val="27"/>
        </w:rPr>
        <w:t>, руководителей подведомственных учреждений</w:t>
      </w:r>
      <w:r w:rsidRPr="001B04A7">
        <w:rPr>
          <w:color w:val="000000"/>
          <w:sz w:val="27"/>
          <w:szCs w:val="27"/>
        </w:rPr>
        <w:t xml:space="preserve"> и граждан, ставшие мне известными в связи с исполнением должностных обязанностей, третьей стороне без письменного согласия муниципального служащего</w:t>
      </w:r>
      <w:r w:rsidR="00A17A5A" w:rsidRPr="001B04A7">
        <w:rPr>
          <w:color w:val="000000"/>
          <w:sz w:val="27"/>
          <w:szCs w:val="27"/>
        </w:rPr>
        <w:t xml:space="preserve"> (</w:t>
      </w:r>
      <w:r w:rsidR="001B04A7" w:rsidRPr="001B04A7">
        <w:rPr>
          <w:color w:val="000000"/>
          <w:sz w:val="27"/>
          <w:szCs w:val="27"/>
        </w:rPr>
        <w:t xml:space="preserve">руководителей подведомственных учреждений, </w:t>
      </w:r>
      <w:r w:rsidR="00A17A5A" w:rsidRPr="001B04A7">
        <w:rPr>
          <w:color w:val="000000"/>
          <w:sz w:val="27"/>
          <w:szCs w:val="27"/>
        </w:rPr>
        <w:t>граждан)</w:t>
      </w:r>
      <w:r w:rsidRPr="001B04A7">
        <w:rPr>
          <w:color w:val="000000"/>
          <w:sz w:val="27"/>
          <w:szCs w:val="27"/>
        </w:rPr>
        <w:t>, за исключением случаев, когда это требуется в целях</w:t>
      </w:r>
      <w:proofErr w:type="gramEnd"/>
      <w:r w:rsidRPr="001B04A7">
        <w:rPr>
          <w:color w:val="000000"/>
          <w:sz w:val="27"/>
          <w:szCs w:val="27"/>
        </w:rPr>
        <w:t xml:space="preserve"> предупреждения угрозы жизни и здоровью муниципального служащего</w:t>
      </w:r>
      <w:r w:rsidR="00A17A5A" w:rsidRPr="001B04A7">
        <w:rPr>
          <w:color w:val="000000"/>
          <w:sz w:val="27"/>
          <w:szCs w:val="27"/>
        </w:rPr>
        <w:t xml:space="preserve"> (</w:t>
      </w:r>
      <w:r w:rsidR="001B04A7" w:rsidRPr="001B04A7">
        <w:rPr>
          <w:color w:val="000000"/>
          <w:sz w:val="27"/>
          <w:szCs w:val="27"/>
        </w:rPr>
        <w:t xml:space="preserve">руководителей подведомственных учреждений, </w:t>
      </w:r>
      <w:r w:rsidR="00A17A5A" w:rsidRPr="001B04A7">
        <w:rPr>
          <w:color w:val="000000"/>
          <w:sz w:val="27"/>
          <w:szCs w:val="27"/>
        </w:rPr>
        <w:t>граждан)</w:t>
      </w:r>
      <w:r w:rsidRPr="001B04A7">
        <w:rPr>
          <w:color w:val="000000"/>
          <w:sz w:val="27"/>
          <w:szCs w:val="27"/>
        </w:rPr>
        <w:t>, а также в иных случаях, установленных законодательством Российской Федерации;</w:t>
      </w:r>
    </w:p>
    <w:p w:rsidR="006B45F4" w:rsidRPr="001B04A7" w:rsidRDefault="006B45F4" w:rsidP="006B45F4">
      <w:pPr>
        <w:numPr>
          <w:ilvl w:val="0"/>
          <w:numId w:val="8"/>
        </w:numPr>
        <w:tabs>
          <w:tab w:val="clear" w:pos="288"/>
          <w:tab w:val="decimal" w:pos="1080"/>
        </w:tabs>
        <w:ind w:left="0" w:firstLine="792"/>
        <w:contextualSpacing/>
        <w:jc w:val="both"/>
        <w:rPr>
          <w:color w:val="000000"/>
          <w:sz w:val="27"/>
          <w:szCs w:val="27"/>
        </w:rPr>
      </w:pPr>
      <w:proofErr w:type="gramStart"/>
      <w:r w:rsidRPr="001B04A7">
        <w:rPr>
          <w:color w:val="000000"/>
          <w:sz w:val="27"/>
          <w:szCs w:val="27"/>
        </w:rPr>
        <w:t>об утрате или недостаче носителей персональных данных, удостоверении, пропусков, ключей от помещении, хранилищ, сейфов (металлических шкафов) и о других фактах, которые могут привести к неправомерному или случайному доступу к ним, уничтожению, изменению, блокированию, копированию, предоставлению, распространению, к иным неправомерным действиям в отношении персональных данных муниципальных служащих</w:t>
      </w:r>
      <w:r w:rsidR="001B04A7" w:rsidRPr="001B04A7">
        <w:rPr>
          <w:color w:val="000000"/>
          <w:sz w:val="27"/>
          <w:szCs w:val="27"/>
        </w:rPr>
        <w:t xml:space="preserve"> комитета по социальной поддержке, взаимодействию с общественными организациями и делам молодежи администрации  города Мурманска</w:t>
      </w:r>
      <w:proofErr w:type="gramEnd"/>
      <w:r w:rsidR="001B04A7" w:rsidRPr="001B04A7">
        <w:rPr>
          <w:color w:val="000000"/>
          <w:sz w:val="27"/>
          <w:szCs w:val="27"/>
        </w:rPr>
        <w:t xml:space="preserve"> (руководителей подведомственных учреждений, граждан)</w:t>
      </w:r>
      <w:r w:rsidRPr="001B04A7">
        <w:rPr>
          <w:color w:val="000000"/>
          <w:sz w:val="27"/>
          <w:szCs w:val="27"/>
        </w:rPr>
        <w:t>, а также о причинах и условиях возможной утечки сведений немедленно сообщать своему непосредственному руководителю.</w:t>
      </w:r>
    </w:p>
    <w:p w:rsidR="006B45F4" w:rsidRPr="001B04A7" w:rsidRDefault="006B45F4" w:rsidP="006B45F4">
      <w:pPr>
        <w:ind w:firstLine="720"/>
        <w:contextualSpacing/>
        <w:jc w:val="both"/>
        <w:rPr>
          <w:color w:val="000000"/>
          <w:sz w:val="27"/>
          <w:szCs w:val="27"/>
        </w:rPr>
      </w:pPr>
      <w:r w:rsidRPr="001B04A7">
        <w:rPr>
          <w:color w:val="000000"/>
          <w:sz w:val="27"/>
          <w:szCs w:val="27"/>
        </w:rPr>
        <w:t xml:space="preserve">До моего сведения доведены требования Положения о защите персональных данных в комитете по социальной поддержке, взаимодействию с общественными организациями и делам молодежи </w:t>
      </w:r>
      <w:r w:rsidR="00A17A5A" w:rsidRPr="001B04A7">
        <w:rPr>
          <w:color w:val="000000"/>
          <w:sz w:val="27"/>
          <w:szCs w:val="27"/>
        </w:rPr>
        <w:t>администрации города</w:t>
      </w:r>
      <w:r w:rsidRPr="001B04A7">
        <w:rPr>
          <w:color w:val="000000"/>
          <w:sz w:val="27"/>
          <w:szCs w:val="27"/>
        </w:rPr>
        <w:t xml:space="preserve"> Мурманска.</w:t>
      </w:r>
    </w:p>
    <w:p w:rsidR="006B45F4" w:rsidRPr="001B04A7" w:rsidRDefault="006B45F4" w:rsidP="006B45F4">
      <w:pPr>
        <w:spacing w:after="540"/>
        <w:ind w:firstLine="720"/>
        <w:contextualSpacing/>
        <w:jc w:val="both"/>
        <w:rPr>
          <w:color w:val="000000"/>
          <w:sz w:val="27"/>
          <w:szCs w:val="27"/>
        </w:rPr>
      </w:pPr>
      <w:r w:rsidRPr="001B04A7">
        <w:rPr>
          <w:color w:val="000000"/>
          <w:sz w:val="27"/>
          <w:szCs w:val="27"/>
        </w:rPr>
        <w:t>Мне известно, что нарушение этих требований может повлечь дисциплинарную, уголовную, административную, гражданско-правовую и иную ответственность в соответствии с законодательством Российской Федерации.</w:t>
      </w:r>
    </w:p>
    <w:p w:rsidR="006B45F4" w:rsidRPr="00AC41CF" w:rsidRDefault="006B45F4" w:rsidP="006B45F4">
      <w:pPr>
        <w:spacing w:after="540"/>
        <w:ind w:firstLine="720"/>
        <w:contextualSpacing/>
        <w:jc w:val="both"/>
        <w:rPr>
          <w:color w:val="000000"/>
          <w:szCs w:val="28"/>
        </w:rPr>
      </w:pPr>
    </w:p>
    <w:p w:rsidR="006B45F4" w:rsidRDefault="006B45F4" w:rsidP="006B45F4">
      <w:pPr>
        <w:tabs>
          <w:tab w:val="left" w:pos="5472"/>
          <w:tab w:val="right" w:pos="9136"/>
        </w:tabs>
        <w:spacing w:before="36"/>
        <w:ind w:left="1368"/>
        <w:contextualSpacing/>
        <w:jc w:val="both"/>
        <w:rPr>
          <w:color w:val="000000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4864100</wp:posOffset>
                </wp:positionH>
                <wp:positionV relativeFrom="paragraph">
                  <wp:posOffset>8890</wp:posOffset>
                </wp:positionV>
                <wp:extent cx="1130300" cy="0"/>
                <wp:effectExtent l="14605" t="13970" r="17145" b="1460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03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393A3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CA18F6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pt,.7pt" to="47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4UoUgIAAFkEAAAOAAAAZHJzL2Uyb0RvYy54bWysVM1u1DAQviPxDlbu2yTdtN1GzVbVZpdL&#10;gUotD+C1nY2FY1u2u9kVQoKekfYReAUOIFUq8AzZN2Ls/VELF4S4OOOZ8edvZj7n7HzRCDRnxnIl&#10;iyg9SCLEJFGUy1kRvbmZ9AYRsg5LioWSrIiWzEbnw+fPzlqds0NVK0GZQQAibd7qIqqd03kcW1Kz&#10;BtsDpZmEYKVMgx1szSymBreA3oj4MEmO41YZqo0izFrwlptgNAz4VcWIe11Vljkkigi4ubCasE79&#10;Gg/PcD4zWNecbGngf2DRYC7h0j1UiR1Gt4b/AdVwYpRVlTsgqolVVXHCQg1QTZr8Vs11jTULtUBz&#10;rN63yf4/WPJqfmUQp0WURUjiBkbUfV5/WK+6792X9QqtP3Y/u2/d1+6++9Hdr+/Aflh/AtsHu4et&#10;e4Uy38lW2xwAR/LK+F6QhbzWl4q8tUiqUY3ljIWKbpYarkn9ifjJEb+xGvhM25eKQg6+dSq0dVGZ&#10;xkNCw9AiTG+5nx5bOETAmab9pJ/AkMkuFuN8d1Ab614w1SBvFJHg0jcW53h+aZ0ngvNdindLNeFC&#10;BHEIiVoAPxqcHIUTVglOfdTnWTObjoRBcwz66p/2L/oXoSyIPE4z6lbSgFYzTMdb22EuNjbcLqTH&#10;g1qAz9baCOjdaXI6HowHWS87PB73sqQsexeTUdY7nqQnR2W/HI3K9L2nlmZ5zSll0rPbiTnN/k4s&#10;22e1keFezvs+xE/RQ8OA7O4bSIdh+vltlDBVdHlldkMG/Ybk7VvzD+TxHuzHf4ThLwAAAP//AwBQ&#10;SwMEFAAGAAgAAAAhAJp7kKnaAAAABwEAAA8AAABkcnMvZG93bnJldi54bWxMj0FLw0AQhe+C/2EZ&#10;wZvdKDHVmE2xgniS0tSCx2l2TEKzszG7beO/d/Six8c3vPdNsZhcr440hs6zgetZAoq49rbjxsDb&#10;5vnqDlSIyBZ7z2TgiwIsyvOzAnPrT7ymYxUbJSUccjTQxjjkWoe6JYdh5gdiYR9+dBgljo22I56k&#10;3PX6Jkky7bBjWWhxoKeW6n11cAbCZ1gu3/cbi6/z6tZvty+racXGXF5Mjw+gIk3x7xh+9EUdSnHa&#10;+QPboHoD8yyTX6KAFJTw+zSVvPvNuiz0f//yGwAA//8DAFBLAQItABQABgAIAAAAIQC2gziS/gAA&#10;AOEBAAATAAAAAAAAAAAAAAAAAAAAAABbQ29udGVudF9UeXBlc10ueG1sUEsBAi0AFAAGAAgAAAAh&#10;ADj9If/WAAAAlAEAAAsAAAAAAAAAAAAAAAAALwEAAF9yZWxzLy5yZWxzUEsBAi0AFAAGAAgAAAAh&#10;AAALhShSAgAAWQQAAA4AAAAAAAAAAAAAAAAALgIAAGRycy9lMm9Eb2MueG1sUEsBAi0AFAAGAAgA&#10;AAAhAJp7kKnaAAAABwEAAA8AAAAAAAAAAAAAAAAArAQAAGRycy9kb3ducmV2LnhtbFBLBQYAAAAA&#10;BAAEAPMAAACzBQAAAAA=&#10;" strokecolor="#393a3a" strokeweight="1.25pt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2802255</wp:posOffset>
                </wp:positionH>
                <wp:positionV relativeFrom="paragraph">
                  <wp:posOffset>15875</wp:posOffset>
                </wp:positionV>
                <wp:extent cx="1959610" cy="0"/>
                <wp:effectExtent l="10160" t="11430" r="11430" b="1714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961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41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A0E78F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65pt,1.25pt" to="374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f8UAIAAFkEAAAOAAAAZHJzL2Uyb0RvYy54bWysVM1uEzEQviPxDtbe082m25CsuqlQNuFS&#10;oFLLAzi2N2vhtS3bzSZCSNAzUh6BV+AAUqUCz7B5I8bOj1K4IEQOztgz8/mbmc97frGsBVowY7mS&#10;eZScdCPEJFGUy3kevbmZdgYRsg5LioWSLI9WzEYXo6dPzhudsZ6qlKDMIACRNmt0HlXO6SyOLalY&#10;je2J0kyCs1Smxg62Zh5TgxtAr0Xc63b7caMM1UYRZi2cFltnNAr4ZcmIe12Wljkk8gi4ubCasM78&#10;Go/OcTY3WFec7Gjgf2BRYy7h0gNUgR1Gt4b/AVVzYpRVpTshqo5VWXLCQg1QTdL9rZrrCmsWaoHm&#10;WH1ok/1/sOTV4sogTvPoNEIS1zCi9vPmw2bdfm+/bNZo87H92X5rv7b37Y/2fnMH9sPmE9je2T7s&#10;jtfo1Hey0TYDwLG8Mr4XZCmv9aUiby2SalxhOWehopuVhmsSnxE/SvEbq4HPrHmpKMTgW6dCW5el&#10;qT0kNAwtw/RWh+mxpUMEDpPh2bCfwJDJ3hfjbJ+ojXUvmKqRN/JIcOkbizO8uLTOE8HZPsQfSzXl&#10;QgRxCIkaAB+kyVnIsEpw6r0+zpr5bCwMWmDQV5qk8Atlgec4zKhbSQNaxTCd7GyHudjacLuQHg9q&#10;AT47ayugd8PucDKYDNJO2utPOmm3KDrPp+O0058mz86K02I8LpL3nlqSZhWnlEnPbi/mJP07seye&#10;1VaGBzkf+hA/Rg8NA7L7/0A6DNPPb6uEmaKrK7MfMug3BO/emn8gx3uwj78Io18AAAD//wMAUEsD&#10;BBQABgAIAAAAIQBYY2U72wAAAAcBAAAPAAAAZHJzL2Rvd25yZXYueG1sTI7BTsMwEETvSPyDtUjc&#10;qNMQoA1xKkCCG5UoFeK4sZckIl5HsZukfD2GCxxHM3rzis1sOzHS4FvHCpaLBASxdqblWsH+9fFi&#10;BcIHZIOdY1JwJA+b8vSkwNy4iV9o3IVaRAj7HBU0IfS5lF43ZNEvXE8cuw83WAwxDrU0A04RbjuZ&#10;Jsm1tNhyfGiwp4eG9OfuYBVUmL4d37fjlGj+ss/mfvW0T7VS52fz3S2IQHP4G8OPflSHMjpV7sDG&#10;i05Bli0v41RBegUi9jfZeg2i+s2yLOR///IbAAD//wMAUEsBAi0AFAAGAAgAAAAhALaDOJL+AAAA&#10;4QEAABMAAAAAAAAAAAAAAAAAAAAAAFtDb250ZW50X1R5cGVzXS54bWxQSwECLQAUAAYACAAAACEA&#10;OP0h/9YAAACUAQAACwAAAAAAAAAAAAAAAAAvAQAAX3JlbHMvLnJlbHNQSwECLQAUAAYACAAAACEA&#10;LAo3/FACAABZBAAADgAAAAAAAAAAAAAAAAAuAgAAZHJzL2Uyb0RvYy54bWxQSwECLQAUAAYACAAA&#10;ACEAWGNlO9sAAAAHAQAADwAAAAAAAAAAAAAAAACqBAAAZHJzL2Rvd25yZXYueG1sUEsFBgAAAAAE&#10;AAQA8wAAALIFAAAAAA==&#10;" strokecolor="#414444" strokeweight="1.45pt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2702560" cy="0"/>
                <wp:effectExtent l="8255" t="11430" r="13335" b="171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25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3F41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641447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5pt" to="212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OX/UQIAAFkEAAAOAAAAZHJzL2Uyb0RvYy54bWysVE1uEzEU3iNxB2v2ycykkzQdNalQJmFT&#10;oFLLARzbk7Hw2JbtZBIhJGCN1CNwBRYgVSpwhsmNeHZ+oLBBiI3z7Pf8zfe+9znnF+taoBUzlis5&#10;itJuEiEmiaJcLkbRy5tZZxgh67CkWCjJRtGG2ehi/PjReaNz1lOVEpQZBCDS5o0eRZVzOo9jSypW&#10;Y9tVmklIlsrU2MHWLGJqcAPotYh7STKIG2WoNoowa+G02CWjccAvS0bci7K0zCExioCbC6sJ69yv&#10;8fgc5wuDdcXJngb+BxY15hI+eoQqsMNoafgfUDUnRllVui5RdazKkhMWeoBu0uS3bq4rrFnoBcSx&#10;+iiT/X+w5PnqyiBOYXYRkriGEbUft2+3t+3X9tP2Fm3ftd/bL+3n9q791t5t30N8v/0AsU+29/vj&#10;W5R6JRttcwCcyCvjtSBrea0vFXllkVSTCssFCx3dbDR8JtyIH1zxG6uBz7x5pijU4KVTQdZ1aWoP&#10;CYKhdZje5jg9tnaIwGHvNOn1BzBkcsjFOD9c1Ma6p0zVyAejSHDphcU5Xl1aB9Sh9FDij6WacSGC&#10;OYREDbDtD0/74YZVglOf9XXWLOYTYdAKg79OZlmaBUsB2oMyo5aSBrSKYTrdxw5zsYuhXkiPB70A&#10;n320M9Drs+RsOpwOs07WG0w7WVIUnSezSdYZzNLTfnFSTCZF+sZTS7O84pQy6dkdzJxmf2eW/bPa&#10;2fBo56MO8UP0IBiQPfwG0mGYfn47J8wV3VwZr62fK/g3FO/fmn8gv+5D1c9/hPEPAAAA//8DAFBL&#10;AwQUAAYACAAAACEAS2aVJ9oAAAAEAQAADwAAAGRycy9kb3ducmV2LnhtbEyPwU7DMBBE70j9B2sr&#10;caMOgVZVGqdCQVTcgLYHuG3jbRKI15HtpuHvMVzocTSjmTf5ejSdGMj51rKC21kCgriyuuVawX73&#10;dLME4QOyxs4yKfgmD+ticpVjpu2Z32jYhlrEEvYZKmhC6DMpfdWQQT+zPXH0jtYZDFG6WmqH51hu&#10;OpkmyUIabDkuNNhT2VD1tT0ZBYyyLHefdy/vH2HzuHl2/nVIlkpdT8eHFYhAY/gPwy9+RIciMh3s&#10;ibUXnYJ4JChI5yCieZ/OFyAOf1oWubyEL34AAAD//wMAUEsBAi0AFAAGAAgAAAAhALaDOJL+AAAA&#10;4QEAABMAAAAAAAAAAAAAAAAAAAAAAFtDb250ZW50X1R5cGVzXS54bWxQSwECLQAUAAYACAAAACEA&#10;OP0h/9YAAACUAQAACwAAAAAAAAAAAAAAAAAvAQAAX3JlbHMvLnJlbHNQSwECLQAUAAYACAAAACEA&#10;t0Tl/1ECAABZBAAADgAAAAAAAAAAAAAAAAAuAgAAZHJzL2Uyb0RvYy54bWxQSwECLQAUAAYACAAA&#10;ACEAS2aVJ9oAAAAEAQAADwAAAAAAAAAAAAAAAACrBAAAZHJzL2Rvd25yZXYueG1sUEsFBgAAAAAE&#10;AAQA8wAAALIFAAAAAA==&#10;" strokecolor="#3f4140" strokeweight="1.25pt"/>
            </w:pict>
          </mc:Fallback>
        </mc:AlternateContent>
      </w:r>
      <w:r w:rsidRPr="00AC41CF">
        <w:rPr>
          <w:color w:val="000000"/>
          <w:szCs w:val="28"/>
        </w:rPr>
        <w:t>(</w:t>
      </w:r>
      <w:r w:rsidRPr="00EE1C4F">
        <w:rPr>
          <w:color w:val="000000"/>
          <w:sz w:val="20"/>
        </w:rPr>
        <w:t>должность)</w:t>
      </w:r>
      <w:r w:rsidRPr="00EE1C4F">
        <w:rPr>
          <w:color w:val="000000"/>
          <w:sz w:val="20"/>
        </w:rPr>
        <w:tab/>
        <w:t>(Ф.И.О.)</w:t>
      </w:r>
      <w:r w:rsidRPr="00EE1C4F">
        <w:rPr>
          <w:color w:val="000000"/>
          <w:sz w:val="20"/>
        </w:rPr>
        <w:tab/>
        <w:t>(подпись</w:t>
      </w:r>
      <w:r w:rsidRPr="00AC41CF">
        <w:rPr>
          <w:color w:val="000000"/>
          <w:szCs w:val="28"/>
        </w:rPr>
        <w:t>)</w:t>
      </w:r>
    </w:p>
    <w:p w:rsidR="006B45F4" w:rsidRPr="00AC41CF" w:rsidRDefault="006B45F4" w:rsidP="006B45F4">
      <w:pPr>
        <w:tabs>
          <w:tab w:val="left" w:pos="5472"/>
          <w:tab w:val="right" w:pos="9136"/>
        </w:tabs>
        <w:spacing w:before="36"/>
        <w:ind w:left="1368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«     »___________201_ года</w:t>
      </w:r>
    </w:p>
    <w:p w:rsidR="006B45F4" w:rsidRPr="00AC41CF" w:rsidRDefault="006B45F4" w:rsidP="006B45F4">
      <w:pPr>
        <w:contextualSpacing/>
        <w:jc w:val="both"/>
        <w:rPr>
          <w:szCs w:val="28"/>
        </w:rPr>
        <w:sectPr w:rsidR="006B45F4" w:rsidRPr="00AC41CF" w:rsidSect="00D248A4">
          <w:pgSz w:w="11918" w:h="16854"/>
          <w:pgMar w:top="776" w:right="1075" w:bottom="1701" w:left="1063" w:header="720" w:footer="720" w:gutter="0"/>
          <w:cols w:space="720"/>
        </w:sectPr>
      </w:pPr>
    </w:p>
    <w:p w:rsidR="006B45F4" w:rsidRPr="00AC41CF" w:rsidRDefault="006B45F4" w:rsidP="006B45F4">
      <w:pPr>
        <w:ind w:left="5184"/>
        <w:contextualSpacing/>
        <w:jc w:val="both"/>
        <w:rPr>
          <w:color w:val="000000"/>
          <w:szCs w:val="28"/>
        </w:rPr>
      </w:pPr>
      <w:r w:rsidRPr="00AC41CF">
        <w:rPr>
          <w:color w:val="000000"/>
          <w:szCs w:val="28"/>
        </w:rPr>
        <w:lastRenderedPageBreak/>
        <w:t xml:space="preserve">Приложение </w:t>
      </w:r>
      <w:r>
        <w:rPr>
          <w:color w:val="000000"/>
          <w:szCs w:val="28"/>
        </w:rPr>
        <w:t>№</w:t>
      </w:r>
      <w:r w:rsidRPr="00AC41C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</w:t>
      </w:r>
      <w:r w:rsidRPr="001B6BD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к приказу комитета </w:t>
      </w:r>
      <w:proofErr w:type="gramStart"/>
      <w:r>
        <w:rPr>
          <w:color w:val="000000"/>
          <w:szCs w:val="28"/>
        </w:rPr>
        <w:t>от</w:t>
      </w:r>
      <w:proofErr w:type="gramEnd"/>
      <w:r>
        <w:rPr>
          <w:color w:val="000000"/>
          <w:szCs w:val="28"/>
        </w:rPr>
        <w:t>__________№</w:t>
      </w:r>
    </w:p>
    <w:p w:rsidR="006B45F4" w:rsidRPr="00AC41CF" w:rsidRDefault="006B45F4" w:rsidP="006B45F4">
      <w:pPr>
        <w:ind w:left="6624"/>
        <w:contextualSpacing/>
        <w:jc w:val="both"/>
        <w:rPr>
          <w:color w:val="000000"/>
          <w:szCs w:val="28"/>
        </w:rPr>
      </w:pPr>
    </w:p>
    <w:p w:rsidR="006B45F4" w:rsidRDefault="006B45F4" w:rsidP="006B45F4">
      <w:pPr>
        <w:contextualSpacing/>
        <w:jc w:val="center"/>
        <w:rPr>
          <w:color w:val="000000"/>
          <w:szCs w:val="28"/>
        </w:rPr>
      </w:pPr>
    </w:p>
    <w:p w:rsidR="00E20687" w:rsidRDefault="00E20687" w:rsidP="00E20687">
      <w:pPr>
        <w:jc w:val="center"/>
        <w:rPr>
          <w:rFonts w:eastAsia="Calibri"/>
          <w:color w:val="000000"/>
          <w:w w:val="105"/>
          <w:szCs w:val="28"/>
          <w:vertAlign w:val="superscript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Перечень должностей, </w:t>
      </w:r>
      <w:r>
        <w:rPr>
          <w:rFonts w:eastAsia="Calibri"/>
          <w:bCs/>
          <w:color w:val="000000"/>
          <w:szCs w:val="28"/>
          <w:lang w:eastAsia="en-US"/>
        </w:rPr>
        <w:t>лица</w:t>
      </w:r>
      <w:r w:rsidR="00C63FC2">
        <w:rPr>
          <w:rFonts w:eastAsia="Calibri"/>
          <w:bCs/>
          <w:color w:val="000000"/>
          <w:szCs w:val="28"/>
          <w:lang w:eastAsia="en-US"/>
        </w:rPr>
        <w:t>,</w:t>
      </w:r>
      <w:r>
        <w:rPr>
          <w:rFonts w:eastAsia="Calibri"/>
          <w:bCs/>
          <w:color w:val="000000"/>
          <w:szCs w:val="28"/>
          <w:lang w:eastAsia="en-US"/>
        </w:rPr>
        <w:t xml:space="preserve"> заме</w:t>
      </w:r>
      <w:r w:rsidR="00A17A5A">
        <w:rPr>
          <w:rFonts w:eastAsia="Calibri"/>
          <w:bCs/>
          <w:color w:val="000000"/>
          <w:szCs w:val="28"/>
          <w:lang w:eastAsia="en-US"/>
        </w:rPr>
        <w:t>щ</w:t>
      </w:r>
      <w:r>
        <w:rPr>
          <w:rFonts w:eastAsia="Calibri"/>
          <w:bCs/>
          <w:color w:val="000000"/>
          <w:szCs w:val="28"/>
          <w:lang w:eastAsia="en-US"/>
        </w:rPr>
        <w:t>ающие которые</w:t>
      </w:r>
      <w:r w:rsidR="00C63FC2">
        <w:rPr>
          <w:rFonts w:eastAsia="Calibri"/>
          <w:bCs/>
          <w:color w:val="000000"/>
          <w:szCs w:val="28"/>
          <w:lang w:eastAsia="en-US"/>
        </w:rPr>
        <w:t>,</w:t>
      </w:r>
      <w:r>
        <w:rPr>
          <w:rFonts w:eastAsia="Calibri"/>
          <w:bCs/>
          <w:color w:val="000000"/>
          <w:szCs w:val="28"/>
          <w:lang w:eastAsia="en-US"/>
        </w:rPr>
        <w:t xml:space="preserve"> в </w:t>
      </w:r>
      <w:proofErr w:type="gramStart"/>
      <w:r>
        <w:rPr>
          <w:rFonts w:eastAsia="Calibri"/>
          <w:bCs/>
          <w:color w:val="000000"/>
          <w:szCs w:val="28"/>
          <w:lang w:eastAsia="en-US"/>
        </w:rPr>
        <w:t>комитете</w:t>
      </w:r>
      <w:proofErr w:type="gramEnd"/>
      <w:r>
        <w:rPr>
          <w:rFonts w:eastAsia="Calibri"/>
          <w:bCs/>
          <w:color w:val="000000"/>
          <w:szCs w:val="28"/>
          <w:lang w:eastAsia="en-US"/>
        </w:rPr>
        <w:t xml:space="preserve"> уполномочены на получение, обработку, хранение, передачу и любое другое использование персональных данных </w:t>
      </w:r>
    </w:p>
    <w:p w:rsidR="00E20687" w:rsidRDefault="00E20687" w:rsidP="006B45F4">
      <w:pPr>
        <w:contextualSpacing/>
        <w:jc w:val="center"/>
        <w:rPr>
          <w:color w:val="000000"/>
          <w:w w:val="105"/>
          <w:szCs w:val="28"/>
          <w:vertAlign w:val="superscript"/>
        </w:rPr>
      </w:pPr>
    </w:p>
    <w:p w:rsidR="006B45F4" w:rsidRPr="00AC41CF" w:rsidRDefault="006B45F4" w:rsidP="006B45F4">
      <w:pPr>
        <w:contextualSpacing/>
        <w:jc w:val="center"/>
        <w:rPr>
          <w:color w:val="000000"/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11"/>
        <w:gridCol w:w="9617"/>
        <w:gridCol w:w="6"/>
      </w:tblGrid>
      <w:tr w:rsidR="006B45F4" w:rsidRPr="002714F7" w:rsidTr="00635E0F">
        <w:trPr>
          <w:gridBefore w:val="1"/>
          <w:wBefore w:w="11" w:type="dxa"/>
          <w:trHeight w:hRule="exact" w:val="420"/>
        </w:trPr>
        <w:tc>
          <w:tcPr>
            <w:tcW w:w="9623" w:type="dxa"/>
            <w:gridSpan w:val="2"/>
          </w:tcPr>
          <w:p w:rsidR="006B45F4" w:rsidRPr="002714F7" w:rsidRDefault="006B45F4" w:rsidP="00D248A4">
            <w:pPr>
              <w:ind w:left="122"/>
              <w:contextualSpacing/>
              <w:jc w:val="both"/>
              <w:rPr>
                <w:color w:val="000000"/>
                <w:szCs w:val="28"/>
              </w:rPr>
            </w:pPr>
            <w:r w:rsidRPr="002714F7">
              <w:rPr>
                <w:color w:val="000000"/>
                <w:szCs w:val="28"/>
              </w:rPr>
              <w:t>Председател</w:t>
            </w:r>
            <w:r w:rsidR="00E20687">
              <w:rPr>
                <w:color w:val="000000"/>
                <w:szCs w:val="28"/>
              </w:rPr>
              <w:t>ь</w:t>
            </w:r>
            <w:r w:rsidRPr="002714F7">
              <w:rPr>
                <w:color w:val="000000"/>
                <w:szCs w:val="28"/>
              </w:rPr>
              <w:t xml:space="preserve"> комитета</w:t>
            </w:r>
          </w:p>
        </w:tc>
      </w:tr>
      <w:tr w:rsidR="006B45F4" w:rsidRPr="002714F7" w:rsidTr="00635E0F">
        <w:trPr>
          <w:gridBefore w:val="1"/>
          <w:wBefore w:w="11" w:type="dxa"/>
          <w:trHeight w:hRule="exact" w:val="425"/>
        </w:trPr>
        <w:tc>
          <w:tcPr>
            <w:tcW w:w="9623" w:type="dxa"/>
            <w:gridSpan w:val="2"/>
          </w:tcPr>
          <w:p w:rsidR="006B45F4" w:rsidRDefault="006B45F4" w:rsidP="00D248A4">
            <w:pPr>
              <w:ind w:left="122"/>
              <w:contextualSpacing/>
              <w:jc w:val="both"/>
              <w:rPr>
                <w:color w:val="000000"/>
                <w:szCs w:val="28"/>
              </w:rPr>
            </w:pPr>
            <w:r w:rsidRPr="002714F7">
              <w:rPr>
                <w:color w:val="000000"/>
                <w:szCs w:val="28"/>
              </w:rPr>
              <w:t>Заместитель председателя комитета</w:t>
            </w:r>
          </w:p>
          <w:p w:rsidR="00C63FC2" w:rsidRPr="002714F7" w:rsidRDefault="00C63FC2" w:rsidP="00D248A4">
            <w:pPr>
              <w:ind w:left="122"/>
              <w:contextualSpacing/>
              <w:jc w:val="both"/>
              <w:rPr>
                <w:color w:val="000000"/>
                <w:szCs w:val="28"/>
              </w:rPr>
            </w:pPr>
          </w:p>
        </w:tc>
      </w:tr>
      <w:tr w:rsidR="006B45F4" w:rsidRPr="002714F7" w:rsidTr="00635E0F">
        <w:trPr>
          <w:gridBefore w:val="1"/>
          <w:wBefore w:w="11" w:type="dxa"/>
          <w:trHeight w:hRule="exact" w:val="425"/>
        </w:trPr>
        <w:tc>
          <w:tcPr>
            <w:tcW w:w="9623" w:type="dxa"/>
            <w:gridSpan w:val="2"/>
          </w:tcPr>
          <w:p w:rsidR="006B45F4" w:rsidRPr="002714F7" w:rsidRDefault="006B45F4" w:rsidP="00D248A4">
            <w:pPr>
              <w:ind w:left="2912"/>
              <w:contextualSpacing/>
              <w:jc w:val="both"/>
              <w:rPr>
                <w:color w:val="000000"/>
                <w:szCs w:val="28"/>
              </w:rPr>
            </w:pPr>
            <w:r w:rsidRPr="002714F7">
              <w:rPr>
                <w:color w:val="000000"/>
                <w:szCs w:val="28"/>
              </w:rPr>
              <w:t>Сектор обеспечения деятельности</w:t>
            </w:r>
          </w:p>
        </w:tc>
      </w:tr>
      <w:tr w:rsidR="006B45F4" w:rsidRPr="002714F7" w:rsidTr="00635E0F">
        <w:trPr>
          <w:gridBefore w:val="1"/>
          <w:wBefore w:w="11" w:type="dxa"/>
          <w:trHeight w:hRule="exact" w:val="407"/>
        </w:trPr>
        <w:tc>
          <w:tcPr>
            <w:tcW w:w="9623" w:type="dxa"/>
            <w:gridSpan w:val="2"/>
          </w:tcPr>
          <w:p w:rsidR="006B45F4" w:rsidRPr="002714F7" w:rsidRDefault="006B45F4" w:rsidP="00D248A4">
            <w:pPr>
              <w:ind w:left="122"/>
              <w:contextualSpacing/>
              <w:jc w:val="both"/>
              <w:rPr>
                <w:color w:val="000000"/>
                <w:szCs w:val="28"/>
              </w:rPr>
            </w:pPr>
            <w:r w:rsidRPr="002714F7">
              <w:rPr>
                <w:color w:val="000000"/>
                <w:szCs w:val="28"/>
              </w:rPr>
              <w:t>Заведующий сектором</w:t>
            </w:r>
          </w:p>
        </w:tc>
      </w:tr>
      <w:tr w:rsidR="006B45F4" w:rsidRPr="002714F7" w:rsidTr="00635E0F">
        <w:trPr>
          <w:gridBefore w:val="1"/>
          <w:wBefore w:w="11" w:type="dxa"/>
          <w:trHeight w:hRule="exact" w:val="398"/>
        </w:trPr>
        <w:tc>
          <w:tcPr>
            <w:tcW w:w="9623" w:type="dxa"/>
            <w:gridSpan w:val="2"/>
          </w:tcPr>
          <w:p w:rsidR="006B45F4" w:rsidRPr="002714F7" w:rsidRDefault="00E20687" w:rsidP="00D248A4">
            <w:pPr>
              <w:ind w:left="122"/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Главный</w:t>
            </w:r>
            <w:r w:rsidR="006B45F4" w:rsidRPr="002714F7">
              <w:rPr>
                <w:color w:val="000000"/>
                <w:szCs w:val="28"/>
              </w:rPr>
              <w:t xml:space="preserve"> специалист</w:t>
            </w:r>
          </w:p>
        </w:tc>
      </w:tr>
      <w:tr w:rsidR="006B45F4" w:rsidRPr="002714F7" w:rsidTr="00635E0F">
        <w:trPr>
          <w:gridBefore w:val="1"/>
          <w:wBefore w:w="11" w:type="dxa"/>
          <w:trHeight w:hRule="exact" w:val="425"/>
        </w:trPr>
        <w:tc>
          <w:tcPr>
            <w:tcW w:w="9623" w:type="dxa"/>
            <w:gridSpan w:val="2"/>
          </w:tcPr>
          <w:p w:rsidR="006B45F4" w:rsidRPr="002714F7" w:rsidRDefault="006B45F4" w:rsidP="00D248A4">
            <w:pPr>
              <w:ind w:left="2912"/>
              <w:contextualSpacing/>
              <w:jc w:val="both"/>
              <w:rPr>
                <w:color w:val="000000"/>
                <w:szCs w:val="28"/>
              </w:rPr>
            </w:pPr>
            <w:r w:rsidRPr="002714F7">
              <w:rPr>
                <w:color w:val="000000"/>
                <w:szCs w:val="28"/>
              </w:rPr>
              <w:t xml:space="preserve">Отдел по </w:t>
            </w:r>
            <w:proofErr w:type="gramStart"/>
            <w:r w:rsidRPr="002714F7">
              <w:rPr>
                <w:color w:val="000000"/>
                <w:szCs w:val="28"/>
              </w:rPr>
              <w:t>социальной</w:t>
            </w:r>
            <w:proofErr w:type="gramEnd"/>
            <w:r w:rsidRPr="002714F7">
              <w:rPr>
                <w:color w:val="000000"/>
                <w:szCs w:val="28"/>
              </w:rPr>
              <w:t xml:space="preserve"> поддержке</w:t>
            </w:r>
          </w:p>
        </w:tc>
      </w:tr>
      <w:tr w:rsidR="006B45F4" w:rsidRPr="002714F7" w:rsidTr="00635E0F">
        <w:trPr>
          <w:gridBefore w:val="1"/>
          <w:wBefore w:w="11" w:type="dxa"/>
          <w:trHeight w:hRule="exact" w:val="396"/>
        </w:trPr>
        <w:tc>
          <w:tcPr>
            <w:tcW w:w="9623" w:type="dxa"/>
            <w:gridSpan w:val="2"/>
          </w:tcPr>
          <w:p w:rsidR="006B45F4" w:rsidRPr="002714F7" w:rsidRDefault="006B45F4" w:rsidP="001038DD">
            <w:pPr>
              <w:ind w:left="122"/>
              <w:contextualSpacing/>
              <w:jc w:val="both"/>
              <w:rPr>
                <w:color w:val="000000"/>
                <w:szCs w:val="28"/>
              </w:rPr>
            </w:pPr>
            <w:r w:rsidRPr="002714F7">
              <w:rPr>
                <w:color w:val="000000"/>
                <w:szCs w:val="28"/>
              </w:rPr>
              <w:t>Начальник отдела</w:t>
            </w:r>
          </w:p>
        </w:tc>
      </w:tr>
      <w:tr w:rsidR="006B45F4" w:rsidRPr="002714F7" w:rsidTr="00635E0F">
        <w:trPr>
          <w:gridBefore w:val="1"/>
          <w:wBefore w:w="11" w:type="dxa"/>
          <w:trHeight w:hRule="exact" w:val="425"/>
        </w:trPr>
        <w:tc>
          <w:tcPr>
            <w:tcW w:w="9623" w:type="dxa"/>
            <w:gridSpan w:val="2"/>
          </w:tcPr>
          <w:p w:rsidR="006B45F4" w:rsidRPr="002714F7" w:rsidRDefault="006B45F4" w:rsidP="001038DD">
            <w:pPr>
              <w:ind w:left="122"/>
              <w:contextualSpacing/>
              <w:jc w:val="both"/>
              <w:rPr>
                <w:color w:val="000000"/>
                <w:szCs w:val="28"/>
              </w:rPr>
            </w:pPr>
            <w:r w:rsidRPr="002714F7">
              <w:rPr>
                <w:color w:val="000000"/>
                <w:szCs w:val="28"/>
              </w:rPr>
              <w:t>Консультант</w:t>
            </w:r>
          </w:p>
        </w:tc>
      </w:tr>
      <w:tr w:rsidR="006B45F4" w:rsidRPr="002714F7" w:rsidTr="00635E0F">
        <w:trPr>
          <w:gridBefore w:val="1"/>
          <w:wBefore w:w="11" w:type="dxa"/>
          <w:trHeight w:hRule="exact" w:val="425"/>
        </w:trPr>
        <w:tc>
          <w:tcPr>
            <w:tcW w:w="9623" w:type="dxa"/>
            <w:gridSpan w:val="2"/>
          </w:tcPr>
          <w:p w:rsidR="006B45F4" w:rsidRPr="002714F7" w:rsidRDefault="006B45F4" w:rsidP="001038DD">
            <w:pPr>
              <w:ind w:left="122"/>
              <w:contextualSpacing/>
              <w:jc w:val="both"/>
              <w:rPr>
                <w:color w:val="000000"/>
                <w:szCs w:val="28"/>
              </w:rPr>
            </w:pPr>
            <w:r w:rsidRPr="002714F7">
              <w:rPr>
                <w:color w:val="000000"/>
                <w:szCs w:val="28"/>
              </w:rPr>
              <w:t>Главный специалист</w:t>
            </w:r>
          </w:p>
        </w:tc>
      </w:tr>
      <w:tr w:rsidR="006B45F4" w:rsidRPr="002714F7" w:rsidTr="00635E0F">
        <w:trPr>
          <w:gridBefore w:val="1"/>
          <w:wBefore w:w="11" w:type="dxa"/>
          <w:trHeight w:hRule="exact" w:val="425"/>
        </w:trPr>
        <w:tc>
          <w:tcPr>
            <w:tcW w:w="9623" w:type="dxa"/>
            <w:gridSpan w:val="2"/>
          </w:tcPr>
          <w:p w:rsidR="006B45F4" w:rsidRPr="002714F7" w:rsidRDefault="006B45F4" w:rsidP="001038DD">
            <w:pPr>
              <w:ind w:left="122"/>
              <w:contextualSpacing/>
              <w:jc w:val="both"/>
              <w:rPr>
                <w:color w:val="000000"/>
                <w:szCs w:val="28"/>
              </w:rPr>
            </w:pPr>
            <w:r w:rsidRPr="002714F7">
              <w:rPr>
                <w:color w:val="000000"/>
                <w:szCs w:val="28"/>
              </w:rPr>
              <w:t>Специалист 1 категории</w:t>
            </w:r>
          </w:p>
        </w:tc>
      </w:tr>
      <w:tr w:rsidR="00635E0F" w:rsidRPr="00635E0F" w:rsidTr="00635E0F">
        <w:trPr>
          <w:gridAfter w:val="1"/>
          <w:wAfter w:w="6" w:type="dxa"/>
        </w:trPr>
        <w:tc>
          <w:tcPr>
            <w:tcW w:w="9628" w:type="dxa"/>
            <w:gridSpan w:val="2"/>
          </w:tcPr>
          <w:p w:rsidR="00635E0F" w:rsidRPr="00635E0F" w:rsidRDefault="00635E0F" w:rsidP="00667585">
            <w:pPr>
              <w:spacing w:after="329"/>
              <w:contextualSpacing/>
              <w:jc w:val="both"/>
              <w:rPr>
                <w:szCs w:val="28"/>
              </w:rPr>
            </w:pPr>
          </w:p>
        </w:tc>
      </w:tr>
      <w:tr w:rsidR="00635E0F" w:rsidRPr="00635E0F" w:rsidTr="00635E0F">
        <w:trPr>
          <w:gridAfter w:val="1"/>
          <w:wAfter w:w="6" w:type="dxa"/>
        </w:trPr>
        <w:tc>
          <w:tcPr>
            <w:tcW w:w="9628" w:type="dxa"/>
            <w:gridSpan w:val="2"/>
          </w:tcPr>
          <w:p w:rsidR="00635E0F" w:rsidRPr="00635E0F" w:rsidRDefault="00635E0F" w:rsidP="00C31104">
            <w:pPr>
              <w:ind w:left="72"/>
              <w:contextualSpacing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Отдел по делам молодежи</w:t>
            </w:r>
          </w:p>
        </w:tc>
      </w:tr>
      <w:tr w:rsidR="00635E0F" w:rsidRPr="00635E0F" w:rsidTr="00635E0F">
        <w:trPr>
          <w:gridAfter w:val="1"/>
          <w:wAfter w:w="6" w:type="dxa"/>
        </w:trPr>
        <w:tc>
          <w:tcPr>
            <w:tcW w:w="9628" w:type="dxa"/>
            <w:gridSpan w:val="2"/>
          </w:tcPr>
          <w:p w:rsidR="00635E0F" w:rsidRDefault="00635E0F" w:rsidP="00635E0F">
            <w:pPr>
              <w:ind w:left="72"/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отдела</w:t>
            </w:r>
          </w:p>
          <w:p w:rsidR="007657B4" w:rsidRDefault="007657B4" w:rsidP="00635E0F">
            <w:pPr>
              <w:ind w:left="72"/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начальника отдела</w:t>
            </w:r>
            <w:bookmarkStart w:id="3" w:name="_GoBack"/>
            <w:bookmarkEnd w:id="3"/>
          </w:p>
          <w:p w:rsidR="00635E0F" w:rsidRPr="00635E0F" w:rsidRDefault="00635E0F" w:rsidP="00635E0F">
            <w:pPr>
              <w:ind w:left="72"/>
              <w:contextualSpacing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Главный специалист</w:t>
            </w:r>
          </w:p>
        </w:tc>
      </w:tr>
      <w:tr w:rsidR="00635E0F" w:rsidRPr="00635E0F" w:rsidTr="00635E0F">
        <w:trPr>
          <w:gridAfter w:val="1"/>
          <w:wAfter w:w="6" w:type="dxa"/>
        </w:trPr>
        <w:tc>
          <w:tcPr>
            <w:tcW w:w="9628" w:type="dxa"/>
            <w:gridSpan w:val="2"/>
          </w:tcPr>
          <w:p w:rsidR="00635E0F" w:rsidRPr="00635E0F" w:rsidRDefault="00635E0F" w:rsidP="00667585">
            <w:pPr>
              <w:spacing w:after="329"/>
              <w:contextualSpacing/>
              <w:jc w:val="both"/>
              <w:rPr>
                <w:szCs w:val="28"/>
              </w:rPr>
            </w:pPr>
          </w:p>
        </w:tc>
      </w:tr>
      <w:tr w:rsidR="00952E9E" w:rsidRPr="00635E0F" w:rsidTr="00635E0F">
        <w:trPr>
          <w:gridAfter w:val="1"/>
          <w:wAfter w:w="6" w:type="dxa"/>
        </w:trPr>
        <w:tc>
          <w:tcPr>
            <w:tcW w:w="9628" w:type="dxa"/>
            <w:gridSpan w:val="2"/>
          </w:tcPr>
          <w:p w:rsidR="00952E9E" w:rsidRPr="00635E0F" w:rsidRDefault="00952E9E" w:rsidP="00952E9E">
            <w:pPr>
              <w:ind w:left="72"/>
              <w:contextualSpacing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Отдел общественных связей и </w:t>
            </w:r>
            <w:proofErr w:type="gramStart"/>
            <w:r>
              <w:rPr>
                <w:color w:val="000000"/>
                <w:szCs w:val="28"/>
              </w:rPr>
              <w:t>шефской</w:t>
            </w:r>
            <w:proofErr w:type="gramEnd"/>
            <w:r>
              <w:rPr>
                <w:color w:val="000000"/>
                <w:szCs w:val="28"/>
              </w:rPr>
              <w:t xml:space="preserve"> работы</w:t>
            </w:r>
          </w:p>
        </w:tc>
      </w:tr>
      <w:tr w:rsidR="00635E0F" w:rsidRPr="00635E0F" w:rsidTr="00635E0F">
        <w:trPr>
          <w:gridAfter w:val="1"/>
          <w:wAfter w:w="6" w:type="dxa"/>
        </w:trPr>
        <w:tc>
          <w:tcPr>
            <w:tcW w:w="9628" w:type="dxa"/>
            <w:gridSpan w:val="2"/>
          </w:tcPr>
          <w:p w:rsidR="00635E0F" w:rsidRPr="00635E0F" w:rsidRDefault="00635E0F" w:rsidP="00635E0F">
            <w:pPr>
              <w:ind w:left="72"/>
              <w:contextualSpacing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Начальник отдела</w:t>
            </w:r>
          </w:p>
        </w:tc>
      </w:tr>
      <w:tr w:rsidR="00635E0F" w:rsidRPr="00635E0F" w:rsidTr="00635E0F">
        <w:trPr>
          <w:gridAfter w:val="1"/>
          <w:wAfter w:w="6" w:type="dxa"/>
        </w:trPr>
        <w:tc>
          <w:tcPr>
            <w:tcW w:w="9628" w:type="dxa"/>
            <w:gridSpan w:val="2"/>
          </w:tcPr>
          <w:p w:rsidR="00635E0F" w:rsidRPr="00635E0F" w:rsidRDefault="00635E0F" w:rsidP="00635E0F">
            <w:pPr>
              <w:ind w:left="72"/>
              <w:contextualSpacing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Заместитель начальника отдела</w:t>
            </w:r>
          </w:p>
        </w:tc>
      </w:tr>
      <w:tr w:rsidR="00635E0F" w:rsidRPr="00635E0F" w:rsidTr="00635E0F">
        <w:trPr>
          <w:gridAfter w:val="1"/>
          <w:wAfter w:w="6" w:type="dxa"/>
        </w:trPr>
        <w:tc>
          <w:tcPr>
            <w:tcW w:w="9628" w:type="dxa"/>
            <w:gridSpan w:val="2"/>
          </w:tcPr>
          <w:p w:rsidR="00635E0F" w:rsidRPr="00635E0F" w:rsidRDefault="00635E0F" w:rsidP="00635E0F">
            <w:pPr>
              <w:ind w:left="72"/>
              <w:contextualSpacing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Главный специалист</w:t>
            </w:r>
          </w:p>
        </w:tc>
      </w:tr>
      <w:tr w:rsidR="00635E0F" w:rsidRPr="00635E0F" w:rsidTr="00635E0F">
        <w:trPr>
          <w:gridAfter w:val="1"/>
          <w:wAfter w:w="6" w:type="dxa"/>
        </w:trPr>
        <w:tc>
          <w:tcPr>
            <w:tcW w:w="9628" w:type="dxa"/>
            <w:gridSpan w:val="2"/>
          </w:tcPr>
          <w:p w:rsidR="00635E0F" w:rsidRPr="00635E0F" w:rsidRDefault="00635E0F" w:rsidP="00635E0F">
            <w:pPr>
              <w:ind w:left="72"/>
              <w:contextualSpacing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Ведущий специалист</w:t>
            </w:r>
          </w:p>
        </w:tc>
      </w:tr>
      <w:tr w:rsidR="00635E0F" w:rsidRPr="00635E0F" w:rsidTr="00635E0F">
        <w:trPr>
          <w:gridAfter w:val="1"/>
          <w:wAfter w:w="6" w:type="dxa"/>
        </w:trPr>
        <w:tc>
          <w:tcPr>
            <w:tcW w:w="9628" w:type="dxa"/>
            <w:gridSpan w:val="2"/>
          </w:tcPr>
          <w:p w:rsidR="00635E0F" w:rsidRPr="00635E0F" w:rsidRDefault="00635E0F" w:rsidP="00667585">
            <w:pPr>
              <w:spacing w:after="329"/>
              <w:contextualSpacing/>
              <w:jc w:val="both"/>
              <w:rPr>
                <w:szCs w:val="28"/>
              </w:rPr>
            </w:pPr>
          </w:p>
        </w:tc>
      </w:tr>
    </w:tbl>
    <w:p w:rsidR="00E20687" w:rsidRDefault="00E20687" w:rsidP="006B45F4">
      <w:pPr>
        <w:ind w:left="72"/>
        <w:contextualSpacing/>
        <w:jc w:val="both"/>
        <w:rPr>
          <w:color w:val="000000"/>
          <w:szCs w:val="28"/>
        </w:rPr>
      </w:pPr>
    </w:p>
    <w:p w:rsidR="00E20687" w:rsidRDefault="00E20687" w:rsidP="006B45F4">
      <w:pPr>
        <w:ind w:left="72"/>
        <w:contextualSpacing/>
        <w:jc w:val="both"/>
        <w:rPr>
          <w:color w:val="000000"/>
          <w:szCs w:val="28"/>
        </w:rPr>
      </w:pPr>
    </w:p>
    <w:p w:rsidR="006B45F4" w:rsidRDefault="006B45F4" w:rsidP="006B45F4">
      <w:pPr>
        <w:ind w:left="72"/>
        <w:contextualSpacing/>
        <w:jc w:val="both"/>
        <w:rPr>
          <w:color w:val="000000"/>
          <w:szCs w:val="28"/>
        </w:rPr>
      </w:pPr>
    </w:p>
    <w:p w:rsidR="006B45F4" w:rsidRDefault="006B45F4" w:rsidP="006B45F4">
      <w:pPr>
        <w:ind w:left="72"/>
        <w:contextualSpacing/>
        <w:jc w:val="both"/>
        <w:rPr>
          <w:color w:val="000000"/>
          <w:szCs w:val="28"/>
        </w:rPr>
      </w:pPr>
    </w:p>
    <w:p w:rsidR="006B45F4" w:rsidRDefault="006B45F4" w:rsidP="006B45F4">
      <w:pPr>
        <w:ind w:left="72"/>
        <w:contextualSpacing/>
        <w:jc w:val="both"/>
        <w:rPr>
          <w:color w:val="000000"/>
          <w:szCs w:val="28"/>
        </w:rPr>
      </w:pPr>
    </w:p>
    <w:p w:rsidR="006B45F4" w:rsidRDefault="006B45F4" w:rsidP="006B45F4">
      <w:pPr>
        <w:ind w:left="72"/>
        <w:contextualSpacing/>
        <w:jc w:val="both"/>
        <w:rPr>
          <w:color w:val="000000"/>
          <w:szCs w:val="28"/>
        </w:rPr>
      </w:pPr>
    </w:p>
    <w:p w:rsidR="006B45F4" w:rsidRDefault="006B45F4" w:rsidP="006B45F4">
      <w:pPr>
        <w:ind w:left="72"/>
        <w:contextualSpacing/>
        <w:jc w:val="both"/>
        <w:rPr>
          <w:color w:val="000000"/>
          <w:szCs w:val="28"/>
        </w:rPr>
      </w:pPr>
    </w:p>
    <w:p w:rsidR="006B45F4" w:rsidRDefault="006B45F4" w:rsidP="006B45F4">
      <w:pPr>
        <w:ind w:left="72"/>
        <w:contextualSpacing/>
        <w:jc w:val="both"/>
        <w:rPr>
          <w:color w:val="000000"/>
          <w:szCs w:val="28"/>
        </w:rPr>
      </w:pPr>
    </w:p>
    <w:p w:rsidR="006B45F4" w:rsidRDefault="006B45F4" w:rsidP="006B45F4">
      <w:pPr>
        <w:ind w:left="72"/>
        <w:contextualSpacing/>
        <w:jc w:val="both"/>
        <w:rPr>
          <w:color w:val="000000"/>
          <w:szCs w:val="28"/>
        </w:rPr>
      </w:pPr>
    </w:p>
    <w:p w:rsidR="006B45F4" w:rsidRDefault="006B45F4" w:rsidP="006B45F4">
      <w:pPr>
        <w:ind w:left="72"/>
        <w:contextualSpacing/>
        <w:jc w:val="both"/>
        <w:rPr>
          <w:color w:val="000000"/>
          <w:szCs w:val="28"/>
        </w:rPr>
      </w:pPr>
    </w:p>
    <w:p w:rsidR="006B45F4" w:rsidRDefault="006B45F4" w:rsidP="006B45F4">
      <w:pPr>
        <w:ind w:left="72"/>
        <w:contextualSpacing/>
        <w:jc w:val="both"/>
        <w:rPr>
          <w:color w:val="000000"/>
          <w:szCs w:val="28"/>
        </w:rPr>
      </w:pPr>
    </w:p>
    <w:p w:rsidR="006B45F4" w:rsidRDefault="006B45F4" w:rsidP="006B45F4">
      <w:pPr>
        <w:ind w:left="72"/>
        <w:contextualSpacing/>
        <w:jc w:val="both"/>
        <w:rPr>
          <w:color w:val="000000"/>
          <w:szCs w:val="28"/>
        </w:rPr>
      </w:pPr>
    </w:p>
    <w:p w:rsidR="006B45F4" w:rsidRPr="00AC41CF" w:rsidRDefault="006B45F4" w:rsidP="006B45F4">
      <w:pPr>
        <w:ind w:left="5184"/>
        <w:contextualSpacing/>
        <w:jc w:val="both"/>
        <w:rPr>
          <w:color w:val="000000"/>
          <w:szCs w:val="28"/>
        </w:rPr>
      </w:pPr>
      <w:r w:rsidRPr="000214FA">
        <w:rPr>
          <w:sz w:val="24"/>
          <w:szCs w:val="24"/>
        </w:rPr>
        <w:t xml:space="preserve">                             </w:t>
      </w:r>
      <w:r w:rsidRPr="00AC41CF">
        <w:rPr>
          <w:color w:val="000000"/>
          <w:szCs w:val="28"/>
        </w:rPr>
        <w:t xml:space="preserve">Приложение </w:t>
      </w:r>
      <w:r>
        <w:rPr>
          <w:color w:val="000000"/>
          <w:szCs w:val="28"/>
        </w:rPr>
        <w:t>№</w:t>
      </w:r>
      <w:r w:rsidRPr="00AC41C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3</w:t>
      </w:r>
      <w:r w:rsidRPr="001B6BD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к приказу комитета </w:t>
      </w:r>
      <w:proofErr w:type="gramStart"/>
      <w:r>
        <w:rPr>
          <w:color w:val="000000"/>
          <w:szCs w:val="28"/>
        </w:rPr>
        <w:t>от</w:t>
      </w:r>
      <w:proofErr w:type="gramEnd"/>
      <w:r>
        <w:rPr>
          <w:color w:val="000000"/>
          <w:szCs w:val="28"/>
        </w:rPr>
        <w:t>__________№</w:t>
      </w:r>
    </w:p>
    <w:p w:rsidR="006B45F4" w:rsidRPr="009B2A69" w:rsidRDefault="006B45F4" w:rsidP="006B45F4">
      <w:pPr>
        <w:spacing w:after="120"/>
        <w:jc w:val="center"/>
        <w:rPr>
          <w:color w:val="000000"/>
          <w:szCs w:val="28"/>
        </w:rPr>
      </w:pPr>
    </w:p>
    <w:p w:rsidR="006B45F4" w:rsidRDefault="006B45F4" w:rsidP="006B45F4">
      <w:pPr>
        <w:spacing w:after="120"/>
        <w:jc w:val="center"/>
        <w:rPr>
          <w:color w:val="000000"/>
          <w:szCs w:val="28"/>
        </w:rPr>
      </w:pPr>
      <w:r w:rsidRPr="009B2A69">
        <w:rPr>
          <w:color w:val="000000"/>
          <w:szCs w:val="28"/>
        </w:rPr>
        <w:t>Перечень сведений конфиденциального характера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822"/>
      </w:tblGrid>
      <w:tr w:rsidR="006B45F4" w:rsidRPr="00AD4349" w:rsidTr="00087650">
        <w:tc>
          <w:tcPr>
            <w:tcW w:w="817" w:type="dxa"/>
          </w:tcPr>
          <w:p w:rsidR="006B45F4" w:rsidRPr="009B2A69" w:rsidRDefault="006B45F4" w:rsidP="00D248A4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№</w:t>
            </w:r>
          </w:p>
        </w:tc>
        <w:tc>
          <w:tcPr>
            <w:tcW w:w="8822" w:type="dxa"/>
          </w:tcPr>
          <w:p w:rsidR="006B45F4" w:rsidRPr="009B2A69" w:rsidRDefault="006B45F4" w:rsidP="00D248A4">
            <w:pPr>
              <w:jc w:val="center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Сведения</w:t>
            </w:r>
          </w:p>
        </w:tc>
      </w:tr>
      <w:tr w:rsidR="006B45F4" w:rsidRPr="009F7CA9" w:rsidTr="00087650">
        <w:trPr>
          <w:trHeight w:val="591"/>
        </w:trPr>
        <w:tc>
          <w:tcPr>
            <w:tcW w:w="817" w:type="dxa"/>
          </w:tcPr>
          <w:p w:rsidR="006B45F4" w:rsidRPr="009B2A69" w:rsidRDefault="006B45F4" w:rsidP="00D248A4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1.</w:t>
            </w:r>
          </w:p>
        </w:tc>
        <w:tc>
          <w:tcPr>
            <w:tcW w:w="8822" w:type="dxa"/>
          </w:tcPr>
          <w:p w:rsidR="006B45F4" w:rsidRPr="009B2A69" w:rsidRDefault="006B45F4" w:rsidP="00D248A4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Персональные данные муниципальных служащих комитета по социальной поддержке, взаимодействию с общественными организациями и делам молодежи администрации города Мурманска</w:t>
            </w:r>
            <w:r w:rsidR="00531525">
              <w:rPr>
                <w:rFonts w:eastAsiaTheme="minorHAnsi"/>
                <w:szCs w:val="28"/>
              </w:rPr>
              <w:t xml:space="preserve">, </w:t>
            </w:r>
            <w:r w:rsidR="00531525" w:rsidRPr="00531525">
              <w:rPr>
                <w:rFonts w:eastAsiaTheme="minorHAnsi"/>
                <w:szCs w:val="28"/>
              </w:rPr>
              <w:t>руководителей подведомственных учреждений</w:t>
            </w:r>
            <w:r w:rsidR="006C2D41">
              <w:rPr>
                <w:rStyle w:val="ae"/>
                <w:rFonts w:eastAsiaTheme="minorHAnsi"/>
                <w:szCs w:val="28"/>
              </w:rPr>
              <w:footnoteReference w:id="1"/>
            </w:r>
            <w:r w:rsidR="00531525" w:rsidRPr="00531525">
              <w:rPr>
                <w:rFonts w:eastAsiaTheme="minorHAnsi"/>
              </w:rPr>
              <w:t xml:space="preserve"> </w:t>
            </w:r>
          </w:p>
        </w:tc>
      </w:tr>
      <w:tr w:rsidR="006B45F4" w:rsidRPr="009F7CA9" w:rsidTr="00087650">
        <w:tc>
          <w:tcPr>
            <w:tcW w:w="817" w:type="dxa"/>
          </w:tcPr>
          <w:p w:rsidR="006B45F4" w:rsidRPr="009B2A69" w:rsidRDefault="006B45F4" w:rsidP="00D248A4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1.1.</w:t>
            </w:r>
          </w:p>
        </w:tc>
        <w:tc>
          <w:tcPr>
            <w:tcW w:w="8822" w:type="dxa"/>
          </w:tcPr>
          <w:p w:rsidR="006B45F4" w:rsidRPr="009B2A69" w:rsidRDefault="006B45F4" w:rsidP="00D248A4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 xml:space="preserve">Общие </w:t>
            </w:r>
            <w:r w:rsidR="00B121D2" w:rsidRPr="009B2A69">
              <w:rPr>
                <w:rFonts w:eastAsiaTheme="minorHAnsi"/>
                <w:szCs w:val="28"/>
              </w:rPr>
              <w:t>сведения (</w:t>
            </w:r>
            <w:r w:rsidRPr="009B2A69">
              <w:rPr>
                <w:rFonts w:eastAsiaTheme="minorHAnsi"/>
                <w:szCs w:val="28"/>
              </w:rPr>
              <w:t xml:space="preserve">Ф.И.О., дата рождения, место рождения, гражданство, образование, профессия, стаж работы, состояние в </w:t>
            </w:r>
            <w:proofErr w:type="gramStart"/>
            <w:r w:rsidRPr="009B2A69">
              <w:rPr>
                <w:rFonts w:eastAsiaTheme="minorHAnsi"/>
                <w:szCs w:val="28"/>
              </w:rPr>
              <w:t>браке</w:t>
            </w:r>
            <w:proofErr w:type="gramEnd"/>
            <w:r w:rsidRPr="009B2A69">
              <w:rPr>
                <w:rFonts w:eastAsiaTheme="minorHAnsi"/>
                <w:szCs w:val="28"/>
              </w:rPr>
              <w:t>, паспортные данные)</w:t>
            </w:r>
          </w:p>
        </w:tc>
      </w:tr>
      <w:tr w:rsidR="006B45F4" w:rsidRPr="00AD4349" w:rsidTr="00087650">
        <w:tc>
          <w:tcPr>
            <w:tcW w:w="817" w:type="dxa"/>
          </w:tcPr>
          <w:p w:rsidR="006B45F4" w:rsidRPr="009B2A69" w:rsidRDefault="006B45F4" w:rsidP="00D248A4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1.2.</w:t>
            </w:r>
          </w:p>
        </w:tc>
        <w:tc>
          <w:tcPr>
            <w:tcW w:w="8822" w:type="dxa"/>
          </w:tcPr>
          <w:p w:rsidR="006B45F4" w:rsidRPr="009B2A69" w:rsidRDefault="006B45F4" w:rsidP="00D248A4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Сведения о воинском учете</w:t>
            </w:r>
          </w:p>
        </w:tc>
      </w:tr>
      <w:tr w:rsidR="006B45F4" w:rsidRPr="009F7CA9" w:rsidTr="00087650">
        <w:tc>
          <w:tcPr>
            <w:tcW w:w="817" w:type="dxa"/>
          </w:tcPr>
          <w:p w:rsidR="006B45F4" w:rsidRPr="009B2A69" w:rsidRDefault="006B45F4" w:rsidP="00D248A4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1.3.</w:t>
            </w:r>
          </w:p>
        </w:tc>
        <w:tc>
          <w:tcPr>
            <w:tcW w:w="8822" w:type="dxa"/>
          </w:tcPr>
          <w:p w:rsidR="006B45F4" w:rsidRPr="009B2A69" w:rsidRDefault="006B45F4" w:rsidP="00D248A4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Данные о приеме на работу, о трудовой деятельности работников</w:t>
            </w:r>
          </w:p>
        </w:tc>
      </w:tr>
      <w:tr w:rsidR="006B45F4" w:rsidRPr="00AD4349" w:rsidTr="00087650">
        <w:tc>
          <w:tcPr>
            <w:tcW w:w="817" w:type="dxa"/>
          </w:tcPr>
          <w:p w:rsidR="006B45F4" w:rsidRPr="009B2A69" w:rsidRDefault="006B45F4" w:rsidP="00D248A4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1.4.</w:t>
            </w:r>
          </w:p>
        </w:tc>
        <w:tc>
          <w:tcPr>
            <w:tcW w:w="8822" w:type="dxa"/>
          </w:tcPr>
          <w:p w:rsidR="006B45F4" w:rsidRPr="009B2A69" w:rsidRDefault="006B45F4" w:rsidP="00D248A4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Сведения об аттестации</w:t>
            </w:r>
          </w:p>
        </w:tc>
      </w:tr>
      <w:tr w:rsidR="006B45F4" w:rsidRPr="00AD4349" w:rsidTr="00087650">
        <w:tc>
          <w:tcPr>
            <w:tcW w:w="817" w:type="dxa"/>
          </w:tcPr>
          <w:p w:rsidR="006B45F4" w:rsidRPr="009B2A69" w:rsidRDefault="006B45F4" w:rsidP="00D248A4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1.5.</w:t>
            </w:r>
          </w:p>
        </w:tc>
        <w:tc>
          <w:tcPr>
            <w:tcW w:w="8822" w:type="dxa"/>
          </w:tcPr>
          <w:p w:rsidR="006B45F4" w:rsidRPr="009B2A69" w:rsidRDefault="006B45F4" w:rsidP="00D248A4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Сведения о повышени</w:t>
            </w:r>
            <w:r>
              <w:rPr>
                <w:rFonts w:eastAsiaTheme="minorHAnsi"/>
                <w:szCs w:val="28"/>
              </w:rPr>
              <w:t>и</w:t>
            </w:r>
            <w:r w:rsidRPr="009B2A69">
              <w:rPr>
                <w:rFonts w:eastAsiaTheme="minorHAnsi"/>
                <w:szCs w:val="28"/>
              </w:rPr>
              <w:t xml:space="preserve"> квалификации</w:t>
            </w:r>
          </w:p>
        </w:tc>
      </w:tr>
      <w:tr w:rsidR="006B45F4" w:rsidRPr="00AD4349" w:rsidTr="00087650">
        <w:tc>
          <w:tcPr>
            <w:tcW w:w="817" w:type="dxa"/>
          </w:tcPr>
          <w:p w:rsidR="006B45F4" w:rsidRPr="009B2A69" w:rsidRDefault="006B45F4" w:rsidP="00D248A4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1.6.</w:t>
            </w:r>
          </w:p>
        </w:tc>
        <w:tc>
          <w:tcPr>
            <w:tcW w:w="8822" w:type="dxa"/>
          </w:tcPr>
          <w:p w:rsidR="006B45F4" w:rsidRPr="009B2A69" w:rsidRDefault="006B45F4" w:rsidP="00D248A4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Сведения о профессиональной переподготовке</w:t>
            </w:r>
          </w:p>
        </w:tc>
      </w:tr>
      <w:tr w:rsidR="006B45F4" w:rsidRPr="009F7CA9" w:rsidTr="00087650">
        <w:tc>
          <w:tcPr>
            <w:tcW w:w="817" w:type="dxa"/>
          </w:tcPr>
          <w:p w:rsidR="006B45F4" w:rsidRPr="009B2A69" w:rsidRDefault="006B45F4" w:rsidP="00D248A4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1.7.</w:t>
            </w:r>
          </w:p>
        </w:tc>
        <w:tc>
          <w:tcPr>
            <w:tcW w:w="8822" w:type="dxa"/>
          </w:tcPr>
          <w:p w:rsidR="006B45F4" w:rsidRPr="009B2A69" w:rsidRDefault="006B45F4" w:rsidP="00D248A4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Сведения о наградах (поощрениях), почетных званиях</w:t>
            </w:r>
          </w:p>
        </w:tc>
      </w:tr>
      <w:tr w:rsidR="006B45F4" w:rsidRPr="00AD4349" w:rsidTr="00087650">
        <w:tc>
          <w:tcPr>
            <w:tcW w:w="817" w:type="dxa"/>
          </w:tcPr>
          <w:p w:rsidR="006B45F4" w:rsidRPr="009B2A69" w:rsidRDefault="006B45F4" w:rsidP="00D248A4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 xml:space="preserve">1.8. </w:t>
            </w:r>
          </w:p>
        </w:tc>
        <w:tc>
          <w:tcPr>
            <w:tcW w:w="8822" w:type="dxa"/>
          </w:tcPr>
          <w:p w:rsidR="006B45F4" w:rsidRPr="009B2A69" w:rsidRDefault="006B45F4" w:rsidP="00D248A4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Сведения об отпусках</w:t>
            </w:r>
          </w:p>
        </w:tc>
      </w:tr>
      <w:tr w:rsidR="006B45F4" w:rsidRPr="00AD4349" w:rsidTr="00087650">
        <w:tc>
          <w:tcPr>
            <w:tcW w:w="817" w:type="dxa"/>
          </w:tcPr>
          <w:p w:rsidR="006B45F4" w:rsidRPr="009B2A69" w:rsidRDefault="006B45F4" w:rsidP="00D248A4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 xml:space="preserve">1.9. </w:t>
            </w:r>
          </w:p>
        </w:tc>
        <w:tc>
          <w:tcPr>
            <w:tcW w:w="8822" w:type="dxa"/>
          </w:tcPr>
          <w:p w:rsidR="006B45F4" w:rsidRPr="009B2A69" w:rsidRDefault="006B45F4" w:rsidP="00D248A4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Сведения о социальных гарантиях</w:t>
            </w:r>
          </w:p>
        </w:tc>
      </w:tr>
      <w:tr w:rsidR="006B45F4" w:rsidRPr="009F7CA9" w:rsidTr="00087650">
        <w:tc>
          <w:tcPr>
            <w:tcW w:w="817" w:type="dxa"/>
          </w:tcPr>
          <w:p w:rsidR="006B45F4" w:rsidRPr="009B2A69" w:rsidRDefault="006B45F4" w:rsidP="00D248A4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1.10.</w:t>
            </w:r>
          </w:p>
        </w:tc>
        <w:tc>
          <w:tcPr>
            <w:tcW w:w="8822" w:type="dxa"/>
          </w:tcPr>
          <w:p w:rsidR="006B45F4" w:rsidRPr="009B2A69" w:rsidRDefault="006B45F4" w:rsidP="00D248A4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Сведения о месте жительства и контактных телефонах</w:t>
            </w:r>
          </w:p>
        </w:tc>
      </w:tr>
      <w:tr w:rsidR="006B45F4" w:rsidRPr="009F7CA9" w:rsidTr="00087650">
        <w:tc>
          <w:tcPr>
            <w:tcW w:w="817" w:type="dxa"/>
          </w:tcPr>
          <w:p w:rsidR="006B45F4" w:rsidRPr="009B2A69" w:rsidRDefault="006B45F4" w:rsidP="00D248A4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1.11.</w:t>
            </w:r>
          </w:p>
        </w:tc>
        <w:tc>
          <w:tcPr>
            <w:tcW w:w="8822" w:type="dxa"/>
          </w:tcPr>
          <w:p w:rsidR="00A17A5A" w:rsidRPr="009B2A69" w:rsidRDefault="006B45F4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Сведения о финансовом состоянии работника</w:t>
            </w:r>
          </w:p>
        </w:tc>
      </w:tr>
      <w:tr w:rsidR="00A17A5A" w:rsidRPr="009F7CA9" w:rsidTr="00087650">
        <w:tc>
          <w:tcPr>
            <w:tcW w:w="817" w:type="dxa"/>
          </w:tcPr>
          <w:p w:rsidR="00A17A5A" w:rsidRPr="00113055" w:rsidRDefault="00113055" w:rsidP="00A17A5A">
            <w:pPr>
              <w:jc w:val="both"/>
              <w:rPr>
                <w:rFonts w:eastAsiaTheme="minorHAnsi"/>
                <w:szCs w:val="28"/>
              </w:rPr>
            </w:pPr>
            <w:r w:rsidRPr="00113055">
              <w:rPr>
                <w:rFonts w:eastAsiaTheme="minorHAnsi"/>
                <w:szCs w:val="28"/>
              </w:rPr>
              <w:t>1.12.</w:t>
            </w:r>
          </w:p>
        </w:tc>
        <w:tc>
          <w:tcPr>
            <w:tcW w:w="8822" w:type="dxa"/>
          </w:tcPr>
          <w:p w:rsidR="00A17A5A" w:rsidRPr="00113055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113055">
              <w:rPr>
                <w:rFonts w:eastAsiaTheme="minorHAnsi"/>
                <w:szCs w:val="28"/>
              </w:rPr>
              <w:t xml:space="preserve">Иные персональные данные, </w:t>
            </w:r>
            <w:r w:rsidR="00113055" w:rsidRPr="00113055">
              <w:rPr>
                <w:rFonts w:eastAsiaTheme="minorHAnsi"/>
                <w:szCs w:val="28"/>
              </w:rPr>
              <w:t xml:space="preserve">муниципальных служащих Комитета, </w:t>
            </w:r>
            <w:r w:rsidR="00531525" w:rsidRPr="00531525">
              <w:rPr>
                <w:rFonts w:eastAsiaTheme="minorHAnsi"/>
                <w:szCs w:val="28"/>
              </w:rPr>
              <w:t>руководителей подведомственных учреждений</w:t>
            </w:r>
            <w:r w:rsidR="00531525">
              <w:rPr>
                <w:rFonts w:eastAsiaTheme="minorHAnsi"/>
                <w:szCs w:val="28"/>
              </w:rPr>
              <w:t>,</w:t>
            </w:r>
            <w:r w:rsidR="00531525" w:rsidRPr="00113055">
              <w:rPr>
                <w:rFonts w:eastAsiaTheme="minorHAnsi"/>
                <w:szCs w:val="28"/>
              </w:rPr>
              <w:t xml:space="preserve"> </w:t>
            </w:r>
            <w:r w:rsidR="00113055" w:rsidRPr="00113055">
              <w:rPr>
                <w:rFonts w:eastAsiaTheme="minorHAnsi"/>
                <w:szCs w:val="28"/>
              </w:rPr>
              <w:t>связанные и исполнением трудового законодательства и законодательства о противодействии коррупции</w:t>
            </w:r>
          </w:p>
        </w:tc>
      </w:tr>
      <w:tr w:rsidR="00A17A5A" w:rsidRPr="009F7CA9" w:rsidTr="00087650">
        <w:tc>
          <w:tcPr>
            <w:tcW w:w="817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2.</w:t>
            </w:r>
          </w:p>
        </w:tc>
        <w:tc>
          <w:tcPr>
            <w:tcW w:w="8822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 xml:space="preserve">Персональные данные граждан, </w:t>
            </w:r>
            <w:proofErr w:type="gramStart"/>
            <w:r w:rsidRPr="009B2A69">
              <w:rPr>
                <w:rFonts w:eastAsiaTheme="minorHAnsi"/>
                <w:szCs w:val="28"/>
              </w:rPr>
              <w:t>подающих</w:t>
            </w:r>
            <w:proofErr w:type="gramEnd"/>
            <w:r w:rsidRPr="009B2A69">
              <w:rPr>
                <w:rFonts w:eastAsiaTheme="minorHAnsi"/>
                <w:szCs w:val="28"/>
              </w:rPr>
              <w:t xml:space="preserve"> обращение в администрацию города Мурманска</w:t>
            </w:r>
            <w:r w:rsidR="000462A0">
              <w:rPr>
                <w:rFonts w:eastAsiaTheme="minorHAnsi"/>
                <w:szCs w:val="28"/>
              </w:rPr>
              <w:t xml:space="preserve"> или в Комитет</w:t>
            </w:r>
          </w:p>
        </w:tc>
      </w:tr>
      <w:tr w:rsidR="00A17A5A" w:rsidRPr="00AD4349" w:rsidTr="00087650">
        <w:tc>
          <w:tcPr>
            <w:tcW w:w="817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2.1.</w:t>
            </w:r>
          </w:p>
        </w:tc>
        <w:tc>
          <w:tcPr>
            <w:tcW w:w="8822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Фамилия, имя, отчество</w:t>
            </w:r>
          </w:p>
        </w:tc>
      </w:tr>
      <w:tr w:rsidR="00A17A5A" w:rsidRPr="009F7CA9" w:rsidTr="00087650">
        <w:tc>
          <w:tcPr>
            <w:tcW w:w="817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2.2.</w:t>
            </w:r>
          </w:p>
        </w:tc>
        <w:tc>
          <w:tcPr>
            <w:tcW w:w="8822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Адрес места жительства (адрес направления ответа на запрос</w:t>
            </w:r>
            <w:r w:rsidR="006C2D41" w:rsidRPr="006C2D41">
              <w:rPr>
                <w:rFonts w:eastAsiaTheme="minorHAnsi"/>
                <w:szCs w:val="28"/>
              </w:rPr>
              <w:t xml:space="preserve"> </w:t>
            </w:r>
            <w:r w:rsidR="00EF2100">
              <w:rPr>
                <w:rFonts w:eastAsiaTheme="minorHAnsi"/>
                <w:szCs w:val="28"/>
              </w:rPr>
              <w:t>(обращение)</w:t>
            </w:r>
            <w:r w:rsidRPr="009B2A69">
              <w:rPr>
                <w:rFonts w:eastAsiaTheme="minorHAnsi"/>
                <w:szCs w:val="28"/>
              </w:rPr>
              <w:t>)</w:t>
            </w:r>
          </w:p>
        </w:tc>
      </w:tr>
      <w:tr w:rsidR="00A17A5A" w:rsidRPr="009F7CA9" w:rsidTr="00087650">
        <w:tc>
          <w:tcPr>
            <w:tcW w:w="817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2.3.</w:t>
            </w:r>
          </w:p>
        </w:tc>
        <w:tc>
          <w:tcPr>
            <w:tcW w:w="8822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 xml:space="preserve">Иные персональные данные, содержащиеся в </w:t>
            </w:r>
            <w:proofErr w:type="gramStart"/>
            <w:r w:rsidRPr="009B2A69">
              <w:rPr>
                <w:rFonts w:eastAsiaTheme="minorHAnsi"/>
                <w:szCs w:val="28"/>
              </w:rPr>
              <w:t>обращении</w:t>
            </w:r>
            <w:proofErr w:type="gramEnd"/>
            <w:r w:rsidRPr="009B2A69">
              <w:rPr>
                <w:rFonts w:eastAsiaTheme="minorHAnsi"/>
                <w:szCs w:val="28"/>
              </w:rPr>
              <w:t xml:space="preserve"> гражданина или в документах, прилагаемых гражданином по теме обращения</w:t>
            </w:r>
          </w:p>
        </w:tc>
      </w:tr>
      <w:tr w:rsidR="00A17A5A" w:rsidRPr="009F7CA9" w:rsidTr="00087650">
        <w:tc>
          <w:tcPr>
            <w:tcW w:w="817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3.</w:t>
            </w:r>
          </w:p>
        </w:tc>
        <w:tc>
          <w:tcPr>
            <w:tcW w:w="8822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 xml:space="preserve">Персональные данные граждан, претендующих на замещение вакантных должностей муниципальной службы в </w:t>
            </w:r>
            <w:proofErr w:type="gramStart"/>
            <w:r>
              <w:rPr>
                <w:rFonts w:eastAsiaTheme="minorHAnsi"/>
                <w:szCs w:val="28"/>
              </w:rPr>
              <w:t>Комитете</w:t>
            </w:r>
            <w:proofErr w:type="gramEnd"/>
          </w:p>
        </w:tc>
      </w:tr>
      <w:tr w:rsidR="00A17A5A" w:rsidRPr="009F7CA9" w:rsidTr="00087650">
        <w:tc>
          <w:tcPr>
            <w:tcW w:w="817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3.1.</w:t>
            </w:r>
          </w:p>
        </w:tc>
        <w:tc>
          <w:tcPr>
            <w:tcW w:w="8822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 xml:space="preserve">Общие сведения (Ф.И.О., дата рождения, место рождения, гражданство, образование, профессия, стаж работы, состояние в </w:t>
            </w:r>
            <w:proofErr w:type="gramStart"/>
            <w:r w:rsidRPr="009B2A69">
              <w:rPr>
                <w:rFonts w:eastAsiaTheme="minorHAnsi"/>
                <w:szCs w:val="28"/>
              </w:rPr>
              <w:t>браке</w:t>
            </w:r>
            <w:proofErr w:type="gramEnd"/>
            <w:r w:rsidRPr="009B2A69">
              <w:rPr>
                <w:rFonts w:eastAsiaTheme="minorHAnsi"/>
                <w:szCs w:val="28"/>
              </w:rPr>
              <w:t>, паспортные данные)</w:t>
            </w:r>
          </w:p>
        </w:tc>
      </w:tr>
      <w:tr w:rsidR="00A17A5A" w:rsidRPr="00AD4349" w:rsidTr="00087650">
        <w:tc>
          <w:tcPr>
            <w:tcW w:w="817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3.2.</w:t>
            </w:r>
          </w:p>
        </w:tc>
        <w:tc>
          <w:tcPr>
            <w:tcW w:w="8822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Сведения о воинском учете</w:t>
            </w:r>
          </w:p>
        </w:tc>
      </w:tr>
      <w:tr w:rsidR="00A17A5A" w:rsidRPr="009F7CA9" w:rsidTr="00087650">
        <w:tc>
          <w:tcPr>
            <w:tcW w:w="817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lastRenderedPageBreak/>
              <w:t>3.3.</w:t>
            </w:r>
          </w:p>
        </w:tc>
        <w:tc>
          <w:tcPr>
            <w:tcW w:w="8822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Данные о приеме на работу</w:t>
            </w:r>
          </w:p>
        </w:tc>
      </w:tr>
      <w:tr w:rsidR="00A17A5A" w:rsidRPr="00AD4349" w:rsidTr="00087650">
        <w:tc>
          <w:tcPr>
            <w:tcW w:w="817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3.4.</w:t>
            </w:r>
          </w:p>
        </w:tc>
        <w:tc>
          <w:tcPr>
            <w:tcW w:w="8822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Сведения об аттестации</w:t>
            </w:r>
          </w:p>
        </w:tc>
      </w:tr>
      <w:tr w:rsidR="00A17A5A" w:rsidRPr="00AD4349" w:rsidTr="00087650">
        <w:tc>
          <w:tcPr>
            <w:tcW w:w="817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3.5.</w:t>
            </w:r>
          </w:p>
        </w:tc>
        <w:tc>
          <w:tcPr>
            <w:tcW w:w="8822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Сведения о повышен</w:t>
            </w:r>
            <w:r>
              <w:rPr>
                <w:rFonts w:eastAsiaTheme="minorHAnsi"/>
                <w:szCs w:val="28"/>
              </w:rPr>
              <w:t>ии</w:t>
            </w:r>
            <w:r w:rsidRPr="009B2A69">
              <w:rPr>
                <w:rFonts w:eastAsiaTheme="minorHAnsi"/>
                <w:szCs w:val="28"/>
              </w:rPr>
              <w:t xml:space="preserve"> квалификации</w:t>
            </w:r>
          </w:p>
        </w:tc>
      </w:tr>
      <w:tr w:rsidR="00A17A5A" w:rsidRPr="00AD4349" w:rsidTr="00087650">
        <w:tc>
          <w:tcPr>
            <w:tcW w:w="817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3.6.</w:t>
            </w:r>
          </w:p>
        </w:tc>
        <w:tc>
          <w:tcPr>
            <w:tcW w:w="8822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Сведения о профессиональной переподготовке</w:t>
            </w:r>
          </w:p>
        </w:tc>
      </w:tr>
      <w:tr w:rsidR="00A17A5A" w:rsidRPr="009F7CA9" w:rsidTr="00087650">
        <w:tc>
          <w:tcPr>
            <w:tcW w:w="817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3.7.</w:t>
            </w:r>
          </w:p>
        </w:tc>
        <w:tc>
          <w:tcPr>
            <w:tcW w:w="8822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Сведения о наградах (поощрениях), почетных званиях</w:t>
            </w:r>
          </w:p>
        </w:tc>
      </w:tr>
      <w:tr w:rsidR="00A17A5A" w:rsidRPr="00AD4349" w:rsidTr="00087650">
        <w:tc>
          <w:tcPr>
            <w:tcW w:w="817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3.8</w:t>
            </w:r>
          </w:p>
        </w:tc>
        <w:tc>
          <w:tcPr>
            <w:tcW w:w="8822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Сведения об отпусках</w:t>
            </w:r>
          </w:p>
        </w:tc>
      </w:tr>
      <w:tr w:rsidR="00A17A5A" w:rsidRPr="00AD4349" w:rsidTr="00087650">
        <w:tc>
          <w:tcPr>
            <w:tcW w:w="817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 xml:space="preserve">3.9. </w:t>
            </w:r>
          </w:p>
        </w:tc>
        <w:tc>
          <w:tcPr>
            <w:tcW w:w="8822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 xml:space="preserve">Сведения о социальных гарантиях </w:t>
            </w:r>
          </w:p>
        </w:tc>
      </w:tr>
      <w:tr w:rsidR="00A17A5A" w:rsidRPr="009F7CA9" w:rsidTr="00087650">
        <w:tc>
          <w:tcPr>
            <w:tcW w:w="817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3.10.</w:t>
            </w:r>
          </w:p>
        </w:tc>
        <w:tc>
          <w:tcPr>
            <w:tcW w:w="8822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 xml:space="preserve">Сведения о месте жительства </w:t>
            </w:r>
            <w:proofErr w:type="gramStart"/>
            <w:r w:rsidRPr="009B2A69">
              <w:rPr>
                <w:rFonts w:eastAsiaTheme="minorHAnsi"/>
                <w:szCs w:val="28"/>
              </w:rPr>
              <w:t>и</w:t>
            </w:r>
            <w:proofErr w:type="gramEnd"/>
            <w:r w:rsidRPr="009B2A69">
              <w:rPr>
                <w:rFonts w:eastAsiaTheme="minorHAnsi"/>
                <w:szCs w:val="28"/>
              </w:rPr>
              <w:t xml:space="preserve"> о контактных телефонах</w:t>
            </w:r>
          </w:p>
        </w:tc>
      </w:tr>
      <w:tr w:rsidR="00A17A5A" w:rsidRPr="009F7CA9" w:rsidTr="00087650">
        <w:tc>
          <w:tcPr>
            <w:tcW w:w="817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3.11.</w:t>
            </w:r>
          </w:p>
        </w:tc>
        <w:tc>
          <w:tcPr>
            <w:tcW w:w="8822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Сведения о финансовом состоянии гражданина</w:t>
            </w:r>
          </w:p>
        </w:tc>
      </w:tr>
      <w:tr w:rsidR="00A17A5A" w:rsidRPr="009F7CA9" w:rsidTr="00087650">
        <w:tc>
          <w:tcPr>
            <w:tcW w:w="817" w:type="dxa"/>
          </w:tcPr>
          <w:p w:rsidR="00A17A5A" w:rsidRPr="009B2A69" w:rsidRDefault="00A17A5A" w:rsidP="00A17A5A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4. </w:t>
            </w:r>
          </w:p>
        </w:tc>
        <w:tc>
          <w:tcPr>
            <w:tcW w:w="8822" w:type="dxa"/>
          </w:tcPr>
          <w:p w:rsidR="00A17A5A" w:rsidRPr="009B2A69" w:rsidRDefault="00A17A5A" w:rsidP="00EF2100">
            <w:pPr>
              <w:jc w:val="both"/>
              <w:rPr>
                <w:rFonts w:eastAsiaTheme="minorHAnsi"/>
                <w:szCs w:val="28"/>
              </w:rPr>
            </w:pPr>
            <w:r w:rsidRPr="00A17A5A">
              <w:rPr>
                <w:rFonts w:eastAsiaTheme="minorHAnsi"/>
                <w:szCs w:val="28"/>
              </w:rPr>
              <w:t xml:space="preserve">Персональные данные граждан, обратившихся </w:t>
            </w:r>
            <w:r w:rsidR="00412A18">
              <w:rPr>
                <w:rFonts w:eastAsiaTheme="minorHAnsi"/>
                <w:szCs w:val="28"/>
              </w:rPr>
              <w:t xml:space="preserve">в </w:t>
            </w:r>
            <w:r w:rsidRPr="00A17A5A">
              <w:rPr>
                <w:rFonts w:eastAsiaTheme="minorHAnsi"/>
                <w:szCs w:val="28"/>
              </w:rPr>
              <w:t xml:space="preserve">связи с предоставлением муниципальных услуг и услуг по переданным государственным полномочиям </w:t>
            </w:r>
          </w:p>
        </w:tc>
      </w:tr>
      <w:tr w:rsidR="00EF2100" w:rsidRPr="009F7CA9" w:rsidTr="00087650">
        <w:tc>
          <w:tcPr>
            <w:tcW w:w="817" w:type="dxa"/>
          </w:tcPr>
          <w:p w:rsidR="00EF2100" w:rsidRPr="009B2A69" w:rsidRDefault="00113055" w:rsidP="00EF2100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4.1.</w:t>
            </w:r>
          </w:p>
        </w:tc>
        <w:tc>
          <w:tcPr>
            <w:tcW w:w="8822" w:type="dxa"/>
          </w:tcPr>
          <w:p w:rsidR="00EF2100" w:rsidRPr="009B2A69" w:rsidRDefault="00EF2100" w:rsidP="00EF2100">
            <w:pPr>
              <w:jc w:val="both"/>
              <w:rPr>
                <w:rFonts w:eastAsiaTheme="minorHAnsi"/>
                <w:szCs w:val="28"/>
              </w:rPr>
            </w:pPr>
            <w:proofErr w:type="gramStart"/>
            <w:r w:rsidRPr="009B2A69">
              <w:rPr>
                <w:rFonts w:eastAsiaTheme="minorHAnsi"/>
                <w:szCs w:val="28"/>
              </w:rPr>
              <w:t xml:space="preserve">Общие сведения (Ф.И.О., дата рождения, место рождения, гражданство, образование, профессия, стаж работы, состояние в браке, </w:t>
            </w:r>
            <w:r>
              <w:rPr>
                <w:rFonts w:eastAsiaTheme="minorHAnsi"/>
                <w:szCs w:val="28"/>
                <w:lang w:eastAsia="en-US"/>
              </w:rPr>
              <w:t>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 (при получении согласия от представителя субъекта персональных данных</w:t>
            </w:r>
            <w:r w:rsidRPr="009B2A69">
              <w:rPr>
                <w:rFonts w:eastAsiaTheme="minorHAnsi"/>
                <w:szCs w:val="28"/>
              </w:rPr>
              <w:t>)</w:t>
            </w:r>
            <w:proofErr w:type="gramEnd"/>
          </w:p>
        </w:tc>
      </w:tr>
      <w:tr w:rsidR="00734446" w:rsidRPr="009F7CA9" w:rsidTr="00087650">
        <w:tc>
          <w:tcPr>
            <w:tcW w:w="817" w:type="dxa"/>
          </w:tcPr>
          <w:p w:rsidR="00734446" w:rsidRPr="009B2A69" w:rsidRDefault="00113055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4.2.</w:t>
            </w:r>
          </w:p>
        </w:tc>
        <w:tc>
          <w:tcPr>
            <w:tcW w:w="8822" w:type="dxa"/>
          </w:tcPr>
          <w:p w:rsidR="00734446" w:rsidRPr="009B2A69" w:rsidRDefault="00734446" w:rsidP="00734446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 xml:space="preserve">Данные о трудовой деятельности </w:t>
            </w:r>
          </w:p>
        </w:tc>
      </w:tr>
      <w:tr w:rsidR="00734446" w:rsidRPr="009F7CA9" w:rsidTr="00087650">
        <w:tc>
          <w:tcPr>
            <w:tcW w:w="817" w:type="dxa"/>
          </w:tcPr>
          <w:p w:rsidR="00734446" w:rsidRPr="009B2A69" w:rsidRDefault="00113055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4.3.</w:t>
            </w:r>
          </w:p>
        </w:tc>
        <w:tc>
          <w:tcPr>
            <w:tcW w:w="8822" w:type="dxa"/>
          </w:tcPr>
          <w:p w:rsidR="00734446" w:rsidRPr="009B2A69" w:rsidRDefault="00734446" w:rsidP="00734446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Сведения о месте жительства и контактных телефонах</w:t>
            </w:r>
          </w:p>
        </w:tc>
      </w:tr>
      <w:tr w:rsidR="00734446" w:rsidRPr="009F7CA9" w:rsidTr="00087650">
        <w:tc>
          <w:tcPr>
            <w:tcW w:w="817" w:type="dxa"/>
          </w:tcPr>
          <w:p w:rsidR="00734446" w:rsidRPr="009B2A69" w:rsidRDefault="00113055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4.4.</w:t>
            </w:r>
          </w:p>
        </w:tc>
        <w:tc>
          <w:tcPr>
            <w:tcW w:w="8822" w:type="dxa"/>
          </w:tcPr>
          <w:p w:rsidR="00734446" w:rsidRPr="009B2A69" w:rsidRDefault="00734446" w:rsidP="00734446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 xml:space="preserve">Сведения о финансовом состоянии </w:t>
            </w:r>
            <w:r>
              <w:rPr>
                <w:rFonts w:eastAsiaTheme="minorHAnsi"/>
                <w:szCs w:val="28"/>
              </w:rPr>
              <w:t>заявителя</w:t>
            </w:r>
          </w:p>
        </w:tc>
      </w:tr>
      <w:tr w:rsidR="00734446" w:rsidRPr="009F7CA9" w:rsidTr="00087650">
        <w:tc>
          <w:tcPr>
            <w:tcW w:w="817" w:type="dxa"/>
          </w:tcPr>
          <w:p w:rsidR="00734446" w:rsidRPr="009B2A69" w:rsidRDefault="00113055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4.5.</w:t>
            </w:r>
          </w:p>
        </w:tc>
        <w:tc>
          <w:tcPr>
            <w:tcW w:w="8822" w:type="dxa"/>
          </w:tcPr>
          <w:p w:rsidR="00734446" w:rsidRPr="009B2A69" w:rsidRDefault="00734446" w:rsidP="00734446">
            <w:pPr>
              <w:jc w:val="both"/>
              <w:rPr>
                <w:rFonts w:eastAsiaTheme="minorHAnsi"/>
                <w:szCs w:val="28"/>
              </w:rPr>
            </w:pPr>
            <w:r w:rsidRPr="009B2A69">
              <w:rPr>
                <w:rFonts w:eastAsiaTheme="minorHAnsi"/>
                <w:szCs w:val="28"/>
              </w:rPr>
              <w:t>Сведения о социальных гарантиях</w:t>
            </w:r>
          </w:p>
        </w:tc>
      </w:tr>
      <w:tr w:rsidR="00734446" w:rsidRPr="009F7CA9" w:rsidTr="00087650">
        <w:tc>
          <w:tcPr>
            <w:tcW w:w="817" w:type="dxa"/>
          </w:tcPr>
          <w:p w:rsidR="00734446" w:rsidRPr="009B2A69" w:rsidRDefault="00113055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4.6.</w:t>
            </w:r>
          </w:p>
        </w:tc>
        <w:tc>
          <w:tcPr>
            <w:tcW w:w="8822" w:type="dxa"/>
          </w:tcPr>
          <w:p w:rsidR="00734446" w:rsidRPr="009B2A69" w:rsidRDefault="00734446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Сведения о наличии</w:t>
            </w:r>
            <w:r w:rsidR="00113055">
              <w:rPr>
                <w:rFonts w:eastAsiaTheme="minorHAnsi"/>
                <w:szCs w:val="28"/>
              </w:rPr>
              <w:t xml:space="preserve"> </w:t>
            </w:r>
            <w:r>
              <w:rPr>
                <w:rFonts w:eastAsiaTheme="minorHAnsi"/>
                <w:szCs w:val="28"/>
              </w:rPr>
              <w:t>(отсутствии) судимости</w:t>
            </w:r>
          </w:p>
        </w:tc>
      </w:tr>
      <w:tr w:rsidR="00734446" w:rsidRPr="009F7CA9" w:rsidTr="00087650">
        <w:tc>
          <w:tcPr>
            <w:tcW w:w="817" w:type="dxa"/>
          </w:tcPr>
          <w:p w:rsidR="00734446" w:rsidRPr="009B2A69" w:rsidRDefault="00113055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4.7.</w:t>
            </w:r>
          </w:p>
        </w:tc>
        <w:tc>
          <w:tcPr>
            <w:tcW w:w="8822" w:type="dxa"/>
          </w:tcPr>
          <w:p w:rsidR="00734446" w:rsidRPr="009B2A69" w:rsidRDefault="00734446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Сведения о состоянии здоровья</w:t>
            </w:r>
          </w:p>
        </w:tc>
      </w:tr>
      <w:tr w:rsidR="00734446" w:rsidRPr="009F7CA9" w:rsidTr="00087650">
        <w:tc>
          <w:tcPr>
            <w:tcW w:w="817" w:type="dxa"/>
          </w:tcPr>
          <w:p w:rsidR="00734446" w:rsidRPr="009B2A69" w:rsidRDefault="00113055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4.8.</w:t>
            </w:r>
          </w:p>
        </w:tc>
        <w:tc>
          <w:tcPr>
            <w:tcW w:w="8822" w:type="dxa"/>
          </w:tcPr>
          <w:p w:rsidR="00734446" w:rsidRPr="009B2A69" w:rsidRDefault="00113055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Сведения о членах семьи заявителя</w:t>
            </w:r>
          </w:p>
        </w:tc>
      </w:tr>
      <w:tr w:rsidR="00734446" w:rsidRPr="009F7CA9" w:rsidTr="00087650">
        <w:tc>
          <w:tcPr>
            <w:tcW w:w="817" w:type="dxa"/>
          </w:tcPr>
          <w:p w:rsidR="00734446" w:rsidRPr="009B2A69" w:rsidRDefault="00113055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4.9.</w:t>
            </w:r>
          </w:p>
        </w:tc>
        <w:tc>
          <w:tcPr>
            <w:tcW w:w="8822" w:type="dxa"/>
          </w:tcPr>
          <w:p w:rsidR="00734446" w:rsidRPr="009B2A69" w:rsidRDefault="00113055" w:rsidP="00734446">
            <w:pPr>
              <w:jc w:val="both"/>
              <w:rPr>
                <w:rFonts w:eastAsiaTheme="minorHAnsi"/>
                <w:szCs w:val="28"/>
              </w:rPr>
            </w:pPr>
            <w:r w:rsidRPr="00113055">
              <w:rPr>
                <w:rFonts w:eastAsiaTheme="minorHAnsi"/>
                <w:szCs w:val="28"/>
              </w:rPr>
              <w:t>Иные персональные данные, необходимые в связи с предоставлением</w:t>
            </w:r>
            <w:r w:rsidRPr="00A17A5A">
              <w:rPr>
                <w:rFonts w:eastAsiaTheme="minorHAnsi"/>
                <w:szCs w:val="28"/>
              </w:rPr>
              <w:t xml:space="preserve"> муниципальных услуг и услуг по переданным государственным полномочиям </w:t>
            </w:r>
          </w:p>
        </w:tc>
      </w:tr>
      <w:tr w:rsidR="00734446" w:rsidRPr="009F7CA9" w:rsidTr="00087650">
        <w:tc>
          <w:tcPr>
            <w:tcW w:w="817" w:type="dxa"/>
          </w:tcPr>
          <w:p w:rsidR="00734446" w:rsidRPr="009B2A69" w:rsidRDefault="00412A18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5.</w:t>
            </w:r>
            <w:r w:rsidR="003941D8">
              <w:rPr>
                <w:rFonts w:eastAsiaTheme="minorHAnsi"/>
                <w:szCs w:val="28"/>
              </w:rPr>
              <w:t>1.</w:t>
            </w:r>
          </w:p>
        </w:tc>
        <w:tc>
          <w:tcPr>
            <w:tcW w:w="8822" w:type="dxa"/>
          </w:tcPr>
          <w:p w:rsidR="00734446" w:rsidRPr="009B2A69" w:rsidRDefault="00412A18" w:rsidP="00734446">
            <w:pPr>
              <w:jc w:val="both"/>
              <w:rPr>
                <w:rFonts w:eastAsiaTheme="minorHAnsi"/>
                <w:szCs w:val="28"/>
              </w:rPr>
            </w:pPr>
            <w:r w:rsidRPr="00A17A5A">
              <w:rPr>
                <w:rFonts w:eastAsiaTheme="minorHAnsi"/>
                <w:szCs w:val="28"/>
              </w:rPr>
              <w:t>Персональные данные граждан</w:t>
            </w:r>
            <w:r>
              <w:rPr>
                <w:color w:val="000000"/>
                <w:szCs w:val="28"/>
              </w:rPr>
              <w:t xml:space="preserve"> в </w:t>
            </w:r>
            <w:proofErr w:type="gramStart"/>
            <w:r>
              <w:rPr>
                <w:color w:val="000000"/>
                <w:szCs w:val="28"/>
              </w:rPr>
              <w:t>целях</w:t>
            </w:r>
            <w:proofErr w:type="gramEnd"/>
            <w:r>
              <w:rPr>
                <w:color w:val="000000"/>
                <w:szCs w:val="28"/>
              </w:rPr>
              <w:t xml:space="preserve"> предоставления премии Главы муниципального образования город Мурманск «Молодым мурманчанам», премии Главы муниципального образования город Мурманск «За активную общественную работу», стипендий Главы муниципального образования город Мурманск</w:t>
            </w:r>
          </w:p>
        </w:tc>
      </w:tr>
      <w:tr w:rsidR="00AF4517" w:rsidRPr="009F7CA9" w:rsidTr="00087650">
        <w:tc>
          <w:tcPr>
            <w:tcW w:w="817" w:type="dxa"/>
          </w:tcPr>
          <w:p w:rsidR="00AF4517" w:rsidRPr="003941D8" w:rsidRDefault="003941D8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5.2.</w:t>
            </w:r>
          </w:p>
        </w:tc>
        <w:tc>
          <w:tcPr>
            <w:tcW w:w="8822" w:type="dxa"/>
          </w:tcPr>
          <w:p w:rsidR="00AF4517" w:rsidRPr="00A17A5A" w:rsidRDefault="003941D8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szCs w:val="28"/>
              </w:rPr>
              <w:t>Ф</w:t>
            </w:r>
            <w:r w:rsidR="00AF4517" w:rsidRPr="007469F8">
              <w:rPr>
                <w:szCs w:val="28"/>
              </w:rPr>
              <w:t>амилия, имя, отчество (последнее при наличии)</w:t>
            </w:r>
          </w:p>
        </w:tc>
      </w:tr>
      <w:tr w:rsidR="00AF4517" w:rsidRPr="009F7CA9" w:rsidTr="00087650">
        <w:tc>
          <w:tcPr>
            <w:tcW w:w="817" w:type="dxa"/>
          </w:tcPr>
          <w:p w:rsidR="00AF4517" w:rsidRDefault="003941D8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5.3.</w:t>
            </w:r>
          </w:p>
        </w:tc>
        <w:tc>
          <w:tcPr>
            <w:tcW w:w="8822" w:type="dxa"/>
          </w:tcPr>
          <w:p w:rsidR="00AF4517" w:rsidRPr="00A17A5A" w:rsidRDefault="003941D8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szCs w:val="28"/>
              </w:rPr>
              <w:t>Д</w:t>
            </w:r>
            <w:r w:rsidR="00AF4517">
              <w:rPr>
                <w:szCs w:val="28"/>
              </w:rPr>
              <w:t>ата рождения</w:t>
            </w:r>
          </w:p>
        </w:tc>
      </w:tr>
      <w:tr w:rsidR="00AF4517" w:rsidRPr="009F7CA9" w:rsidTr="00087650">
        <w:tc>
          <w:tcPr>
            <w:tcW w:w="817" w:type="dxa"/>
          </w:tcPr>
          <w:p w:rsidR="00AF4517" w:rsidRDefault="003941D8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5.4.</w:t>
            </w:r>
          </w:p>
        </w:tc>
        <w:tc>
          <w:tcPr>
            <w:tcW w:w="8822" w:type="dxa"/>
          </w:tcPr>
          <w:p w:rsidR="00AF4517" w:rsidRPr="00A17A5A" w:rsidRDefault="003941D8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szCs w:val="28"/>
              </w:rPr>
              <w:t>Д</w:t>
            </w:r>
            <w:r w:rsidR="00AF4517">
              <w:rPr>
                <w:szCs w:val="28"/>
              </w:rPr>
              <w:t>омашний</w:t>
            </w:r>
            <w:r w:rsidR="00AF4517" w:rsidRPr="007469F8">
              <w:rPr>
                <w:szCs w:val="28"/>
              </w:rPr>
              <w:t xml:space="preserve"> адрес</w:t>
            </w:r>
          </w:p>
        </w:tc>
      </w:tr>
      <w:tr w:rsidR="00AF4517" w:rsidRPr="009F7CA9" w:rsidTr="00087650">
        <w:tc>
          <w:tcPr>
            <w:tcW w:w="817" w:type="dxa"/>
          </w:tcPr>
          <w:p w:rsidR="00AF4517" w:rsidRDefault="003941D8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5.5.</w:t>
            </w:r>
          </w:p>
        </w:tc>
        <w:tc>
          <w:tcPr>
            <w:tcW w:w="8822" w:type="dxa"/>
          </w:tcPr>
          <w:p w:rsidR="00AF4517" w:rsidRPr="00A17A5A" w:rsidRDefault="003941D8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="00AF4517" w:rsidRPr="00AC41CF">
              <w:rPr>
                <w:color w:val="000000"/>
                <w:szCs w:val="28"/>
              </w:rPr>
              <w:t>ид, серия, номер документа, удостоверяющего личность, наименование органа, выдавшего его, дата выдачи</w:t>
            </w:r>
          </w:p>
        </w:tc>
      </w:tr>
      <w:tr w:rsidR="00AF4517" w:rsidRPr="009F7CA9" w:rsidTr="00087650">
        <w:tc>
          <w:tcPr>
            <w:tcW w:w="817" w:type="dxa"/>
          </w:tcPr>
          <w:p w:rsidR="00AF4517" w:rsidRDefault="003941D8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5.6.</w:t>
            </w:r>
          </w:p>
        </w:tc>
        <w:tc>
          <w:tcPr>
            <w:tcW w:w="8822" w:type="dxa"/>
          </w:tcPr>
          <w:p w:rsidR="00AF4517" w:rsidRPr="00A17A5A" w:rsidRDefault="003941D8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szCs w:val="28"/>
              </w:rPr>
              <w:t>А</w:t>
            </w:r>
            <w:r w:rsidR="00AF4517" w:rsidRPr="007469F8">
              <w:rPr>
                <w:szCs w:val="28"/>
              </w:rPr>
              <w:t>дрес электронной почты</w:t>
            </w:r>
            <w:r w:rsidR="00AF4517">
              <w:rPr>
                <w:szCs w:val="28"/>
              </w:rPr>
              <w:t xml:space="preserve"> </w:t>
            </w:r>
            <w:r w:rsidR="00AF4517" w:rsidRPr="008F66BB">
              <w:rPr>
                <w:color w:val="000000"/>
                <w:szCs w:val="28"/>
              </w:rPr>
              <w:t>(при наличии)</w:t>
            </w:r>
          </w:p>
        </w:tc>
      </w:tr>
      <w:tr w:rsidR="00AF4517" w:rsidRPr="009F7CA9" w:rsidTr="00087650">
        <w:tc>
          <w:tcPr>
            <w:tcW w:w="817" w:type="dxa"/>
          </w:tcPr>
          <w:p w:rsidR="00AF4517" w:rsidRDefault="003941D8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5.7.</w:t>
            </w:r>
          </w:p>
        </w:tc>
        <w:tc>
          <w:tcPr>
            <w:tcW w:w="8822" w:type="dxa"/>
          </w:tcPr>
          <w:p w:rsidR="00AF4517" w:rsidRPr="00A17A5A" w:rsidRDefault="003941D8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color w:val="000000"/>
                <w:szCs w:val="28"/>
              </w:rPr>
              <w:t>К</w:t>
            </w:r>
            <w:r w:rsidR="00AF4517" w:rsidRPr="00AC41CF">
              <w:rPr>
                <w:color w:val="000000"/>
                <w:szCs w:val="28"/>
              </w:rPr>
              <w:t>онтактный телефон</w:t>
            </w:r>
            <w:r w:rsidR="00AF4517">
              <w:rPr>
                <w:color w:val="000000"/>
                <w:szCs w:val="28"/>
              </w:rPr>
              <w:t xml:space="preserve"> </w:t>
            </w:r>
            <w:r w:rsidR="00AF4517" w:rsidRPr="008F66BB">
              <w:rPr>
                <w:color w:val="000000"/>
                <w:szCs w:val="28"/>
              </w:rPr>
              <w:t>(при наличии)</w:t>
            </w:r>
          </w:p>
        </w:tc>
      </w:tr>
      <w:tr w:rsidR="00AF4517" w:rsidRPr="009F7CA9" w:rsidTr="00087650">
        <w:tc>
          <w:tcPr>
            <w:tcW w:w="817" w:type="dxa"/>
          </w:tcPr>
          <w:p w:rsidR="00AF4517" w:rsidRDefault="003941D8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5.8.</w:t>
            </w:r>
          </w:p>
        </w:tc>
        <w:tc>
          <w:tcPr>
            <w:tcW w:w="8822" w:type="dxa"/>
          </w:tcPr>
          <w:p w:rsidR="00AF4517" w:rsidRPr="00A17A5A" w:rsidRDefault="00AF4517" w:rsidP="00734446">
            <w:pPr>
              <w:jc w:val="both"/>
              <w:rPr>
                <w:rFonts w:eastAsiaTheme="minorHAnsi"/>
                <w:szCs w:val="28"/>
              </w:rPr>
            </w:pPr>
            <w:r w:rsidRPr="008F66BB">
              <w:rPr>
                <w:color w:val="000000"/>
                <w:szCs w:val="28"/>
              </w:rPr>
              <w:t>ID vk.com (при наличии)</w:t>
            </w:r>
          </w:p>
        </w:tc>
      </w:tr>
      <w:tr w:rsidR="00AF4517" w:rsidRPr="009F7CA9" w:rsidTr="00087650">
        <w:tc>
          <w:tcPr>
            <w:tcW w:w="817" w:type="dxa"/>
          </w:tcPr>
          <w:p w:rsidR="00AF4517" w:rsidRDefault="003941D8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5.9.</w:t>
            </w:r>
          </w:p>
        </w:tc>
        <w:tc>
          <w:tcPr>
            <w:tcW w:w="8822" w:type="dxa"/>
          </w:tcPr>
          <w:p w:rsidR="00AF4517" w:rsidRDefault="003941D8" w:rsidP="00AF4517">
            <w:pPr>
              <w:tabs>
                <w:tab w:val="decimal" w:pos="1080"/>
              </w:tabs>
              <w:contextualSpacing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М</w:t>
            </w:r>
            <w:r w:rsidR="00AF4517">
              <w:rPr>
                <w:color w:val="000000"/>
                <w:szCs w:val="28"/>
              </w:rPr>
              <w:t>есто работы (учебы), должность</w:t>
            </w:r>
          </w:p>
          <w:p w:rsidR="00AF4517" w:rsidRPr="008F66BB" w:rsidRDefault="00AF4517" w:rsidP="00734446">
            <w:pPr>
              <w:jc w:val="both"/>
              <w:rPr>
                <w:color w:val="000000"/>
                <w:szCs w:val="28"/>
              </w:rPr>
            </w:pPr>
          </w:p>
        </w:tc>
      </w:tr>
      <w:tr w:rsidR="00AF4517" w:rsidRPr="009F7CA9" w:rsidTr="00087650">
        <w:tc>
          <w:tcPr>
            <w:tcW w:w="817" w:type="dxa"/>
          </w:tcPr>
          <w:p w:rsidR="00AF4517" w:rsidRPr="009B2A69" w:rsidRDefault="003941D8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lastRenderedPageBreak/>
              <w:t>5.10.</w:t>
            </w:r>
          </w:p>
        </w:tc>
        <w:tc>
          <w:tcPr>
            <w:tcW w:w="8822" w:type="dxa"/>
          </w:tcPr>
          <w:p w:rsidR="00AF4517" w:rsidRDefault="003941D8" w:rsidP="00AF4517">
            <w:pPr>
              <w:tabs>
                <w:tab w:val="decimal" w:pos="1080"/>
              </w:tabs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</w:t>
            </w:r>
            <w:r w:rsidR="00AF4517">
              <w:rPr>
                <w:color w:val="000000"/>
                <w:szCs w:val="28"/>
              </w:rPr>
              <w:t>остижения и заслуги</w:t>
            </w:r>
          </w:p>
        </w:tc>
      </w:tr>
      <w:tr w:rsidR="00AF4517" w:rsidRPr="009F7CA9" w:rsidTr="00087650">
        <w:tc>
          <w:tcPr>
            <w:tcW w:w="817" w:type="dxa"/>
          </w:tcPr>
          <w:p w:rsidR="00AF4517" w:rsidRPr="009B2A69" w:rsidRDefault="003941D8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5.11.</w:t>
            </w:r>
          </w:p>
        </w:tc>
        <w:tc>
          <w:tcPr>
            <w:tcW w:w="8822" w:type="dxa"/>
          </w:tcPr>
          <w:p w:rsidR="00AF4517" w:rsidRDefault="003941D8" w:rsidP="00AF4517">
            <w:pPr>
              <w:tabs>
                <w:tab w:val="decimal" w:pos="1080"/>
              </w:tabs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</w:t>
            </w:r>
            <w:r w:rsidR="00AF4517">
              <w:rPr>
                <w:color w:val="000000"/>
                <w:szCs w:val="28"/>
              </w:rPr>
              <w:t>наки официального признания</w:t>
            </w:r>
          </w:p>
        </w:tc>
      </w:tr>
      <w:tr w:rsidR="00AF4517" w:rsidRPr="009F7CA9" w:rsidTr="00087650">
        <w:tc>
          <w:tcPr>
            <w:tcW w:w="817" w:type="dxa"/>
          </w:tcPr>
          <w:p w:rsidR="00AF4517" w:rsidRPr="009B2A69" w:rsidRDefault="003941D8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5.12.</w:t>
            </w:r>
          </w:p>
        </w:tc>
        <w:tc>
          <w:tcPr>
            <w:tcW w:w="8822" w:type="dxa"/>
          </w:tcPr>
          <w:p w:rsidR="00AF4517" w:rsidRDefault="003941D8" w:rsidP="00AF4517">
            <w:pPr>
              <w:tabs>
                <w:tab w:val="decimal" w:pos="1080"/>
              </w:tabs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</w:t>
            </w:r>
            <w:r w:rsidR="00AF4517">
              <w:rPr>
                <w:color w:val="000000"/>
                <w:szCs w:val="28"/>
              </w:rPr>
              <w:t>ндивидуальный номер налогоплательщика (при наличии)</w:t>
            </w:r>
          </w:p>
        </w:tc>
      </w:tr>
      <w:tr w:rsidR="00412A18" w:rsidRPr="009F7CA9" w:rsidTr="00087650">
        <w:tc>
          <w:tcPr>
            <w:tcW w:w="817" w:type="dxa"/>
          </w:tcPr>
          <w:p w:rsidR="00412A18" w:rsidRPr="009B2A69" w:rsidRDefault="003941D8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5.13</w:t>
            </w:r>
          </w:p>
        </w:tc>
        <w:tc>
          <w:tcPr>
            <w:tcW w:w="8822" w:type="dxa"/>
          </w:tcPr>
          <w:p w:rsidR="00412A18" w:rsidRPr="009B2A69" w:rsidRDefault="003941D8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color w:val="000000"/>
                <w:szCs w:val="28"/>
              </w:rPr>
              <w:t>Ст</w:t>
            </w:r>
            <w:r w:rsidR="00AF4517">
              <w:rPr>
                <w:color w:val="000000"/>
                <w:szCs w:val="28"/>
              </w:rPr>
              <w:t>раховое свидетельство государственного пенсионного страхования</w:t>
            </w:r>
          </w:p>
        </w:tc>
      </w:tr>
      <w:tr w:rsidR="00412A18" w:rsidRPr="009F7CA9" w:rsidTr="00087650">
        <w:tc>
          <w:tcPr>
            <w:tcW w:w="817" w:type="dxa"/>
          </w:tcPr>
          <w:p w:rsidR="00412A18" w:rsidRPr="009B2A69" w:rsidRDefault="003941D8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5.14.</w:t>
            </w:r>
          </w:p>
        </w:tc>
        <w:tc>
          <w:tcPr>
            <w:tcW w:w="8822" w:type="dxa"/>
          </w:tcPr>
          <w:p w:rsidR="00412A18" w:rsidRPr="009B2A69" w:rsidRDefault="003941D8" w:rsidP="00734446">
            <w:pPr>
              <w:jc w:val="both"/>
              <w:rPr>
                <w:rFonts w:eastAsiaTheme="minorHAnsi"/>
                <w:szCs w:val="28"/>
              </w:rPr>
            </w:pPr>
            <w:r>
              <w:rPr>
                <w:color w:val="000000"/>
                <w:szCs w:val="28"/>
              </w:rPr>
              <w:t>И</w:t>
            </w:r>
            <w:r w:rsidR="00AF4517" w:rsidRPr="00AC41CF">
              <w:rPr>
                <w:color w:val="000000"/>
                <w:szCs w:val="28"/>
              </w:rPr>
              <w:t xml:space="preserve">ные персональные данные, </w:t>
            </w:r>
            <w:r w:rsidR="00AF4517">
              <w:rPr>
                <w:color w:val="000000"/>
                <w:szCs w:val="28"/>
              </w:rPr>
              <w:t>необходимые для предоставления премии Главы муниципального образования город Мурманск «Молодым мурманчанам», премии Главы муниципального образования город Мурманск «За активную общественную работу», стипендий Главы муниципального образования город Мурманск</w:t>
            </w:r>
          </w:p>
        </w:tc>
      </w:tr>
    </w:tbl>
    <w:p w:rsidR="006B45F4" w:rsidRDefault="006B45F4" w:rsidP="006B45F4">
      <w:pPr>
        <w:ind w:left="72"/>
        <w:contextualSpacing/>
        <w:jc w:val="both"/>
        <w:rPr>
          <w:color w:val="000000"/>
          <w:szCs w:val="28"/>
        </w:rPr>
      </w:pPr>
    </w:p>
    <w:p w:rsidR="006B45F4" w:rsidRPr="0031421F" w:rsidRDefault="006B45F4" w:rsidP="006B45F4">
      <w:pPr>
        <w:ind w:left="72"/>
        <w:contextualSpacing/>
        <w:jc w:val="both"/>
        <w:rPr>
          <w:szCs w:val="28"/>
        </w:rPr>
      </w:pPr>
    </w:p>
    <w:p w:rsidR="00046723" w:rsidRDefault="00046723" w:rsidP="006B45F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sectPr w:rsidR="00046723" w:rsidSect="00FC5391"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B5B" w:rsidRDefault="008B5B5B" w:rsidP="004A5AEF">
      <w:r>
        <w:separator/>
      </w:r>
    </w:p>
  </w:endnote>
  <w:endnote w:type="continuationSeparator" w:id="0">
    <w:p w:rsidR="008B5B5B" w:rsidRDefault="008B5B5B" w:rsidP="004A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B5B" w:rsidRDefault="008B5B5B" w:rsidP="004A5AEF">
      <w:r>
        <w:separator/>
      </w:r>
    </w:p>
  </w:footnote>
  <w:footnote w:type="continuationSeparator" w:id="0">
    <w:p w:rsidR="008B5B5B" w:rsidRDefault="008B5B5B" w:rsidP="004A5AEF">
      <w:r>
        <w:continuationSeparator/>
      </w:r>
    </w:p>
  </w:footnote>
  <w:footnote w:id="1">
    <w:p w:rsidR="00667585" w:rsidRPr="006C2D41" w:rsidRDefault="00667585">
      <w:pPr>
        <w:pStyle w:val="ac"/>
      </w:pPr>
      <w:r>
        <w:rPr>
          <w:rStyle w:val="ae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85" w:rsidRPr="00991788" w:rsidRDefault="00667585">
    <w:pPr>
      <w:pStyle w:val="a5"/>
      <w:jc w:val="center"/>
    </w:pPr>
    <w:r w:rsidRPr="00991788">
      <w:fldChar w:fldCharType="begin"/>
    </w:r>
    <w:r w:rsidRPr="00991788">
      <w:instrText xml:space="preserve"> PAGE   \* MERGEFORMAT </w:instrText>
    </w:r>
    <w:r w:rsidRPr="00991788">
      <w:fldChar w:fldCharType="separate"/>
    </w:r>
    <w:r w:rsidR="007657B4">
      <w:rPr>
        <w:noProof/>
      </w:rPr>
      <w:t>1</w:t>
    </w:r>
    <w:r w:rsidRPr="00991788">
      <w:fldChar w:fldCharType="end"/>
    </w:r>
  </w:p>
  <w:p w:rsidR="00667585" w:rsidRDefault="0066758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85" w:rsidRDefault="0066758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57B4">
      <w:rPr>
        <w:noProof/>
      </w:rPr>
      <w:t>22</w:t>
    </w:r>
    <w:r>
      <w:fldChar w:fldCharType="end"/>
    </w:r>
  </w:p>
  <w:p w:rsidR="00667585" w:rsidRDefault="006675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597"/>
    <w:multiLevelType w:val="multilevel"/>
    <w:tmpl w:val="E388956A"/>
    <w:lvl w:ilvl="0">
      <w:start w:val="1"/>
      <w:numFmt w:val="bullet"/>
      <w:lvlText w:val="-"/>
      <w:lvlJc w:val="left"/>
      <w:pPr>
        <w:tabs>
          <w:tab w:val="decimal" w:pos="66"/>
        </w:tabs>
        <w:ind w:left="426"/>
      </w:pPr>
      <w:rPr>
        <w:rFonts w:ascii="Symbol" w:hAnsi="Symbol"/>
        <w:strike w:val="0"/>
        <w:color w:val="26292A"/>
        <w:spacing w:val="12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063D4B"/>
    <w:multiLevelType w:val="multilevel"/>
    <w:tmpl w:val="27BE10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08B2D90"/>
    <w:multiLevelType w:val="multilevel"/>
    <w:tmpl w:val="72BC17F8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15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7901C9"/>
    <w:multiLevelType w:val="multilevel"/>
    <w:tmpl w:val="ABF2D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4">
    <w:nsid w:val="2F852D12"/>
    <w:multiLevelType w:val="multilevel"/>
    <w:tmpl w:val="9648D3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3840964"/>
    <w:multiLevelType w:val="hybridMultilevel"/>
    <w:tmpl w:val="B9E62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F5F22"/>
    <w:multiLevelType w:val="hybridMultilevel"/>
    <w:tmpl w:val="12D4C1A2"/>
    <w:lvl w:ilvl="0" w:tplc="0E2064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124679"/>
    <w:multiLevelType w:val="multilevel"/>
    <w:tmpl w:val="B9022124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4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B457EE"/>
    <w:multiLevelType w:val="multilevel"/>
    <w:tmpl w:val="301C01B0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24"/>
        <w:w w:val="100"/>
        <w:sz w:val="29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E7041F"/>
    <w:multiLevelType w:val="hybridMultilevel"/>
    <w:tmpl w:val="7160F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2B01A6"/>
    <w:multiLevelType w:val="hybridMultilevel"/>
    <w:tmpl w:val="B9E62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2A739C"/>
    <w:multiLevelType w:val="multilevel"/>
    <w:tmpl w:val="B7ACE5B6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26292A"/>
        <w:spacing w:val="12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1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5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A2"/>
    <w:rsid w:val="00000C41"/>
    <w:rsid w:val="00000C89"/>
    <w:rsid w:val="00000F62"/>
    <w:rsid w:val="0000516B"/>
    <w:rsid w:val="00006025"/>
    <w:rsid w:val="0001041D"/>
    <w:rsid w:val="00011620"/>
    <w:rsid w:val="000120A7"/>
    <w:rsid w:val="00017DFB"/>
    <w:rsid w:val="00017F6C"/>
    <w:rsid w:val="00020103"/>
    <w:rsid w:val="000310AA"/>
    <w:rsid w:val="00031AF8"/>
    <w:rsid w:val="00034B37"/>
    <w:rsid w:val="000372BE"/>
    <w:rsid w:val="00041F41"/>
    <w:rsid w:val="0004218C"/>
    <w:rsid w:val="000442F6"/>
    <w:rsid w:val="00044E3F"/>
    <w:rsid w:val="000452E1"/>
    <w:rsid w:val="000459F0"/>
    <w:rsid w:val="00045B45"/>
    <w:rsid w:val="000462A0"/>
    <w:rsid w:val="00046723"/>
    <w:rsid w:val="0005097E"/>
    <w:rsid w:val="00051617"/>
    <w:rsid w:val="000562BE"/>
    <w:rsid w:val="00056E5C"/>
    <w:rsid w:val="00061050"/>
    <w:rsid w:val="00064AB3"/>
    <w:rsid w:val="0006610C"/>
    <w:rsid w:val="0006625C"/>
    <w:rsid w:val="000704FE"/>
    <w:rsid w:val="00072107"/>
    <w:rsid w:val="00073231"/>
    <w:rsid w:val="000774AD"/>
    <w:rsid w:val="00080D2B"/>
    <w:rsid w:val="00083110"/>
    <w:rsid w:val="0008323D"/>
    <w:rsid w:val="0008411C"/>
    <w:rsid w:val="00085219"/>
    <w:rsid w:val="00087650"/>
    <w:rsid w:val="00091012"/>
    <w:rsid w:val="0009155F"/>
    <w:rsid w:val="0009207E"/>
    <w:rsid w:val="00093110"/>
    <w:rsid w:val="00093771"/>
    <w:rsid w:val="000949D2"/>
    <w:rsid w:val="000960A3"/>
    <w:rsid w:val="00096666"/>
    <w:rsid w:val="000966B9"/>
    <w:rsid w:val="00097C23"/>
    <w:rsid w:val="000A02D5"/>
    <w:rsid w:val="000A2EDE"/>
    <w:rsid w:val="000A3626"/>
    <w:rsid w:val="000A372F"/>
    <w:rsid w:val="000A3C77"/>
    <w:rsid w:val="000A3F0C"/>
    <w:rsid w:val="000A5A85"/>
    <w:rsid w:val="000A7B4D"/>
    <w:rsid w:val="000A7DD6"/>
    <w:rsid w:val="000B1387"/>
    <w:rsid w:val="000B25D6"/>
    <w:rsid w:val="000B2946"/>
    <w:rsid w:val="000B312E"/>
    <w:rsid w:val="000B4806"/>
    <w:rsid w:val="000B6B9A"/>
    <w:rsid w:val="000B7895"/>
    <w:rsid w:val="000C15FF"/>
    <w:rsid w:val="000C1F27"/>
    <w:rsid w:val="000C208B"/>
    <w:rsid w:val="000C29B4"/>
    <w:rsid w:val="000C32B5"/>
    <w:rsid w:val="000C37DA"/>
    <w:rsid w:val="000C444A"/>
    <w:rsid w:val="000C5852"/>
    <w:rsid w:val="000C5D1A"/>
    <w:rsid w:val="000C5E5D"/>
    <w:rsid w:val="000C6488"/>
    <w:rsid w:val="000C6622"/>
    <w:rsid w:val="000D0A7C"/>
    <w:rsid w:val="000D0A9D"/>
    <w:rsid w:val="000D1230"/>
    <w:rsid w:val="000D25E4"/>
    <w:rsid w:val="000D5F8D"/>
    <w:rsid w:val="000D6BED"/>
    <w:rsid w:val="000E47E0"/>
    <w:rsid w:val="000E5671"/>
    <w:rsid w:val="000E5CFA"/>
    <w:rsid w:val="000F0C2D"/>
    <w:rsid w:val="000F1B1E"/>
    <w:rsid w:val="000F56A9"/>
    <w:rsid w:val="000F5AA9"/>
    <w:rsid w:val="000F6898"/>
    <w:rsid w:val="000F6974"/>
    <w:rsid w:val="001012E3"/>
    <w:rsid w:val="001014DB"/>
    <w:rsid w:val="00101576"/>
    <w:rsid w:val="00102BCC"/>
    <w:rsid w:val="001038DD"/>
    <w:rsid w:val="001073B0"/>
    <w:rsid w:val="00107712"/>
    <w:rsid w:val="00113055"/>
    <w:rsid w:val="00115BFC"/>
    <w:rsid w:val="001163EA"/>
    <w:rsid w:val="00121162"/>
    <w:rsid w:val="00124041"/>
    <w:rsid w:val="0012763E"/>
    <w:rsid w:val="00130AE2"/>
    <w:rsid w:val="001312C2"/>
    <w:rsid w:val="001319C7"/>
    <w:rsid w:val="00131F90"/>
    <w:rsid w:val="0013207D"/>
    <w:rsid w:val="00133CE8"/>
    <w:rsid w:val="00141CD3"/>
    <w:rsid w:val="00142257"/>
    <w:rsid w:val="00142A21"/>
    <w:rsid w:val="00142AF5"/>
    <w:rsid w:val="00142D80"/>
    <w:rsid w:val="00144515"/>
    <w:rsid w:val="001477A9"/>
    <w:rsid w:val="00147F1E"/>
    <w:rsid w:val="00152AE6"/>
    <w:rsid w:val="00154A5F"/>
    <w:rsid w:val="00157A3D"/>
    <w:rsid w:val="00160219"/>
    <w:rsid w:val="001611DB"/>
    <w:rsid w:val="001612C9"/>
    <w:rsid w:val="00163F92"/>
    <w:rsid w:val="00164CBD"/>
    <w:rsid w:val="001737F4"/>
    <w:rsid w:val="00173E9F"/>
    <w:rsid w:val="0017425C"/>
    <w:rsid w:val="0017578B"/>
    <w:rsid w:val="00181EF7"/>
    <w:rsid w:val="001821CC"/>
    <w:rsid w:val="001822FF"/>
    <w:rsid w:val="00182FD3"/>
    <w:rsid w:val="001837C4"/>
    <w:rsid w:val="00184868"/>
    <w:rsid w:val="001874F9"/>
    <w:rsid w:val="00191300"/>
    <w:rsid w:val="001922B4"/>
    <w:rsid w:val="001957A0"/>
    <w:rsid w:val="001A08BF"/>
    <w:rsid w:val="001A0F57"/>
    <w:rsid w:val="001A20DE"/>
    <w:rsid w:val="001A4115"/>
    <w:rsid w:val="001A4E88"/>
    <w:rsid w:val="001A5073"/>
    <w:rsid w:val="001A5398"/>
    <w:rsid w:val="001A5CC7"/>
    <w:rsid w:val="001B04A7"/>
    <w:rsid w:val="001B15BB"/>
    <w:rsid w:val="001B25C3"/>
    <w:rsid w:val="001B3B8E"/>
    <w:rsid w:val="001B46D5"/>
    <w:rsid w:val="001B663D"/>
    <w:rsid w:val="001C307F"/>
    <w:rsid w:val="001C33D1"/>
    <w:rsid w:val="001C4554"/>
    <w:rsid w:val="001C4668"/>
    <w:rsid w:val="001C6517"/>
    <w:rsid w:val="001D0D33"/>
    <w:rsid w:val="001D291D"/>
    <w:rsid w:val="001D61D2"/>
    <w:rsid w:val="001E13EB"/>
    <w:rsid w:val="001E2C0C"/>
    <w:rsid w:val="001E39CF"/>
    <w:rsid w:val="001E3EF9"/>
    <w:rsid w:val="001E7974"/>
    <w:rsid w:val="001F0176"/>
    <w:rsid w:val="001F0F78"/>
    <w:rsid w:val="001F1A6D"/>
    <w:rsid w:val="001F2981"/>
    <w:rsid w:val="001F2E2A"/>
    <w:rsid w:val="001F2EC6"/>
    <w:rsid w:val="001F5731"/>
    <w:rsid w:val="001F6FAB"/>
    <w:rsid w:val="001F7D90"/>
    <w:rsid w:val="00201BA0"/>
    <w:rsid w:val="0020218F"/>
    <w:rsid w:val="00204F46"/>
    <w:rsid w:val="00205CF6"/>
    <w:rsid w:val="002102B9"/>
    <w:rsid w:val="00212DF9"/>
    <w:rsid w:val="00212EF2"/>
    <w:rsid w:val="002147DB"/>
    <w:rsid w:val="002148E9"/>
    <w:rsid w:val="002151CF"/>
    <w:rsid w:val="00215FA2"/>
    <w:rsid w:val="002263B0"/>
    <w:rsid w:val="00230800"/>
    <w:rsid w:val="0023286E"/>
    <w:rsid w:val="00233896"/>
    <w:rsid w:val="00233CEB"/>
    <w:rsid w:val="0023560D"/>
    <w:rsid w:val="0023694E"/>
    <w:rsid w:val="00241991"/>
    <w:rsid w:val="0024214C"/>
    <w:rsid w:val="00245886"/>
    <w:rsid w:val="00245C2D"/>
    <w:rsid w:val="00246571"/>
    <w:rsid w:val="0025163D"/>
    <w:rsid w:val="00253E76"/>
    <w:rsid w:val="00256266"/>
    <w:rsid w:val="00256D68"/>
    <w:rsid w:val="00261D72"/>
    <w:rsid w:val="00262540"/>
    <w:rsid w:val="00262BB0"/>
    <w:rsid w:val="00265177"/>
    <w:rsid w:val="00265724"/>
    <w:rsid w:val="00266209"/>
    <w:rsid w:val="002676A2"/>
    <w:rsid w:val="00267B6F"/>
    <w:rsid w:val="00267BEA"/>
    <w:rsid w:val="0027114A"/>
    <w:rsid w:val="002771A8"/>
    <w:rsid w:val="00284F59"/>
    <w:rsid w:val="002864FD"/>
    <w:rsid w:val="00290190"/>
    <w:rsid w:val="00291C16"/>
    <w:rsid w:val="002969E8"/>
    <w:rsid w:val="00296D64"/>
    <w:rsid w:val="002A37FE"/>
    <w:rsid w:val="002A450F"/>
    <w:rsid w:val="002A47D9"/>
    <w:rsid w:val="002B1474"/>
    <w:rsid w:val="002B4CD9"/>
    <w:rsid w:val="002B529B"/>
    <w:rsid w:val="002B610E"/>
    <w:rsid w:val="002B7994"/>
    <w:rsid w:val="002C0014"/>
    <w:rsid w:val="002C08F0"/>
    <w:rsid w:val="002C23F7"/>
    <w:rsid w:val="002C25A1"/>
    <w:rsid w:val="002C3F08"/>
    <w:rsid w:val="002D0F91"/>
    <w:rsid w:val="002D34D8"/>
    <w:rsid w:val="002D38D8"/>
    <w:rsid w:val="002D3D50"/>
    <w:rsid w:val="002D5762"/>
    <w:rsid w:val="002D6830"/>
    <w:rsid w:val="002D6925"/>
    <w:rsid w:val="002D6974"/>
    <w:rsid w:val="002D79CD"/>
    <w:rsid w:val="002E029D"/>
    <w:rsid w:val="002E0F05"/>
    <w:rsid w:val="002E2220"/>
    <w:rsid w:val="002E2DF1"/>
    <w:rsid w:val="002E5339"/>
    <w:rsid w:val="002E75CC"/>
    <w:rsid w:val="002F0958"/>
    <w:rsid w:val="002F3A2F"/>
    <w:rsid w:val="002F4047"/>
    <w:rsid w:val="002F4315"/>
    <w:rsid w:val="002F4C0F"/>
    <w:rsid w:val="002F5F54"/>
    <w:rsid w:val="002F6635"/>
    <w:rsid w:val="00302225"/>
    <w:rsid w:val="003039F6"/>
    <w:rsid w:val="003042FE"/>
    <w:rsid w:val="00305B66"/>
    <w:rsid w:val="00306742"/>
    <w:rsid w:val="00307945"/>
    <w:rsid w:val="00312CB1"/>
    <w:rsid w:val="00313EE3"/>
    <w:rsid w:val="0031439B"/>
    <w:rsid w:val="00314653"/>
    <w:rsid w:val="0031474A"/>
    <w:rsid w:val="00315195"/>
    <w:rsid w:val="00315850"/>
    <w:rsid w:val="00317702"/>
    <w:rsid w:val="003219A8"/>
    <w:rsid w:val="003244DA"/>
    <w:rsid w:val="0032458F"/>
    <w:rsid w:val="00327AFC"/>
    <w:rsid w:val="00331880"/>
    <w:rsid w:val="00332B1F"/>
    <w:rsid w:val="00333232"/>
    <w:rsid w:val="00333526"/>
    <w:rsid w:val="00333ED1"/>
    <w:rsid w:val="00334258"/>
    <w:rsid w:val="003359C4"/>
    <w:rsid w:val="0033639A"/>
    <w:rsid w:val="0034189B"/>
    <w:rsid w:val="00345279"/>
    <w:rsid w:val="00345596"/>
    <w:rsid w:val="00345B68"/>
    <w:rsid w:val="00346656"/>
    <w:rsid w:val="0035039B"/>
    <w:rsid w:val="00350C9A"/>
    <w:rsid w:val="00351E16"/>
    <w:rsid w:val="003527B0"/>
    <w:rsid w:val="00354422"/>
    <w:rsid w:val="00355AE9"/>
    <w:rsid w:val="00357369"/>
    <w:rsid w:val="00360593"/>
    <w:rsid w:val="00360AF3"/>
    <w:rsid w:val="00361514"/>
    <w:rsid w:val="00365096"/>
    <w:rsid w:val="00365803"/>
    <w:rsid w:val="00366019"/>
    <w:rsid w:val="003665EE"/>
    <w:rsid w:val="003669AA"/>
    <w:rsid w:val="0037198C"/>
    <w:rsid w:val="00372326"/>
    <w:rsid w:val="00372C54"/>
    <w:rsid w:val="003740E7"/>
    <w:rsid w:val="00374CA3"/>
    <w:rsid w:val="003754C5"/>
    <w:rsid w:val="003759D8"/>
    <w:rsid w:val="00376215"/>
    <w:rsid w:val="00377195"/>
    <w:rsid w:val="00377D9E"/>
    <w:rsid w:val="00377E87"/>
    <w:rsid w:val="00380492"/>
    <w:rsid w:val="00381280"/>
    <w:rsid w:val="00384F2E"/>
    <w:rsid w:val="00386DD2"/>
    <w:rsid w:val="003873B2"/>
    <w:rsid w:val="00387E7B"/>
    <w:rsid w:val="00391B2A"/>
    <w:rsid w:val="0039357E"/>
    <w:rsid w:val="003941D8"/>
    <w:rsid w:val="003948C9"/>
    <w:rsid w:val="00394A6E"/>
    <w:rsid w:val="00396145"/>
    <w:rsid w:val="00397193"/>
    <w:rsid w:val="0039764C"/>
    <w:rsid w:val="00397C0D"/>
    <w:rsid w:val="003A097D"/>
    <w:rsid w:val="003A0F34"/>
    <w:rsid w:val="003A2553"/>
    <w:rsid w:val="003A5515"/>
    <w:rsid w:val="003A55E2"/>
    <w:rsid w:val="003A636F"/>
    <w:rsid w:val="003A7D6C"/>
    <w:rsid w:val="003B1592"/>
    <w:rsid w:val="003B199C"/>
    <w:rsid w:val="003B3C61"/>
    <w:rsid w:val="003B4029"/>
    <w:rsid w:val="003B5395"/>
    <w:rsid w:val="003B54BA"/>
    <w:rsid w:val="003B594C"/>
    <w:rsid w:val="003B6BF7"/>
    <w:rsid w:val="003B7FF8"/>
    <w:rsid w:val="003C08D4"/>
    <w:rsid w:val="003C16ED"/>
    <w:rsid w:val="003C44BB"/>
    <w:rsid w:val="003C6018"/>
    <w:rsid w:val="003C72EF"/>
    <w:rsid w:val="003D1718"/>
    <w:rsid w:val="003D1D66"/>
    <w:rsid w:val="003D76D4"/>
    <w:rsid w:val="003E0AAB"/>
    <w:rsid w:val="003E29D9"/>
    <w:rsid w:val="003E4587"/>
    <w:rsid w:val="003F2A06"/>
    <w:rsid w:val="003F621C"/>
    <w:rsid w:val="00403BEF"/>
    <w:rsid w:val="0040543E"/>
    <w:rsid w:val="00411E38"/>
    <w:rsid w:val="00412A18"/>
    <w:rsid w:val="00412C5F"/>
    <w:rsid w:val="0041341B"/>
    <w:rsid w:val="0041435B"/>
    <w:rsid w:val="00415AA6"/>
    <w:rsid w:val="00415D4E"/>
    <w:rsid w:val="0041648C"/>
    <w:rsid w:val="004173D5"/>
    <w:rsid w:val="004213D9"/>
    <w:rsid w:val="00421D23"/>
    <w:rsid w:val="00421E47"/>
    <w:rsid w:val="00427F9A"/>
    <w:rsid w:val="004350B7"/>
    <w:rsid w:val="00437329"/>
    <w:rsid w:val="00442CAB"/>
    <w:rsid w:val="004437E2"/>
    <w:rsid w:val="00445DEB"/>
    <w:rsid w:val="0044775B"/>
    <w:rsid w:val="00447EB9"/>
    <w:rsid w:val="00450276"/>
    <w:rsid w:val="00453A39"/>
    <w:rsid w:val="00457245"/>
    <w:rsid w:val="004617EB"/>
    <w:rsid w:val="0046281B"/>
    <w:rsid w:val="00463AF1"/>
    <w:rsid w:val="00466961"/>
    <w:rsid w:val="0047071D"/>
    <w:rsid w:val="00470860"/>
    <w:rsid w:val="00472EB4"/>
    <w:rsid w:val="004754BC"/>
    <w:rsid w:val="004769FA"/>
    <w:rsid w:val="0047762C"/>
    <w:rsid w:val="00482B3E"/>
    <w:rsid w:val="004830B0"/>
    <w:rsid w:val="00484DF3"/>
    <w:rsid w:val="00485470"/>
    <w:rsid w:val="00486EBB"/>
    <w:rsid w:val="00491720"/>
    <w:rsid w:val="0049173A"/>
    <w:rsid w:val="004942C0"/>
    <w:rsid w:val="004966A3"/>
    <w:rsid w:val="00496DE5"/>
    <w:rsid w:val="004A0FED"/>
    <w:rsid w:val="004A22C8"/>
    <w:rsid w:val="004A3F06"/>
    <w:rsid w:val="004A5AEF"/>
    <w:rsid w:val="004A69B0"/>
    <w:rsid w:val="004A6C79"/>
    <w:rsid w:val="004B0156"/>
    <w:rsid w:val="004B03AF"/>
    <w:rsid w:val="004B0E7F"/>
    <w:rsid w:val="004B299D"/>
    <w:rsid w:val="004B4DFB"/>
    <w:rsid w:val="004B5C69"/>
    <w:rsid w:val="004B5F14"/>
    <w:rsid w:val="004C2508"/>
    <w:rsid w:val="004C34DE"/>
    <w:rsid w:val="004C7196"/>
    <w:rsid w:val="004D1D9E"/>
    <w:rsid w:val="004D473C"/>
    <w:rsid w:val="004D5490"/>
    <w:rsid w:val="004D69BF"/>
    <w:rsid w:val="004E1376"/>
    <w:rsid w:val="004E364A"/>
    <w:rsid w:val="004E3932"/>
    <w:rsid w:val="004E3B16"/>
    <w:rsid w:val="004E5878"/>
    <w:rsid w:val="004E7F34"/>
    <w:rsid w:val="004F0FC5"/>
    <w:rsid w:val="004F160D"/>
    <w:rsid w:val="004F6702"/>
    <w:rsid w:val="004F68B6"/>
    <w:rsid w:val="00500367"/>
    <w:rsid w:val="00501661"/>
    <w:rsid w:val="005020D8"/>
    <w:rsid w:val="005050DE"/>
    <w:rsid w:val="00505D73"/>
    <w:rsid w:val="005068C8"/>
    <w:rsid w:val="00507A5E"/>
    <w:rsid w:val="00510787"/>
    <w:rsid w:val="00513739"/>
    <w:rsid w:val="00514E64"/>
    <w:rsid w:val="00515A35"/>
    <w:rsid w:val="00522415"/>
    <w:rsid w:val="00523304"/>
    <w:rsid w:val="0052410E"/>
    <w:rsid w:val="005248CE"/>
    <w:rsid w:val="00525274"/>
    <w:rsid w:val="005260BC"/>
    <w:rsid w:val="00526CEF"/>
    <w:rsid w:val="00527783"/>
    <w:rsid w:val="00531525"/>
    <w:rsid w:val="00531FDE"/>
    <w:rsid w:val="00537B01"/>
    <w:rsid w:val="00537B6B"/>
    <w:rsid w:val="00541D50"/>
    <w:rsid w:val="00543891"/>
    <w:rsid w:val="00545B57"/>
    <w:rsid w:val="00547998"/>
    <w:rsid w:val="005501C3"/>
    <w:rsid w:val="00551CF4"/>
    <w:rsid w:val="00553312"/>
    <w:rsid w:val="005546E5"/>
    <w:rsid w:val="00555233"/>
    <w:rsid w:val="00555B63"/>
    <w:rsid w:val="005565C8"/>
    <w:rsid w:val="00563072"/>
    <w:rsid w:val="00563E88"/>
    <w:rsid w:val="0056438B"/>
    <w:rsid w:val="005654C8"/>
    <w:rsid w:val="00566CF5"/>
    <w:rsid w:val="00570373"/>
    <w:rsid w:val="005729F0"/>
    <w:rsid w:val="00574182"/>
    <w:rsid w:val="00577819"/>
    <w:rsid w:val="0058193A"/>
    <w:rsid w:val="00585746"/>
    <w:rsid w:val="00585D30"/>
    <w:rsid w:val="00586CD7"/>
    <w:rsid w:val="00586E30"/>
    <w:rsid w:val="005900F6"/>
    <w:rsid w:val="00591913"/>
    <w:rsid w:val="00593DED"/>
    <w:rsid w:val="005969E3"/>
    <w:rsid w:val="0059754F"/>
    <w:rsid w:val="005A1306"/>
    <w:rsid w:val="005A2BF5"/>
    <w:rsid w:val="005A34DB"/>
    <w:rsid w:val="005A48AA"/>
    <w:rsid w:val="005B009A"/>
    <w:rsid w:val="005B2270"/>
    <w:rsid w:val="005B33A2"/>
    <w:rsid w:val="005B74B2"/>
    <w:rsid w:val="005C119F"/>
    <w:rsid w:val="005C2668"/>
    <w:rsid w:val="005C29DE"/>
    <w:rsid w:val="005C2E85"/>
    <w:rsid w:val="005C30E9"/>
    <w:rsid w:val="005C35CA"/>
    <w:rsid w:val="005C474F"/>
    <w:rsid w:val="005C47D4"/>
    <w:rsid w:val="005C525E"/>
    <w:rsid w:val="005C60AC"/>
    <w:rsid w:val="005D0919"/>
    <w:rsid w:val="005D0E70"/>
    <w:rsid w:val="005D1186"/>
    <w:rsid w:val="005D4CF7"/>
    <w:rsid w:val="005D6982"/>
    <w:rsid w:val="005D6EBC"/>
    <w:rsid w:val="005D7299"/>
    <w:rsid w:val="005E120F"/>
    <w:rsid w:val="005E1568"/>
    <w:rsid w:val="005E4D61"/>
    <w:rsid w:val="005E5978"/>
    <w:rsid w:val="005E70C4"/>
    <w:rsid w:val="005F0BBA"/>
    <w:rsid w:val="005F40B4"/>
    <w:rsid w:val="00600906"/>
    <w:rsid w:val="00601257"/>
    <w:rsid w:val="00602E81"/>
    <w:rsid w:val="00603175"/>
    <w:rsid w:val="0060730F"/>
    <w:rsid w:val="006074A7"/>
    <w:rsid w:val="006110C5"/>
    <w:rsid w:val="00616765"/>
    <w:rsid w:val="0062027C"/>
    <w:rsid w:val="0062372F"/>
    <w:rsid w:val="00627D21"/>
    <w:rsid w:val="00627F99"/>
    <w:rsid w:val="00632CE1"/>
    <w:rsid w:val="0063347C"/>
    <w:rsid w:val="00634005"/>
    <w:rsid w:val="0063588E"/>
    <w:rsid w:val="0063599A"/>
    <w:rsid w:val="00635E0F"/>
    <w:rsid w:val="00636A65"/>
    <w:rsid w:val="00641B84"/>
    <w:rsid w:val="0064491A"/>
    <w:rsid w:val="00647C6E"/>
    <w:rsid w:val="00650503"/>
    <w:rsid w:val="006538CD"/>
    <w:rsid w:val="00654E3E"/>
    <w:rsid w:val="006554E2"/>
    <w:rsid w:val="00655F03"/>
    <w:rsid w:val="00656594"/>
    <w:rsid w:val="0065659A"/>
    <w:rsid w:val="00656627"/>
    <w:rsid w:val="00657196"/>
    <w:rsid w:val="00657329"/>
    <w:rsid w:val="0065764A"/>
    <w:rsid w:val="006608EF"/>
    <w:rsid w:val="006639E0"/>
    <w:rsid w:val="00667514"/>
    <w:rsid w:val="00667585"/>
    <w:rsid w:val="0067026D"/>
    <w:rsid w:val="006743FF"/>
    <w:rsid w:val="00675FA6"/>
    <w:rsid w:val="00677EE4"/>
    <w:rsid w:val="006808AA"/>
    <w:rsid w:val="00681D5D"/>
    <w:rsid w:val="00682280"/>
    <w:rsid w:val="0068258D"/>
    <w:rsid w:val="006845CE"/>
    <w:rsid w:val="00684771"/>
    <w:rsid w:val="0068762D"/>
    <w:rsid w:val="00687FED"/>
    <w:rsid w:val="0069237F"/>
    <w:rsid w:val="006A0D7E"/>
    <w:rsid w:val="006A1FFF"/>
    <w:rsid w:val="006A2641"/>
    <w:rsid w:val="006A3E70"/>
    <w:rsid w:val="006B0B51"/>
    <w:rsid w:val="006B1A16"/>
    <w:rsid w:val="006B45F4"/>
    <w:rsid w:val="006B6F08"/>
    <w:rsid w:val="006B7418"/>
    <w:rsid w:val="006C15E2"/>
    <w:rsid w:val="006C28F7"/>
    <w:rsid w:val="006C2D41"/>
    <w:rsid w:val="006C2E37"/>
    <w:rsid w:val="006C38C7"/>
    <w:rsid w:val="006C4081"/>
    <w:rsid w:val="006C540A"/>
    <w:rsid w:val="006C6107"/>
    <w:rsid w:val="006C6C1C"/>
    <w:rsid w:val="006D02ED"/>
    <w:rsid w:val="006D2262"/>
    <w:rsid w:val="006D5089"/>
    <w:rsid w:val="006D5FEC"/>
    <w:rsid w:val="006D7333"/>
    <w:rsid w:val="006E25F1"/>
    <w:rsid w:val="006E2836"/>
    <w:rsid w:val="006E3234"/>
    <w:rsid w:val="006E57E4"/>
    <w:rsid w:val="006E5CA5"/>
    <w:rsid w:val="006E6ACC"/>
    <w:rsid w:val="006E73BF"/>
    <w:rsid w:val="006E77F6"/>
    <w:rsid w:val="006E7AFF"/>
    <w:rsid w:val="006F2CB8"/>
    <w:rsid w:val="006F326D"/>
    <w:rsid w:val="006F419F"/>
    <w:rsid w:val="006F45F0"/>
    <w:rsid w:val="006F49FC"/>
    <w:rsid w:val="007001EC"/>
    <w:rsid w:val="007069EB"/>
    <w:rsid w:val="00707258"/>
    <w:rsid w:val="007076B7"/>
    <w:rsid w:val="007123C2"/>
    <w:rsid w:val="00713FEB"/>
    <w:rsid w:val="00715A21"/>
    <w:rsid w:val="00720DF7"/>
    <w:rsid w:val="00720FE1"/>
    <w:rsid w:val="00721625"/>
    <w:rsid w:val="00722F68"/>
    <w:rsid w:val="007233BC"/>
    <w:rsid w:val="00723726"/>
    <w:rsid w:val="007276DC"/>
    <w:rsid w:val="00727BC9"/>
    <w:rsid w:val="00727D3B"/>
    <w:rsid w:val="00727E3E"/>
    <w:rsid w:val="007307EF"/>
    <w:rsid w:val="00732B2C"/>
    <w:rsid w:val="00732C4F"/>
    <w:rsid w:val="00734446"/>
    <w:rsid w:val="00734C36"/>
    <w:rsid w:val="00734FFB"/>
    <w:rsid w:val="007356DA"/>
    <w:rsid w:val="00737BAD"/>
    <w:rsid w:val="00740C75"/>
    <w:rsid w:val="00744289"/>
    <w:rsid w:val="007477B3"/>
    <w:rsid w:val="00750733"/>
    <w:rsid w:val="00751E85"/>
    <w:rsid w:val="007520C7"/>
    <w:rsid w:val="00755DAF"/>
    <w:rsid w:val="00756E6D"/>
    <w:rsid w:val="00757805"/>
    <w:rsid w:val="0076221B"/>
    <w:rsid w:val="00762FDD"/>
    <w:rsid w:val="00763C77"/>
    <w:rsid w:val="007657B4"/>
    <w:rsid w:val="00766BE3"/>
    <w:rsid w:val="00772BCF"/>
    <w:rsid w:val="007735A1"/>
    <w:rsid w:val="00773FF9"/>
    <w:rsid w:val="00780EE3"/>
    <w:rsid w:val="007842C4"/>
    <w:rsid w:val="0078604A"/>
    <w:rsid w:val="00787698"/>
    <w:rsid w:val="00794C2C"/>
    <w:rsid w:val="007950CF"/>
    <w:rsid w:val="00796937"/>
    <w:rsid w:val="00796AE3"/>
    <w:rsid w:val="00796D41"/>
    <w:rsid w:val="007A18E9"/>
    <w:rsid w:val="007A25B4"/>
    <w:rsid w:val="007A26FF"/>
    <w:rsid w:val="007A4021"/>
    <w:rsid w:val="007A64BF"/>
    <w:rsid w:val="007A731C"/>
    <w:rsid w:val="007B04EB"/>
    <w:rsid w:val="007B3A77"/>
    <w:rsid w:val="007B3AA7"/>
    <w:rsid w:val="007B549D"/>
    <w:rsid w:val="007C14EA"/>
    <w:rsid w:val="007C1A7B"/>
    <w:rsid w:val="007C32E3"/>
    <w:rsid w:val="007C358B"/>
    <w:rsid w:val="007C4078"/>
    <w:rsid w:val="007C43E6"/>
    <w:rsid w:val="007C5F22"/>
    <w:rsid w:val="007C605A"/>
    <w:rsid w:val="007C6BA7"/>
    <w:rsid w:val="007C757B"/>
    <w:rsid w:val="007D163A"/>
    <w:rsid w:val="007D53E3"/>
    <w:rsid w:val="007D5755"/>
    <w:rsid w:val="007E1416"/>
    <w:rsid w:val="007E462A"/>
    <w:rsid w:val="007E5FC7"/>
    <w:rsid w:val="007E6077"/>
    <w:rsid w:val="007E7878"/>
    <w:rsid w:val="007E7CE9"/>
    <w:rsid w:val="007F0575"/>
    <w:rsid w:val="007F08C0"/>
    <w:rsid w:val="007F3B47"/>
    <w:rsid w:val="007F3D4A"/>
    <w:rsid w:val="007F4032"/>
    <w:rsid w:val="007F410C"/>
    <w:rsid w:val="007F5250"/>
    <w:rsid w:val="0080095B"/>
    <w:rsid w:val="00801849"/>
    <w:rsid w:val="00807AE8"/>
    <w:rsid w:val="008141B9"/>
    <w:rsid w:val="00814FD4"/>
    <w:rsid w:val="0081576C"/>
    <w:rsid w:val="00816D5B"/>
    <w:rsid w:val="008222BA"/>
    <w:rsid w:val="00822AD4"/>
    <w:rsid w:val="00822EBE"/>
    <w:rsid w:val="00823B30"/>
    <w:rsid w:val="00825E45"/>
    <w:rsid w:val="00826864"/>
    <w:rsid w:val="008270BD"/>
    <w:rsid w:val="00832611"/>
    <w:rsid w:val="00836167"/>
    <w:rsid w:val="00837968"/>
    <w:rsid w:val="0084004C"/>
    <w:rsid w:val="00841FE8"/>
    <w:rsid w:val="00844EDF"/>
    <w:rsid w:val="008500A1"/>
    <w:rsid w:val="008553E0"/>
    <w:rsid w:val="00857FF9"/>
    <w:rsid w:val="0086003A"/>
    <w:rsid w:val="008611E9"/>
    <w:rsid w:val="00861555"/>
    <w:rsid w:val="008625E8"/>
    <w:rsid w:val="00862943"/>
    <w:rsid w:val="00863CF1"/>
    <w:rsid w:val="0086498D"/>
    <w:rsid w:val="00864E0F"/>
    <w:rsid w:val="00866EAD"/>
    <w:rsid w:val="00870631"/>
    <w:rsid w:val="00871A07"/>
    <w:rsid w:val="00873A81"/>
    <w:rsid w:val="00874B45"/>
    <w:rsid w:val="008805BF"/>
    <w:rsid w:val="0088160E"/>
    <w:rsid w:val="0088199C"/>
    <w:rsid w:val="008821A0"/>
    <w:rsid w:val="008837E1"/>
    <w:rsid w:val="00883E88"/>
    <w:rsid w:val="008853BE"/>
    <w:rsid w:val="008862D9"/>
    <w:rsid w:val="00887C02"/>
    <w:rsid w:val="00887D59"/>
    <w:rsid w:val="00891743"/>
    <w:rsid w:val="00892581"/>
    <w:rsid w:val="00892AE4"/>
    <w:rsid w:val="008948BF"/>
    <w:rsid w:val="008964A2"/>
    <w:rsid w:val="00897179"/>
    <w:rsid w:val="008A301B"/>
    <w:rsid w:val="008A537A"/>
    <w:rsid w:val="008A66C5"/>
    <w:rsid w:val="008A698C"/>
    <w:rsid w:val="008A7969"/>
    <w:rsid w:val="008B17BE"/>
    <w:rsid w:val="008B23C5"/>
    <w:rsid w:val="008B5B5B"/>
    <w:rsid w:val="008B5E52"/>
    <w:rsid w:val="008C1DD2"/>
    <w:rsid w:val="008C3007"/>
    <w:rsid w:val="008C31DC"/>
    <w:rsid w:val="008C3951"/>
    <w:rsid w:val="008C5893"/>
    <w:rsid w:val="008C6862"/>
    <w:rsid w:val="008D2482"/>
    <w:rsid w:val="008D4426"/>
    <w:rsid w:val="008D47A0"/>
    <w:rsid w:val="008D5858"/>
    <w:rsid w:val="008D7ED5"/>
    <w:rsid w:val="008E0D05"/>
    <w:rsid w:val="008E1693"/>
    <w:rsid w:val="008E1BA5"/>
    <w:rsid w:val="008E3F63"/>
    <w:rsid w:val="008E5037"/>
    <w:rsid w:val="008E68AF"/>
    <w:rsid w:val="008F1517"/>
    <w:rsid w:val="008F2459"/>
    <w:rsid w:val="008F26AA"/>
    <w:rsid w:val="008F3351"/>
    <w:rsid w:val="008F46DC"/>
    <w:rsid w:val="008F4E50"/>
    <w:rsid w:val="008F5211"/>
    <w:rsid w:val="008F5627"/>
    <w:rsid w:val="008F58DF"/>
    <w:rsid w:val="008F66BB"/>
    <w:rsid w:val="008F7F78"/>
    <w:rsid w:val="00900B36"/>
    <w:rsid w:val="00900BA2"/>
    <w:rsid w:val="0090359A"/>
    <w:rsid w:val="0090620D"/>
    <w:rsid w:val="0091173C"/>
    <w:rsid w:val="00911BC7"/>
    <w:rsid w:val="0091541C"/>
    <w:rsid w:val="00915791"/>
    <w:rsid w:val="00917A79"/>
    <w:rsid w:val="00917F0B"/>
    <w:rsid w:val="009209B8"/>
    <w:rsid w:val="00920A59"/>
    <w:rsid w:val="0092344F"/>
    <w:rsid w:val="00925A61"/>
    <w:rsid w:val="0092659F"/>
    <w:rsid w:val="00926CB7"/>
    <w:rsid w:val="00927373"/>
    <w:rsid w:val="0093116F"/>
    <w:rsid w:val="00933872"/>
    <w:rsid w:val="00937416"/>
    <w:rsid w:val="00937663"/>
    <w:rsid w:val="00940F15"/>
    <w:rsid w:val="009420EC"/>
    <w:rsid w:val="00944310"/>
    <w:rsid w:val="0094471A"/>
    <w:rsid w:val="009449E5"/>
    <w:rsid w:val="00952E9E"/>
    <w:rsid w:val="00955C72"/>
    <w:rsid w:val="00955DF0"/>
    <w:rsid w:val="009626CA"/>
    <w:rsid w:val="00962E66"/>
    <w:rsid w:val="00962EFC"/>
    <w:rsid w:val="00963127"/>
    <w:rsid w:val="00966B04"/>
    <w:rsid w:val="00966DBF"/>
    <w:rsid w:val="0096750A"/>
    <w:rsid w:val="0097031E"/>
    <w:rsid w:val="00972486"/>
    <w:rsid w:val="00972C22"/>
    <w:rsid w:val="00974579"/>
    <w:rsid w:val="009771FB"/>
    <w:rsid w:val="0097774E"/>
    <w:rsid w:val="009778CC"/>
    <w:rsid w:val="00977B8C"/>
    <w:rsid w:val="00982260"/>
    <w:rsid w:val="00982DD3"/>
    <w:rsid w:val="00982EA7"/>
    <w:rsid w:val="00983DCD"/>
    <w:rsid w:val="0098503D"/>
    <w:rsid w:val="00991CE6"/>
    <w:rsid w:val="00991EFA"/>
    <w:rsid w:val="00995113"/>
    <w:rsid w:val="00995512"/>
    <w:rsid w:val="00995D57"/>
    <w:rsid w:val="009A125A"/>
    <w:rsid w:val="009A12FD"/>
    <w:rsid w:val="009A23F1"/>
    <w:rsid w:val="009A2A56"/>
    <w:rsid w:val="009A4B5E"/>
    <w:rsid w:val="009A6202"/>
    <w:rsid w:val="009B2D2A"/>
    <w:rsid w:val="009B3908"/>
    <w:rsid w:val="009B5D5A"/>
    <w:rsid w:val="009C076F"/>
    <w:rsid w:val="009C2DFB"/>
    <w:rsid w:val="009C351A"/>
    <w:rsid w:val="009C38DB"/>
    <w:rsid w:val="009C47C8"/>
    <w:rsid w:val="009C506C"/>
    <w:rsid w:val="009C6932"/>
    <w:rsid w:val="009C7762"/>
    <w:rsid w:val="009D18F1"/>
    <w:rsid w:val="009D1B7D"/>
    <w:rsid w:val="009D27AD"/>
    <w:rsid w:val="009D45BE"/>
    <w:rsid w:val="009D792D"/>
    <w:rsid w:val="009D7D22"/>
    <w:rsid w:val="009E088C"/>
    <w:rsid w:val="009E2180"/>
    <w:rsid w:val="009E254F"/>
    <w:rsid w:val="009E3BD5"/>
    <w:rsid w:val="009E43B2"/>
    <w:rsid w:val="009E5E53"/>
    <w:rsid w:val="009F1D99"/>
    <w:rsid w:val="009F2CB4"/>
    <w:rsid w:val="009F3478"/>
    <w:rsid w:val="009F589A"/>
    <w:rsid w:val="009F5E27"/>
    <w:rsid w:val="009F71AE"/>
    <w:rsid w:val="00A02304"/>
    <w:rsid w:val="00A027DC"/>
    <w:rsid w:val="00A02D6F"/>
    <w:rsid w:val="00A02D77"/>
    <w:rsid w:val="00A037C0"/>
    <w:rsid w:val="00A05AFA"/>
    <w:rsid w:val="00A107C1"/>
    <w:rsid w:val="00A13663"/>
    <w:rsid w:val="00A14855"/>
    <w:rsid w:val="00A17A5A"/>
    <w:rsid w:val="00A2153A"/>
    <w:rsid w:val="00A22D50"/>
    <w:rsid w:val="00A25559"/>
    <w:rsid w:val="00A26E9C"/>
    <w:rsid w:val="00A30F1C"/>
    <w:rsid w:val="00A349A4"/>
    <w:rsid w:val="00A361FE"/>
    <w:rsid w:val="00A41ACC"/>
    <w:rsid w:val="00A42D16"/>
    <w:rsid w:val="00A60EEE"/>
    <w:rsid w:val="00A61391"/>
    <w:rsid w:val="00A6267B"/>
    <w:rsid w:val="00A638EB"/>
    <w:rsid w:val="00A63C9D"/>
    <w:rsid w:val="00A652E7"/>
    <w:rsid w:val="00A65B87"/>
    <w:rsid w:val="00A70136"/>
    <w:rsid w:val="00A717C4"/>
    <w:rsid w:val="00A72B2D"/>
    <w:rsid w:val="00A73CD1"/>
    <w:rsid w:val="00A7545C"/>
    <w:rsid w:val="00A769C6"/>
    <w:rsid w:val="00A76A87"/>
    <w:rsid w:val="00A80752"/>
    <w:rsid w:val="00A8796E"/>
    <w:rsid w:val="00A9063B"/>
    <w:rsid w:val="00A9468D"/>
    <w:rsid w:val="00A953F9"/>
    <w:rsid w:val="00AA0861"/>
    <w:rsid w:val="00AA0F06"/>
    <w:rsid w:val="00AA4299"/>
    <w:rsid w:val="00AA5117"/>
    <w:rsid w:val="00AA70E8"/>
    <w:rsid w:val="00AB455B"/>
    <w:rsid w:val="00AB5B26"/>
    <w:rsid w:val="00AB5CAA"/>
    <w:rsid w:val="00AC4633"/>
    <w:rsid w:val="00AC4848"/>
    <w:rsid w:val="00AC4DE4"/>
    <w:rsid w:val="00AC68AE"/>
    <w:rsid w:val="00AD14F3"/>
    <w:rsid w:val="00AD26D8"/>
    <w:rsid w:val="00AD6A54"/>
    <w:rsid w:val="00AD7159"/>
    <w:rsid w:val="00AD79A8"/>
    <w:rsid w:val="00AE0ED5"/>
    <w:rsid w:val="00AE2DF3"/>
    <w:rsid w:val="00AE33B7"/>
    <w:rsid w:val="00AE5300"/>
    <w:rsid w:val="00AE5E65"/>
    <w:rsid w:val="00AE6B2E"/>
    <w:rsid w:val="00AF051A"/>
    <w:rsid w:val="00AF06D0"/>
    <w:rsid w:val="00AF2008"/>
    <w:rsid w:val="00AF2D50"/>
    <w:rsid w:val="00AF2FCD"/>
    <w:rsid w:val="00AF3E88"/>
    <w:rsid w:val="00AF4517"/>
    <w:rsid w:val="00B074F2"/>
    <w:rsid w:val="00B118C3"/>
    <w:rsid w:val="00B121D2"/>
    <w:rsid w:val="00B12A29"/>
    <w:rsid w:val="00B14BE7"/>
    <w:rsid w:val="00B14FC1"/>
    <w:rsid w:val="00B16ABA"/>
    <w:rsid w:val="00B17D64"/>
    <w:rsid w:val="00B202B5"/>
    <w:rsid w:val="00B20D6A"/>
    <w:rsid w:val="00B22367"/>
    <w:rsid w:val="00B26D52"/>
    <w:rsid w:val="00B27071"/>
    <w:rsid w:val="00B31F13"/>
    <w:rsid w:val="00B34140"/>
    <w:rsid w:val="00B36FD2"/>
    <w:rsid w:val="00B416DB"/>
    <w:rsid w:val="00B41A80"/>
    <w:rsid w:val="00B42F3F"/>
    <w:rsid w:val="00B439D7"/>
    <w:rsid w:val="00B43CCA"/>
    <w:rsid w:val="00B44D86"/>
    <w:rsid w:val="00B45F06"/>
    <w:rsid w:val="00B50934"/>
    <w:rsid w:val="00B52219"/>
    <w:rsid w:val="00B5493B"/>
    <w:rsid w:val="00B54F02"/>
    <w:rsid w:val="00B57D3D"/>
    <w:rsid w:val="00B601C2"/>
    <w:rsid w:val="00B62FCE"/>
    <w:rsid w:val="00B63433"/>
    <w:rsid w:val="00B64C6C"/>
    <w:rsid w:val="00B6597C"/>
    <w:rsid w:val="00B661C9"/>
    <w:rsid w:val="00B70A86"/>
    <w:rsid w:val="00B718AE"/>
    <w:rsid w:val="00B72B23"/>
    <w:rsid w:val="00B74C57"/>
    <w:rsid w:val="00B74F9E"/>
    <w:rsid w:val="00B74FE1"/>
    <w:rsid w:val="00B7572B"/>
    <w:rsid w:val="00B76539"/>
    <w:rsid w:val="00B806D4"/>
    <w:rsid w:val="00B839AB"/>
    <w:rsid w:val="00B84142"/>
    <w:rsid w:val="00B852BC"/>
    <w:rsid w:val="00B86479"/>
    <w:rsid w:val="00B872B0"/>
    <w:rsid w:val="00B91298"/>
    <w:rsid w:val="00B92AF8"/>
    <w:rsid w:val="00B9351C"/>
    <w:rsid w:val="00B95221"/>
    <w:rsid w:val="00B966B6"/>
    <w:rsid w:val="00B97A02"/>
    <w:rsid w:val="00BA0CFC"/>
    <w:rsid w:val="00BA2BFC"/>
    <w:rsid w:val="00BA66DA"/>
    <w:rsid w:val="00BB1CC8"/>
    <w:rsid w:val="00BB2414"/>
    <w:rsid w:val="00BB684B"/>
    <w:rsid w:val="00BC1F95"/>
    <w:rsid w:val="00BC2751"/>
    <w:rsid w:val="00BC3522"/>
    <w:rsid w:val="00BC7631"/>
    <w:rsid w:val="00BC7CB0"/>
    <w:rsid w:val="00BD0989"/>
    <w:rsid w:val="00BD149B"/>
    <w:rsid w:val="00BD2401"/>
    <w:rsid w:val="00BE2951"/>
    <w:rsid w:val="00BE37D0"/>
    <w:rsid w:val="00BE54C8"/>
    <w:rsid w:val="00BE635B"/>
    <w:rsid w:val="00BF0E50"/>
    <w:rsid w:val="00BF2D59"/>
    <w:rsid w:val="00BF4AE0"/>
    <w:rsid w:val="00BF526A"/>
    <w:rsid w:val="00BF5B51"/>
    <w:rsid w:val="00BF6001"/>
    <w:rsid w:val="00BF77B9"/>
    <w:rsid w:val="00C019D0"/>
    <w:rsid w:val="00C0288F"/>
    <w:rsid w:val="00C07692"/>
    <w:rsid w:val="00C07BA0"/>
    <w:rsid w:val="00C11234"/>
    <w:rsid w:val="00C11B78"/>
    <w:rsid w:val="00C12272"/>
    <w:rsid w:val="00C14CE9"/>
    <w:rsid w:val="00C14EAD"/>
    <w:rsid w:val="00C173F9"/>
    <w:rsid w:val="00C2428B"/>
    <w:rsid w:val="00C24411"/>
    <w:rsid w:val="00C2453D"/>
    <w:rsid w:val="00C25509"/>
    <w:rsid w:val="00C2580B"/>
    <w:rsid w:val="00C25AF9"/>
    <w:rsid w:val="00C25EC2"/>
    <w:rsid w:val="00C274B4"/>
    <w:rsid w:val="00C27D46"/>
    <w:rsid w:val="00C27E05"/>
    <w:rsid w:val="00C31104"/>
    <w:rsid w:val="00C3176E"/>
    <w:rsid w:val="00C3322F"/>
    <w:rsid w:val="00C33C7C"/>
    <w:rsid w:val="00C37B99"/>
    <w:rsid w:val="00C4015B"/>
    <w:rsid w:val="00C4315B"/>
    <w:rsid w:val="00C45042"/>
    <w:rsid w:val="00C45ACF"/>
    <w:rsid w:val="00C45D07"/>
    <w:rsid w:val="00C501B9"/>
    <w:rsid w:val="00C5021C"/>
    <w:rsid w:val="00C53083"/>
    <w:rsid w:val="00C5527C"/>
    <w:rsid w:val="00C57ADB"/>
    <w:rsid w:val="00C61DAF"/>
    <w:rsid w:val="00C62949"/>
    <w:rsid w:val="00C63360"/>
    <w:rsid w:val="00C63A62"/>
    <w:rsid w:val="00C63FC2"/>
    <w:rsid w:val="00C651A2"/>
    <w:rsid w:val="00C65560"/>
    <w:rsid w:val="00C6639A"/>
    <w:rsid w:val="00C67787"/>
    <w:rsid w:val="00C732D2"/>
    <w:rsid w:val="00C74A90"/>
    <w:rsid w:val="00C74ED1"/>
    <w:rsid w:val="00C75778"/>
    <w:rsid w:val="00C76249"/>
    <w:rsid w:val="00C76547"/>
    <w:rsid w:val="00C776F7"/>
    <w:rsid w:val="00C802DB"/>
    <w:rsid w:val="00C81621"/>
    <w:rsid w:val="00C81B67"/>
    <w:rsid w:val="00C82E35"/>
    <w:rsid w:val="00C8317A"/>
    <w:rsid w:val="00C8740C"/>
    <w:rsid w:val="00C9143D"/>
    <w:rsid w:val="00C92E2F"/>
    <w:rsid w:val="00C968D8"/>
    <w:rsid w:val="00CA2282"/>
    <w:rsid w:val="00CA3490"/>
    <w:rsid w:val="00CA5CFC"/>
    <w:rsid w:val="00CA6224"/>
    <w:rsid w:val="00CB0A00"/>
    <w:rsid w:val="00CB483B"/>
    <w:rsid w:val="00CB4D5A"/>
    <w:rsid w:val="00CB7BD6"/>
    <w:rsid w:val="00CC2057"/>
    <w:rsid w:val="00CC3DE3"/>
    <w:rsid w:val="00CC5084"/>
    <w:rsid w:val="00CC6A72"/>
    <w:rsid w:val="00CC72DB"/>
    <w:rsid w:val="00CC73C4"/>
    <w:rsid w:val="00CD0EF4"/>
    <w:rsid w:val="00CE0181"/>
    <w:rsid w:val="00CE0243"/>
    <w:rsid w:val="00CE02A9"/>
    <w:rsid w:val="00CE0F7E"/>
    <w:rsid w:val="00CE39BF"/>
    <w:rsid w:val="00CE4CF4"/>
    <w:rsid w:val="00CE610E"/>
    <w:rsid w:val="00CE7AAF"/>
    <w:rsid w:val="00CF0DDC"/>
    <w:rsid w:val="00CF16AC"/>
    <w:rsid w:val="00CF24FA"/>
    <w:rsid w:val="00CF3464"/>
    <w:rsid w:val="00CF360C"/>
    <w:rsid w:val="00CF4A4F"/>
    <w:rsid w:val="00CF576D"/>
    <w:rsid w:val="00CF6529"/>
    <w:rsid w:val="00D00865"/>
    <w:rsid w:val="00D01730"/>
    <w:rsid w:val="00D0294B"/>
    <w:rsid w:val="00D02F3E"/>
    <w:rsid w:val="00D0332B"/>
    <w:rsid w:val="00D04A84"/>
    <w:rsid w:val="00D058B8"/>
    <w:rsid w:val="00D12FBF"/>
    <w:rsid w:val="00D13565"/>
    <w:rsid w:val="00D136BD"/>
    <w:rsid w:val="00D15E10"/>
    <w:rsid w:val="00D17FE4"/>
    <w:rsid w:val="00D21205"/>
    <w:rsid w:val="00D213B0"/>
    <w:rsid w:val="00D217B1"/>
    <w:rsid w:val="00D2210D"/>
    <w:rsid w:val="00D223B2"/>
    <w:rsid w:val="00D22FE2"/>
    <w:rsid w:val="00D24098"/>
    <w:rsid w:val="00D24635"/>
    <w:rsid w:val="00D248A4"/>
    <w:rsid w:val="00D268B0"/>
    <w:rsid w:val="00D31742"/>
    <w:rsid w:val="00D330E1"/>
    <w:rsid w:val="00D338CE"/>
    <w:rsid w:val="00D33E42"/>
    <w:rsid w:val="00D35D07"/>
    <w:rsid w:val="00D364A1"/>
    <w:rsid w:val="00D37C5E"/>
    <w:rsid w:val="00D37FCF"/>
    <w:rsid w:val="00D40072"/>
    <w:rsid w:val="00D40723"/>
    <w:rsid w:val="00D42307"/>
    <w:rsid w:val="00D42656"/>
    <w:rsid w:val="00D429C8"/>
    <w:rsid w:val="00D45A6A"/>
    <w:rsid w:val="00D52ABD"/>
    <w:rsid w:val="00D5381C"/>
    <w:rsid w:val="00D55061"/>
    <w:rsid w:val="00D55285"/>
    <w:rsid w:val="00D56F81"/>
    <w:rsid w:val="00D5727E"/>
    <w:rsid w:val="00D603B4"/>
    <w:rsid w:val="00D61995"/>
    <w:rsid w:val="00D62FE0"/>
    <w:rsid w:val="00D65DBF"/>
    <w:rsid w:val="00D6683B"/>
    <w:rsid w:val="00D75DAE"/>
    <w:rsid w:val="00D76B03"/>
    <w:rsid w:val="00D77D5E"/>
    <w:rsid w:val="00D81988"/>
    <w:rsid w:val="00D83A0E"/>
    <w:rsid w:val="00D83FE6"/>
    <w:rsid w:val="00D861D4"/>
    <w:rsid w:val="00D90D2F"/>
    <w:rsid w:val="00D91873"/>
    <w:rsid w:val="00D9225A"/>
    <w:rsid w:val="00D964F9"/>
    <w:rsid w:val="00DA2888"/>
    <w:rsid w:val="00DB0E50"/>
    <w:rsid w:val="00DB15C4"/>
    <w:rsid w:val="00DB191A"/>
    <w:rsid w:val="00DB20E2"/>
    <w:rsid w:val="00DB2645"/>
    <w:rsid w:val="00DB5666"/>
    <w:rsid w:val="00DB5958"/>
    <w:rsid w:val="00DB7194"/>
    <w:rsid w:val="00DB7C12"/>
    <w:rsid w:val="00DC0DEB"/>
    <w:rsid w:val="00DC13DA"/>
    <w:rsid w:val="00DC31E7"/>
    <w:rsid w:val="00DC36F7"/>
    <w:rsid w:val="00DC3ED9"/>
    <w:rsid w:val="00DD0F4D"/>
    <w:rsid w:val="00DD2641"/>
    <w:rsid w:val="00DD3000"/>
    <w:rsid w:val="00DD41B0"/>
    <w:rsid w:val="00DD78E5"/>
    <w:rsid w:val="00DE0F67"/>
    <w:rsid w:val="00DE13B8"/>
    <w:rsid w:val="00DE3526"/>
    <w:rsid w:val="00DE37F6"/>
    <w:rsid w:val="00DE3A6D"/>
    <w:rsid w:val="00DE4F0C"/>
    <w:rsid w:val="00DE55CC"/>
    <w:rsid w:val="00DE6ECE"/>
    <w:rsid w:val="00DE7836"/>
    <w:rsid w:val="00DF0714"/>
    <w:rsid w:val="00DF08DF"/>
    <w:rsid w:val="00DF165B"/>
    <w:rsid w:val="00DF201C"/>
    <w:rsid w:val="00DF4E5F"/>
    <w:rsid w:val="00E02D64"/>
    <w:rsid w:val="00E032C7"/>
    <w:rsid w:val="00E04758"/>
    <w:rsid w:val="00E0761E"/>
    <w:rsid w:val="00E10202"/>
    <w:rsid w:val="00E15DE1"/>
    <w:rsid w:val="00E173FA"/>
    <w:rsid w:val="00E175DF"/>
    <w:rsid w:val="00E20687"/>
    <w:rsid w:val="00E2148F"/>
    <w:rsid w:val="00E215BD"/>
    <w:rsid w:val="00E2362B"/>
    <w:rsid w:val="00E24329"/>
    <w:rsid w:val="00E2621A"/>
    <w:rsid w:val="00E26DEE"/>
    <w:rsid w:val="00E30BD2"/>
    <w:rsid w:val="00E31891"/>
    <w:rsid w:val="00E32995"/>
    <w:rsid w:val="00E34FD2"/>
    <w:rsid w:val="00E35678"/>
    <w:rsid w:val="00E35AC3"/>
    <w:rsid w:val="00E35F36"/>
    <w:rsid w:val="00E37040"/>
    <w:rsid w:val="00E379AD"/>
    <w:rsid w:val="00E43147"/>
    <w:rsid w:val="00E43E6F"/>
    <w:rsid w:val="00E43F20"/>
    <w:rsid w:val="00E444CD"/>
    <w:rsid w:val="00E44EFB"/>
    <w:rsid w:val="00E45A4A"/>
    <w:rsid w:val="00E46622"/>
    <w:rsid w:val="00E50835"/>
    <w:rsid w:val="00E50A73"/>
    <w:rsid w:val="00E5189A"/>
    <w:rsid w:val="00E53A37"/>
    <w:rsid w:val="00E545A8"/>
    <w:rsid w:val="00E6096F"/>
    <w:rsid w:val="00E61AAC"/>
    <w:rsid w:val="00E628CD"/>
    <w:rsid w:val="00E63587"/>
    <w:rsid w:val="00E63815"/>
    <w:rsid w:val="00E663B2"/>
    <w:rsid w:val="00E734FA"/>
    <w:rsid w:val="00E74D4A"/>
    <w:rsid w:val="00E759F0"/>
    <w:rsid w:val="00E75BC7"/>
    <w:rsid w:val="00E76B9E"/>
    <w:rsid w:val="00E77CCB"/>
    <w:rsid w:val="00E8138D"/>
    <w:rsid w:val="00E827F6"/>
    <w:rsid w:val="00E84A2A"/>
    <w:rsid w:val="00E84BB4"/>
    <w:rsid w:val="00E87539"/>
    <w:rsid w:val="00E90A61"/>
    <w:rsid w:val="00E912DE"/>
    <w:rsid w:val="00E92541"/>
    <w:rsid w:val="00E926F4"/>
    <w:rsid w:val="00E92EB0"/>
    <w:rsid w:val="00EA2A12"/>
    <w:rsid w:val="00EA71B5"/>
    <w:rsid w:val="00EB1AC0"/>
    <w:rsid w:val="00EB201A"/>
    <w:rsid w:val="00EB354D"/>
    <w:rsid w:val="00EB481A"/>
    <w:rsid w:val="00EB5A7D"/>
    <w:rsid w:val="00EB71A2"/>
    <w:rsid w:val="00EC0AE7"/>
    <w:rsid w:val="00EC18C5"/>
    <w:rsid w:val="00EC1A1E"/>
    <w:rsid w:val="00EC1AC5"/>
    <w:rsid w:val="00EC2560"/>
    <w:rsid w:val="00EC6060"/>
    <w:rsid w:val="00ED5459"/>
    <w:rsid w:val="00ED6C6F"/>
    <w:rsid w:val="00ED7247"/>
    <w:rsid w:val="00EE07DE"/>
    <w:rsid w:val="00EE16C2"/>
    <w:rsid w:val="00EE4EB3"/>
    <w:rsid w:val="00EE68C3"/>
    <w:rsid w:val="00EF0298"/>
    <w:rsid w:val="00EF0A6B"/>
    <w:rsid w:val="00EF10CB"/>
    <w:rsid w:val="00EF1222"/>
    <w:rsid w:val="00EF2100"/>
    <w:rsid w:val="00EF3D97"/>
    <w:rsid w:val="00EF3FBC"/>
    <w:rsid w:val="00F015DF"/>
    <w:rsid w:val="00F01BD2"/>
    <w:rsid w:val="00F02CCF"/>
    <w:rsid w:val="00F032FE"/>
    <w:rsid w:val="00F03FB6"/>
    <w:rsid w:val="00F12FDA"/>
    <w:rsid w:val="00F131D8"/>
    <w:rsid w:val="00F13AFB"/>
    <w:rsid w:val="00F144F6"/>
    <w:rsid w:val="00F14733"/>
    <w:rsid w:val="00F14961"/>
    <w:rsid w:val="00F151C0"/>
    <w:rsid w:val="00F15508"/>
    <w:rsid w:val="00F2190C"/>
    <w:rsid w:val="00F21CE2"/>
    <w:rsid w:val="00F220ED"/>
    <w:rsid w:val="00F2282A"/>
    <w:rsid w:val="00F30B91"/>
    <w:rsid w:val="00F30D98"/>
    <w:rsid w:val="00F30E77"/>
    <w:rsid w:val="00F31E09"/>
    <w:rsid w:val="00F3240F"/>
    <w:rsid w:val="00F346D3"/>
    <w:rsid w:val="00F35CBD"/>
    <w:rsid w:val="00F364D1"/>
    <w:rsid w:val="00F3734E"/>
    <w:rsid w:val="00F379AC"/>
    <w:rsid w:val="00F37C9E"/>
    <w:rsid w:val="00F413A6"/>
    <w:rsid w:val="00F426BC"/>
    <w:rsid w:val="00F45993"/>
    <w:rsid w:val="00F46F9D"/>
    <w:rsid w:val="00F476C5"/>
    <w:rsid w:val="00F50B29"/>
    <w:rsid w:val="00F54F40"/>
    <w:rsid w:val="00F565C5"/>
    <w:rsid w:val="00F57A9A"/>
    <w:rsid w:val="00F57AE9"/>
    <w:rsid w:val="00F610E9"/>
    <w:rsid w:val="00F61837"/>
    <w:rsid w:val="00F62B7E"/>
    <w:rsid w:val="00F62C33"/>
    <w:rsid w:val="00F63101"/>
    <w:rsid w:val="00F65535"/>
    <w:rsid w:val="00F66111"/>
    <w:rsid w:val="00F672A2"/>
    <w:rsid w:val="00F71B19"/>
    <w:rsid w:val="00F72D08"/>
    <w:rsid w:val="00F7315C"/>
    <w:rsid w:val="00F75CD7"/>
    <w:rsid w:val="00F767DA"/>
    <w:rsid w:val="00F76FD8"/>
    <w:rsid w:val="00F8006D"/>
    <w:rsid w:val="00F80446"/>
    <w:rsid w:val="00F81D01"/>
    <w:rsid w:val="00F82B4D"/>
    <w:rsid w:val="00F83B6C"/>
    <w:rsid w:val="00F87B6D"/>
    <w:rsid w:val="00F91305"/>
    <w:rsid w:val="00F91610"/>
    <w:rsid w:val="00F93BBF"/>
    <w:rsid w:val="00F9564E"/>
    <w:rsid w:val="00FA242A"/>
    <w:rsid w:val="00FA2537"/>
    <w:rsid w:val="00FA7A88"/>
    <w:rsid w:val="00FB132D"/>
    <w:rsid w:val="00FB144F"/>
    <w:rsid w:val="00FB3A18"/>
    <w:rsid w:val="00FB4056"/>
    <w:rsid w:val="00FB5601"/>
    <w:rsid w:val="00FB57A6"/>
    <w:rsid w:val="00FB5A7F"/>
    <w:rsid w:val="00FB66AC"/>
    <w:rsid w:val="00FC0015"/>
    <w:rsid w:val="00FC0A3D"/>
    <w:rsid w:val="00FC1FD2"/>
    <w:rsid w:val="00FC47A2"/>
    <w:rsid w:val="00FC4C2D"/>
    <w:rsid w:val="00FC5391"/>
    <w:rsid w:val="00FC57F2"/>
    <w:rsid w:val="00FC5DE4"/>
    <w:rsid w:val="00FC7F3B"/>
    <w:rsid w:val="00FD0BB1"/>
    <w:rsid w:val="00FD1BBE"/>
    <w:rsid w:val="00FD21CB"/>
    <w:rsid w:val="00FD3100"/>
    <w:rsid w:val="00FD40ED"/>
    <w:rsid w:val="00FD4376"/>
    <w:rsid w:val="00FD5026"/>
    <w:rsid w:val="00FD5461"/>
    <w:rsid w:val="00FD6CA0"/>
    <w:rsid w:val="00FD7395"/>
    <w:rsid w:val="00FD75FD"/>
    <w:rsid w:val="00FD7E54"/>
    <w:rsid w:val="00FE217D"/>
    <w:rsid w:val="00FE3068"/>
    <w:rsid w:val="00FE3505"/>
    <w:rsid w:val="00FE52D2"/>
    <w:rsid w:val="00FE6569"/>
    <w:rsid w:val="00FF0555"/>
    <w:rsid w:val="00FF0A79"/>
    <w:rsid w:val="00FF46A9"/>
    <w:rsid w:val="00FF6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5FA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15F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215F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5F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5F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5FA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C6862"/>
    <w:pPr>
      <w:ind w:left="720"/>
      <w:contextualSpacing/>
    </w:pPr>
  </w:style>
  <w:style w:type="table" w:styleId="aa">
    <w:name w:val="Table Grid"/>
    <w:basedOn w:val="a1"/>
    <w:uiPriority w:val="59"/>
    <w:rsid w:val="00EF12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B199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1474"/>
    <w:rPr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semiHidden/>
    <w:unhideWhenUsed/>
    <w:rsid w:val="006B45F4"/>
    <w:rPr>
      <w:rFonts w:ascii="Calibri" w:eastAsia="Calibri" w:hAnsi="Calibri"/>
      <w:sz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6B45F4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B45F4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6C2D4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C2D41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C2D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C2D4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C2D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5FA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15F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215F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5F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5F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5FA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C6862"/>
    <w:pPr>
      <w:ind w:left="720"/>
      <w:contextualSpacing/>
    </w:pPr>
  </w:style>
  <w:style w:type="table" w:styleId="aa">
    <w:name w:val="Table Grid"/>
    <w:basedOn w:val="a1"/>
    <w:uiPriority w:val="59"/>
    <w:rsid w:val="00EF12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B199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1474"/>
    <w:rPr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semiHidden/>
    <w:unhideWhenUsed/>
    <w:rsid w:val="006B45F4"/>
    <w:rPr>
      <w:rFonts w:ascii="Calibri" w:eastAsia="Calibri" w:hAnsi="Calibri"/>
      <w:sz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6B45F4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B45F4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6C2D4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C2D41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C2D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C2D4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C2D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9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A690E-B0CD-40F8-A2D7-FDE1BCBA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7380</Words>
  <Characters>42072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"Комитет по делам молодёжи"</Company>
  <LinksUpToDate>false</LinksUpToDate>
  <CharactersWithSpaces>49354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Дмитрий</cp:lastModifiedBy>
  <cp:revision>2</cp:revision>
  <cp:lastPrinted>2019-08-05T06:57:00Z</cp:lastPrinted>
  <dcterms:created xsi:type="dcterms:W3CDTF">2020-05-25T12:26:00Z</dcterms:created>
  <dcterms:modified xsi:type="dcterms:W3CDTF">2020-05-25T12:26:00Z</dcterms:modified>
</cp:coreProperties>
</file>