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89" w:rsidRPr="003247A1" w:rsidRDefault="003247A1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7023" w:rsidRPr="003247A1" w:rsidRDefault="004A2789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 служебном</w:t>
      </w:r>
      <w:r w:rsidR="00097535">
        <w:rPr>
          <w:rFonts w:ascii="Times New Roman" w:hAnsi="Times New Roman" w:cs="Times New Roman"/>
          <w:b/>
          <w:sz w:val="28"/>
          <w:szCs w:val="28"/>
        </w:rPr>
        <w:t>у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поведению муниципальных служащих и урегулированию конфликта интересов в</w:t>
      </w:r>
      <w:r w:rsidR="000D47B6">
        <w:rPr>
          <w:rFonts w:ascii="Times New Roman" w:hAnsi="Times New Roman" w:cs="Times New Roman"/>
          <w:b/>
          <w:sz w:val="28"/>
          <w:szCs w:val="28"/>
        </w:rPr>
        <w:t>о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7B6">
        <w:rPr>
          <w:rFonts w:ascii="Times New Roman" w:hAnsi="Times New Roman" w:cs="Times New Roman"/>
          <w:b/>
          <w:sz w:val="28"/>
          <w:szCs w:val="28"/>
        </w:rPr>
        <w:t>2</w:t>
      </w:r>
      <w:r w:rsidRPr="003247A1">
        <w:rPr>
          <w:rFonts w:ascii="Times New Roman" w:hAnsi="Times New Roman" w:cs="Times New Roman"/>
          <w:b/>
          <w:sz w:val="28"/>
          <w:szCs w:val="28"/>
        </w:rPr>
        <w:t>-м полугодии 201</w:t>
      </w:r>
      <w:r w:rsidR="000D47B6">
        <w:rPr>
          <w:rFonts w:ascii="Times New Roman" w:hAnsi="Times New Roman" w:cs="Times New Roman"/>
          <w:b/>
          <w:sz w:val="28"/>
          <w:szCs w:val="28"/>
        </w:rPr>
        <w:t>3</w:t>
      </w:r>
      <w:r w:rsidR="00FC733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2789" w:rsidRDefault="004A2789" w:rsidP="004A2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7334">
        <w:rPr>
          <w:rFonts w:ascii="Times New Roman" w:hAnsi="Times New Roman" w:cs="Times New Roman"/>
          <w:sz w:val="28"/>
          <w:szCs w:val="28"/>
        </w:rPr>
        <w:t>В</w:t>
      </w:r>
      <w:r w:rsidR="000D47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7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-м полугодии 201</w:t>
      </w:r>
      <w:r w:rsidR="000D47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6F06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заседания Комиссии, рассмотрено </w:t>
      </w:r>
      <w:r w:rsidR="006F06E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F06E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789" w:rsidRDefault="004A2789" w:rsidP="004A2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заседания Комиссии от </w:t>
      </w:r>
      <w:r w:rsidR="006F06E0">
        <w:rPr>
          <w:rFonts w:ascii="Times New Roman" w:hAnsi="Times New Roman" w:cs="Times New Roman"/>
          <w:sz w:val="28"/>
          <w:szCs w:val="28"/>
        </w:rPr>
        <w:t>15.07.2013</w:t>
      </w:r>
      <w:r w:rsidR="003247A1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6F06E0">
        <w:rPr>
          <w:rFonts w:ascii="Times New Roman" w:hAnsi="Times New Roman" w:cs="Times New Roman"/>
          <w:sz w:val="28"/>
          <w:szCs w:val="28"/>
        </w:rPr>
        <w:t>7</w:t>
      </w:r>
      <w:r w:rsidR="00103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F06E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6F06E0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103E5A">
        <w:rPr>
          <w:rFonts w:ascii="Times New Roman" w:hAnsi="Times New Roman" w:cs="Times New Roman"/>
          <w:sz w:val="28"/>
          <w:szCs w:val="28"/>
        </w:rPr>
        <w:t xml:space="preserve"> по вопросу предоставления недостоверных или неполных сведений о доходах, об имуществе и обязательствах имущественного характера </w:t>
      </w:r>
    </w:p>
    <w:p w:rsidR="00701837" w:rsidRDefault="00103E5A" w:rsidP="00701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 итогам заседания комиссия приняла решение, что сведения, представленные одним муниципальным служащим, являются достоверными и полными, в отношении второго муниципального служащего в связи с нахождением его в отпуске по уходу за ребенком до достижения им возраста трех лет и невозможностью истребовать у него объяснения принято решение об отложении рассмотрения материалов до выхода муниципального служащего из отпуска по уходу за ребенком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достижения им возраста трех лет</w:t>
      </w:r>
      <w:r w:rsidR="003247A1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701837">
        <w:rPr>
          <w:rFonts w:ascii="Times New Roman" w:hAnsi="Times New Roman" w:cs="Times New Roman"/>
          <w:sz w:val="28"/>
          <w:szCs w:val="28"/>
        </w:rPr>
        <w:t>пяти</w:t>
      </w:r>
      <w:r w:rsidR="003247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01837">
        <w:rPr>
          <w:rFonts w:ascii="Times New Roman" w:hAnsi="Times New Roman" w:cs="Times New Roman"/>
          <w:sz w:val="28"/>
          <w:szCs w:val="28"/>
        </w:rPr>
        <w:t>ых</w:t>
      </w:r>
      <w:r w:rsidR="003247A1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701837">
        <w:rPr>
          <w:rFonts w:ascii="Times New Roman" w:hAnsi="Times New Roman" w:cs="Times New Roman"/>
          <w:sz w:val="28"/>
          <w:szCs w:val="28"/>
        </w:rPr>
        <w:t>их</w:t>
      </w:r>
      <w:r w:rsidR="003247A1">
        <w:rPr>
          <w:rFonts w:ascii="Times New Roman" w:hAnsi="Times New Roman" w:cs="Times New Roman"/>
          <w:sz w:val="28"/>
          <w:szCs w:val="28"/>
        </w:rPr>
        <w:t xml:space="preserve"> </w:t>
      </w:r>
      <w:r w:rsidR="00701837">
        <w:rPr>
          <w:rFonts w:ascii="Times New Roman" w:hAnsi="Times New Roman" w:cs="Times New Roman"/>
          <w:sz w:val="28"/>
          <w:szCs w:val="28"/>
        </w:rPr>
        <w:t xml:space="preserve">комиссия приняла решение рекомендовать председателю комитета применить меру дисциплинарной ответственности к муниципальным служащим – замечание. </w:t>
      </w:r>
    </w:p>
    <w:p w:rsidR="003247A1" w:rsidRDefault="003247A1" w:rsidP="003247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заседания Комиссии от </w:t>
      </w:r>
      <w:r w:rsidR="00701837">
        <w:rPr>
          <w:rFonts w:ascii="Times New Roman" w:hAnsi="Times New Roman" w:cs="Times New Roman"/>
          <w:sz w:val="28"/>
          <w:szCs w:val="28"/>
        </w:rPr>
        <w:t>21.08.2013</w:t>
      </w:r>
      <w:r>
        <w:rPr>
          <w:rFonts w:ascii="Times New Roman" w:hAnsi="Times New Roman" w:cs="Times New Roman"/>
          <w:sz w:val="28"/>
          <w:szCs w:val="28"/>
        </w:rPr>
        <w:t xml:space="preserve"> рассмотрен 1 материал в отношении одного муниципального служащего по вопросу предоставления недостоверных или неполных сведений о доходах, об имуществе и обязательствах имущественного характера </w:t>
      </w:r>
    </w:p>
    <w:p w:rsidR="003247A1" w:rsidRDefault="003247A1" w:rsidP="003247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итогам заседания комиссия приняла решение, что сведения, представленные муниципальным служащим, являются достоверными и полными. </w:t>
      </w:r>
    </w:p>
    <w:p w:rsidR="00701837" w:rsidRDefault="00701837" w:rsidP="003247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заседания комиссии от 22.08.2013</w:t>
      </w:r>
      <w:r w:rsidR="00BB4B4C">
        <w:rPr>
          <w:rFonts w:ascii="Times New Roman" w:hAnsi="Times New Roman" w:cs="Times New Roman"/>
          <w:sz w:val="28"/>
          <w:szCs w:val="28"/>
        </w:rPr>
        <w:t xml:space="preserve"> комиссия проанализировала пред</w:t>
      </w:r>
      <w:r>
        <w:rPr>
          <w:rFonts w:ascii="Times New Roman" w:hAnsi="Times New Roman" w:cs="Times New Roman"/>
          <w:sz w:val="28"/>
          <w:szCs w:val="28"/>
        </w:rPr>
        <w:t xml:space="preserve">ставление муниципальными служащими сведений о доходах, расходах, об имуществе и обязательствах имущественного характера за 2012 год в сравнении с 2011 годом. </w:t>
      </w:r>
    </w:p>
    <w:p w:rsidR="003247A1" w:rsidRPr="004A2789" w:rsidRDefault="003247A1" w:rsidP="004A27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47A1" w:rsidRPr="004A2789" w:rsidSect="004A278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2789"/>
    <w:rsid w:val="0004646F"/>
    <w:rsid w:val="00097535"/>
    <w:rsid w:val="000C08A7"/>
    <w:rsid w:val="000D47B6"/>
    <w:rsid w:val="00103E5A"/>
    <w:rsid w:val="00175B67"/>
    <w:rsid w:val="003247A1"/>
    <w:rsid w:val="004A2789"/>
    <w:rsid w:val="00657023"/>
    <w:rsid w:val="006F06E0"/>
    <w:rsid w:val="00701837"/>
    <w:rsid w:val="00720C8D"/>
    <w:rsid w:val="009463BC"/>
    <w:rsid w:val="00AB539E"/>
    <w:rsid w:val="00BB4B4C"/>
    <w:rsid w:val="00FC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5</cp:revision>
  <dcterms:created xsi:type="dcterms:W3CDTF">2019-04-24T11:49:00Z</dcterms:created>
  <dcterms:modified xsi:type="dcterms:W3CDTF">2019-04-24T12:09:00Z</dcterms:modified>
</cp:coreProperties>
</file>