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9595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E4C57B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51CEA2A2" w14:textId="77777777"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14:paraId="7F420ADF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A80E0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012F676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129DD499" w14:textId="3FB685C5" w:rsidR="007A3AA0" w:rsidRPr="007A3AA0" w:rsidRDefault="007A3AA0" w:rsidP="00655A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655A06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</w:t>
      </w:r>
      <w:r w:rsidR="00655A06">
        <w:rPr>
          <w:rFonts w:ascii="Times New Roman" w:eastAsia="Calibri" w:hAnsi="Times New Roman" w:cs="Times New Roman"/>
          <w:sz w:val="28"/>
          <w:szCs w:val="28"/>
        </w:rPr>
        <w:t>Пр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>имерно</w:t>
      </w:r>
      <w:r w:rsidR="00655A06">
        <w:rPr>
          <w:rFonts w:ascii="Times New Roman" w:eastAsia="Calibri" w:hAnsi="Times New Roman" w:cs="Times New Roman"/>
          <w:sz w:val="28"/>
          <w:szCs w:val="28"/>
        </w:rPr>
        <w:t>е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</w:t>
      </w:r>
      <w:r w:rsidR="00655A06">
        <w:rPr>
          <w:rFonts w:ascii="Times New Roman" w:eastAsia="Calibri" w:hAnsi="Times New Roman" w:cs="Times New Roman"/>
          <w:sz w:val="28"/>
          <w:szCs w:val="28"/>
        </w:rPr>
        <w:t>, утвержденное</w:t>
      </w:r>
      <w:r w:rsidR="00655A06" w:rsidRPr="00655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A06" w:rsidRPr="00CC609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55A06">
        <w:rPr>
          <w:rFonts w:ascii="Times New Roman" w:eastAsia="Calibri" w:hAnsi="Times New Roman" w:cs="Times New Roman"/>
          <w:sz w:val="28"/>
          <w:szCs w:val="28"/>
        </w:rPr>
        <w:t>ем</w:t>
      </w:r>
      <w:r w:rsidR="00655A06" w:rsidRPr="00CC609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10.06.2013 № 1437</w:t>
      </w:r>
      <w:r w:rsidR="00655A0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55A06" w:rsidRPr="00655A06">
        <w:rPr>
          <w:rFonts w:ascii="Times New Roman" w:eastAsia="Calibri" w:hAnsi="Times New Roman" w:cs="Times New Roman"/>
          <w:sz w:val="28"/>
          <w:szCs w:val="28"/>
        </w:rPr>
        <w:t>в ред. постановлений от 29.10.2013 № 3027, от 04.02.2014 № 249, от 11.04.2014 № 1009, от 29.07.2014 № 2431, от 20.10.2014 № 3491, от 09.02.2015 № 326, от 30.03.2015 № 837, от 19.11.2015 № 3193, от 25.11.2016 № 3604, от 30.01.2017 № 193, от 17.01.2018 № 49, от 14.05.2018 № 1338, от 31.10.2019 № 3627, от 26.10.2020 № 2451, от 05.10.2021 № 2512</w:t>
      </w:r>
      <w:r w:rsidR="004B35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Hlk151538979"/>
      <w:r w:rsidR="004B353B" w:rsidRPr="004B353B">
        <w:rPr>
          <w:rFonts w:ascii="Times New Roman" w:eastAsia="Calibri" w:hAnsi="Times New Roman" w:cs="Times New Roman"/>
          <w:sz w:val="28"/>
          <w:szCs w:val="28"/>
        </w:rPr>
        <w:t>от 27.10.2022 № 3244</w:t>
      </w:r>
      <w:bookmarkEnd w:id="0"/>
      <w:r w:rsidR="00655A06">
        <w:rPr>
          <w:rFonts w:ascii="Times New Roman" w:eastAsia="Calibri" w:hAnsi="Times New Roman" w:cs="Times New Roman"/>
          <w:sz w:val="28"/>
          <w:szCs w:val="28"/>
        </w:rPr>
        <w:t>)».</w:t>
      </w:r>
    </w:p>
    <w:p w14:paraId="4BF1BBB0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13BA2692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67665FBE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5D73D869" w14:textId="56DD8113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B353B">
        <w:rPr>
          <w:rFonts w:ascii="Times New Roman" w:eastAsia="Calibri" w:hAnsi="Times New Roman" w:cs="Times New Roman"/>
          <w:sz w:val="28"/>
          <w:szCs w:val="28"/>
        </w:rPr>
        <w:t>23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B353B">
        <w:rPr>
          <w:rFonts w:ascii="Times New Roman" w:eastAsia="Calibri" w:hAnsi="Times New Roman" w:cs="Times New Roman"/>
          <w:sz w:val="28"/>
          <w:szCs w:val="28"/>
        </w:rPr>
        <w:t>25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4B353B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B353B">
        <w:rPr>
          <w:rFonts w:ascii="Times New Roman" w:eastAsia="Calibri" w:hAnsi="Times New Roman" w:cs="Times New Roman"/>
          <w:sz w:val="28"/>
          <w:szCs w:val="28"/>
        </w:rPr>
        <w:t>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420C8F" w14:textId="77777777"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4B353B"/>
    <w:rsid w:val="00596398"/>
    <w:rsid w:val="005F4CA4"/>
    <w:rsid w:val="00605A5C"/>
    <w:rsid w:val="00655A06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B7D0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12</cp:revision>
  <dcterms:created xsi:type="dcterms:W3CDTF">2017-01-10T06:57:00Z</dcterms:created>
  <dcterms:modified xsi:type="dcterms:W3CDTF">2023-11-22T07:27:00Z</dcterms:modified>
</cp:coreProperties>
</file>