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2B7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2B7044" w:rsidRDefault="007A3AA0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</w:t>
      </w:r>
      <w:r w:rsidRPr="00BF5B29">
        <w:rPr>
          <w:rFonts w:ascii="Times New Roman" w:eastAsia="Calibri" w:hAnsi="Times New Roman" w:cs="Times New Roman"/>
          <w:sz w:val="28"/>
          <w:szCs w:val="28"/>
        </w:rPr>
        <w:t>заинтересованных лиц в отношении проекта: постановления администрации города Мурманска «</w:t>
      </w:r>
      <w:r w:rsidR="002B7044" w:rsidRPr="002B7044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2B7044">
        <w:rPr>
          <w:rFonts w:ascii="Times New Roman" w:hAnsi="Times New Roman" w:cs="Times New Roman"/>
          <w:bCs/>
          <w:sz w:val="28"/>
          <w:szCs w:val="28"/>
        </w:rPr>
        <w:t xml:space="preserve">й в приложение к постановлению </w:t>
      </w:r>
      <w:r w:rsidR="002B7044" w:rsidRPr="002B7044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</w:t>
      </w:r>
      <w:r w:rsidR="002B7044">
        <w:rPr>
          <w:rFonts w:ascii="Times New Roman" w:hAnsi="Times New Roman" w:cs="Times New Roman"/>
          <w:bCs/>
          <w:sz w:val="28"/>
          <w:szCs w:val="28"/>
        </w:rPr>
        <w:t xml:space="preserve">Мурманска от 12.10.2009 № 1058 </w:t>
      </w:r>
      <w:r w:rsidR="002B7044">
        <w:rPr>
          <w:rFonts w:ascii="Times New Roman" w:hAnsi="Times New Roman" w:cs="Times New Roman"/>
          <w:bCs/>
          <w:sz w:val="28"/>
          <w:szCs w:val="28"/>
        </w:rPr>
        <w:br/>
      </w:r>
      <w:r w:rsidR="002B7044" w:rsidRPr="002B7044">
        <w:rPr>
          <w:rFonts w:ascii="Times New Roman" w:hAnsi="Times New Roman" w:cs="Times New Roman"/>
          <w:bCs/>
          <w:sz w:val="28"/>
          <w:szCs w:val="28"/>
        </w:rPr>
        <w:t>«Об утверждении Порядка уста</w:t>
      </w:r>
      <w:r w:rsidR="002B7044">
        <w:rPr>
          <w:rFonts w:ascii="Times New Roman" w:hAnsi="Times New Roman" w:cs="Times New Roman"/>
          <w:bCs/>
          <w:sz w:val="28"/>
          <w:szCs w:val="28"/>
        </w:rPr>
        <w:t xml:space="preserve">новления и выплаты ежемесячной </w:t>
      </w:r>
      <w:r w:rsidR="002B7044" w:rsidRPr="002B7044">
        <w:rPr>
          <w:rFonts w:ascii="Times New Roman" w:hAnsi="Times New Roman" w:cs="Times New Roman"/>
          <w:bCs/>
          <w:sz w:val="28"/>
          <w:szCs w:val="28"/>
        </w:rPr>
        <w:t>доплаты к пенсии Почетным гра</w:t>
      </w:r>
      <w:r w:rsidR="002B7044">
        <w:rPr>
          <w:rFonts w:ascii="Times New Roman" w:hAnsi="Times New Roman" w:cs="Times New Roman"/>
          <w:bCs/>
          <w:sz w:val="28"/>
          <w:szCs w:val="28"/>
        </w:rPr>
        <w:t xml:space="preserve">жданам города-героя Мурманска» </w:t>
      </w:r>
      <w:r w:rsidR="002B7044" w:rsidRPr="002B7044">
        <w:rPr>
          <w:rFonts w:ascii="Times New Roman" w:hAnsi="Times New Roman" w:cs="Times New Roman"/>
          <w:bCs/>
          <w:sz w:val="28"/>
          <w:szCs w:val="28"/>
        </w:rPr>
        <w:t>(в ред. постановлений от 21.04.201</w:t>
      </w:r>
      <w:r w:rsidR="002B7044">
        <w:rPr>
          <w:rFonts w:ascii="Times New Roman" w:hAnsi="Times New Roman" w:cs="Times New Roman"/>
          <w:bCs/>
          <w:sz w:val="28"/>
          <w:szCs w:val="28"/>
        </w:rPr>
        <w:t xml:space="preserve">0 № 606, от 06.07.2011 № 1176, </w:t>
      </w:r>
      <w:r w:rsidR="002B7044" w:rsidRPr="002B7044">
        <w:rPr>
          <w:rFonts w:ascii="Times New Roman" w:hAnsi="Times New Roman" w:cs="Times New Roman"/>
          <w:bCs/>
          <w:sz w:val="28"/>
          <w:szCs w:val="28"/>
        </w:rPr>
        <w:t>от 16.03.2015 № 722, от 29.12.2015 № 3676, от 13.04.2017 № 1051)</w:t>
      </w:r>
      <w:r w:rsidRPr="00BF5B2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B7044" w:rsidRDefault="002B7044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BF5B29" w:rsidRDefault="007A3AA0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B29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B46DAC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2B7044" w:rsidRDefault="002B7044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A3AA0" w:rsidRPr="007A3AA0" w:rsidRDefault="007A3AA0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F5B29">
        <w:rPr>
          <w:rFonts w:ascii="Times New Roman" w:eastAsia="Calibri" w:hAnsi="Times New Roman" w:cs="Times New Roman"/>
          <w:sz w:val="28"/>
          <w:szCs w:val="28"/>
        </w:rPr>
        <w:t>0</w:t>
      </w:r>
      <w:r w:rsidR="00B46DAC">
        <w:rPr>
          <w:rFonts w:ascii="Times New Roman" w:eastAsia="Calibri" w:hAnsi="Times New Roman" w:cs="Times New Roman"/>
          <w:sz w:val="28"/>
          <w:szCs w:val="28"/>
        </w:rPr>
        <w:t>4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DAC">
        <w:rPr>
          <w:rFonts w:ascii="Times New Roman" w:eastAsia="Calibri" w:hAnsi="Times New Roman" w:cs="Times New Roman"/>
          <w:sz w:val="28"/>
          <w:szCs w:val="28"/>
        </w:rPr>
        <w:t>по 06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B46DAC">
        <w:rPr>
          <w:rFonts w:ascii="Times New Roman" w:eastAsia="Calibri" w:hAnsi="Times New Roman" w:cs="Times New Roman"/>
          <w:sz w:val="28"/>
          <w:szCs w:val="28"/>
        </w:rPr>
        <w:t>дека</w:t>
      </w:r>
      <w:r w:rsidR="002B7044">
        <w:rPr>
          <w:rFonts w:ascii="Times New Roman" w:eastAsia="Calibri" w:hAnsi="Times New Roman" w:cs="Times New Roman"/>
          <w:sz w:val="28"/>
          <w:szCs w:val="28"/>
        </w:rPr>
        <w:t>бря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46DAC">
        <w:rPr>
          <w:rFonts w:ascii="Times New Roman" w:eastAsia="Calibri" w:hAnsi="Times New Roman" w:cs="Times New Roman"/>
          <w:sz w:val="28"/>
          <w:szCs w:val="28"/>
        </w:rPr>
        <w:t>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7044" w:rsidRDefault="002B7044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:rsidR="007A3AA0" w:rsidRDefault="007A3AA0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BF5B29">
        <w:rPr>
          <w:rFonts w:ascii="Times New Roman" w:eastAsia="Calibri" w:hAnsi="Times New Roman" w:cs="Times New Roman"/>
          <w:sz w:val="28"/>
          <w:szCs w:val="28"/>
        </w:rPr>
        <w:t>1</w:t>
      </w:r>
      <w:r w:rsidR="00B46DAC">
        <w:rPr>
          <w:rFonts w:ascii="Times New Roman" w:eastAsia="Calibri" w:hAnsi="Times New Roman" w:cs="Times New Roman"/>
          <w:sz w:val="28"/>
          <w:szCs w:val="28"/>
        </w:rPr>
        <w:t>3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6DAC">
        <w:rPr>
          <w:rFonts w:ascii="Times New Roman" w:eastAsia="Calibri" w:hAnsi="Times New Roman" w:cs="Times New Roman"/>
          <w:sz w:val="28"/>
          <w:szCs w:val="28"/>
        </w:rPr>
        <w:t>дека</w:t>
      </w:r>
      <w:r w:rsidR="002B7044">
        <w:rPr>
          <w:rFonts w:ascii="Times New Roman" w:eastAsia="Calibri" w:hAnsi="Times New Roman" w:cs="Times New Roman"/>
          <w:sz w:val="28"/>
          <w:szCs w:val="28"/>
        </w:rPr>
        <w:t>бр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я 201</w:t>
      </w:r>
      <w:r w:rsidR="00B46DAC">
        <w:rPr>
          <w:rFonts w:ascii="Times New Roman" w:eastAsia="Calibri" w:hAnsi="Times New Roman" w:cs="Times New Roman"/>
          <w:sz w:val="28"/>
          <w:szCs w:val="28"/>
        </w:rPr>
        <w:t>8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 w:rsidP="002B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B7044"/>
    <w:rsid w:val="002F4CE0"/>
    <w:rsid w:val="005F4CA4"/>
    <w:rsid w:val="00605A5C"/>
    <w:rsid w:val="00666620"/>
    <w:rsid w:val="007100B5"/>
    <w:rsid w:val="007A3AA0"/>
    <w:rsid w:val="00AD3EA4"/>
    <w:rsid w:val="00B46DAC"/>
    <w:rsid w:val="00B9661F"/>
    <w:rsid w:val="00BF5B29"/>
    <w:rsid w:val="00D70A74"/>
    <w:rsid w:val="00D81A3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4</cp:revision>
  <dcterms:created xsi:type="dcterms:W3CDTF">2017-03-10T14:17:00Z</dcterms:created>
  <dcterms:modified xsi:type="dcterms:W3CDTF">2018-12-03T12:43:00Z</dcterms:modified>
</cp:coreProperties>
</file>