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14" w:rsidRDefault="00560F14" w:rsidP="00560F14">
      <w:pPr>
        <w:pStyle w:val="3"/>
        <w:ind w:right="0"/>
        <w:jc w:val="center"/>
      </w:pPr>
      <w:r w:rsidRPr="00ED046B">
        <w:t>АДМИНИСТРАЦИЯ ГОРОДА МУРМАНСКА</w:t>
      </w:r>
    </w:p>
    <w:p w:rsidR="00ED046B" w:rsidRPr="00ED046B" w:rsidRDefault="00ED046B" w:rsidP="00ED046B">
      <w:pPr>
        <w:rPr>
          <w:lang w:val="x-none" w:eastAsia="x-none"/>
        </w:rPr>
      </w:pPr>
    </w:p>
    <w:p w:rsidR="00560F14" w:rsidRDefault="00560F14" w:rsidP="00560F14">
      <w:pPr>
        <w:pStyle w:val="4"/>
        <w:rPr>
          <w:sz w:val="28"/>
          <w:szCs w:val="28"/>
        </w:rPr>
      </w:pPr>
      <w:r w:rsidRPr="00ED046B">
        <w:rPr>
          <w:sz w:val="28"/>
          <w:szCs w:val="28"/>
        </w:rPr>
        <w:t>П О С Т А Н О В Л Е Н И Е</w:t>
      </w:r>
    </w:p>
    <w:p w:rsidR="00ED046B" w:rsidRPr="00ED046B" w:rsidRDefault="00ED046B" w:rsidP="00ED046B">
      <w:pPr>
        <w:rPr>
          <w:lang w:val="x-none" w:eastAsia="x-none"/>
        </w:rPr>
      </w:pPr>
    </w:p>
    <w:p w:rsidR="00560F14" w:rsidRDefault="00560F14" w:rsidP="00560F14">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 xml:space="preserve">05.12.2011 </w:t>
      </w:r>
      <w:r w:rsidR="00ED046B">
        <w:rPr>
          <w:rFonts w:ascii="Times New Roman" w:hAnsi="Times New Roman" w:cs="Times New Roman"/>
          <w:bCs/>
          <w:sz w:val="28"/>
          <w:szCs w:val="28"/>
        </w:rPr>
        <w:t xml:space="preserve">                                                                                                             </w:t>
      </w:r>
      <w:r w:rsidRPr="00ED046B">
        <w:rPr>
          <w:rFonts w:ascii="Times New Roman" w:hAnsi="Times New Roman" w:cs="Times New Roman"/>
          <w:bCs/>
          <w:sz w:val="28"/>
          <w:szCs w:val="28"/>
        </w:rPr>
        <w:t>№ 2422</w:t>
      </w:r>
    </w:p>
    <w:p w:rsidR="00ED046B" w:rsidRPr="00ED046B" w:rsidRDefault="00ED046B" w:rsidP="00560F14">
      <w:pPr>
        <w:pStyle w:val="ConsPlusNormal"/>
        <w:jc w:val="center"/>
        <w:rPr>
          <w:rFonts w:ascii="Times New Roman" w:hAnsi="Times New Roman" w:cs="Times New Roman"/>
          <w:bCs/>
          <w:sz w:val="28"/>
          <w:szCs w:val="28"/>
        </w:rPr>
      </w:pPr>
    </w:p>
    <w:p w:rsidR="00560F14" w:rsidRDefault="00560F14" w:rsidP="00560F14">
      <w:pPr>
        <w:pStyle w:val="ConsPlusNormal"/>
        <w:jc w:val="center"/>
        <w:rPr>
          <w:rFonts w:ascii="Times New Roman" w:hAnsi="Times New Roman" w:cs="Times New Roman"/>
          <w:b/>
          <w:bCs/>
          <w:sz w:val="28"/>
          <w:szCs w:val="28"/>
        </w:rPr>
      </w:pPr>
      <w:r w:rsidRPr="00ED046B">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«Организация мероприятий по текущему ремонту квартир ветеранам Великой Отечественной войны» (в ред. постановлений </w:t>
      </w:r>
      <w:r w:rsidR="00ED046B">
        <w:rPr>
          <w:rFonts w:ascii="Times New Roman" w:hAnsi="Times New Roman" w:cs="Times New Roman"/>
          <w:b/>
          <w:bCs/>
          <w:sz w:val="28"/>
          <w:szCs w:val="28"/>
        </w:rPr>
        <w:br/>
      </w:r>
      <w:r w:rsidRPr="00ED046B">
        <w:rPr>
          <w:rFonts w:ascii="Times New Roman" w:hAnsi="Times New Roman" w:cs="Times New Roman"/>
          <w:b/>
          <w:bCs/>
          <w:sz w:val="28"/>
          <w:szCs w:val="28"/>
        </w:rPr>
        <w:t xml:space="preserve">от 24.07.2012 № 1722, от 18.04.2013 № 861, от 11.07.2014 № 2293, от 10.03.2015 № 658, от 21.08.2015 № 2297, от 26.02.2016 № 478, от </w:t>
      </w:r>
      <w:r w:rsidRPr="00ED046B">
        <w:rPr>
          <w:rFonts w:ascii="Times New Roman" w:hAnsi="Times New Roman" w:cs="Times New Roman"/>
          <w:b/>
          <w:sz w:val="28"/>
          <w:szCs w:val="28"/>
        </w:rPr>
        <w:t>06.08.2018 № 2502</w:t>
      </w:r>
      <w:r w:rsidR="004D0C81" w:rsidRPr="00ED046B">
        <w:rPr>
          <w:rFonts w:ascii="Times New Roman" w:hAnsi="Times New Roman" w:cs="Times New Roman"/>
          <w:b/>
          <w:sz w:val="28"/>
          <w:szCs w:val="28"/>
        </w:rPr>
        <w:t xml:space="preserve">, </w:t>
      </w:r>
      <w:r w:rsidR="00ED046B">
        <w:rPr>
          <w:rFonts w:ascii="Times New Roman" w:hAnsi="Times New Roman" w:cs="Times New Roman"/>
          <w:b/>
          <w:sz w:val="28"/>
          <w:szCs w:val="28"/>
        </w:rPr>
        <w:br/>
      </w:r>
      <w:r w:rsidR="004D0C81" w:rsidRPr="00ED046B">
        <w:rPr>
          <w:rFonts w:ascii="Times New Roman" w:hAnsi="Times New Roman" w:cs="Times New Roman"/>
          <w:b/>
          <w:sz w:val="28"/>
          <w:szCs w:val="28"/>
        </w:rPr>
        <w:t>от 25.03.2019 № 1063</w:t>
      </w:r>
      <w:r w:rsidRPr="00ED046B">
        <w:rPr>
          <w:rFonts w:ascii="Times New Roman" w:hAnsi="Times New Roman" w:cs="Times New Roman"/>
          <w:b/>
          <w:bCs/>
          <w:sz w:val="28"/>
          <w:szCs w:val="28"/>
        </w:rPr>
        <w:t>)</w:t>
      </w:r>
    </w:p>
    <w:p w:rsidR="00ED046B" w:rsidRPr="00ED046B" w:rsidRDefault="00ED046B" w:rsidP="00560F14">
      <w:pPr>
        <w:pStyle w:val="ConsPlusNormal"/>
        <w:jc w:val="center"/>
        <w:rPr>
          <w:rFonts w:ascii="Times New Roman" w:hAnsi="Times New Roman" w:cs="Times New Roman"/>
          <w:b/>
          <w:sz w:val="28"/>
          <w:szCs w:val="28"/>
        </w:rPr>
      </w:pPr>
    </w:p>
    <w:p w:rsidR="00560F14" w:rsidRDefault="00560F14" w:rsidP="00560F14">
      <w:pPr>
        <w:pStyle w:val="ConsPlusNormal"/>
        <w:ind w:firstLine="540"/>
        <w:jc w:val="both"/>
        <w:rPr>
          <w:rFonts w:ascii="Times New Roman" w:hAnsi="Times New Roman" w:cs="Times New Roman"/>
          <w:bCs/>
          <w:sz w:val="28"/>
          <w:szCs w:val="28"/>
        </w:rPr>
      </w:pPr>
      <w:r w:rsidRPr="00ED046B">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w:t>
      </w:r>
      <w:r w:rsidR="00ED046B">
        <w:rPr>
          <w:rFonts w:ascii="Times New Roman" w:hAnsi="Times New Roman" w:cs="Times New Roman"/>
          <w:sz w:val="28"/>
          <w:szCs w:val="28"/>
        </w:rPr>
        <w:t>еральным законом от 27.07.2010 №</w:t>
      </w:r>
      <w:r w:rsidRPr="00ED046B">
        <w:rPr>
          <w:rFonts w:ascii="Times New Roman" w:hAnsi="Times New Roman" w:cs="Times New Roman"/>
          <w:sz w:val="28"/>
          <w:szCs w:val="28"/>
        </w:rPr>
        <w:t xml:space="preserve"> 210-ФЗ «Об организации предоставления государственных и муниципальных услуг», руководствуясь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w:t>
      </w:r>
      <w:r w:rsidR="00ED046B">
        <w:rPr>
          <w:rFonts w:ascii="Times New Roman" w:hAnsi="Times New Roman" w:cs="Times New Roman"/>
          <w:sz w:val="28"/>
          <w:szCs w:val="28"/>
        </w:rPr>
        <w:t>город Мурманск», от 30.05.2012 №</w:t>
      </w:r>
      <w:r w:rsidRPr="00ED046B">
        <w:rPr>
          <w:rFonts w:ascii="Times New Roman" w:hAnsi="Times New Roman" w:cs="Times New Roman"/>
          <w:sz w:val="28"/>
          <w:szCs w:val="28"/>
        </w:rPr>
        <w:t xml:space="preserve"> 1159</w:t>
      </w:r>
      <w:r w:rsidR="00FB18CE" w:rsidRPr="00ED046B">
        <w:rPr>
          <w:rFonts w:ascii="Times New Roman" w:hAnsi="Times New Roman" w:cs="Times New Roman"/>
          <w:sz w:val="28"/>
          <w:szCs w:val="28"/>
        </w:rPr>
        <w:t xml:space="preserve"> </w:t>
      </w:r>
      <w:r w:rsidR="00ED046B">
        <w:rPr>
          <w:rFonts w:ascii="Times New Roman" w:hAnsi="Times New Roman" w:cs="Times New Roman"/>
          <w:sz w:val="28"/>
          <w:szCs w:val="28"/>
        </w:rPr>
        <w:br/>
      </w:r>
      <w:r w:rsidR="00FB18CE" w:rsidRPr="00ED046B">
        <w:rPr>
          <w:rFonts w:ascii="Times New Roman" w:hAnsi="Times New Roman" w:cs="Times New Roman"/>
          <w:sz w:val="28"/>
          <w:szCs w:val="28"/>
        </w:rPr>
        <w:t>«</w:t>
      </w:r>
      <w:r w:rsidRPr="00ED046B">
        <w:rPr>
          <w:rFonts w:ascii="Times New Roman" w:hAnsi="Times New Roman" w:cs="Times New Roman"/>
          <w:sz w:val="28"/>
          <w:szCs w:val="28"/>
        </w:rPr>
        <w:t>Об утверждении реестра услуг, предоставляемых по обращениям заявителей в муниципальном образовании город Мурманск</w:t>
      </w:r>
      <w:r w:rsidR="00FB18CE" w:rsidRPr="00ED046B">
        <w:rPr>
          <w:rFonts w:ascii="Times New Roman" w:hAnsi="Times New Roman" w:cs="Times New Roman"/>
          <w:sz w:val="28"/>
          <w:szCs w:val="28"/>
        </w:rPr>
        <w:t>»</w:t>
      </w:r>
      <w:r w:rsidRPr="00ED046B">
        <w:rPr>
          <w:rFonts w:ascii="Times New Roman" w:hAnsi="Times New Roman" w:cs="Times New Roman"/>
          <w:sz w:val="28"/>
          <w:szCs w:val="28"/>
        </w:rPr>
        <w:t xml:space="preserve">, </w:t>
      </w:r>
      <w:r w:rsidR="00FB18CE" w:rsidRPr="00ED046B">
        <w:rPr>
          <w:rFonts w:ascii="Times New Roman" w:hAnsi="Times New Roman" w:cs="Times New Roman"/>
          <w:b/>
          <w:bCs/>
          <w:sz w:val="28"/>
          <w:szCs w:val="28"/>
        </w:rPr>
        <w:t>п о с т а н о в л я ю</w:t>
      </w:r>
      <w:r w:rsidR="00FB18CE" w:rsidRPr="00ED046B">
        <w:rPr>
          <w:rFonts w:ascii="Times New Roman" w:hAnsi="Times New Roman" w:cs="Times New Roman"/>
          <w:bCs/>
          <w:sz w:val="28"/>
          <w:szCs w:val="28"/>
        </w:rPr>
        <w:t>:</w:t>
      </w:r>
    </w:p>
    <w:p w:rsidR="00ED046B" w:rsidRPr="00ED046B" w:rsidRDefault="00ED046B" w:rsidP="00560F14">
      <w:pPr>
        <w:pStyle w:val="ConsPlusNormal"/>
        <w:ind w:firstLine="540"/>
        <w:jc w:val="both"/>
        <w:rPr>
          <w:rFonts w:ascii="Times New Roman" w:hAnsi="Times New Roman" w:cs="Times New Roman"/>
          <w:sz w:val="28"/>
          <w:szCs w:val="28"/>
        </w:rPr>
      </w:pPr>
    </w:p>
    <w:p w:rsidR="00560F14" w:rsidRPr="00ED046B" w:rsidRDefault="00560F14" w:rsidP="00560F14">
      <w:pPr>
        <w:pStyle w:val="ConsPlusNormal"/>
        <w:ind w:firstLine="540"/>
        <w:jc w:val="both"/>
        <w:rPr>
          <w:rFonts w:ascii="Times New Roman" w:hAnsi="Times New Roman" w:cs="Times New Roman"/>
          <w:sz w:val="28"/>
          <w:szCs w:val="28"/>
        </w:rPr>
      </w:pPr>
      <w:r w:rsidRPr="00ED046B">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FB18CE" w:rsidRPr="00ED046B">
        <w:rPr>
          <w:rFonts w:ascii="Times New Roman" w:hAnsi="Times New Roman" w:cs="Times New Roman"/>
          <w:sz w:val="28"/>
          <w:szCs w:val="28"/>
        </w:rPr>
        <w:t>«</w:t>
      </w:r>
      <w:r w:rsidRPr="00ED046B">
        <w:rPr>
          <w:rFonts w:ascii="Times New Roman" w:hAnsi="Times New Roman" w:cs="Times New Roman"/>
          <w:sz w:val="28"/>
          <w:szCs w:val="28"/>
        </w:rPr>
        <w:t>Организация мероприятий по текущему ремонту квартир ветера</w:t>
      </w:r>
      <w:r w:rsidR="00FB18CE" w:rsidRPr="00ED046B">
        <w:rPr>
          <w:rFonts w:ascii="Times New Roman" w:hAnsi="Times New Roman" w:cs="Times New Roman"/>
          <w:sz w:val="28"/>
          <w:szCs w:val="28"/>
        </w:rPr>
        <w:t>нам Великой Отечественной войны»</w:t>
      </w:r>
      <w:r w:rsidRPr="00ED046B">
        <w:rPr>
          <w:rFonts w:ascii="Times New Roman" w:hAnsi="Times New Roman" w:cs="Times New Roman"/>
          <w:sz w:val="28"/>
          <w:szCs w:val="28"/>
        </w:rPr>
        <w:t xml:space="preserve"> (далее - административный регламент) согласно приложению.</w:t>
      </w:r>
    </w:p>
    <w:p w:rsidR="00560F14" w:rsidRPr="00ED046B" w:rsidRDefault="00560F14" w:rsidP="00560F14">
      <w:pPr>
        <w:pStyle w:val="ConsPlusNormal"/>
        <w:ind w:firstLine="540"/>
        <w:jc w:val="both"/>
        <w:rPr>
          <w:rFonts w:ascii="Times New Roman" w:hAnsi="Times New Roman" w:cs="Times New Roman"/>
          <w:sz w:val="28"/>
          <w:szCs w:val="28"/>
        </w:rPr>
      </w:pPr>
      <w:r w:rsidRPr="00ED046B">
        <w:rPr>
          <w:rFonts w:ascii="Times New Roman" w:hAnsi="Times New Roman" w:cs="Times New Roman"/>
          <w:sz w:val="28"/>
          <w:szCs w:val="28"/>
        </w:rPr>
        <w:t xml:space="preserve">2. Отменить постановление администрации города Мурманска от 29.12.2010 </w:t>
      </w:r>
      <w:r w:rsidR="00FB18CE" w:rsidRPr="00ED046B">
        <w:rPr>
          <w:rFonts w:ascii="Times New Roman" w:hAnsi="Times New Roman" w:cs="Times New Roman"/>
          <w:sz w:val="28"/>
          <w:szCs w:val="28"/>
        </w:rPr>
        <w:t>№</w:t>
      </w:r>
      <w:r w:rsidRPr="00ED046B">
        <w:rPr>
          <w:rFonts w:ascii="Times New Roman" w:hAnsi="Times New Roman" w:cs="Times New Roman"/>
          <w:sz w:val="28"/>
          <w:szCs w:val="28"/>
        </w:rPr>
        <w:t xml:space="preserve"> 2307 </w:t>
      </w:r>
      <w:r w:rsidR="00FB18CE" w:rsidRPr="00ED046B">
        <w:rPr>
          <w:rFonts w:ascii="Times New Roman" w:hAnsi="Times New Roman" w:cs="Times New Roman"/>
          <w:sz w:val="28"/>
          <w:szCs w:val="28"/>
        </w:rPr>
        <w:t>«</w:t>
      </w:r>
      <w:r w:rsidRPr="00ED046B">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FB18CE" w:rsidRPr="00ED046B">
        <w:rPr>
          <w:rFonts w:ascii="Times New Roman" w:hAnsi="Times New Roman" w:cs="Times New Roman"/>
          <w:sz w:val="28"/>
          <w:szCs w:val="28"/>
        </w:rPr>
        <w:t>«</w:t>
      </w:r>
      <w:r w:rsidRPr="00ED046B">
        <w:rPr>
          <w:rFonts w:ascii="Times New Roman" w:hAnsi="Times New Roman" w:cs="Times New Roman"/>
          <w:sz w:val="28"/>
          <w:szCs w:val="28"/>
        </w:rPr>
        <w:t>Организация мероприятий по ремонту квартир ветеранов Великой Отечественной войны</w:t>
      </w:r>
      <w:r w:rsidR="00FB18CE" w:rsidRPr="00ED046B">
        <w:rPr>
          <w:rFonts w:ascii="Times New Roman" w:hAnsi="Times New Roman" w:cs="Times New Roman"/>
          <w:sz w:val="28"/>
          <w:szCs w:val="28"/>
        </w:rPr>
        <w:t>»</w:t>
      </w:r>
      <w:r w:rsidRPr="00ED046B">
        <w:rPr>
          <w:rFonts w:ascii="Times New Roman" w:hAnsi="Times New Roman" w:cs="Times New Roman"/>
          <w:sz w:val="28"/>
          <w:szCs w:val="28"/>
        </w:rPr>
        <w:t>.</w:t>
      </w:r>
    </w:p>
    <w:p w:rsidR="00560F14" w:rsidRPr="00ED046B" w:rsidRDefault="00560F14" w:rsidP="00560F14">
      <w:pPr>
        <w:pStyle w:val="ConsPlusNormal"/>
        <w:ind w:firstLine="540"/>
        <w:jc w:val="both"/>
        <w:rPr>
          <w:rFonts w:ascii="Times New Roman" w:hAnsi="Times New Roman" w:cs="Times New Roman"/>
          <w:sz w:val="28"/>
          <w:szCs w:val="28"/>
        </w:rPr>
      </w:pPr>
      <w:r w:rsidRPr="00ED046B">
        <w:rPr>
          <w:rFonts w:ascii="Times New Roman" w:hAnsi="Times New Roman" w:cs="Times New Roman"/>
          <w:sz w:val="28"/>
          <w:szCs w:val="28"/>
        </w:rPr>
        <w:t>3. Отделу информационно-технического обеспечения и защиты информации администрации города Мурманска (Кузьмин А.Н.) разместить административный регламент на официальном сайте администрации города Мурманска в сети Интернет.</w:t>
      </w:r>
    </w:p>
    <w:p w:rsidR="00560F14" w:rsidRPr="00ED046B" w:rsidRDefault="00560F14" w:rsidP="00764F99">
      <w:pPr>
        <w:pStyle w:val="ConsPlusNormal"/>
        <w:ind w:firstLine="540"/>
        <w:jc w:val="both"/>
        <w:rPr>
          <w:rFonts w:ascii="Times New Roman" w:hAnsi="Times New Roman" w:cs="Times New Roman"/>
          <w:sz w:val="28"/>
          <w:szCs w:val="28"/>
        </w:rPr>
      </w:pPr>
      <w:r w:rsidRPr="00ED046B">
        <w:rPr>
          <w:rFonts w:ascii="Times New Roman" w:hAnsi="Times New Roman" w:cs="Times New Roman"/>
          <w:sz w:val="28"/>
          <w:szCs w:val="28"/>
        </w:rPr>
        <w:t xml:space="preserve">4. Редакции газеты </w:t>
      </w:r>
      <w:r w:rsidR="00FB18CE" w:rsidRPr="00ED046B">
        <w:rPr>
          <w:rFonts w:ascii="Times New Roman" w:hAnsi="Times New Roman" w:cs="Times New Roman"/>
          <w:sz w:val="28"/>
          <w:szCs w:val="28"/>
        </w:rPr>
        <w:t>«</w:t>
      </w:r>
      <w:r w:rsidRPr="00ED046B">
        <w:rPr>
          <w:rFonts w:ascii="Times New Roman" w:hAnsi="Times New Roman" w:cs="Times New Roman"/>
          <w:sz w:val="28"/>
          <w:szCs w:val="28"/>
        </w:rPr>
        <w:t>Вечерний Мурманск</w:t>
      </w:r>
      <w:r w:rsidR="00FB18CE" w:rsidRPr="00ED046B">
        <w:rPr>
          <w:rFonts w:ascii="Times New Roman" w:hAnsi="Times New Roman" w:cs="Times New Roman"/>
          <w:sz w:val="28"/>
          <w:szCs w:val="28"/>
        </w:rPr>
        <w:t>»</w:t>
      </w:r>
      <w:r w:rsidRPr="00ED046B">
        <w:rPr>
          <w:rFonts w:ascii="Times New Roman" w:hAnsi="Times New Roman" w:cs="Times New Roman"/>
          <w:sz w:val="28"/>
          <w:szCs w:val="28"/>
        </w:rPr>
        <w:t xml:space="preserve"> (Червякова Н.Г.) опубликовать настоящее постановление с приложением.</w:t>
      </w:r>
    </w:p>
    <w:p w:rsidR="00560F14" w:rsidRPr="00ED046B" w:rsidRDefault="00560F14" w:rsidP="00764F99">
      <w:pPr>
        <w:pStyle w:val="ConsPlusNormal"/>
        <w:ind w:firstLine="540"/>
        <w:jc w:val="both"/>
        <w:rPr>
          <w:rFonts w:ascii="Times New Roman" w:hAnsi="Times New Roman" w:cs="Times New Roman"/>
          <w:sz w:val="28"/>
          <w:szCs w:val="28"/>
        </w:rPr>
      </w:pPr>
      <w:r w:rsidRPr="00ED046B">
        <w:rPr>
          <w:rFonts w:ascii="Times New Roman" w:hAnsi="Times New Roman" w:cs="Times New Roman"/>
          <w:sz w:val="28"/>
          <w:szCs w:val="28"/>
        </w:rPr>
        <w:t>5. Настоящее постановление вступает в силу после официального опубликования.</w:t>
      </w:r>
    </w:p>
    <w:p w:rsidR="00560F14" w:rsidRPr="00ED046B" w:rsidRDefault="00560F14" w:rsidP="00764F99">
      <w:pPr>
        <w:pStyle w:val="ConsPlusNormal"/>
        <w:ind w:firstLine="540"/>
        <w:jc w:val="both"/>
        <w:rPr>
          <w:rFonts w:ascii="Times New Roman" w:hAnsi="Times New Roman" w:cs="Times New Roman"/>
          <w:sz w:val="28"/>
          <w:szCs w:val="28"/>
        </w:rPr>
      </w:pPr>
      <w:r w:rsidRPr="00ED046B">
        <w:rPr>
          <w:rFonts w:ascii="Times New Roman" w:hAnsi="Times New Roman" w:cs="Times New Roman"/>
          <w:sz w:val="28"/>
          <w:szCs w:val="28"/>
        </w:rPr>
        <w:t>6. Контроль за выполнением настоящего постановления возложить на заместителя главы администрации города Мурманска Левченко Л.М.</w:t>
      </w:r>
    </w:p>
    <w:p w:rsidR="00ED046B" w:rsidRDefault="00ED046B" w:rsidP="00764F99">
      <w:pPr>
        <w:pStyle w:val="ConsPlusNormal"/>
        <w:rPr>
          <w:rFonts w:ascii="Times New Roman" w:hAnsi="Times New Roman" w:cs="Times New Roman"/>
          <w:b/>
          <w:sz w:val="28"/>
          <w:szCs w:val="28"/>
        </w:rPr>
      </w:pPr>
    </w:p>
    <w:p w:rsidR="00ED046B" w:rsidRDefault="00560F14" w:rsidP="00764F99">
      <w:pPr>
        <w:pStyle w:val="ConsPlusNormal"/>
        <w:rPr>
          <w:rFonts w:ascii="Times New Roman" w:hAnsi="Times New Roman" w:cs="Times New Roman"/>
          <w:b/>
          <w:sz w:val="28"/>
          <w:szCs w:val="28"/>
        </w:rPr>
      </w:pPr>
      <w:r w:rsidRPr="00ED046B">
        <w:rPr>
          <w:rFonts w:ascii="Times New Roman" w:hAnsi="Times New Roman" w:cs="Times New Roman"/>
          <w:b/>
          <w:sz w:val="28"/>
          <w:szCs w:val="28"/>
        </w:rPr>
        <w:t>Глава</w:t>
      </w:r>
      <w:r w:rsidR="00FB18CE" w:rsidRPr="00ED046B">
        <w:rPr>
          <w:rFonts w:ascii="Times New Roman" w:hAnsi="Times New Roman" w:cs="Times New Roman"/>
          <w:b/>
          <w:sz w:val="28"/>
          <w:szCs w:val="28"/>
        </w:rPr>
        <w:t xml:space="preserve"> администрации </w:t>
      </w:r>
    </w:p>
    <w:p w:rsidR="00ED046B" w:rsidRDefault="00FB18CE" w:rsidP="00764F99">
      <w:pPr>
        <w:pStyle w:val="ConsPlusNormal"/>
        <w:rPr>
          <w:rFonts w:ascii="Times New Roman" w:hAnsi="Times New Roman" w:cs="Times New Roman"/>
          <w:b/>
          <w:sz w:val="28"/>
          <w:szCs w:val="28"/>
        </w:rPr>
        <w:sectPr w:rsidR="00ED046B" w:rsidSect="00560F14">
          <w:pgSz w:w="11905" w:h="16838"/>
          <w:pgMar w:top="1134" w:right="851" w:bottom="1134" w:left="1134" w:header="0" w:footer="0" w:gutter="0"/>
          <w:cols w:space="720"/>
        </w:sectPr>
      </w:pPr>
      <w:r w:rsidRPr="00ED046B">
        <w:rPr>
          <w:rFonts w:ascii="Times New Roman" w:hAnsi="Times New Roman" w:cs="Times New Roman"/>
          <w:b/>
          <w:sz w:val="28"/>
          <w:szCs w:val="28"/>
        </w:rPr>
        <w:t xml:space="preserve">города Мурманска </w:t>
      </w:r>
      <w:r w:rsidR="00ED046B">
        <w:rPr>
          <w:rFonts w:ascii="Times New Roman" w:hAnsi="Times New Roman" w:cs="Times New Roman"/>
          <w:b/>
          <w:sz w:val="28"/>
          <w:szCs w:val="28"/>
        </w:rPr>
        <w:t xml:space="preserve">                                                                                   </w:t>
      </w:r>
      <w:r w:rsidR="00560F14" w:rsidRPr="00ED046B">
        <w:rPr>
          <w:rFonts w:ascii="Times New Roman" w:hAnsi="Times New Roman" w:cs="Times New Roman"/>
          <w:b/>
          <w:sz w:val="28"/>
          <w:szCs w:val="28"/>
        </w:rPr>
        <w:t>А.И.</w:t>
      </w:r>
      <w:r w:rsidRPr="00ED046B">
        <w:rPr>
          <w:rFonts w:ascii="Times New Roman" w:hAnsi="Times New Roman" w:cs="Times New Roman"/>
          <w:b/>
          <w:sz w:val="28"/>
          <w:szCs w:val="28"/>
        </w:rPr>
        <w:t xml:space="preserve"> </w:t>
      </w:r>
      <w:r w:rsidR="00560F14" w:rsidRPr="00ED046B">
        <w:rPr>
          <w:rFonts w:ascii="Times New Roman" w:hAnsi="Times New Roman" w:cs="Times New Roman"/>
          <w:b/>
          <w:sz w:val="28"/>
          <w:szCs w:val="28"/>
        </w:rPr>
        <w:t>С</w:t>
      </w:r>
      <w:r w:rsidRPr="00ED046B">
        <w:rPr>
          <w:rFonts w:ascii="Times New Roman" w:hAnsi="Times New Roman" w:cs="Times New Roman"/>
          <w:b/>
          <w:sz w:val="28"/>
          <w:szCs w:val="28"/>
        </w:rPr>
        <w:t>ысоев</w:t>
      </w:r>
    </w:p>
    <w:p w:rsidR="00ED046B" w:rsidRDefault="00560F14" w:rsidP="00ED046B">
      <w:pPr>
        <w:pStyle w:val="ConsPlusNormal"/>
        <w:ind w:left="5812"/>
        <w:jc w:val="center"/>
        <w:outlineLvl w:val="0"/>
        <w:rPr>
          <w:rFonts w:ascii="Times New Roman" w:hAnsi="Times New Roman" w:cs="Times New Roman"/>
          <w:sz w:val="28"/>
          <w:szCs w:val="28"/>
        </w:rPr>
      </w:pPr>
      <w:r w:rsidRPr="00ED046B">
        <w:rPr>
          <w:rFonts w:ascii="Times New Roman" w:hAnsi="Times New Roman" w:cs="Times New Roman"/>
          <w:sz w:val="28"/>
          <w:szCs w:val="28"/>
        </w:rPr>
        <w:lastRenderedPageBreak/>
        <w:t>Приложение</w:t>
      </w:r>
    </w:p>
    <w:p w:rsidR="00FB18CE" w:rsidRPr="00ED046B" w:rsidRDefault="00ED046B" w:rsidP="00ED046B">
      <w:pPr>
        <w:pStyle w:val="ConsPlusNormal"/>
        <w:ind w:left="5812"/>
        <w:jc w:val="center"/>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560F14" w:rsidRPr="00ED046B">
        <w:rPr>
          <w:rFonts w:ascii="Times New Roman" w:hAnsi="Times New Roman" w:cs="Times New Roman"/>
          <w:sz w:val="28"/>
          <w:szCs w:val="28"/>
        </w:rPr>
        <w:t>администрации</w:t>
      </w:r>
    </w:p>
    <w:p w:rsidR="00ED046B" w:rsidRDefault="00560F14" w:rsidP="00ED046B">
      <w:pPr>
        <w:pStyle w:val="ConsPlusNormal"/>
        <w:ind w:left="5812"/>
        <w:jc w:val="center"/>
        <w:outlineLvl w:val="0"/>
        <w:rPr>
          <w:rFonts w:ascii="Times New Roman" w:hAnsi="Times New Roman" w:cs="Times New Roman"/>
          <w:sz w:val="28"/>
          <w:szCs w:val="28"/>
        </w:rPr>
      </w:pPr>
      <w:r w:rsidRPr="00ED046B">
        <w:rPr>
          <w:rFonts w:ascii="Times New Roman" w:hAnsi="Times New Roman" w:cs="Times New Roman"/>
          <w:sz w:val="28"/>
          <w:szCs w:val="28"/>
        </w:rPr>
        <w:t>города Мурманска</w:t>
      </w:r>
    </w:p>
    <w:p w:rsidR="00560F14" w:rsidRPr="00ED046B" w:rsidRDefault="00560F14" w:rsidP="00ED046B">
      <w:pPr>
        <w:pStyle w:val="ConsPlusNormal"/>
        <w:ind w:left="5812"/>
        <w:jc w:val="center"/>
        <w:outlineLvl w:val="0"/>
        <w:rPr>
          <w:rFonts w:ascii="Times New Roman" w:hAnsi="Times New Roman" w:cs="Times New Roman"/>
          <w:sz w:val="28"/>
          <w:szCs w:val="28"/>
        </w:rPr>
      </w:pPr>
      <w:r w:rsidRPr="00ED046B">
        <w:rPr>
          <w:rFonts w:ascii="Times New Roman" w:hAnsi="Times New Roman" w:cs="Times New Roman"/>
          <w:sz w:val="28"/>
          <w:szCs w:val="28"/>
        </w:rPr>
        <w:t xml:space="preserve">от </w:t>
      </w:r>
      <w:r w:rsidR="00FB18CE" w:rsidRPr="00ED046B">
        <w:rPr>
          <w:rFonts w:ascii="Times New Roman" w:hAnsi="Times New Roman" w:cs="Times New Roman"/>
          <w:sz w:val="28"/>
          <w:szCs w:val="28"/>
        </w:rPr>
        <w:t>0</w:t>
      </w:r>
      <w:r w:rsidRPr="00ED046B">
        <w:rPr>
          <w:rFonts w:ascii="Times New Roman" w:hAnsi="Times New Roman" w:cs="Times New Roman"/>
          <w:sz w:val="28"/>
          <w:szCs w:val="28"/>
        </w:rPr>
        <w:t>5</w:t>
      </w:r>
      <w:r w:rsidR="00FB18CE" w:rsidRPr="00ED046B">
        <w:rPr>
          <w:rFonts w:ascii="Times New Roman" w:hAnsi="Times New Roman" w:cs="Times New Roman"/>
          <w:sz w:val="28"/>
          <w:szCs w:val="28"/>
        </w:rPr>
        <w:t>.12.</w:t>
      </w:r>
      <w:r w:rsidRPr="00ED046B">
        <w:rPr>
          <w:rFonts w:ascii="Times New Roman" w:hAnsi="Times New Roman" w:cs="Times New Roman"/>
          <w:sz w:val="28"/>
          <w:szCs w:val="28"/>
        </w:rPr>
        <w:t xml:space="preserve">2011 </w:t>
      </w:r>
      <w:r w:rsidR="00FB18CE" w:rsidRPr="00ED046B">
        <w:rPr>
          <w:rFonts w:ascii="Times New Roman" w:hAnsi="Times New Roman" w:cs="Times New Roman"/>
          <w:sz w:val="28"/>
          <w:szCs w:val="28"/>
        </w:rPr>
        <w:t>№</w:t>
      </w:r>
      <w:r w:rsidRPr="00ED046B">
        <w:rPr>
          <w:rFonts w:ascii="Times New Roman" w:hAnsi="Times New Roman" w:cs="Times New Roman"/>
          <w:sz w:val="28"/>
          <w:szCs w:val="28"/>
        </w:rPr>
        <w:t xml:space="preserve"> 2422</w:t>
      </w:r>
    </w:p>
    <w:p w:rsidR="00ED046B" w:rsidRDefault="00ED046B" w:rsidP="00764F99">
      <w:pPr>
        <w:pStyle w:val="ConsPlusNormal"/>
        <w:jc w:val="center"/>
        <w:rPr>
          <w:rFonts w:ascii="Times New Roman" w:hAnsi="Times New Roman" w:cs="Times New Roman"/>
          <w:bCs/>
          <w:sz w:val="28"/>
          <w:szCs w:val="28"/>
        </w:rPr>
      </w:pPr>
      <w:bookmarkStart w:id="0" w:name="P37"/>
      <w:bookmarkEnd w:id="0"/>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Административный регламент предоставления муниципальной услуги «Организация мероприятий по текущему ремонту квартир ветеранам Великой Отечественной войны»</w:t>
      </w:r>
    </w:p>
    <w:p w:rsidR="00ED046B" w:rsidRPr="00ED046B" w:rsidRDefault="00ED046B" w:rsidP="00764F99">
      <w:pPr>
        <w:pStyle w:val="ConsPlusNormal"/>
        <w:jc w:val="center"/>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1. Общие положения</w:t>
      </w:r>
    </w:p>
    <w:p w:rsidR="00ED046B" w:rsidRPr="00ED046B" w:rsidRDefault="00ED046B" w:rsidP="00764F99">
      <w:pPr>
        <w:pStyle w:val="ConsPlusNormal"/>
        <w:jc w:val="center"/>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1.1. Предмет регулирования Административного регламента</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Административный регламент предоставления муниципальной услуги «Организация мероприятий по текущему ремонту квартир ветеранам Великой Отечественной войны»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«Организация мероприятий по текущему ремонту квартир ветеранам Великой Отечественной войны» (далее - Муниципальная услуга) и определяет сроки и последовательность действий (административные процедуры) при предоставлении Муниципальной услуги.</w:t>
      </w:r>
    </w:p>
    <w:p w:rsidR="00ED046B" w:rsidRDefault="00ED046B" w:rsidP="00764F99">
      <w:pPr>
        <w:pStyle w:val="ConsPlusNormal"/>
        <w:jc w:val="center"/>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1.2. Описание заявителей</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Заявителями на предоставление Муниципальной услуги (далее – заявитель) являются:</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одиноко проживающие ветераны Великой Отечественной войны;</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одиноко проживающие супружеские пары, зарегистрированные совместно по месту жительства, в которых один из супругов является ветераном Великой Отечественной войны;</w:t>
      </w: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одиноко проживающие супружеские пары ветеранов Великой Отечественной войны, зарегистрированные совместно по месту жительства.</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1.3. Порядок информирования о Муниципальной услуге</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1.3.1. Сведения о месте нахождения, графике работы, справочных телефонах и адресах официальных сайтов, а также электронной почты в сети Интернет администрации города Мурманска, комитета по социальной поддержке, взаимодействию с общественными организациями и делам молодежи администрации города Мурманска (далее - Комитет) размещаются:</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на информационных стендах в местах предоставления Муниципальной услуги;</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на официальном сайте администрации города Мурманска;</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xml:space="preserve">- на официальном сайте Государственного областного бюджетного </w:t>
      </w:r>
      <w:r w:rsidRPr="00ED046B">
        <w:rPr>
          <w:rFonts w:ascii="Times New Roman" w:hAnsi="Times New Roman" w:cs="Times New Roman"/>
          <w:sz w:val="28"/>
          <w:szCs w:val="28"/>
        </w:rPr>
        <w:lastRenderedPageBreak/>
        <w:t>учреждения «Многофункциональный центр предоставления государственных и муниципальных услуг Мурманской области» (далее – ГОБУ «МФЦ МО») (www.mfc51.ru) в сети Интернет, в его отделениях по адресам:</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xml:space="preserve">а) ГОБУ «МФЦ МО»: 183031, г. Мурманск, ул. </w:t>
      </w:r>
      <w:proofErr w:type="spellStart"/>
      <w:r w:rsidRPr="00ED046B">
        <w:rPr>
          <w:rFonts w:ascii="Times New Roman" w:hAnsi="Times New Roman" w:cs="Times New Roman"/>
          <w:sz w:val="28"/>
          <w:szCs w:val="28"/>
        </w:rPr>
        <w:t>Подстаницкого</w:t>
      </w:r>
      <w:proofErr w:type="spellEnd"/>
      <w:r w:rsidRPr="00ED046B">
        <w:rPr>
          <w:rFonts w:ascii="Times New Roman" w:hAnsi="Times New Roman" w:cs="Times New Roman"/>
          <w:sz w:val="28"/>
          <w:szCs w:val="28"/>
        </w:rPr>
        <w:t>, д. 1;</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б) отделение ГОБУ «МФЦ МО» в Ленинском административном округе города Мурманска: 183034, г. Мурманск, ул. Алексея Хлобыстова, д. 26;</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в) отделение ГОБУ «МФЦ МО» в Октябрьском административном округе города Мурманска: 183038, г. Мурманск, пр. Ленина, д. 45;</w:t>
      </w:r>
    </w:p>
    <w:p w:rsidR="00764F99" w:rsidRPr="00ED046B" w:rsidRDefault="00764F99" w:rsidP="00764F99">
      <w:pPr>
        <w:pStyle w:val="11"/>
        <w:tabs>
          <w:tab w:val="clear" w:pos="360"/>
          <w:tab w:val="left" w:pos="2977"/>
          <w:tab w:val="left" w:pos="3402"/>
          <w:tab w:val="left" w:pos="3686"/>
        </w:tabs>
        <w:spacing w:before="0" w:after="0"/>
        <w:ind w:firstLine="567"/>
        <w:rPr>
          <w:sz w:val="28"/>
          <w:szCs w:val="28"/>
        </w:rPr>
      </w:pPr>
      <w:r w:rsidRPr="00ED046B">
        <w:rPr>
          <w:sz w:val="28"/>
          <w:szCs w:val="28"/>
        </w:rPr>
        <w:t>г) отделение ГОБУ «МФЦ МО» в Первомайском административном округе города Мурманска: 183052, г. Мурманск, ул. Генерала Щербакова, д. 26;</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на Едином портале государственных и муниципальных услуг (функций) (далее – Единый портал): http://www.gosuslugi.ru.</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1.3.2. На Едином портале размещается следующая информация:</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способы предоставления Муниципальной услуги;</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перечень нормативных правовых актов, непосредственно регулирующих предоставление Муниципальной услуги;</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категории заявителей, которым предоставляется Муниципальная услуга;</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срок предоставления Муниципальной услуги;</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описание результата предоставления Муниципальной услуги;</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xml:space="preserve">- сведения о </w:t>
      </w:r>
      <w:proofErr w:type="spellStart"/>
      <w:r w:rsidRPr="00ED046B">
        <w:rPr>
          <w:rFonts w:ascii="Times New Roman" w:hAnsi="Times New Roman" w:cs="Times New Roman"/>
          <w:sz w:val="28"/>
          <w:szCs w:val="28"/>
        </w:rPr>
        <w:t>возмездности</w:t>
      </w:r>
      <w:proofErr w:type="spellEnd"/>
      <w:r w:rsidRPr="00ED046B">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размере платы, взимаемой с заявителя (если Муниципальная услуга предоставляется на возмездной основе);</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xml:space="preserve">- формы заявлений, используемые при предоставлении Муниципальной услуги. </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1.3.3.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гражданам бесплатно.</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xml:space="preserve">1.3.4. Доступ к информации о сроках и порядке предоставления Муниципальной услуги осуществляется без выполнения гражданами каких-либо требований, в том числе без использования программного обеспечения, установка которого на технические средства граждан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 или </w:t>
      </w:r>
      <w:r w:rsidRPr="00ED046B">
        <w:rPr>
          <w:rFonts w:ascii="Times New Roman" w:hAnsi="Times New Roman" w:cs="Times New Roman"/>
          <w:sz w:val="28"/>
          <w:szCs w:val="28"/>
        </w:rPr>
        <w:lastRenderedPageBreak/>
        <w:t>предостав</w:t>
      </w:r>
      <w:r w:rsidR="00D278AE" w:rsidRPr="00ED046B">
        <w:rPr>
          <w:rFonts w:ascii="Times New Roman" w:hAnsi="Times New Roman" w:cs="Times New Roman"/>
          <w:sz w:val="28"/>
          <w:szCs w:val="28"/>
        </w:rPr>
        <w:t xml:space="preserve">ление ими персональных данных. </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1.3.5. При ответах на телефонные звонки и устные обращения муниципальные служащие Комитета подробно информируют обратившихся по интересующим их вопросам. При консультировании о порядке предоставления Муниципальной услуги муниципальный служащий Комитета обязан проинформировать заявителя о перечне документов, необходимых для предоставления Муниципальной услуги, которые заявитель должен предоставить самостоятельно. Продолжительность индивидуального устного информирования каждого заявителя составляет не более 10 минут.</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1.3.6. В случае, если муниципальный служащий Комитета, принявший звонок, не может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1.3.7. После приема документов заявитель имеет право на получение сведений о прохождении процедуры по предоставлению Муниципальной услуги по телефону или во время личного посещения Комитета.</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1.3.8. Информация о процедуре предоставления Муниципальной услуги предоставляется бесплатно.</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1.3.9. Информация о процедуре предоставления Муниципальной услуги должна предоставляться заявителям оперативно, быть четкой, достоверной, полной.</w:t>
      </w:r>
    </w:p>
    <w:p w:rsidR="00ED046B" w:rsidRDefault="00ED046B" w:rsidP="00764F99">
      <w:pPr>
        <w:pStyle w:val="ConsPlusNormal"/>
        <w:jc w:val="center"/>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2. Стандарт предоставления Муниципальной услуги</w:t>
      </w:r>
    </w:p>
    <w:p w:rsidR="00ED046B" w:rsidRPr="00ED046B" w:rsidRDefault="00ED046B" w:rsidP="00764F99">
      <w:pPr>
        <w:pStyle w:val="ConsPlusNormal"/>
        <w:jc w:val="center"/>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2.1. Наименование Муниципальной услуги</w:t>
      </w:r>
    </w:p>
    <w:p w:rsidR="00ED046B" w:rsidRPr="00ED046B" w:rsidRDefault="00ED046B" w:rsidP="00764F99">
      <w:pPr>
        <w:pStyle w:val="ConsPlusNormal"/>
        <w:jc w:val="center"/>
        <w:rPr>
          <w:rFonts w:ascii="Times New Roman" w:hAnsi="Times New Roman" w:cs="Times New Roman"/>
          <w:bCs/>
          <w:sz w:val="28"/>
          <w:szCs w:val="28"/>
        </w:rPr>
      </w:pP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Наименование Муниципальной услуги – «Организация мероприятий по текущему ремонту квартир ветеранам Великой Отечественной войны».</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2.2. Наименование органа, предоставляющего Муниципальную услугу</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2.2.1. Предоставление Муниципальной услуги осуществляется комитетом по социальной поддержке, взаимодействию с общественными организациями и делам молодежи администрации города Мурманска.</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Получение Муниципальной услуги в многофункциональном центре осуществляется в соответствии с соглашением, заключенным между ГОБУ «МФЦ МО» и Комитетом, с момента вступления в силу соответствующего соглашения о взаимодействии.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2.2.2. При предоставлении муниципальной услуги Комитет осуществляет межведомственное взаимодействие с:</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 ГОБУ «МФЦ МО» в части получения сведений о регистрации граждан по месту пребывания и по месту жительства в жилом помещении и информации о жилом помещении (норма действует до начала осуществления межведомственного информационного взаимодействия с органом, уполномоченным на осуществление </w:t>
      </w:r>
      <w:r w:rsidRPr="00ED046B">
        <w:rPr>
          <w:rFonts w:ascii="Times New Roman" w:hAnsi="Times New Roman" w:cs="Times New Roman"/>
          <w:bCs/>
          <w:sz w:val="28"/>
          <w:szCs w:val="28"/>
        </w:rPr>
        <w:lastRenderedPageBreak/>
        <w:t>функций по контролю и надзору в сфере миграции (далее – Министерство внутренних дел Российской Федерации);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Министерством внутренних дел Российской Федерации в части: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а) проверки сведений, задекларированных заявителем, или получения сведений о лицах, проживающих совместно с заявителем и родственных связях между ними;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б) проверки или получения сведений о регистрации заявителя по месту жительства.</w:t>
      </w:r>
    </w:p>
    <w:p w:rsidR="00ED046B" w:rsidRDefault="00ED046B" w:rsidP="00764F99">
      <w:pPr>
        <w:pStyle w:val="ConsPlusNormal"/>
        <w:jc w:val="center"/>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2.3. Результат предоставления Муниципальной услуги</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Результатом предоставления Муниципальной услуги является включение заявителя в список нуждающихся в организации мероприятий по ремонту квартиры либо направление заявителю уведомления об отказе с указанием причин.</w:t>
      </w:r>
    </w:p>
    <w:p w:rsidR="00ED046B" w:rsidRDefault="00ED046B" w:rsidP="00764F99">
      <w:pPr>
        <w:pStyle w:val="ConsPlusNormal"/>
        <w:jc w:val="center"/>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2.4. Срок предоставления Муниципальной услуги</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Срок предоставления Муниципальной услуги не должен превышать 30 календарных дней с даты регистрации заявления, указанного в пункте 2.6.1 настоящего Административного регламента.</w:t>
      </w:r>
    </w:p>
    <w:p w:rsid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2.5. Правовые основания для предоставления</w:t>
      </w: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Муниципальной услуги</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2.5.1. Полномочия по предоставлению Муниципальной услуги осуществляются в соответствии со следующими нормативными правовыми актами:</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r w:rsidRPr="00ED046B">
        <w:rPr>
          <w:rStyle w:val="a8"/>
          <w:rFonts w:ascii="Times New Roman" w:hAnsi="Times New Roman" w:cs="Times New Roman"/>
          <w:sz w:val="28"/>
          <w:szCs w:val="28"/>
        </w:rPr>
        <w:footnoteReference w:id="1"/>
      </w:r>
      <w:hyperlink w:anchor="P119" w:history="1"/>
      <w:r w:rsidRPr="00ED046B">
        <w:rPr>
          <w:rFonts w:ascii="Times New Roman" w:hAnsi="Times New Roman" w:cs="Times New Roman"/>
          <w:sz w:val="28"/>
          <w:szCs w:val="28"/>
        </w:rPr>
        <w:t>;</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Федеральным законом от 27.07.2006 № 152-ФЗ «О персональных данных»</w:t>
      </w:r>
      <w:r w:rsidRPr="00ED046B">
        <w:rPr>
          <w:rStyle w:val="a8"/>
          <w:rFonts w:ascii="Times New Roman" w:hAnsi="Times New Roman" w:cs="Times New Roman"/>
          <w:sz w:val="28"/>
          <w:szCs w:val="28"/>
        </w:rPr>
        <w:footnoteReference w:id="2"/>
      </w:r>
      <w:r w:rsidRPr="00ED046B">
        <w:rPr>
          <w:rFonts w:ascii="Times New Roman" w:hAnsi="Times New Roman" w:cs="Times New Roman"/>
          <w:sz w:val="28"/>
          <w:szCs w:val="28"/>
        </w:rPr>
        <w:t>;</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r w:rsidRPr="00ED046B">
        <w:rPr>
          <w:rStyle w:val="a8"/>
          <w:rFonts w:ascii="Times New Roman" w:hAnsi="Times New Roman" w:cs="Times New Roman"/>
          <w:sz w:val="28"/>
          <w:szCs w:val="28"/>
        </w:rPr>
        <w:footnoteReference w:id="3"/>
      </w:r>
      <w:r w:rsidRPr="00ED046B">
        <w:rPr>
          <w:rFonts w:ascii="Times New Roman" w:hAnsi="Times New Roman" w:cs="Times New Roman"/>
          <w:sz w:val="28"/>
          <w:szCs w:val="28"/>
        </w:rPr>
        <w:t>;</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Уставом муниципального образования город Мурманск</w:t>
      </w:r>
      <w:r w:rsidRPr="00ED046B">
        <w:rPr>
          <w:rStyle w:val="a8"/>
          <w:rFonts w:ascii="Times New Roman" w:hAnsi="Times New Roman" w:cs="Times New Roman"/>
          <w:sz w:val="28"/>
          <w:szCs w:val="28"/>
        </w:rPr>
        <w:footnoteReference w:id="4"/>
      </w:r>
      <w:r w:rsidRPr="00ED046B">
        <w:rPr>
          <w:rFonts w:ascii="Times New Roman" w:hAnsi="Times New Roman" w:cs="Times New Roman"/>
          <w:sz w:val="28"/>
          <w:szCs w:val="28"/>
        </w:rPr>
        <w:t>;</w:t>
      </w:r>
    </w:p>
    <w:p w:rsidR="00764F99" w:rsidRPr="00ED046B" w:rsidRDefault="00764F99" w:rsidP="00ED046B">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xml:space="preserve">- постановлением администрации города Мурманска от 28.09.2009 № 1002 </w:t>
      </w:r>
      <w:r w:rsidR="00ED046B">
        <w:rPr>
          <w:rFonts w:ascii="Times New Roman" w:hAnsi="Times New Roman" w:cs="Times New Roman"/>
          <w:sz w:val="28"/>
          <w:szCs w:val="28"/>
        </w:rPr>
        <w:br/>
      </w:r>
      <w:r w:rsidRPr="00ED046B">
        <w:rPr>
          <w:rFonts w:ascii="Times New Roman" w:hAnsi="Times New Roman" w:cs="Times New Roman"/>
          <w:sz w:val="28"/>
          <w:szCs w:val="28"/>
        </w:rPr>
        <w:t>«О Комиссии по социальной поддержке отдельных категорий граждан города Мурманска»</w:t>
      </w:r>
      <w:r w:rsidRPr="00ED046B">
        <w:rPr>
          <w:rStyle w:val="a8"/>
          <w:rFonts w:ascii="Times New Roman" w:hAnsi="Times New Roman" w:cs="Times New Roman"/>
          <w:sz w:val="28"/>
          <w:szCs w:val="28"/>
        </w:rPr>
        <w:footnoteReference w:id="5"/>
      </w:r>
      <w:r w:rsidRPr="00ED046B">
        <w:rPr>
          <w:rFonts w:ascii="Times New Roman" w:hAnsi="Times New Roman" w:cs="Times New Roman"/>
          <w:sz w:val="28"/>
          <w:szCs w:val="28"/>
        </w:rPr>
        <w:t xml:space="preserve"> (далее - постановление от 28.09.2009 № 1002);</w:t>
      </w:r>
    </w:p>
    <w:p w:rsidR="00764F99" w:rsidRPr="00ED046B"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xml:space="preserve">- постановлением администрации города Мурманска от 11.03.2010 № 358 </w:t>
      </w:r>
      <w:r w:rsidR="00ED046B">
        <w:rPr>
          <w:rFonts w:ascii="Times New Roman" w:hAnsi="Times New Roman" w:cs="Times New Roman"/>
          <w:sz w:val="28"/>
          <w:szCs w:val="28"/>
        </w:rPr>
        <w:br/>
      </w:r>
      <w:r w:rsidRPr="00ED046B">
        <w:rPr>
          <w:rFonts w:ascii="Times New Roman" w:hAnsi="Times New Roman" w:cs="Times New Roman"/>
          <w:sz w:val="28"/>
          <w:szCs w:val="28"/>
        </w:rPr>
        <w:t>«Об утверждении Порядка выполнения работ по ремонту в квартирах ветеранов Великой Отечественной войны за счет средств бюджета муниципального образования город Мурманск»</w:t>
      </w:r>
      <w:r w:rsidRPr="00ED046B">
        <w:rPr>
          <w:rStyle w:val="a8"/>
          <w:rFonts w:ascii="Times New Roman" w:hAnsi="Times New Roman" w:cs="Times New Roman"/>
          <w:sz w:val="28"/>
          <w:szCs w:val="28"/>
        </w:rPr>
        <w:footnoteReference w:id="6"/>
      </w:r>
      <w:r w:rsidRPr="00ED046B">
        <w:rPr>
          <w:rFonts w:ascii="Times New Roman" w:hAnsi="Times New Roman" w:cs="Times New Roman"/>
          <w:sz w:val="28"/>
          <w:szCs w:val="28"/>
        </w:rPr>
        <w:t>;</w:t>
      </w:r>
    </w:p>
    <w:p w:rsidR="00764F99" w:rsidRPr="00ED046B" w:rsidRDefault="00764F99" w:rsidP="00764F99">
      <w:pPr>
        <w:autoSpaceDE w:val="0"/>
        <w:autoSpaceDN w:val="0"/>
        <w:adjustRightInd w:val="0"/>
        <w:ind w:firstLine="567"/>
        <w:jc w:val="both"/>
        <w:rPr>
          <w:sz w:val="28"/>
          <w:szCs w:val="28"/>
        </w:rPr>
      </w:pPr>
      <w:r w:rsidRPr="00ED046B">
        <w:rPr>
          <w:sz w:val="28"/>
          <w:szCs w:val="28"/>
        </w:rPr>
        <w:lastRenderedPageBreak/>
        <w:t>- настоящим Административным регламентом.</w:t>
      </w:r>
    </w:p>
    <w:p w:rsidR="00764F99" w:rsidRDefault="00764F99" w:rsidP="00764F99">
      <w:pPr>
        <w:autoSpaceDE w:val="0"/>
        <w:autoSpaceDN w:val="0"/>
        <w:adjustRightInd w:val="0"/>
        <w:ind w:firstLine="567"/>
        <w:jc w:val="both"/>
        <w:rPr>
          <w:sz w:val="28"/>
          <w:szCs w:val="28"/>
        </w:rPr>
      </w:pPr>
      <w:r w:rsidRPr="00ED046B">
        <w:rPr>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
    <w:p w:rsidR="00ED046B" w:rsidRPr="00ED046B" w:rsidRDefault="00ED046B" w:rsidP="00764F99">
      <w:pPr>
        <w:autoSpaceDE w:val="0"/>
        <w:autoSpaceDN w:val="0"/>
        <w:adjustRightInd w:val="0"/>
        <w:ind w:firstLine="567"/>
        <w:jc w:val="both"/>
        <w:rPr>
          <w:sz w:val="28"/>
          <w:szCs w:val="28"/>
        </w:rPr>
      </w:pPr>
    </w:p>
    <w:p w:rsidR="00764F99" w:rsidRPr="00ED046B"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 xml:space="preserve">2.6. Перечень документов, необходимых для предоставления </w:t>
      </w: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Муниципальной услуги</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2.6.1. Для получения Муниципальной услуги заявитель предоставляет в Комитет либо в ГОБУ «МФЦ МО» заявление об организации текущего ремонта квартиры (согласно приложению № 1 к настоящему Административному регламенту) (далее - Заявление).</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Для рассмотрения вопроса о предоставлении Муниципальной услуги необходимы следующие документы:</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а) копия паспорта;</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б) копия удостоверения ветерана Великой Отечественной войны;</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в) сведения о регистрации граждан по месту пребывания и по месту жительства в жилом помещении и информация о жилом помещении (норма действует до начала осуществления межведомственного информационного взаимодействия с Министерством внутренних дел Российской Федерации);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г) сведения о лицах, проживающих совместно с заявителем и информация о степени их родства;</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д) страховой номер индивидуального лицевого счета (СНИЛС).</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2.6.2. Обязанность по предоставлению документов, указанных в подпунктах «а», «б» и «д» пункта 2.6.1 настоящего Административного регламента, возложена на заявителя.</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Сведения, указанные в подпункте «г» пункта 2.6.1 настоящего Административного регламента, декларируются заявителем посредством Заявления. </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2.6.3. В случае, если заявитель не предоставил документы, указанные в подпункте «в» пункта 2.6.1 настоящего Административного регламента, по собственной инициативе, Комитет самостоятельно запрашивает указанные документы (сведения, содержащиеся в них) в рамках межведомственного информационного взаимодействия, в том числе при наличии технической возможности, в электронной форме с использованием системы межведомственного электронного взаимодействия в ГОБУ «МФЦ МО» (норма действует до начала осуществления межведомственного информационного взаимодействия с Министерством внутренних дел Российской Федерации).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2.6.3.1. В целях установления права заявителя на получение Муниципальной услуги Комитет в рамках межведомственного информационного взаимодействия, в том числе при наличии технической возможности, в электронной форме с использованием системы межведомственного электронного взаимодействия, самостоятельно:</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lastRenderedPageBreak/>
        <w:t>- осуществляет проверку сведений о регистрации по месту жительства заявителя, а также сведений, указанных в подпункте «г» пункта 2.6.1 настоящего Административного регламента, в Министерстве внутренних дел Российской Федерации (норма вступит в силу после начала осуществления межведомственного информационного взаимодействия с Министерством внутренних дел Российской Федерации);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запрашивает сведения о регистрации заявителя по месту жительства, а также сведения, указанные в подпункте «г» пункта 2.6.1 настоящего Административного регламента, в Министерстве внутренних дел Российской Федерации (норма вступит в силу после начала осуществления межведомственного информационного взаимодействия с Министерством внутренних дел Российской Федерации).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2.6.4. При приеме запроса об оказании Муниципальной услуги, а также при предоставлении Муниципальной услуги муниципальным служащим, осуществляющим деятельность по вопросам предоставления Муниципальной услуги, запрещено требовать от заявителя:</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предоставления документов и информации, на отсутствие и (или) недостоверность которых не указывалось в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w:t>
      </w:r>
      <w:r w:rsidRPr="00ED046B">
        <w:rPr>
          <w:rFonts w:ascii="Times New Roman" w:hAnsi="Times New Roman" w:cs="Times New Roman"/>
          <w:bCs/>
          <w:sz w:val="28"/>
          <w:szCs w:val="28"/>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(или должностного лица, исполняющего обязанности председателя Комитета) уведомляется заявитель, а также приносятся извинения за доставленные неудобства.</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Pr="00ED046B"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 xml:space="preserve">2.7. Перечень оснований для отказа в приеме документов, </w:t>
      </w: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необходимых для предоставления Муниципальной услуги</w:t>
      </w:r>
    </w:p>
    <w:p w:rsidR="00ED046B" w:rsidRPr="00ED046B" w:rsidRDefault="00ED046B" w:rsidP="00764F99">
      <w:pPr>
        <w:pStyle w:val="ConsPlusNormal"/>
        <w:jc w:val="center"/>
        <w:rPr>
          <w:rFonts w:ascii="Times New Roman" w:hAnsi="Times New Roman" w:cs="Times New Roman"/>
          <w:bCs/>
          <w:sz w:val="28"/>
          <w:szCs w:val="28"/>
        </w:rPr>
      </w:pP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Основания для отказа в приеме документов, необходимых для предоставления Муниципальной услуги, не установлены.</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Pr="00ED046B"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 xml:space="preserve">2.8. Перечень оснований для приостановления и (или) отказа </w:t>
      </w: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в предоставлении Муниципальной услуги</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2.8.1. Перечень оснований для отказа в предоставлении Муниципальной услуги заявителю:</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ранее осуществленные ремонтные работы в квартире заявителя за счет средств бюджета муниципального образования город Мурманск;</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предоставление неполного комплекта документов, указанных в пункте 2.6.2 настоящего Административного регламента, либо сведений, не соответствующих действительности;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заявитель не относится к категории ветеранов Великой Отечественной войны;</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по месту жительства совместно с заявителем зарегистрированы третьи лица (за исключением супруги (супруга) заявителя).</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2.8.2. Неполучение (несвоевременное получение) информации по межведомственному запросу не является основанием для отказа в предоставлении заявителю Муниципальной услуги.</w:t>
      </w: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2.8.3. Приостановление предоставления Муниципальной услуги не предусмотрено.</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Pr="00ED046B"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 xml:space="preserve">2.9. Размер платы, взимаемой с заявителя при предоставлении </w:t>
      </w: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Муниципальной услуги, и способы ее взимания</w:t>
      </w:r>
    </w:p>
    <w:p w:rsidR="00ED046B" w:rsidRPr="00ED046B" w:rsidRDefault="00ED046B" w:rsidP="00764F99">
      <w:pPr>
        <w:pStyle w:val="ConsPlusNormal"/>
        <w:jc w:val="center"/>
        <w:rPr>
          <w:rFonts w:ascii="Times New Roman" w:hAnsi="Times New Roman" w:cs="Times New Roman"/>
          <w:bCs/>
          <w:sz w:val="28"/>
          <w:szCs w:val="28"/>
        </w:rPr>
      </w:pP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Предоставление Муниципальной услуги осуществляется на бесплатной основе.</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2.10.1. Максимальное время ожидания в очереди при подаче запроса о предоставлении Муниципальной услуги не должно превышать 15 минут.</w:t>
      </w: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2.10.2. Предоставление Муниципальной услуги не предполагает получение </w:t>
      </w:r>
      <w:r w:rsidRPr="00ED046B">
        <w:rPr>
          <w:rFonts w:ascii="Times New Roman" w:hAnsi="Times New Roman" w:cs="Times New Roman"/>
          <w:bCs/>
          <w:sz w:val="28"/>
          <w:szCs w:val="28"/>
        </w:rPr>
        <w:lastRenderedPageBreak/>
        <w:t>заявителем ее результата непосредственно в Комитете.</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Pr="00ED046B"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 xml:space="preserve">2.11. Срок регистрации запроса о предоставлении </w:t>
      </w: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Муниципальной услуги</w:t>
      </w:r>
    </w:p>
    <w:p w:rsidR="00ED046B" w:rsidRPr="00ED046B" w:rsidRDefault="00ED046B" w:rsidP="00764F99">
      <w:pPr>
        <w:pStyle w:val="ConsPlusNormal"/>
        <w:jc w:val="center"/>
        <w:rPr>
          <w:rFonts w:ascii="Times New Roman" w:hAnsi="Times New Roman" w:cs="Times New Roman"/>
          <w:bCs/>
          <w:sz w:val="28"/>
          <w:szCs w:val="28"/>
        </w:rPr>
      </w:pP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Регистрация Заявления производится в течение одного рабочего дня со дня его поступления в Комитет.</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2.12. Требования к местам предоставления Муниципальной услуги</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2.12.1. Доступность помещений, в которых предоставляется Муниципальная услуга, включающих места для ожидания,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2.12.2. Помещение, предназначенное для ознакомления заявителей с информационными материалами, должно быть оснащено:</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информационными стендами;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стульями и столами для возможности оформления документов.</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На информационных стендах в помещениях Комитета размещается следующая информация:</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перечень документов, необходимых для предоставления Муниципальной услуги;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образцы оформления упомянутых документов и требования к ним;</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выдержки из текста Административного регламента.</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2.12.3. Места для ожидания приема должны быть оборудованы стульями (кресельными секциями) и (или) скамьями.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2.12.4. В помещениях, где осуществляется прием граждан по вопросам предоставления Муниципальной услуги, должна быть предусмотрена возможность оформления заявителем необходимых документов.</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2.12.5. Рабочие места муниципальных служащих Комитета оснащаются настенными вывесками с указанием фамилии, имени, отчества и должности.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2.12.6. Каждое рабочее место муниципального служащего Комитета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2.12.7. Все помещения для предоставления Муниципальной услуги должны соответствовать санитарно-гигиеническим правилам и нормам, а также требованиям пожарной безопасности.</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Pr="00ED046B"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 xml:space="preserve">2.13. Показатели доступности и качества предоставления </w:t>
      </w: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Муниципальной услуги</w:t>
      </w:r>
    </w:p>
    <w:p w:rsidR="00ED046B" w:rsidRPr="00ED046B" w:rsidRDefault="00ED046B" w:rsidP="00764F99">
      <w:pPr>
        <w:pStyle w:val="ConsPlusNormal"/>
        <w:jc w:val="center"/>
        <w:rPr>
          <w:rFonts w:ascii="Times New Roman" w:hAnsi="Times New Roman" w:cs="Times New Roman"/>
          <w:bCs/>
          <w:sz w:val="28"/>
          <w:szCs w:val="28"/>
        </w:rPr>
      </w:pP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Показатели доступности и качества предоставления Муниципальной услуги, а также их значения приведены в приложении № 2 к настоящему </w:t>
      </w:r>
      <w:r w:rsidRPr="00ED046B">
        <w:rPr>
          <w:rFonts w:ascii="Times New Roman" w:hAnsi="Times New Roman" w:cs="Times New Roman"/>
          <w:bCs/>
          <w:sz w:val="28"/>
          <w:szCs w:val="28"/>
        </w:rPr>
        <w:lastRenderedPageBreak/>
        <w:t>Административному регламенту.</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2.14. Прочие требования к предоставлению Муниципальной услуги</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2.14.1. Бланки Заявлений, указанных в пункте 2.6 настоящего Административного регламента, заявитель может получить в электронном виде на Едином портале.</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получение информации о порядке и сроках предоставления Муниципальной услуги;</w:t>
      </w: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досудебное (внесудебное) обжалование решений и действий (бездействия) Комитета, должностных лиц Комитета либо муниципальных служащих Комитета.</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Pr="00ED046B"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 xml:space="preserve">3. Состав, последовательность и сроки выполнения </w:t>
      </w: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административных процедур, требования к порядку их выполнения</w:t>
      </w:r>
    </w:p>
    <w:p w:rsidR="00ED046B" w:rsidRPr="00ED046B" w:rsidRDefault="00ED046B" w:rsidP="00764F99">
      <w:pPr>
        <w:pStyle w:val="ConsPlusNormal"/>
        <w:jc w:val="center"/>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3.1. Общие положения</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3.1.1. Предоставление Муниципальной услуги включает в себя следующие административные процедуры:</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прием, проверка, регистрация документов;</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рассмотрение документов Комиссией по социальной поддержке отдельных категорий граждан города Мурманска, принятие решения о предоставлении (об отказе в предоставлении) Муниципальной услуги;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уведомление заявителя о результате предоставления Муниципальной услуги;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исправление допущенных опечаток и ошибок в выданных в результате предоставления Муниципальной услуги документах.</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rPr>
      </w:pPr>
      <w:r w:rsidRPr="00ED046B">
        <w:rPr>
          <w:sz w:val="28"/>
          <w:szCs w:val="28"/>
        </w:rPr>
        <w:t>3.1.2. Перечень административных процедур (действий), выполняемых ГОБУ «МФЦ МО»:</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rPr>
      </w:pPr>
      <w:r w:rsidRPr="00ED046B">
        <w:rPr>
          <w:sz w:val="28"/>
          <w:szCs w:val="28"/>
        </w:rPr>
        <w:t>- информирование и консультирование заявителей о порядке предоставления Муниципальной услуги, о ходе рассмотрения Заявления, по иным вопросам, связанным с предоставлением Муниципальной услуги с участием ГОБУ «МФЦ МО»;</w:t>
      </w:r>
    </w:p>
    <w:p w:rsidR="00764F99" w:rsidRDefault="00764F99" w:rsidP="00764F99">
      <w:pPr>
        <w:pStyle w:val="12"/>
        <w:tabs>
          <w:tab w:val="left" w:pos="-26800"/>
          <w:tab w:val="left" w:pos="-19995"/>
          <w:tab w:val="left" w:pos="-13190"/>
          <w:tab w:val="left" w:pos="-6385"/>
        </w:tabs>
        <w:spacing w:before="0" w:after="0"/>
        <w:ind w:firstLine="567"/>
        <w:rPr>
          <w:sz w:val="28"/>
          <w:szCs w:val="28"/>
        </w:rPr>
      </w:pPr>
      <w:r w:rsidRPr="00ED046B">
        <w:rPr>
          <w:sz w:val="28"/>
          <w:szCs w:val="28"/>
        </w:rPr>
        <w:t xml:space="preserve">- прием Заявлений и иных документов, необходимых для предоставления Муниципальной услуги. </w:t>
      </w:r>
    </w:p>
    <w:p w:rsidR="00ED046B" w:rsidRPr="00ED046B" w:rsidRDefault="00ED046B" w:rsidP="00764F99">
      <w:pPr>
        <w:pStyle w:val="12"/>
        <w:tabs>
          <w:tab w:val="left" w:pos="-26800"/>
          <w:tab w:val="left" w:pos="-19995"/>
          <w:tab w:val="left" w:pos="-13190"/>
          <w:tab w:val="left" w:pos="-6385"/>
        </w:tabs>
        <w:spacing w:before="0" w:after="0"/>
        <w:ind w:firstLine="567"/>
        <w:rPr>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3.2. Прием, проверка, регистрация документов</w:t>
      </w:r>
    </w:p>
    <w:p w:rsidR="00ED046B" w:rsidRPr="00ED046B" w:rsidRDefault="00ED046B" w:rsidP="00764F99">
      <w:pPr>
        <w:pStyle w:val="ConsPlusNormal"/>
        <w:jc w:val="center"/>
        <w:rPr>
          <w:rFonts w:ascii="Times New Roman" w:hAnsi="Times New Roman" w:cs="Times New Roman"/>
          <w:bCs/>
          <w:sz w:val="28"/>
          <w:szCs w:val="28"/>
        </w:rPr>
      </w:pP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Юридическим фактом, являющимся основанием для начала действий по Муниципальной услуге, является обращение заявителя в Комитет либо в ГОБУ «МФЦ МО» с Заявлением, указанным в пункте 2.6.1 настоящего Административного регламента, по почтовому адресу или путем личного </w:t>
      </w:r>
      <w:r w:rsidRPr="00ED046B">
        <w:rPr>
          <w:rFonts w:ascii="Times New Roman" w:hAnsi="Times New Roman" w:cs="Times New Roman"/>
          <w:bCs/>
          <w:sz w:val="28"/>
          <w:szCs w:val="28"/>
        </w:rPr>
        <w:lastRenderedPageBreak/>
        <w:t>обращения.</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3.2.1. Прием и регистрация документов, предоставляемых для получения Муниципальной услуги, при личном обращении заявителя</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 В день поступления документов, указанных в пункте 2.6.1 настоящего Административного регламента, муниципальный служащий Комитета, осуществляющий деятельность по предоставлению Муниципальной услуги (далее – Муниципальный служащий Комитета):</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устанавливает личность заявителя путем проверки документа, удостоверяющего личность;</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 устанавливает предмет обращения, проверяет наличие, состав исходных данных, представленных заявителем, необходимых для предоставления Муниципальной услуги; </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осуществляет проверку комплектности и правильности заполнения представленных документов;</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заверяет копии представленных документов после сверки их с соответствующими подлинниками (кроме заверенных в установленном порядке) штампом «копия верна», с указанием должности лица, заверившего копию, личной подписью, ее расшифровкой и датой заверения;</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производит регистрацию Заявления и документов, необходимых для предоставления Муниципальной услуги, в журнале регистрации заявлений граждан, претендующих на оказание дополнительных мер социальной поддержки в рамках муниципальной программы;</w:t>
      </w: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осуществляет выдачу заявителю расписки о приеме Заявления и документов, необходимых для предоставления Муниципальной услуги.</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Pr="00ED046B" w:rsidRDefault="00764F99" w:rsidP="00764F99">
      <w:pPr>
        <w:pStyle w:val="12"/>
        <w:tabs>
          <w:tab w:val="left" w:pos="-26800"/>
          <w:tab w:val="left" w:pos="-19995"/>
          <w:tab w:val="left" w:pos="-13190"/>
          <w:tab w:val="left" w:pos="-6385"/>
        </w:tabs>
        <w:spacing w:before="0" w:after="0"/>
        <w:jc w:val="center"/>
        <w:rPr>
          <w:sz w:val="28"/>
          <w:szCs w:val="28"/>
          <w:lang w:eastAsia="ru-RU"/>
        </w:rPr>
      </w:pPr>
      <w:r w:rsidRPr="00ED046B">
        <w:rPr>
          <w:sz w:val="28"/>
          <w:szCs w:val="28"/>
          <w:lang w:eastAsia="ru-RU"/>
        </w:rPr>
        <w:t xml:space="preserve">3.2.2. Прием и регистрация документов, предоставляемых для </w:t>
      </w:r>
    </w:p>
    <w:p w:rsidR="00764F99" w:rsidRDefault="00764F99" w:rsidP="00764F99">
      <w:pPr>
        <w:pStyle w:val="12"/>
        <w:tabs>
          <w:tab w:val="left" w:pos="-26800"/>
          <w:tab w:val="left" w:pos="-19995"/>
          <w:tab w:val="left" w:pos="-13190"/>
          <w:tab w:val="left" w:pos="-6385"/>
        </w:tabs>
        <w:spacing w:before="0" w:after="0"/>
        <w:jc w:val="center"/>
        <w:rPr>
          <w:sz w:val="28"/>
          <w:szCs w:val="28"/>
        </w:rPr>
      </w:pPr>
      <w:r w:rsidRPr="00ED046B">
        <w:rPr>
          <w:sz w:val="28"/>
          <w:szCs w:val="28"/>
          <w:lang w:eastAsia="ru-RU"/>
        </w:rPr>
        <w:t xml:space="preserve">получения Муниципальной услуги, в </w:t>
      </w:r>
      <w:r w:rsidRPr="00ED046B">
        <w:rPr>
          <w:sz w:val="28"/>
          <w:szCs w:val="28"/>
        </w:rPr>
        <w:t>ГОБУ «МФЦ МО»</w:t>
      </w:r>
    </w:p>
    <w:p w:rsidR="00ED046B" w:rsidRPr="00ED046B" w:rsidRDefault="00ED046B" w:rsidP="00764F99">
      <w:pPr>
        <w:pStyle w:val="12"/>
        <w:tabs>
          <w:tab w:val="left" w:pos="-26800"/>
          <w:tab w:val="left" w:pos="-19995"/>
          <w:tab w:val="left" w:pos="-13190"/>
          <w:tab w:val="left" w:pos="-6385"/>
        </w:tabs>
        <w:spacing w:before="0" w:after="0"/>
        <w:jc w:val="center"/>
        <w:rPr>
          <w:sz w:val="28"/>
          <w:szCs w:val="28"/>
        </w:rPr>
      </w:pP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3.2.2.1. При обращении заявителя специалист ГОБУ «МФЦ МО», ответственный за прием документов, совершает следующие действия:</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устанавливает личность заявителя (представителя заявителя) путем проверки документа, удостоверяющего личность, и документа, подтверждающего полномочия представителя заявителя;</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распечатывает бланк Заявления, в случае отсутствия заполненного заявителем Заявления, и предоставляет заявителю для заполнения и проставления подписи;</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проверяет наличие у заявителя комплекта требуемых документов;</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проверяет соответствие копий документов предоставленным оригиналам и заверяет их;</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xml:space="preserve">- оформляет в автоматизированной информационной системе </w:t>
      </w:r>
      <w:r w:rsidRPr="00ED046B">
        <w:rPr>
          <w:sz w:val="28"/>
          <w:szCs w:val="28"/>
        </w:rPr>
        <w:t>ГОБУ «МФЦ МО»</w:t>
      </w:r>
      <w:r w:rsidRPr="00ED046B">
        <w:rPr>
          <w:sz w:val="28"/>
          <w:szCs w:val="28"/>
          <w:lang w:eastAsia="ru-RU"/>
        </w:rPr>
        <w:t xml:space="preserve"> (далее - АИС МФЦ) расписку для заявителя о приеме Заявления;</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распечатывает два экземпляра расписки и предоставляет заявителю на подпись;</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lastRenderedPageBreak/>
        <w:t>- выдает заявителю первый экземпляр расписки;</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xml:space="preserve">- в течение рабочего дня передает Заявление и прилагаемые к нему документы, принятые от заявителя для получения Муниципальной услуги, в том числе второй экземпляр расписки, специалисту </w:t>
      </w:r>
      <w:r w:rsidRPr="00ED046B">
        <w:rPr>
          <w:sz w:val="28"/>
          <w:szCs w:val="28"/>
        </w:rPr>
        <w:t>ГОБУ «МФЦ МО»</w:t>
      </w:r>
      <w:r w:rsidRPr="00ED046B">
        <w:rPr>
          <w:sz w:val="28"/>
          <w:szCs w:val="28"/>
          <w:lang w:eastAsia="ru-RU"/>
        </w:rPr>
        <w:t>, ответственному за прием-передачу документов в Комитет.</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xml:space="preserve">3.2.2.2. Специалист </w:t>
      </w:r>
      <w:r w:rsidRPr="00ED046B">
        <w:rPr>
          <w:sz w:val="28"/>
          <w:szCs w:val="28"/>
        </w:rPr>
        <w:t>ГОБУ «МФЦ МО»</w:t>
      </w:r>
      <w:r w:rsidRPr="00ED046B">
        <w:rPr>
          <w:sz w:val="28"/>
          <w:szCs w:val="28"/>
          <w:lang w:eastAsia="ru-RU"/>
        </w:rPr>
        <w:t>, ответственный за прием-передачу документов в Комитет, совершает следующие действия:</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проверяет комплектность представленных заявителем документов;</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подшивает вторые экземпляры расписок о приеме документов в папку контроля исполнения обращений заявителей по государственным и муниципальным услугам Комитета;</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распечатывает два экземпляра реестра документов, автоматически сформированного в АИС МФЦ (далее – реестр);</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xml:space="preserve">- передает два экземпляра реестра с прилагаемыми документами курьеру </w:t>
      </w:r>
      <w:r w:rsidRPr="00ED046B">
        <w:rPr>
          <w:sz w:val="28"/>
          <w:szCs w:val="28"/>
        </w:rPr>
        <w:t>ГОБУ «МФЦ МО».</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xml:space="preserve">3.2.2.3. Курьер </w:t>
      </w:r>
      <w:r w:rsidRPr="00ED046B">
        <w:rPr>
          <w:sz w:val="28"/>
          <w:szCs w:val="28"/>
        </w:rPr>
        <w:t xml:space="preserve">ГОБУ «МФЦ МО» </w:t>
      </w:r>
      <w:r w:rsidRPr="00ED046B">
        <w:rPr>
          <w:sz w:val="28"/>
          <w:szCs w:val="28"/>
          <w:lang w:eastAsia="ru-RU"/>
        </w:rPr>
        <w:t>совершает следующие действия:</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xml:space="preserve">- не позднее следующего рабочего дня с даты приема документов в </w:t>
      </w:r>
      <w:r w:rsidRPr="00ED046B">
        <w:rPr>
          <w:sz w:val="28"/>
          <w:szCs w:val="28"/>
        </w:rPr>
        <w:t>ГОБУ «МФЦ МО»</w:t>
      </w:r>
      <w:r w:rsidRPr="00ED046B">
        <w:rPr>
          <w:sz w:val="28"/>
          <w:szCs w:val="28"/>
          <w:lang w:eastAsia="ru-RU"/>
        </w:rPr>
        <w:t xml:space="preserve"> передает два экземпляра реестра и прилагаемые к нему документы в Комитет;</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контролирует проставление муниципальным служащим Комитета, ответственным за делопроизводство, даты, подписи, фамилии, инициалов, должности принимающего реестр на втором экземпляре реестра;</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xml:space="preserve">- забирает второй экземпляр реестра и доставляет в </w:t>
      </w:r>
      <w:r w:rsidRPr="00ED046B">
        <w:rPr>
          <w:sz w:val="28"/>
          <w:szCs w:val="28"/>
        </w:rPr>
        <w:t>ГОБУ «МФЦ МО»</w:t>
      </w:r>
      <w:r w:rsidRPr="00ED046B">
        <w:rPr>
          <w:sz w:val="28"/>
          <w:szCs w:val="28"/>
          <w:lang w:eastAsia="ru-RU"/>
        </w:rPr>
        <w:t>.</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xml:space="preserve">3.2.2.4. Специалист </w:t>
      </w:r>
      <w:r w:rsidRPr="00ED046B">
        <w:rPr>
          <w:sz w:val="28"/>
          <w:szCs w:val="28"/>
        </w:rPr>
        <w:t>ГОБУ «МФЦ МО»</w:t>
      </w:r>
      <w:r w:rsidRPr="00ED046B">
        <w:rPr>
          <w:sz w:val="28"/>
          <w:szCs w:val="28"/>
          <w:lang w:eastAsia="ru-RU"/>
        </w:rPr>
        <w:t>, ответственный за прием-передачу документов в Комитет:</w:t>
      </w:r>
    </w:p>
    <w:p w:rsidR="00764F99" w:rsidRPr="00ED046B" w:rsidRDefault="00764F99" w:rsidP="00764F99">
      <w:pPr>
        <w:pStyle w:val="12"/>
        <w:tabs>
          <w:tab w:val="left" w:pos="-26800"/>
          <w:tab w:val="left" w:pos="-19995"/>
          <w:tab w:val="left" w:pos="-13190"/>
          <w:tab w:val="left" w:pos="-6385"/>
        </w:tabs>
        <w:spacing w:before="0" w:after="0"/>
        <w:ind w:firstLine="567"/>
        <w:rPr>
          <w:sz w:val="28"/>
          <w:szCs w:val="28"/>
          <w:lang w:eastAsia="ru-RU"/>
        </w:rPr>
      </w:pPr>
      <w:r w:rsidRPr="00ED046B">
        <w:rPr>
          <w:sz w:val="28"/>
          <w:szCs w:val="28"/>
          <w:lang w:eastAsia="ru-RU"/>
        </w:rPr>
        <w:t>- принимает у курьера</w:t>
      </w:r>
      <w:r w:rsidRPr="00ED046B">
        <w:rPr>
          <w:sz w:val="28"/>
          <w:szCs w:val="28"/>
        </w:rPr>
        <w:t xml:space="preserve"> ГОБУ «МФЦ МО»</w:t>
      </w:r>
      <w:r w:rsidRPr="00ED046B">
        <w:rPr>
          <w:sz w:val="28"/>
          <w:szCs w:val="28"/>
          <w:lang w:eastAsia="ru-RU"/>
        </w:rPr>
        <w:t xml:space="preserve"> второй экземпляр реестра;</w:t>
      </w:r>
    </w:p>
    <w:p w:rsidR="00764F99" w:rsidRDefault="00764F99" w:rsidP="00764F99">
      <w:pPr>
        <w:pStyle w:val="ConsPlusNormal"/>
        <w:ind w:firstLine="567"/>
        <w:jc w:val="both"/>
        <w:rPr>
          <w:rFonts w:ascii="Times New Roman" w:hAnsi="Times New Roman" w:cs="Times New Roman"/>
          <w:sz w:val="28"/>
          <w:szCs w:val="28"/>
        </w:rPr>
      </w:pPr>
      <w:r w:rsidRPr="00ED046B">
        <w:rPr>
          <w:rFonts w:ascii="Times New Roman" w:hAnsi="Times New Roman" w:cs="Times New Roman"/>
          <w:sz w:val="28"/>
          <w:szCs w:val="28"/>
        </w:rPr>
        <w:t>- подшивает реестр в папку контроля исполнения обращений заявителей по государственным и муниципальным услугам Комитета.</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Pr="00ED046B"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 xml:space="preserve">3.2.3. Прием и регистрация документов, представленных </w:t>
      </w:r>
    </w:p>
    <w:p w:rsidR="00764F99" w:rsidRPr="00ED046B"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 xml:space="preserve">заявителем для получения Муниципальной услуги, </w:t>
      </w: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поступивших по почте либо от ГОБУ «МФЦ МО»</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Муниципальный служащий Комитета, ответственный за ведение делопроизводства, в день поступления по почте или от ГОБУ «МФЦ МО» Заявления и документов, необходимых для предоставления Муниципальной услуги: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регистрирует Заявление и документы как входящую корреспонденцию в электронной системе документооборота администрации города Мурманска и передает на рассмотрение председателю Комитета (или лицу, исполняющему обязанности председателя Комитета) (далее – Руководитель);</w:t>
      </w: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 в течение одного рабочего дня Руководитель передает Заявление и документы, необходимые для предоставления Муниципальной услуги, Муниципальному служащему Комитета для организации дальнейшей работы в соответствии с административными процедурами, указанными в настоящем </w:t>
      </w:r>
      <w:r w:rsidRPr="00ED046B">
        <w:rPr>
          <w:rFonts w:ascii="Times New Roman" w:hAnsi="Times New Roman" w:cs="Times New Roman"/>
          <w:bCs/>
          <w:sz w:val="28"/>
          <w:szCs w:val="28"/>
        </w:rPr>
        <w:lastRenderedPageBreak/>
        <w:t>Административном регламенте.</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Основанием для начала действий по административной процедуре является необходимость получения документов, указанных в пункте 2.6.3 настоящего Административного регламента, посредством межведомственного взаимодействия.</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3.3.1. Не позднее двух рабочих дней после регистрации Заявления и документов, указанных в пункте 2.6 настоящего Административного регламента, в целях получения указанных документов (сведений, в них содержащихся) Муниципальный служащий Комитета осуществляет следующие действия:</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в течение одного дня формирует межведомственный запрос (далее – Запрос), содержащий персональные данные заявителя, подписывает (при необходимости) усиленной квалифицированной электронной подписью уполномоченного лица Комитета;</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направляет Запрос поставщику информации (ГОБУ «МФЦ МО», Министерство внутренних дел Российской Федерации).</w:t>
      </w: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3.3.2. После получения ответа на Запрос (далее – Ответ) в течение одного рабочего дня Муниципальный служащий Комитета (при необходимости) выводит информацию, содержащуюся в Ответе, на печать, делает отметку о получении по каналам межведомственного электронного взаимодействия с проставлением текущей даты и подписи, проверяет данные, содержащиеся в Ответе, и приобщает полученные сведения к комплекту документов, предоставленных заявителем.</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 xml:space="preserve">3.4. Рассмотрение документов Комиссией по социальной поддержке отдельных категорий граждан города Мурманска, принятие решения о предоставлении </w:t>
      </w:r>
      <w:r w:rsidR="00ED046B">
        <w:rPr>
          <w:rFonts w:ascii="Times New Roman" w:hAnsi="Times New Roman" w:cs="Times New Roman"/>
          <w:bCs/>
          <w:sz w:val="28"/>
          <w:szCs w:val="28"/>
        </w:rPr>
        <w:br/>
      </w:r>
      <w:r w:rsidRPr="00ED046B">
        <w:rPr>
          <w:rFonts w:ascii="Times New Roman" w:hAnsi="Times New Roman" w:cs="Times New Roman"/>
          <w:bCs/>
          <w:sz w:val="28"/>
          <w:szCs w:val="28"/>
        </w:rPr>
        <w:t>(об отказе в предоставлении) Муниципальной услуги</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Основанием для начала действий по административной процедуре является получение Муниципальным служащим Комитета полного комплекта документов, указанных в пункте 2.6.1 настоящего Административного регламента, необходимых для предоставления Муниципальной услуги.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После получения ответов на межведомственные запросы Муниципальный служащий Комитета осуществляет подготовку документов, указанных в п. 2.6 настоящего Административного регламента, и выносит их на рассмотрение Комиссии по социальной поддержке отдельных категорий граждан города Мурманска (далее – Комиссия) , которая принимает решение о предоставлении заявителю Муниципальной услуги или об отказе в ее предоставлении с учетом отсутствия (наличия) оснований для отказа в предоставлении Муниципальной услуги, указанных в пункте 2.8.1 настоящего Административного регламента.</w:t>
      </w:r>
    </w:p>
    <w:p w:rsidR="00764F99" w:rsidRPr="00ED046B"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3.5. Уведомление заявителя о результате предоставления Муниципальной услуги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Основанием для начала действий по административной процедуре является принятие Комиссией решения о предоставлении заявителю Муниципальной услуги </w:t>
      </w:r>
      <w:r w:rsidRPr="00ED046B">
        <w:rPr>
          <w:rFonts w:ascii="Times New Roman" w:hAnsi="Times New Roman" w:cs="Times New Roman"/>
          <w:bCs/>
          <w:sz w:val="28"/>
          <w:szCs w:val="28"/>
        </w:rPr>
        <w:lastRenderedPageBreak/>
        <w:t>или об отказе в ее предоставлении.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3.5.1. Секретарь Комиссии оформляет решение о предоставлении Муниципальной услуги или об отказе в ее предоставлении протоколом, который подписывается председателем и секретарем Комиссии.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3.5.2. В случае принятия Комиссией решения о предоставлении заявителю Муниципальной услуги, на основании протокола заседания Комиссии, Муниципальный служащий Комитета включает заявителя в список нуждающихся в организации мероприятий по ремонту квартиры. </w:t>
      </w: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3.5.3. В 10-дневный срок после заседания Комиссии (но не позднее 30 календарных дней со дня регистрации Заявления, указанного в пункте 2.6.1 настоящего Административного регламента) Муниципальный служащий Комитета направляет заявителю письменное уведомление о предоставлении заявителю Муниципальной услуги или об отказе в ее предоставлении (согласно приложению № 3 к настоящему Административному регламенту).</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3.6. Исправление допущенных опечаток и ошибок в выданных в результате предоставления Муниципальной услуги документах</w:t>
      </w:r>
    </w:p>
    <w:p w:rsidR="00ED046B" w:rsidRPr="00ED046B" w:rsidRDefault="00ED046B" w:rsidP="00764F99">
      <w:pPr>
        <w:pStyle w:val="ConsPlusNormal"/>
        <w:jc w:val="center"/>
        <w:rPr>
          <w:rFonts w:ascii="Times New Roman" w:hAnsi="Times New Roman" w:cs="Times New Roman"/>
          <w:bCs/>
          <w:sz w:val="28"/>
          <w:szCs w:val="28"/>
        </w:rPr>
      </w:pP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Выдача заявителю документов в результате предоставления Муниципальной услуги не предполагается.</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4. Формы контроля за исполнением Административного регламента</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4.1. Текущий контроль за соблюдением и исполнением ответственными должностными лицами Комитета положений настоящего Административного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муниципальными служащими Комитета осуществляет председатель Комитета.</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4.2. Текущий контроль осуществляется путем проведения проверок соблюдения ответственными должностными лицами Комитета положений настоящего Административного регламента и иных законодательных и нормативных правовых актов, устанавливающих требования к предоставлению Муниципальной услуги.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Комитета.</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 (плановые проверки могут проводиться не чаще чем один раз в полугодие и не реже чем один раз в три года).</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Внеплановая проверка проводится по конкретному обращению заявителя.</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lastRenderedPageBreak/>
        <w:t>4.5. Результаты проверки оформляются в виде акта, в котором отмечаются выявленные недостатки и предложения по их устранению.</w:t>
      </w:r>
    </w:p>
    <w:p w:rsidR="00764F99"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D046B" w:rsidRPr="00ED046B" w:rsidRDefault="00ED046B" w:rsidP="00764F99">
      <w:pPr>
        <w:pStyle w:val="ConsPlusNormal"/>
        <w:ind w:firstLine="567"/>
        <w:jc w:val="both"/>
        <w:rPr>
          <w:rFonts w:ascii="Times New Roman" w:hAnsi="Times New Roman" w:cs="Times New Roman"/>
          <w:bCs/>
          <w:sz w:val="28"/>
          <w:szCs w:val="28"/>
        </w:rPr>
      </w:pPr>
    </w:p>
    <w:p w:rsidR="00764F99" w:rsidRDefault="00764F99" w:rsidP="00764F99">
      <w:pPr>
        <w:pStyle w:val="ConsPlusNormal"/>
        <w:jc w:val="center"/>
        <w:rPr>
          <w:rFonts w:ascii="Times New Roman" w:hAnsi="Times New Roman" w:cs="Times New Roman"/>
          <w:bCs/>
          <w:sz w:val="28"/>
          <w:szCs w:val="28"/>
        </w:rPr>
      </w:pPr>
      <w:r w:rsidRPr="00ED046B">
        <w:rPr>
          <w:rFonts w:ascii="Times New Roman" w:hAnsi="Times New Roman" w:cs="Times New Roman"/>
          <w:bCs/>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ED046B" w:rsidRPr="00ED046B" w:rsidRDefault="00ED046B" w:rsidP="00764F99">
      <w:pPr>
        <w:pStyle w:val="ConsPlusNormal"/>
        <w:jc w:val="center"/>
        <w:rPr>
          <w:rFonts w:ascii="Times New Roman" w:hAnsi="Times New Roman" w:cs="Times New Roman"/>
          <w:bCs/>
          <w:sz w:val="28"/>
          <w:szCs w:val="28"/>
        </w:rPr>
      </w:pP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 а также на действия (бездействие) работников ГОБУ «МФЦ МО».</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5.2. Заявитель может обратиться с жалобой в следующих случаях:</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а) нарушение срока регистрации Заявления;</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б) нарушение срока предоставления Муниципальной услуги;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з) нарушение срока или порядка выдачи документов по результатам предоставления Муниципальной услуги;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eastAsia="Calibri" w:hAnsi="Times New Roman" w:cs="Times New Roman"/>
          <w:sz w:val="28"/>
          <w:szCs w:val="28"/>
          <w:lang w:eastAsia="en-US"/>
        </w:rPr>
        <w:t xml:space="preserve">к) требование у заявителя при предоставлении Муниципальной услуги документов или информации, на отсутствие и (или) недостоверность которых не </w:t>
      </w:r>
      <w:r w:rsidRPr="00ED046B">
        <w:rPr>
          <w:rFonts w:ascii="Times New Roman" w:eastAsia="Calibri" w:hAnsi="Times New Roman" w:cs="Times New Roman"/>
          <w:sz w:val="28"/>
          <w:szCs w:val="28"/>
          <w:lang w:eastAsia="en-US"/>
        </w:rPr>
        <w:lastRenderedPageBreak/>
        <w:t>указывалось в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2.6.8 настоящего Административного регламента.</w:t>
      </w:r>
      <w:r w:rsidRPr="00ED046B">
        <w:rPr>
          <w:rFonts w:ascii="Times New Roman" w:hAnsi="Times New Roman" w:cs="Times New Roman"/>
          <w:bCs/>
          <w:sz w:val="28"/>
          <w:szCs w:val="28"/>
        </w:rPr>
        <w:t xml:space="preserve"> </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Досудебное (внесудебное) обжалование заявителем действий (бездействия) работника ГОБУ «МФЦ МО» возможно в случаях, предусмотренных подпунктами «а», «в», «г», «е» настоящего пункта, так как предоставление Муниципальной услуги через ГОБУ «МФЦ МО» в полном объеме и порядке, определенном частью 1.3 статьи 16 Федерального закона от 27.07.2010 № 210-ФЗ «Об организации предоставления государственных и муниципальных услуг», не предусмотрено.</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Жалоба на решения и действия (бездействие) должностного лица Комитета подается главе администрации города Мурманска.</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Жалобы на действия (бездействие) работника ГОБУ «МФЦ МО» подаются руководителю ГОБУ «МФЦ МО».</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5.3. Жалоба подается в администрацию города Мурманска, в Комитет, в ГОБУ «МФЦ МО» в письменной форме на бумажном носителе, в том числе при личном приеме заявителя, в электронной форме.</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5.3.1. Жалоба в письменной форме может быть направлена заявителем по почте или подана при личном приеме.</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Прием жалоб осуществляется:</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а) Комитетом по адресу: г. Мурманск, улица Софьи Перовской, д. 11, в рабочие дни: понедельник – четверг с 9.00 до 17.00, пятница с 9.00 до 16.00 (перерыв с 13.00 до 14.00), телефон: (8152) 45-35-36, е-</w:t>
      </w:r>
      <w:proofErr w:type="spellStart"/>
      <w:r w:rsidRPr="00ED046B">
        <w:rPr>
          <w:rFonts w:ascii="Times New Roman" w:hAnsi="Times New Roman" w:cs="Times New Roman"/>
          <w:bCs/>
          <w:sz w:val="28"/>
          <w:szCs w:val="28"/>
        </w:rPr>
        <w:t>mail</w:t>
      </w:r>
      <w:proofErr w:type="spellEnd"/>
      <w:r w:rsidRPr="00ED046B">
        <w:rPr>
          <w:rFonts w:ascii="Times New Roman" w:hAnsi="Times New Roman" w:cs="Times New Roman"/>
          <w:bCs/>
          <w:sz w:val="28"/>
          <w:szCs w:val="28"/>
        </w:rPr>
        <w:t>: ksdm@citymurmansk.ru;</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б) администрацией города Мурманска по адресу: г. Мурманск, пр. Ленина, д. 75, в рабочие дни: понедельник – четверг с 9.00 до 17.30, пятница с 9.00 до 16.00 (перерыв с 13.00 до 14.00), е-</w:t>
      </w:r>
      <w:proofErr w:type="spellStart"/>
      <w:r w:rsidRPr="00ED046B">
        <w:rPr>
          <w:rFonts w:ascii="Times New Roman" w:hAnsi="Times New Roman" w:cs="Times New Roman"/>
          <w:bCs/>
          <w:sz w:val="28"/>
          <w:szCs w:val="28"/>
        </w:rPr>
        <w:t>mail</w:t>
      </w:r>
      <w:proofErr w:type="spellEnd"/>
      <w:r w:rsidRPr="00ED046B">
        <w:rPr>
          <w:rFonts w:ascii="Times New Roman" w:hAnsi="Times New Roman" w:cs="Times New Roman"/>
          <w:bCs/>
          <w:sz w:val="28"/>
          <w:szCs w:val="28"/>
        </w:rPr>
        <w:t xml:space="preserve">: citymurmansk@citymurmansk.ru; </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в) ГОБУ «МФЦ МО» по почтовому адресу: 183031 г. Мурманск, </w:t>
      </w:r>
      <w:r w:rsidR="00ED046B">
        <w:rPr>
          <w:rFonts w:ascii="Times New Roman" w:hAnsi="Times New Roman" w:cs="Times New Roman"/>
          <w:bCs/>
          <w:sz w:val="28"/>
          <w:szCs w:val="28"/>
        </w:rPr>
        <w:br/>
      </w:r>
      <w:r w:rsidRPr="00ED046B">
        <w:rPr>
          <w:rFonts w:ascii="Times New Roman" w:hAnsi="Times New Roman" w:cs="Times New Roman"/>
          <w:bCs/>
          <w:sz w:val="28"/>
          <w:szCs w:val="28"/>
        </w:rPr>
        <w:t xml:space="preserve">ул. </w:t>
      </w:r>
      <w:proofErr w:type="spellStart"/>
      <w:r w:rsidRPr="00ED046B">
        <w:rPr>
          <w:rFonts w:ascii="Times New Roman" w:hAnsi="Times New Roman" w:cs="Times New Roman"/>
          <w:bCs/>
          <w:sz w:val="28"/>
          <w:szCs w:val="28"/>
        </w:rPr>
        <w:t>Подстаницкого</w:t>
      </w:r>
      <w:proofErr w:type="spellEnd"/>
      <w:r w:rsidRPr="00ED046B">
        <w:rPr>
          <w:rFonts w:ascii="Times New Roman" w:hAnsi="Times New Roman" w:cs="Times New Roman"/>
          <w:bCs/>
          <w:sz w:val="28"/>
          <w:szCs w:val="28"/>
        </w:rPr>
        <w:t>, д. 1;</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г) через отделения ГОБУ «МФЦ МО»:</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 в Ленинском административном округе города Мурманска: 183034, </w:t>
      </w:r>
      <w:r w:rsidR="00ED046B">
        <w:rPr>
          <w:rFonts w:ascii="Times New Roman" w:hAnsi="Times New Roman" w:cs="Times New Roman"/>
          <w:bCs/>
          <w:sz w:val="28"/>
          <w:szCs w:val="28"/>
        </w:rPr>
        <w:br/>
      </w:r>
      <w:r w:rsidRPr="00ED046B">
        <w:rPr>
          <w:rFonts w:ascii="Times New Roman" w:hAnsi="Times New Roman" w:cs="Times New Roman"/>
          <w:bCs/>
          <w:sz w:val="28"/>
          <w:szCs w:val="28"/>
        </w:rPr>
        <w:t>г. Мурманск, ул. Алексея Хлобыстова, д. 26, тел. 22-60-36;</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 в Октябрьском административном округе города Мурманска: 183038, </w:t>
      </w:r>
      <w:r w:rsidR="00ED046B">
        <w:rPr>
          <w:rFonts w:ascii="Times New Roman" w:hAnsi="Times New Roman" w:cs="Times New Roman"/>
          <w:bCs/>
          <w:sz w:val="28"/>
          <w:szCs w:val="28"/>
        </w:rPr>
        <w:br/>
      </w:r>
      <w:r w:rsidRPr="00ED046B">
        <w:rPr>
          <w:rFonts w:ascii="Times New Roman" w:hAnsi="Times New Roman" w:cs="Times New Roman"/>
          <w:bCs/>
          <w:sz w:val="28"/>
          <w:szCs w:val="28"/>
        </w:rPr>
        <w:t>г. Мурманск, пр. Ленина, д. 45, тел. 44-34-58;</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 в Первомайском административном округе города Мурманска: 183052, </w:t>
      </w:r>
      <w:r w:rsidR="00ED046B">
        <w:rPr>
          <w:rFonts w:ascii="Times New Roman" w:hAnsi="Times New Roman" w:cs="Times New Roman"/>
          <w:bCs/>
          <w:sz w:val="28"/>
          <w:szCs w:val="28"/>
        </w:rPr>
        <w:br/>
      </w:r>
      <w:r w:rsidRPr="00ED046B">
        <w:rPr>
          <w:rFonts w:ascii="Times New Roman" w:hAnsi="Times New Roman" w:cs="Times New Roman"/>
          <w:bCs/>
          <w:sz w:val="28"/>
          <w:szCs w:val="28"/>
        </w:rPr>
        <w:t>г. Мурманск, ул. Генерала Щербакова, д. 26, тел. 52-12-89.</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4F99" w:rsidRPr="00ED046B" w:rsidRDefault="00764F99" w:rsidP="00764F99">
      <w:pPr>
        <w:pStyle w:val="ConsPlusNormal"/>
        <w:ind w:firstLine="567"/>
        <w:jc w:val="both"/>
        <w:rPr>
          <w:rFonts w:ascii="Times New Roman" w:eastAsia="Calibri" w:hAnsi="Times New Roman" w:cs="Times New Roman"/>
          <w:sz w:val="28"/>
          <w:szCs w:val="28"/>
          <w:lang w:eastAsia="en-US"/>
        </w:rPr>
      </w:pPr>
      <w:r w:rsidRPr="00ED046B">
        <w:rPr>
          <w:rFonts w:ascii="Times New Roman" w:eastAsia="Calibri" w:hAnsi="Times New Roman" w:cs="Times New Roman"/>
          <w:sz w:val="28"/>
          <w:szCs w:val="28"/>
          <w:lang w:eastAsia="en-US"/>
        </w:rPr>
        <w:t>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764F99" w:rsidRPr="00ED046B" w:rsidRDefault="00764F99" w:rsidP="00764F99">
      <w:pPr>
        <w:pStyle w:val="ConsPlusNormal"/>
        <w:ind w:firstLine="567"/>
        <w:jc w:val="both"/>
        <w:rPr>
          <w:rFonts w:ascii="Times New Roman" w:eastAsia="Calibri" w:hAnsi="Times New Roman" w:cs="Times New Roman"/>
          <w:sz w:val="28"/>
          <w:szCs w:val="28"/>
          <w:lang w:eastAsia="en-US"/>
        </w:rPr>
      </w:pPr>
      <w:r w:rsidRPr="00ED046B">
        <w:rPr>
          <w:rFonts w:ascii="Times New Roman" w:eastAsia="Calibri" w:hAnsi="Times New Roman" w:cs="Times New Roman"/>
          <w:sz w:val="28"/>
          <w:szCs w:val="28"/>
          <w:lang w:eastAsia="en-US"/>
        </w:rPr>
        <w:t xml:space="preserve">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w:t>
      </w:r>
      <w:r w:rsidRPr="00ED046B">
        <w:rPr>
          <w:rFonts w:ascii="Times New Roman" w:eastAsia="Calibri" w:hAnsi="Times New Roman" w:cs="Times New Roman"/>
          <w:sz w:val="28"/>
          <w:szCs w:val="28"/>
          <w:lang w:eastAsia="en-US"/>
        </w:rPr>
        <w:lastRenderedPageBreak/>
        <w:t>должность, в соответствии с которым такое физическое лицо обладает правом действовать от имени заявителя без доверенности.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5.3.2. В электронной форме жалоба может быть подана заявителем посредством:</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информационно-телекоммуникационной сети Интернет;</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б) официального сайта администрации города Мурманска в информационно-телекоммуникационной сети Интернет (www.citymurmansk.ru);</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в) Единого портала;</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г) регионального портала государственных и муниципальных услуг (www.51gosuslugi.ru);</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д) официального сайта ГОБУ «МФЦ МО» (www.mfc51.ru).</w:t>
      </w:r>
    </w:p>
    <w:p w:rsidR="00764F99" w:rsidRPr="00ED046B" w:rsidRDefault="00764F99" w:rsidP="00764F99">
      <w:pPr>
        <w:pStyle w:val="ConsPlusNormal"/>
        <w:ind w:firstLine="567"/>
        <w:jc w:val="both"/>
        <w:rPr>
          <w:rFonts w:ascii="Times New Roman" w:eastAsia="Calibri" w:hAnsi="Times New Roman" w:cs="Times New Roman"/>
          <w:sz w:val="28"/>
          <w:szCs w:val="28"/>
          <w:lang w:eastAsia="en-US"/>
        </w:rPr>
      </w:pPr>
      <w:r w:rsidRPr="00ED046B">
        <w:rPr>
          <w:rFonts w:ascii="Times New Roman" w:eastAsia="Calibri" w:hAnsi="Times New Roman" w:cs="Times New Roman"/>
          <w:sz w:val="28"/>
          <w:szCs w:val="28"/>
          <w:lang w:eastAsia="en-US"/>
        </w:rPr>
        <w:t>При подаче жалобы в электронной форме документы, подтверждающие полномочия на осуществление действий от имени заявителя,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5.4. Жалоба подается в свободной форме и должна содержать:</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а) наименование Комитета, его должностного лица либо муниципального служащего, решения, действия (бездействие) которых обжалуются, сведения о работнике ГОБУ «МФЦ МО», действия (бездействие) которого обжалуются;</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в) сведения об обжалуемых решениях и действиях (бездействии) Комитета, его должностного лица либо муниципальных служащих, сведения об обжалуемых действиях (бездействии) работника ГОБУ «МФЦ МО»;</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действием (бездействием) работника ГОБУ «МФЦ МО». Заявителем могут быть представлены документы (при наличии), подтверждающие доводы заявителя, либо их копии.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5.5. Жалоба, поступившая в Комитет или в ГОБУ «МФЦ МО»,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5.6. ГОБУ «МФЦ МО» обеспечивает передачу поступившей жалобы в Комитет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 </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5.7. В случае обжалования отказа Комитета, его должностного лица или </w:t>
      </w:r>
      <w:r w:rsidRPr="00ED046B">
        <w:rPr>
          <w:rFonts w:ascii="Times New Roman" w:hAnsi="Times New Roman" w:cs="Times New Roman"/>
          <w:bCs/>
          <w:sz w:val="28"/>
          <w:szCs w:val="28"/>
        </w:rPr>
        <w:lastRenderedPageBreak/>
        <w:t>работника ГОБУ «МФЦ МО»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xml:space="preserve">5.8.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Комитет (ГОБУ «МФЦ МО») принимает решение об удовлетворении жалобы либо об отказе в ее удовлетворении. </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При удовлетворении жалобы Комитет (ГОБУ «МФЦ МО») устраняет выявленные нарушения не позднее пяти рабочих дней со дня принятия решения, если иное не установлено законодательством Российской Федерации.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5.9. Не позднее дня, следующего за днем принятия решения, Комитет (ГОБУ «МФЦ МО») направляет заявителю в письменной форме и, по желанию заявителя, в электронной форме мотивированный ответ о результатах рассмотрения жалобы.</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5.10. Ответ по результатам рассмотрения жалобы подписывается председателем Комитета (руководителем ГОБУ «МФЦ МО»), а в случае рассмотрения жалобы администрацией города Мурманска – главой администрации города Мурманска.</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5.11. Комитет (ГОБУ «МФЦ МО») отказывает в удовлетворении жалобы в следующих случаях:</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764F99" w:rsidRPr="00ED046B" w:rsidRDefault="00764F99" w:rsidP="00764F99">
      <w:pPr>
        <w:pStyle w:val="ConsPlusNormal"/>
        <w:widowContro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5.13. Правовое регулирование отношений, возникающих в связи с подачей и рассмотрением жалобы, осуществляется в соответствии со следующими нормативными правовыми актами:</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Федеральным законом от 27.07.2010 № 210-ФЗ «Об организации предоставления государственных и муниципальных услуг»;</w:t>
      </w:r>
    </w:p>
    <w:p w:rsidR="00764F99" w:rsidRPr="00ED046B" w:rsidRDefault="00764F99" w:rsidP="00764F99">
      <w:pPr>
        <w:pStyle w:val="ConsPlusNormal"/>
        <w:ind w:firstLine="567"/>
        <w:jc w:val="both"/>
        <w:rPr>
          <w:rFonts w:ascii="Times New Roman" w:hAnsi="Times New Roman" w:cs="Times New Roman"/>
          <w:bCs/>
          <w:sz w:val="28"/>
          <w:szCs w:val="28"/>
        </w:rPr>
      </w:pPr>
      <w:r w:rsidRPr="00ED046B">
        <w:rPr>
          <w:rFonts w:ascii="Times New Roman" w:hAnsi="Times New Roman" w:cs="Times New Roman"/>
          <w:b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ED046B" w:rsidRDefault="00ED046B" w:rsidP="00764F99">
      <w:pPr>
        <w:pStyle w:val="ConsPlusNormal"/>
        <w:jc w:val="right"/>
        <w:rPr>
          <w:rFonts w:ascii="Times New Roman" w:hAnsi="Times New Roman" w:cs="Times New Roman"/>
          <w:sz w:val="28"/>
          <w:szCs w:val="28"/>
        </w:rPr>
      </w:pPr>
    </w:p>
    <w:p w:rsidR="00ED046B" w:rsidRDefault="00ED046B" w:rsidP="00764F99">
      <w:pPr>
        <w:pStyle w:val="ConsPlusNormal"/>
        <w:jc w:val="right"/>
        <w:rPr>
          <w:rFonts w:ascii="Times New Roman" w:hAnsi="Times New Roman" w:cs="Times New Roman"/>
          <w:sz w:val="28"/>
          <w:szCs w:val="28"/>
        </w:rPr>
      </w:pPr>
    </w:p>
    <w:p w:rsidR="00764F99" w:rsidRPr="00ED046B" w:rsidRDefault="00764F99" w:rsidP="00ED046B">
      <w:pPr>
        <w:pStyle w:val="ConsPlusNormal"/>
        <w:ind w:left="5670"/>
        <w:jc w:val="center"/>
        <w:rPr>
          <w:rFonts w:ascii="Times New Roman" w:hAnsi="Times New Roman" w:cs="Times New Roman"/>
          <w:sz w:val="28"/>
          <w:szCs w:val="28"/>
        </w:rPr>
      </w:pPr>
      <w:r w:rsidRPr="00ED046B">
        <w:rPr>
          <w:rFonts w:ascii="Times New Roman" w:hAnsi="Times New Roman" w:cs="Times New Roman"/>
          <w:sz w:val="28"/>
          <w:szCs w:val="28"/>
        </w:rPr>
        <w:lastRenderedPageBreak/>
        <w:t>Приложение № 1</w:t>
      </w:r>
    </w:p>
    <w:p w:rsidR="00764F99" w:rsidRPr="00ED046B" w:rsidRDefault="00764F99" w:rsidP="00ED046B">
      <w:pPr>
        <w:ind w:left="5670"/>
        <w:jc w:val="center"/>
        <w:rPr>
          <w:sz w:val="28"/>
          <w:szCs w:val="28"/>
        </w:rPr>
      </w:pPr>
      <w:r w:rsidRPr="00ED046B">
        <w:rPr>
          <w:sz w:val="28"/>
          <w:szCs w:val="28"/>
        </w:rPr>
        <w:t>к Административному регламенту</w:t>
      </w:r>
    </w:p>
    <w:p w:rsidR="00ED046B" w:rsidRDefault="00ED046B" w:rsidP="00764F99">
      <w:pPr>
        <w:tabs>
          <w:tab w:val="left" w:pos="7230"/>
        </w:tabs>
        <w:jc w:val="center"/>
        <w:rPr>
          <w:sz w:val="28"/>
          <w:szCs w:val="28"/>
        </w:rPr>
      </w:pPr>
    </w:p>
    <w:p w:rsidR="00764F99" w:rsidRDefault="00764F99" w:rsidP="00764F99">
      <w:pPr>
        <w:tabs>
          <w:tab w:val="left" w:pos="7230"/>
        </w:tabs>
        <w:jc w:val="center"/>
        <w:rPr>
          <w:sz w:val="28"/>
          <w:szCs w:val="28"/>
        </w:rPr>
      </w:pPr>
      <w:r w:rsidRPr="00ED046B">
        <w:rPr>
          <w:sz w:val="28"/>
          <w:szCs w:val="28"/>
        </w:rPr>
        <w:t>Заявление о предоставлении муниципальной услуги «Организация мероприятий по текущему ремонту квартир ветеранам Великой Отечественной войны»</w:t>
      </w:r>
    </w:p>
    <w:p w:rsidR="00ED046B" w:rsidRPr="00ED046B" w:rsidRDefault="00ED046B" w:rsidP="00764F99">
      <w:pPr>
        <w:tabs>
          <w:tab w:val="left" w:pos="7230"/>
        </w:tabs>
        <w:jc w:val="center"/>
        <w:rPr>
          <w:sz w:val="28"/>
          <w:szCs w:val="28"/>
        </w:rPr>
      </w:pPr>
    </w:p>
    <w:p w:rsidR="00764F99" w:rsidRPr="00ED046B" w:rsidRDefault="00764F99" w:rsidP="00ED046B">
      <w:pPr>
        <w:ind w:left="5103" w:right="-30"/>
        <w:jc w:val="both"/>
      </w:pPr>
      <w:r w:rsidRPr="00ED046B">
        <w:t>В комитет по социальной поддержке, взаимодействию с общественными организациями и делам молодёжи администрации города Мурманска</w:t>
      </w:r>
      <w:r w:rsidR="00ED046B">
        <w:t xml:space="preserve"> </w:t>
      </w:r>
      <w:r w:rsidR="00ED046B">
        <w:br/>
      </w:r>
      <w:r w:rsidR="00ED046B">
        <w:br/>
      </w:r>
      <w:r w:rsidRPr="00ED046B">
        <w:t>от _____________________________________</w:t>
      </w:r>
    </w:p>
    <w:p w:rsidR="00764F99" w:rsidRPr="00ED046B" w:rsidRDefault="00764F99" w:rsidP="00ED046B">
      <w:pPr>
        <w:ind w:left="5103" w:right="-30"/>
        <w:jc w:val="center"/>
        <w:rPr>
          <w:sz w:val="20"/>
          <w:szCs w:val="20"/>
        </w:rPr>
      </w:pPr>
      <w:r w:rsidRPr="00ED046B">
        <w:rPr>
          <w:sz w:val="20"/>
          <w:szCs w:val="20"/>
        </w:rPr>
        <w:t>фамилия, имя, отчество</w:t>
      </w:r>
    </w:p>
    <w:p w:rsidR="00764F99" w:rsidRDefault="00764F99" w:rsidP="00ED046B">
      <w:pPr>
        <w:ind w:left="5103" w:right="-30"/>
        <w:jc w:val="both"/>
      </w:pPr>
      <w:r w:rsidRPr="00ED046B">
        <w:t>___________________________________</w:t>
      </w:r>
      <w:r w:rsidR="00ED046B">
        <w:t>_</w:t>
      </w:r>
      <w:r w:rsidRPr="00ED046B">
        <w:t>___,</w:t>
      </w:r>
    </w:p>
    <w:p w:rsidR="00ED046B" w:rsidRPr="00ED046B" w:rsidRDefault="00ED046B" w:rsidP="00ED046B">
      <w:pPr>
        <w:ind w:left="5103" w:right="-30"/>
        <w:jc w:val="both"/>
      </w:pPr>
    </w:p>
    <w:p w:rsidR="00764F99" w:rsidRDefault="00764F99" w:rsidP="00ED046B">
      <w:pPr>
        <w:ind w:left="5103" w:right="-30"/>
        <w:jc w:val="both"/>
      </w:pPr>
      <w:proofErr w:type="gramStart"/>
      <w:r w:rsidRPr="00ED046B">
        <w:t>проживающего:_</w:t>
      </w:r>
      <w:proofErr w:type="gramEnd"/>
      <w:r w:rsidRPr="00ED046B">
        <w:t>____________________</w:t>
      </w:r>
      <w:r w:rsidR="00ED046B">
        <w:t>_</w:t>
      </w:r>
      <w:r w:rsidRPr="00ED046B">
        <w:t>____</w:t>
      </w:r>
    </w:p>
    <w:p w:rsidR="00ED046B" w:rsidRPr="00ED046B" w:rsidRDefault="00ED046B" w:rsidP="00ED046B">
      <w:pPr>
        <w:ind w:left="5103" w:right="-30"/>
        <w:jc w:val="both"/>
      </w:pPr>
    </w:p>
    <w:p w:rsidR="00764F99" w:rsidRDefault="00764F99" w:rsidP="00ED046B">
      <w:pPr>
        <w:tabs>
          <w:tab w:val="left" w:pos="5400"/>
        </w:tabs>
        <w:ind w:left="5103" w:right="-30"/>
        <w:jc w:val="both"/>
      </w:pPr>
      <w:r w:rsidRPr="00ED046B">
        <w:t>______________________________</w:t>
      </w:r>
      <w:r w:rsidR="00ED046B">
        <w:t>_</w:t>
      </w:r>
      <w:r w:rsidRPr="00ED046B">
        <w:t>________,</w:t>
      </w:r>
    </w:p>
    <w:p w:rsidR="00ED046B" w:rsidRPr="00ED046B" w:rsidRDefault="00ED046B" w:rsidP="00ED046B">
      <w:pPr>
        <w:tabs>
          <w:tab w:val="left" w:pos="5400"/>
        </w:tabs>
        <w:ind w:left="5103" w:right="-30"/>
        <w:jc w:val="both"/>
      </w:pPr>
    </w:p>
    <w:p w:rsidR="00764F99" w:rsidRDefault="00764F99" w:rsidP="00ED046B">
      <w:pPr>
        <w:tabs>
          <w:tab w:val="left" w:pos="5400"/>
        </w:tabs>
        <w:ind w:left="5103" w:right="-30"/>
        <w:jc w:val="both"/>
      </w:pPr>
      <w:proofErr w:type="gramStart"/>
      <w:r w:rsidRPr="00ED046B">
        <w:t>телефон:_</w:t>
      </w:r>
      <w:proofErr w:type="gramEnd"/>
      <w:r w:rsidRPr="00ED046B">
        <w:t>_______________________</w:t>
      </w:r>
      <w:r w:rsidR="00ED046B">
        <w:t>_</w:t>
      </w:r>
      <w:r w:rsidRPr="00ED046B">
        <w:t>_______</w:t>
      </w:r>
    </w:p>
    <w:p w:rsidR="00ED046B" w:rsidRPr="00ED046B" w:rsidRDefault="00ED046B" w:rsidP="00ED046B">
      <w:pPr>
        <w:tabs>
          <w:tab w:val="left" w:pos="5400"/>
        </w:tabs>
        <w:ind w:left="5103" w:right="-30"/>
        <w:jc w:val="both"/>
      </w:pPr>
    </w:p>
    <w:p w:rsidR="00764F99" w:rsidRPr="00ED046B" w:rsidRDefault="00764F99" w:rsidP="00ED046B">
      <w:pPr>
        <w:ind w:left="5103" w:right="-30"/>
        <w:jc w:val="both"/>
      </w:pPr>
      <w:proofErr w:type="gramStart"/>
      <w:r w:rsidRPr="00ED046B">
        <w:t>паспорт:_</w:t>
      </w:r>
      <w:proofErr w:type="gramEnd"/>
      <w:r w:rsidRPr="00ED046B">
        <w:t>___________________________</w:t>
      </w:r>
      <w:r w:rsidR="00ED046B">
        <w:t>__</w:t>
      </w:r>
      <w:r w:rsidRPr="00ED046B">
        <w:t>___</w:t>
      </w:r>
    </w:p>
    <w:p w:rsidR="00764F99" w:rsidRPr="00ED046B" w:rsidRDefault="00764F99" w:rsidP="00ED046B">
      <w:pPr>
        <w:ind w:left="5103" w:right="-30"/>
        <w:jc w:val="center"/>
        <w:rPr>
          <w:sz w:val="20"/>
          <w:szCs w:val="20"/>
        </w:rPr>
      </w:pPr>
      <w:r w:rsidRPr="00ED046B">
        <w:rPr>
          <w:sz w:val="20"/>
          <w:szCs w:val="20"/>
        </w:rPr>
        <w:t>серия, номер</w:t>
      </w:r>
    </w:p>
    <w:p w:rsidR="00764F99" w:rsidRDefault="00764F99" w:rsidP="00ED046B">
      <w:pPr>
        <w:ind w:left="5103" w:right="-30"/>
        <w:jc w:val="both"/>
      </w:pPr>
      <w:r w:rsidRPr="00ED046B">
        <w:t>__________________________________</w:t>
      </w:r>
      <w:r w:rsidR="00ED046B">
        <w:t>_</w:t>
      </w:r>
      <w:r w:rsidRPr="00ED046B">
        <w:t>_____</w:t>
      </w:r>
    </w:p>
    <w:p w:rsidR="00ED046B" w:rsidRPr="00ED046B" w:rsidRDefault="00ED046B" w:rsidP="00ED046B">
      <w:pPr>
        <w:ind w:left="5103" w:right="-30"/>
        <w:jc w:val="both"/>
      </w:pPr>
    </w:p>
    <w:p w:rsidR="00764F99" w:rsidRPr="00ED046B" w:rsidRDefault="00764F99" w:rsidP="00ED046B">
      <w:pPr>
        <w:ind w:left="5103" w:right="-30"/>
        <w:jc w:val="both"/>
      </w:pPr>
      <w:r w:rsidRPr="00ED046B">
        <w:t>_______________________</w:t>
      </w:r>
      <w:r w:rsidR="00ED046B">
        <w:t>_</w:t>
      </w:r>
      <w:r w:rsidRPr="00ED046B">
        <w:t>________________</w:t>
      </w:r>
    </w:p>
    <w:p w:rsidR="00764F99" w:rsidRPr="00ED046B" w:rsidRDefault="00764F99" w:rsidP="00ED046B">
      <w:pPr>
        <w:ind w:left="5103" w:right="-30"/>
        <w:jc w:val="center"/>
        <w:rPr>
          <w:sz w:val="20"/>
          <w:szCs w:val="20"/>
        </w:rPr>
      </w:pPr>
      <w:r w:rsidRPr="00ED046B">
        <w:rPr>
          <w:sz w:val="20"/>
          <w:szCs w:val="20"/>
        </w:rPr>
        <w:t>когда и кем выдан паспорт</w:t>
      </w:r>
    </w:p>
    <w:p w:rsidR="00764F99" w:rsidRPr="00ED046B" w:rsidRDefault="00764F99" w:rsidP="00ED046B">
      <w:pPr>
        <w:ind w:left="5103" w:right="-30"/>
        <w:jc w:val="both"/>
      </w:pPr>
      <w:r w:rsidRPr="00ED046B">
        <w:t>СНИЛС: ________-________-________ ______</w:t>
      </w:r>
    </w:p>
    <w:p w:rsidR="00ED046B" w:rsidRDefault="00ED046B" w:rsidP="00764F99">
      <w:pPr>
        <w:jc w:val="center"/>
        <w:rPr>
          <w:sz w:val="28"/>
          <w:szCs w:val="28"/>
        </w:rPr>
      </w:pPr>
    </w:p>
    <w:p w:rsidR="00764F99" w:rsidRPr="00ED046B" w:rsidRDefault="00764F99" w:rsidP="00764F99">
      <w:pPr>
        <w:jc w:val="center"/>
      </w:pPr>
      <w:r w:rsidRPr="00ED046B">
        <w:t>Заявление</w:t>
      </w:r>
    </w:p>
    <w:p w:rsidR="00764F99" w:rsidRPr="00ED046B" w:rsidRDefault="00764F99" w:rsidP="00764F99">
      <w:pPr>
        <w:pStyle w:val="ad"/>
        <w:spacing w:after="0"/>
        <w:ind w:firstLine="567"/>
      </w:pPr>
      <w:r w:rsidRPr="00ED046B">
        <w:t>Прошу оказать мне дополнительные меры социальной поддержки в виде ______</w:t>
      </w:r>
      <w:r w:rsidR="00ED046B">
        <w:t>_______</w:t>
      </w:r>
      <w:r w:rsidRPr="00ED046B">
        <w:t>_</w:t>
      </w:r>
    </w:p>
    <w:p w:rsidR="00764F99" w:rsidRPr="00ED046B" w:rsidRDefault="00764F99" w:rsidP="00764F99">
      <w:pPr>
        <w:pStyle w:val="ad"/>
        <w:spacing w:after="0"/>
      </w:pPr>
      <w:r w:rsidRPr="00ED046B">
        <w:t>___________________________________________________________________________________________________________________________________________________________________________________________________________________________</w:t>
      </w:r>
      <w:r w:rsidR="00ED046B">
        <w:t>________________________</w:t>
      </w:r>
      <w:r w:rsidRPr="00ED046B">
        <w:t>___</w:t>
      </w:r>
    </w:p>
    <w:p w:rsidR="00ED046B" w:rsidRDefault="00ED046B" w:rsidP="00764F99">
      <w:pPr>
        <w:jc w:val="both"/>
      </w:pPr>
    </w:p>
    <w:p w:rsidR="00764F99" w:rsidRPr="00ED046B" w:rsidRDefault="00764F99" w:rsidP="00764F99">
      <w:pPr>
        <w:jc w:val="both"/>
      </w:pPr>
      <w:r w:rsidRPr="00ED046B">
        <w:t>Являюсь____________________________</w:t>
      </w:r>
      <w:r w:rsidR="00ED046B">
        <w:t>_________</w:t>
      </w:r>
      <w:r w:rsidRPr="00ED046B">
        <w:t xml:space="preserve">______________________________________ </w:t>
      </w:r>
    </w:p>
    <w:p w:rsidR="00764F99" w:rsidRPr="00ED046B" w:rsidRDefault="00764F99" w:rsidP="00764F99">
      <w:pPr>
        <w:jc w:val="center"/>
        <w:rPr>
          <w:sz w:val="20"/>
          <w:szCs w:val="20"/>
        </w:rPr>
      </w:pPr>
      <w:r w:rsidRPr="00ED046B">
        <w:rPr>
          <w:sz w:val="20"/>
          <w:szCs w:val="20"/>
        </w:rPr>
        <w:t>(указать категорию - пенсионер, ветеран труда, инвалид)</w:t>
      </w:r>
    </w:p>
    <w:p w:rsidR="00764F99" w:rsidRPr="00ED046B" w:rsidRDefault="00764F99" w:rsidP="00764F99">
      <w:pPr>
        <w:jc w:val="both"/>
      </w:pPr>
      <w:r w:rsidRPr="00ED046B">
        <w:t xml:space="preserve">Состав семьи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1552"/>
        <w:gridCol w:w="1600"/>
        <w:gridCol w:w="2608"/>
      </w:tblGrid>
      <w:tr w:rsidR="00764F99" w:rsidRPr="00ED046B" w:rsidTr="00E945DE">
        <w:tc>
          <w:tcPr>
            <w:tcW w:w="4219" w:type="dxa"/>
            <w:shd w:val="clear" w:color="auto" w:fill="auto"/>
          </w:tcPr>
          <w:p w:rsidR="00764F99" w:rsidRPr="00ED046B" w:rsidRDefault="00764F99" w:rsidP="00764F99">
            <w:pPr>
              <w:jc w:val="center"/>
            </w:pPr>
            <w:r w:rsidRPr="00ED046B">
              <w:t>Ф.И.О.</w:t>
            </w:r>
          </w:p>
        </w:tc>
        <w:tc>
          <w:tcPr>
            <w:tcW w:w="1559" w:type="dxa"/>
            <w:shd w:val="clear" w:color="auto" w:fill="auto"/>
          </w:tcPr>
          <w:p w:rsidR="00764F99" w:rsidRPr="00ED046B" w:rsidRDefault="00764F99" w:rsidP="00764F99">
            <w:pPr>
              <w:jc w:val="center"/>
            </w:pPr>
            <w:r w:rsidRPr="00ED046B">
              <w:t>Дата рождения</w:t>
            </w:r>
          </w:p>
        </w:tc>
        <w:tc>
          <w:tcPr>
            <w:tcW w:w="1611" w:type="dxa"/>
            <w:shd w:val="clear" w:color="auto" w:fill="auto"/>
          </w:tcPr>
          <w:p w:rsidR="00764F99" w:rsidRPr="00ED046B" w:rsidRDefault="00764F99" w:rsidP="00764F99">
            <w:pPr>
              <w:jc w:val="center"/>
            </w:pPr>
            <w:r w:rsidRPr="00ED046B">
              <w:t>Степень родства</w:t>
            </w:r>
          </w:p>
        </w:tc>
        <w:tc>
          <w:tcPr>
            <w:tcW w:w="2642" w:type="dxa"/>
            <w:shd w:val="clear" w:color="auto" w:fill="auto"/>
          </w:tcPr>
          <w:p w:rsidR="00764F99" w:rsidRPr="00ED046B" w:rsidRDefault="00764F99" w:rsidP="00764F99">
            <w:pPr>
              <w:jc w:val="center"/>
            </w:pPr>
            <w:r w:rsidRPr="00ED046B">
              <w:t>Род занятий</w:t>
            </w:r>
          </w:p>
        </w:tc>
      </w:tr>
      <w:tr w:rsidR="00764F99" w:rsidRPr="00ED046B" w:rsidTr="00E945DE">
        <w:tc>
          <w:tcPr>
            <w:tcW w:w="4219" w:type="dxa"/>
            <w:shd w:val="clear" w:color="auto" w:fill="auto"/>
          </w:tcPr>
          <w:p w:rsidR="00764F99" w:rsidRPr="00ED046B" w:rsidRDefault="00764F99" w:rsidP="00764F99">
            <w:pPr>
              <w:jc w:val="both"/>
            </w:pPr>
          </w:p>
        </w:tc>
        <w:tc>
          <w:tcPr>
            <w:tcW w:w="1559" w:type="dxa"/>
            <w:shd w:val="clear" w:color="auto" w:fill="auto"/>
          </w:tcPr>
          <w:p w:rsidR="00764F99" w:rsidRPr="00ED046B" w:rsidRDefault="00764F99" w:rsidP="00764F99">
            <w:pPr>
              <w:jc w:val="both"/>
            </w:pPr>
          </w:p>
        </w:tc>
        <w:tc>
          <w:tcPr>
            <w:tcW w:w="1611" w:type="dxa"/>
            <w:shd w:val="clear" w:color="auto" w:fill="auto"/>
          </w:tcPr>
          <w:p w:rsidR="00764F99" w:rsidRPr="00ED046B" w:rsidRDefault="00764F99" w:rsidP="00764F99">
            <w:pPr>
              <w:jc w:val="both"/>
            </w:pPr>
          </w:p>
        </w:tc>
        <w:tc>
          <w:tcPr>
            <w:tcW w:w="2642" w:type="dxa"/>
            <w:shd w:val="clear" w:color="auto" w:fill="auto"/>
          </w:tcPr>
          <w:p w:rsidR="00764F99" w:rsidRPr="00ED046B" w:rsidRDefault="00764F99" w:rsidP="00764F99">
            <w:pPr>
              <w:jc w:val="both"/>
            </w:pPr>
          </w:p>
        </w:tc>
      </w:tr>
      <w:tr w:rsidR="00764F99" w:rsidRPr="00ED046B" w:rsidTr="00E945DE">
        <w:tc>
          <w:tcPr>
            <w:tcW w:w="4219" w:type="dxa"/>
            <w:shd w:val="clear" w:color="auto" w:fill="auto"/>
          </w:tcPr>
          <w:p w:rsidR="00764F99" w:rsidRPr="00ED046B" w:rsidRDefault="00764F99" w:rsidP="00764F99">
            <w:pPr>
              <w:jc w:val="both"/>
            </w:pPr>
          </w:p>
        </w:tc>
        <w:tc>
          <w:tcPr>
            <w:tcW w:w="1559" w:type="dxa"/>
            <w:shd w:val="clear" w:color="auto" w:fill="auto"/>
          </w:tcPr>
          <w:p w:rsidR="00764F99" w:rsidRPr="00ED046B" w:rsidRDefault="00764F99" w:rsidP="00764F99">
            <w:pPr>
              <w:jc w:val="both"/>
            </w:pPr>
          </w:p>
        </w:tc>
        <w:tc>
          <w:tcPr>
            <w:tcW w:w="1611" w:type="dxa"/>
            <w:shd w:val="clear" w:color="auto" w:fill="auto"/>
          </w:tcPr>
          <w:p w:rsidR="00764F99" w:rsidRPr="00ED046B" w:rsidRDefault="00764F99" w:rsidP="00764F99">
            <w:pPr>
              <w:jc w:val="both"/>
            </w:pPr>
          </w:p>
        </w:tc>
        <w:tc>
          <w:tcPr>
            <w:tcW w:w="2642" w:type="dxa"/>
            <w:shd w:val="clear" w:color="auto" w:fill="auto"/>
          </w:tcPr>
          <w:p w:rsidR="00764F99" w:rsidRPr="00ED046B" w:rsidRDefault="00764F99" w:rsidP="00764F99">
            <w:pPr>
              <w:jc w:val="both"/>
            </w:pPr>
          </w:p>
        </w:tc>
      </w:tr>
      <w:tr w:rsidR="00764F99" w:rsidRPr="00ED046B" w:rsidTr="00E945DE">
        <w:tc>
          <w:tcPr>
            <w:tcW w:w="4219" w:type="dxa"/>
            <w:shd w:val="clear" w:color="auto" w:fill="auto"/>
          </w:tcPr>
          <w:p w:rsidR="00764F99" w:rsidRPr="00ED046B" w:rsidRDefault="00764F99" w:rsidP="00764F99">
            <w:pPr>
              <w:jc w:val="both"/>
            </w:pPr>
          </w:p>
        </w:tc>
        <w:tc>
          <w:tcPr>
            <w:tcW w:w="1559" w:type="dxa"/>
            <w:shd w:val="clear" w:color="auto" w:fill="auto"/>
          </w:tcPr>
          <w:p w:rsidR="00764F99" w:rsidRPr="00ED046B" w:rsidRDefault="00764F99" w:rsidP="00764F99">
            <w:pPr>
              <w:jc w:val="both"/>
            </w:pPr>
          </w:p>
        </w:tc>
        <w:tc>
          <w:tcPr>
            <w:tcW w:w="1611" w:type="dxa"/>
            <w:shd w:val="clear" w:color="auto" w:fill="auto"/>
          </w:tcPr>
          <w:p w:rsidR="00764F99" w:rsidRPr="00ED046B" w:rsidRDefault="00764F99" w:rsidP="00764F99">
            <w:pPr>
              <w:jc w:val="both"/>
            </w:pPr>
          </w:p>
        </w:tc>
        <w:tc>
          <w:tcPr>
            <w:tcW w:w="2642" w:type="dxa"/>
            <w:shd w:val="clear" w:color="auto" w:fill="auto"/>
          </w:tcPr>
          <w:p w:rsidR="00764F99" w:rsidRPr="00ED046B" w:rsidRDefault="00764F99" w:rsidP="00764F99">
            <w:pPr>
              <w:jc w:val="both"/>
            </w:pPr>
          </w:p>
        </w:tc>
      </w:tr>
      <w:tr w:rsidR="00764F99" w:rsidRPr="00ED046B" w:rsidTr="00E945DE">
        <w:tc>
          <w:tcPr>
            <w:tcW w:w="4219" w:type="dxa"/>
            <w:shd w:val="clear" w:color="auto" w:fill="auto"/>
          </w:tcPr>
          <w:p w:rsidR="00764F99" w:rsidRPr="00ED046B" w:rsidRDefault="00764F99" w:rsidP="00764F99">
            <w:pPr>
              <w:jc w:val="both"/>
            </w:pPr>
          </w:p>
        </w:tc>
        <w:tc>
          <w:tcPr>
            <w:tcW w:w="1559" w:type="dxa"/>
            <w:shd w:val="clear" w:color="auto" w:fill="auto"/>
          </w:tcPr>
          <w:p w:rsidR="00764F99" w:rsidRPr="00ED046B" w:rsidRDefault="00764F99" w:rsidP="00764F99">
            <w:pPr>
              <w:jc w:val="both"/>
            </w:pPr>
          </w:p>
        </w:tc>
        <w:tc>
          <w:tcPr>
            <w:tcW w:w="1611" w:type="dxa"/>
            <w:shd w:val="clear" w:color="auto" w:fill="auto"/>
          </w:tcPr>
          <w:p w:rsidR="00764F99" w:rsidRPr="00ED046B" w:rsidRDefault="00764F99" w:rsidP="00764F99">
            <w:pPr>
              <w:jc w:val="both"/>
            </w:pPr>
          </w:p>
        </w:tc>
        <w:tc>
          <w:tcPr>
            <w:tcW w:w="2642" w:type="dxa"/>
            <w:shd w:val="clear" w:color="auto" w:fill="auto"/>
          </w:tcPr>
          <w:p w:rsidR="00764F99" w:rsidRPr="00ED046B" w:rsidRDefault="00764F99" w:rsidP="00764F99">
            <w:pPr>
              <w:jc w:val="both"/>
            </w:pPr>
          </w:p>
        </w:tc>
      </w:tr>
      <w:tr w:rsidR="00764F99" w:rsidRPr="00ED046B" w:rsidTr="00E945DE">
        <w:tc>
          <w:tcPr>
            <w:tcW w:w="4219" w:type="dxa"/>
            <w:shd w:val="clear" w:color="auto" w:fill="auto"/>
          </w:tcPr>
          <w:p w:rsidR="00764F99" w:rsidRPr="00ED046B" w:rsidRDefault="00764F99" w:rsidP="00764F99">
            <w:pPr>
              <w:jc w:val="both"/>
            </w:pPr>
          </w:p>
        </w:tc>
        <w:tc>
          <w:tcPr>
            <w:tcW w:w="1559" w:type="dxa"/>
            <w:shd w:val="clear" w:color="auto" w:fill="auto"/>
          </w:tcPr>
          <w:p w:rsidR="00764F99" w:rsidRPr="00ED046B" w:rsidRDefault="00764F99" w:rsidP="00764F99">
            <w:pPr>
              <w:jc w:val="both"/>
            </w:pPr>
          </w:p>
        </w:tc>
        <w:tc>
          <w:tcPr>
            <w:tcW w:w="1611" w:type="dxa"/>
            <w:shd w:val="clear" w:color="auto" w:fill="auto"/>
          </w:tcPr>
          <w:p w:rsidR="00764F99" w:rsidRPr="00ED046B" w:rsidRDefault="00764F99" w:rsidP="00764F99">
            <w:pPr>
              <w:jc w:val="both"/>
            </w:pPr>
          </w:p>
        </w:tc>
        <w:tc>
          <w:tcPr>
            <w:tcW w:w="2642" w:type="dxa"/>
            <w:shd w:val="clear" w:color="auto" w:fill="auto"/>
          </w:tcPr>
          <w:p w:rsidR="00764F99" w:rsidRPr="00ED046B" w:rsidRDefault="00764F99" w:rsidP="00764F99">
            <w:pPr>
              <w:jc w:val="both"/>
            </w:pPr>
          </w:p>
        </w:tc>
      </w:tr>
    </w:tbl>
    <w:p w:rsidR="00ED046B" w:rsidRDefault="00ED046B" w:rsidP="00764F99">
      <w:pPr>
        <w:jc w:val="both"/>
      </w:pPr>
    </w:p>
    <w:p w:rsidR="00764F99" w:rsidRPr="00ED046B" w:rsidRDefault="00764F99" w:rsidP="00764F99">
      <w:pPr>
        <w:jc w:val="both"/>
      </w:pPr>
      <w:r w:rsidRPr="00ED046B">
        <w:t>Доход семьи___________________________</w:t>
      </w:r>
      <w:r w:rsidR="00ED046B">
        <w:t>____________</w:t>
      </w:r>
      <w:r w:rsidRPr="00ED046B">
        <w:t>________________________________</w:t>
      </w:r>
    </w:p>
    <w:p w:rsidR="00764F99" w:rsidRPr="00ED046B" w:rsidRDefault="00764F99" w:rsidP="00764F99">
      <w:pPr>
        <w:jc w:val="center"/>
        <w:rPr>
          <w:sz w:val="20"/>
          <w:szCs w:val="20"/>
        </w:rPr>
      </w:pPr>
      <w:r w:rsidRPr="00ED046B">
        <w:rPr>
          <w:sz w:val="20"/>
          <w:szCs w:val="20"/>
        </w:rPr>
        <w:t>(зарплата, пенсия, пособия)</w:t>
      </w:r>
    </w:p>
    <w:p w:rsidR="00764F99" w:rsidRPr="00ED046B" w:rsidRDefault="00764F99" w:rsidP="00764F99">
      <w:pPr>
        <w:jc w:val="both"/>
      </w:pPr>
      <w:r w:rsidRPr="00ED046B">
        <w:t>Дополнительные данные_____</w:t>
      </w:r>
      <w:r w:rsidR="00ED046B">
        <w:t>___________</w:t>
      </w:r>
      <w:r w:rsidRPr="00ED046B">
        <w:t>_____________________________________________</w:t>
      </w:r>
    </w:p>
    <w:p w:rsidR="00764F99" w:rsidRPr="00ED046B" w:rsidRDefault="00764F99" w:rsidP="00764F99">
      <w:pPr>
        <w:rPr>
          <w:u w:val="single"/>
        </w:rPr>
      </w:pPr>
      <w:r w:rsidRPr="00ED046B">
        <w:t>Прошу перечислить выделенную сумму во вклад в __________</w:t>
      </w:r>
      <w:r w:rsidR="00ED046B">
        <w:t>_______</w:t>
      </w:r>
      <w:r w:rsidRPr="00ED046B">
        <w:t>_____________________</w:t>
      </w:r>
    </w:p>
    <w:p w:rsidR="00764F99" w:rsidRPr="00ED046B" w:rsidRDefault="00764F99" w:rsidP="00764F99">
      <w:pPr>
        <w:jc w:val="both"/>
      </w:pPr>
      <w:r w:rsidRPr="00ED046B">
        <w:t>На счет №_______________________________</w:t>
      </w:r>
      <w:r w:rsidR="00ED046B">
        <w:t>_________</w:t>
      </w:r>
      <w:r w:rsidRPr="00ED046B">
        <w:t>__________________________________</w:t>
      </w:r>
    </w:p>
    <w:p w:rsidR="00764F99" w:rsidRPr="00ED046B" w:rsidRDefault="00764F99" w:rsidP="00764F99">
      <w:pPr>
        <w:ind w:firstLine="567"/>
        <w:jc w:val="both"/>
      </w:pPr>
      <w:r w:rsidRPr="00ED046B">
        <w:lastRenderedPageBreak/>
        <w:t>В соответствии с Федеральным законом от 27.07.2006 № 152-ФЗ «О персональных данных» согласен(а) на обработку персональных данных, переданных мною лично и содержащихся в базах учреждений (организаций), обладающих необходимыми сведениями для установления и осуществления мер социальной поддержки.</w:t>
      </w:r>
    </w:p>
    <w:p w:rsidR="00E945DE" w:rsidRDefault="00E945DE" w:rsidP="00764F99">
      <w:pPr>
        <w:jc w:val="both"/>
      </w:pPr>
    </w:p>
    <w:p w:rsidR="00E945DE" w:rsidRDefault="00E945DE" w:rsidP="00764F99">
      <w:pPr>
        <w:jc w:val="both"/>
      </w:pPr>
    </w:p>
    <w:p w:rsidR="00764F99" w:rsidRPr="00ED046B" w:rsidRDefault="00764F99" w:rsidP="00764F99">
      <w:pPr>
        <w:jc w:val="both"/>
      </w:pPr>
      <w:r w:rsidRPr="00ED046B">
        <w:t xml:space="preserve">____________ </w:t>
      </w:r>
      <w:r w:rsidR="00E945DE">
        <w:t xml:space="preserve">                                                                                                                                                        </w:t>
      </w:r>
      <w:r w:rsidRPr="00ED046B">
        <w:t>_____________</w:t>
      </w:r>
    </w:p>
    <w:p w:rsidR="00764F99" w:rsidRPr="00E945DE" w:rsidRDefault="00764F99" w:rsidP="00764F99">
      <w:pPr>
        <w:rPr>
          <w:sz w:val="20"/>
          <w:szCs w:val="20"/>
        </w:rPr>
      </w:pPr>
      <w:r w:rsidRPr="00E945DE">
        <w:rPr>
          <w:sz w:val="20"/>
          <w:szCs w:val="20"/>
        </w:rPr>
        <w:t xml:space="preserve">Дата </w:t>
      </w:r>
      <w:r w:rsidR="00E945DE">
        <w:rPr>
          <w:sz w:val="20"/>
          <w:szCs w:val="20"/>
        </w:rPr>
        <w:t xml:space="preserve">                                                                                                                                                                              </w:t>
      </w:r>
      <w:r w:rsidRPr="00E945DE">
        <w:rPr>
          <w:sz w:val="20"/>
          <w:szCs w:val="20"/>
        </w:rPr>
        <w:t>Подпись</w:t>
      </w:r>
    </w:p>
    <w:p w:rsidR="00E945DE" w:rsidRDefault="00E945DE" w:rsidP="00764F99"/>
    <w:p w:rsidR="00764F99" w:rsidRPr="00ED046B" w:rsidRDefault="00764F99" w:rsidP="00764F99">
      <w:r w:rsidRPr="00ED046B">
        <w:t>----------------------------------------------------------------------------------------------------------------------------</w:t>
      </w:r>
    </w:p>
    <w:p w:rsidR="00764F99" w:rsidRPr="00ED046B" w:rsidRDefault="00764F99" w:rsidP="00764F99">
      <w:r w:rsidRPr="00ED046B">
        <w:t>Заявление № ____ принято «____» _____ 20__ г.  специалистом ___________________</w:t>
      </w:r>
    </w:p>
    <w:p w:rsidR="00E945DE" w:rsidRDefault="00E945DE" w:rsidP="00764F99">
      <w:pPr>
        <w:ind w:firstLine="567"/>
        <w:jc w:val="both"/>
      </w:pPr>
    </w:p>
    <w:p w:rsidR="00E945DE" w:rsidRDefault="00E945DE" w:rsidP="00764F99">
      <w:pPr>
        <w:ind w:firstLine="567"/>
        <w:jc w:val="both"/>
      </w:pPr>
    </w:p>
    <w:p w:rsidR="00764F99" w:rsidRPr="00ED046B" w:rsidRDefault="00764F99" w:rsidP="00764F99">
      <w:pPr>
        <w:ind w:firstLine="567"/>
        <w:jc w:val="both"/>
      </w:pPr>
      <w:r w:rsidRPr="00ED046B">
        <w:t>Согласен с вводом моих персональных данных в электронную базу данных администрации города Мурманска, ЕГИССО и использованием их в соответствии с требованиями Федерального закона от 27.07.2006 № 152-ФЗ «О персональных данных» (статьи 5, 6, 9, 13).</w:t>
      </w:r>
    </w:p>
    <w:p w:rsidR="00E945DE" w:rsidRDefault="00E945DE" w:rsidP="00764F99">
      <w:pPr>
        <w:jc w:val="both"/>
      </w:pPr>
    </w:p>
    <w:p w:rsidR="00E945DE" w:rsidRDefault="00E945DE" w:rsidP="00764F99">
      <w:pPr>
        <w:jc w:val="both"/>
      </w:pPr>
    </w:p>
    <w:p w:rsidR="00764F99" w:rsidRPr="00ED046B" w:rsidRDefault="00764F99" w:rsidP="00764F99">
      <w:pPr>
        <w:jc w:val="both"/>
      </w:pPr>
      <w:r w:rsidRPr="00ED046B">
        <w:t xml:space="preserve">_____________________ </w:t>
      </w:r>
      <w:r w:rsidR="00E945DE">
        <w:t xml:space="preserve">                                </w:t>
      </w:r>
      <w:r w:rsidRPr="00ED046B">
        <w:t>______________________/__________________________/</w:t>
      </w:r>
    </w:p>
    <w:p w:rsidR="00764F99" w:rsidRPr="00E945DE" w:rsidRDefault="00764F99" w:rsidP="00764F99">
      <w:pPr>
        <w:tabs>
          <w:tab w:val="left" w:pos="4110"/>
          <w:tab w:val="left" w:pos="6780"/>
        </w:tabs>
        <w:jc w:val="both"/>
        <w:rPr>
          <w:sz w:val="20"/>
          <w:szCs w:val="20"/>
        </w:rPr>
      </w:pPr>
      <w:r w:rsidRPr="00E945DE">
        <w:rPr>
          <w:sz w:val="20"/>
          <w:szCs w:val="20"/>
        </w:rPr>
        <w:t xml:space="preserve">дата </w:t>
      </w:r>
      <w:r w:rsidR="00E945DE">
        <w:rPr>
          <w:sz w:val="20"/>
          <w:szCs w:val="20"/>
        </w:rPr>
        <w:t xml:space="preserve">                                                                                            </w:t>
      </w:r>
      <w:r w:rsidRPr="00E945DE">
        <w:rPr>
          <w:sz w:val="20"/>
          <w:szCs w:val="20"/>
        </w:rPr>
        <w:t xml:space="preserve">подпись </w:t>
      </w:r>
      <w:r w:rsidR="00E945DE">
        <w:rPr>
          <w:sz w:val="20"/>
          <w:szCs w:val="20"/>
        </w:rPr>
        <w:t xml:space="preserve">                              </w:t>
      </w:r>
      <w:r w:rsidRPr="00E945DE">
        <w:rPr>
          <w:sz w:val="20"/>
          <w:szCs w:val="20"/>
        </w:rPr>
        <w:t>расшифровка подписи</w:t>
      </w:r>
    </w:p>
    <w:p w:rsidR="00E945DE" w:rsidRDefault="00E945DE" w:rsidP="00764F99">
      <w:pPr>
        <w:tabs>
          <w:tab w:val="left" w:pos="4110"/>
          <w:tab w:val="left" w:pos="6780"/>
        </w:tabs>
        <w:jc w:val="center"/>
        <w:rPr>
          <w:sz w:val="28"/>
          <w:szCs w:val="28"/>
        </w:rPr>
      </w:pPr>
    </w:p>
    <w:p w:rsidR="00E945DE" w:rsidRDefault="00E945DE" w:rsidP="00764F99">
      <w:pPr>
        <w:tabs>
          <w:tab w:val="left" w:pos="4110"/>
          <w:tab w:val="left" w:pos="6780"/>
        </w:tabs>
        <w:jc w:val="center"/>
        <w:rPr>
          <w:sz w:val="28"/>
          <w:szCs w:val="28"/>
        </w:rPr>
      </w:pPr>
    </w:p>
    <w:p w:rsidR="00E945DE" w:rsidRDefault="00E945DE" w:rsidP="00764F99">
      <w:pPr>
        <w:tabs>
          <w:tab w:val="left" w:pos="4110"/>
          <w:tab w:val="left" w:pos="6780"/>
        </w:tabs>
        <w:jc w:val="center"/>
        <w:rPr>
          <w:sz w:val="28"/>
          <w:szCs w:val="28"/>
        </w:rPr>
      </w:pPr>
    </w:p>
    <w:p w:rsidR="00764F99" w:rsidRPr="00ED046B" w:rsidRDefault="00764F99" w:rsidP="00764F99">
      <w:pPr>
        <w:tabs>
          <w:tab w:val="left" w:pos="4110"/>
          <w:tab w:val="left" w:pos="6780"/>
        </w:tabs>
        <w:jc w:val="center"/>
        <w:rPr>
          <w:sz w:val="28"/>
          <w:szCs w:val="28"/>
        </w:rPr>
      </w:pPr>
      <w:r w:rsidRPr="00ED046B">
        <w:rPr>
          <w:sz w:val="28"/>
          <w:szCs w:val="28"/>
        </w:rPr>
        <w:t>__________________</w:t>
      </w: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E945DE" w:rsidRDefault="00E945DE" w:rsidP="00764F99">
      <w:pPr>
        <w:jc w:val="right"/>
        <w:rPr>
          <w:sz w:val="28"/>
          <w:szCs w:val="28"/>
        </w:rPr>
      </w:pPr>
    </w:p>
    <w:p w:rsidR="00764F99" w:rsidRPr="00ED046B" w:rsidRDefault="00764F99" w:rsidP="00E945DE">
      <w:pPr>
        <w:ind w:left="5670"/>
        <w:jc w:val="center"/>
        <w:rPr>
          <w:sz w:val="28"/>
          <w:szCs w:val="28"/>
        </w:rPr>
      </w:pPr>
      <w:r w:rsidRPr="00ED046B">
        <w:rPr>
          <w:sz w:val="28"/>
          <w:szCs w:val="28"/>
        </w:rPr>
        <w:lastRenderedPageBreak/>
        <w:t>Приложение № 2</w:t>
      </w:r>
    </w:p>
    <w:p w:rsidR="00764F99" w:rsidRPr="00ED046B" w:rsidRDefault="00764F99" w:rsidP="00E945DE">
      <w:pPr>
        <w:ind w:left="5670"/>
        <w:jc w:val="center"/>
        <w:rPr>
          <w:sz w:val="28"/>
          <w:szCs w:val="28"/>
        </w:rPr>
      </w:pPr>
      <w:r w:rsidRPr="00ED046B">
        <w:rPr>
          <w:sz w:val="28"/>
          <w:szCs w:val="28"/>
        </w:rPr>
        <w:t>к Административному регламенту</w:t>
      </w:r>
    </w:p>
    <w:p w:rsidR="00E945DE" w:rsidRDefault="00E945DE" w:rsidP="00764F99">
      <w:pPr>
        <w:jc w:val="center"/>
        <w:rPr>
          <w:sz w:val="28"/>
          <w:szCs w:val="28"/>
        </w:rPr>
      </w:pPr>
    </w:p>
    <w:p w:rsidR="00E945DE" w:rsidRDefault="00E945DE" w:rsidP="00764F99">
      <w:pPr>
        <w:jc w:val="center"/>
        <w:rPr>
          <w:sz w:val="28"/>
          <w:szCs w:val="28"/>
        </w:rPr>
      </w:pPr>
    </w:p>
    <w:p w:rsidR="00764F99" w:rsidRDefault="00764F99" w:rsidP="00764F99">
      <w:pPr>
        <w:jc w:val="center"/>
        <w:rPr>
          <w:sz w:val="28"/>
          <w:szCs w:val="28"/>
        </w:rPr>
      </w:pPr>
      <w:r w:rsidRPr="00ED046B">
        <w:rPr>
          <w:sz w:val="28"/>
          <w:szCs w:val="28"/>
        </w:rPr>
        <w:t>Показатели доступности и качества предоставления муниципальной услуги «</w:t>
      </w:r>
      <w:r w:rsidRPr="00ED046B">
        <w:rPr>
          <w:bCs/>
          <w:sz w:val="28"/>
          <w:szCs w:val="28"/>
        </w:rPr>
        <w:t>Организация мероприятий по текущему ремонту квартир ветеранам Великой Отечественной войны</w:t>
      </w:r>
      <w:r w:rsidRPr="00ED046B">
        <w:rPr>
          <w:sz w:val="28"/>
          <w:szCs w:val="28"/>
        </w:rPr>
        <w:t>»</w:t>
      </w:r>
    </w:p>
    <w:p w:rsidR="00E945DE" w:rsidRPr="00ED046B" w:rsidRDefault="00E945DE" w:rsidP="00764F9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7311"/>
        <w:gridCol w:w="2126"/>
      </w:tblGrid>
      <w:tr w:rsidR="00764F99" w:rsidRPr="00ED046B" w:rsidTr="00E945DE">
        <w:tc>
          <w:tcPr>
            <w:tcW w:w="594" w:type="dxa"/>
            <w:shd w:val="clear" w:color="auto" w:fill="auto"/>
          </w:tcPr>
          <w:p w:rsidR="00764F99" w:rsidRPr="00ED046B" w:rsidRDefault="00764F99" w:rsidP="00764F99">
            <w:pPr>
              <w:jc w:val="center"/>
              <w:rPr>
                <w:sz w:val="28"/>
                <w:szCs w:val="28"/>
              </w:rPr>
            </w:pPr>
            <w:r w:rsidRPr="00ED046B">
              <w:rPr>
                <w:sz w:val="28"/>
                <w:szCs w:val="28"/>
              </w:rPr>
              <w:t>№ п/п</w:t>
            </w:r>
          </w:p>
        </w:tc>
        <w:tc>
          <w:tcPr>
            <w:tcW w:w="7311" w:type="dxa"/>
            <w:shd w:val="clear" w:color="auto" w:fill="auto"/>
          </w:tcPr>
          <w:p w:rsidR="00764F99" w:rsidRPr="00ED046B" w:rsidRDefault="00764F99" w:rsidP="00764F99">
            <w:pPr>
              <w:jc w:val="center"/>
              <w:rPr>
                <w:sz w:val="28"/>
                <w:szCs w:val="28"/>
              </w:rPr>
            </w:pPr>
            <w:r w:rsidRPr="00ED046B">
              <w:rPr>
                <w:sz w:val="28"/>
                <w:szCs w:val="28"/>
              </w:rPr>
              <w:t>Показатели доступности и качества предоставления муниципальной услуги</w:t>
            </w:r>
          </w:p>
        </w:tc>
        <w:tc>
          <w:tcPr>
            <w:tcW w:w="2126" w:type="dxa"/>
            <w:shd w:val="clear" w:color="auto" w:fill="auto"/>
          </w:tcPr>
          <w:p w:rsidR="00764F99" w:rsidRPr="00ED046B" w:rsidRDefault="00764F99" w:rsidP="00764F99">
            <w:pPr>
              <w:jc w:val="center"/>
              <w:rPr>
                <w:sz w:val="28"/>
                <w:szCs w:val="28"/>
              </w:rPr>
            </w:pPr>
            <w:r w:rsidRPr="00ED046B">
              <w:rPr>
                <w:sz w:val="28"/>
                <w:szCs w:val="28"/>
              </w:rPr>
              <w:t>Нормативное значение показателя</w:t>
            </w:r>
          </w:p>
        </w:tc>
      </w:tr>
      <w:tr w:rsidR="00764F99" w:rsidRPr="00ED046B" w:rsidTr="00E945DE">
        <w:tc>
          <w:tcPr>
            <w:tcW w:w="10031" w:type="dxa"/>
            <w:gridSpan w:val="3"/>
            <w:shd w:val="clear" w:color="auto" w:fill="auto"/>
          </w:tcPr>
          <w:p w:rsidR="00764F99" w:rsidRPr="00ED046B" w:rsidRDefault="00764F99" w:rsidP="00764F99">
            <w:pPr>
              <w:jc w:val="center"/>
              <w:rPr>
                <w:sz w:val="28"/>
                <w:szCs w:val="28"/>
              </w:rPr>
            </w:pPr>
            <w:r w:rsidRPr="00ED046B">
              <w:rPr>
                <w:sz w:val="28"/>
                <w:szCs w:val="28"/>
              </w:rPr>
              <w:t>Показатели доступности предоставления муниципальной услуги</w:t>
            </w:r>
          </w:p>
        </w:tc>
      </w:tr>
      <w:tr w:rsidR="00764F99" w:rsidRPr="00ED046B" w:rsidTr="00E945DE">
        <w:tc>
          <w:tcPr>
            <w:tcW w:w="594" w:type="dxa"/>
            <w:shd w:val="clear" w:color="auto" w:fill="auto"/>
          </w:tcPr>
          <w:p w:rsidR="00764F99" w:rsidRPr="00ED046B" w:rsidRDefault="00764F99" w:rsidP="00764F99">
            <w:pPr>
              <w:jc w:val="center"/>
              <w:rPr>
                <w:sz w:val="28"/>
                <w:szCs w:val="28"/>
              </w:rPr>
            </w:pPr>
            <w:r w:rsidRPr="00ED046B">
              <w:rPr>
                <w:sz w:val="28"/>
                <w:szCs w:val="28"/>
              </w:rPr>
              <w:t>1.</w:t>
            </w:r>
          </w:p>
        </w:tc>
        <w:tc>
          <w:tcPr>
            <w:tcW w:w="7311" w:type="dxa"/>
            <w:shd w:val="clear" w:color="auto" w:fill="auto"/>
          </w:tcPr>
          <w:p w:rsidR="00764F99" w:rsidRPr="00ED046B" w:rsidRDefault="00764F99" w:rsidP="00764F99">
            <w:pPr>
              <w:rPr>
                <w:sz w:val="28"/>
                <w:szCs w:val="28"/>
              </w:rPr>
            </w:pPr>
            <w:r w:rsidRPr="00ED046B">
              <w:rPr>
                <w:sz w:val="28"/>
                <w:szCs w:val="28"/>
              </w:rPr>
              <w:t>% заявителей, ожидавших в очереди при подаче документов не более 15 минут</w:t>
            </w:r>
          </w:p>
        </w:tc>
        <w:tc>
          <w:tcPr>
            <w:tcW w:w="2126" w:type="dxa"/>
            <w:shd w:val="clear" w:color="auto" w:fill="auto"/>
          </w:tcPr>
          <w:p w:rsidR="00764F99" w:rsidRPr="00ED046B" w:rsidRDefault="00764F99" w:rsidP="00764F99">
            <w:pPr>
              <w:jc w:val="center"/>
              <w:rPr>
                <w:sz w:val="28"/>
                <w:szCs w:val="28"/>
              </w:rPr>
            </w:pPr>
            <w:r w:rsidRPr="00ED046B">
              <w:rPr>
                <w:sz w:val="28"/>
                <w:szCs w:val="28"/>
              </w:rPr>
              <w:t>100%</w:t>
            </w:r>
          </w:p>
        </w:tc>
      </w:tr>
      <w:tr w:rsidR="00764F99" w:rsidRPr="00ED046B" w:rsidTr="00E945DE">
        <w:tc>
          <w:tcPr>
            <w:tcW w:w="594" w:type="dxa"/>
            <w:shd w:val="clear" w:color="auto" w:fill="auto"/>
          </w:tcPr>
          <w:p w:rsidR="00764F99" w:rsidRPr="00ED046B" w:rsidRDefault="00764F99" w:rsidP="00764F99">
            <w:pPr>
              <w:jc w:val="center"/>
              <w:rPr>
                <w:sz w:val="28"/>
                <w:szCs w:val="28"/>
              </w:rPr>
            </w:pPr>
            <w:r w:rsidRPr="00ED046B">
              <w:rPr>
                <w:sz w:val="28"/>
                <w:szCs w:val="28"/>
              </w:rPr>
              <w:t>2.</w:t>
            </w:r>
          </w:p>
        </w:tc>
        <w:tc>
          <w:tcPr>
            <w:tcW w:w="7311" w:type="dxa"/>
            <w:shd w:val="clear" w:color="auto" w:fill="auto"/>
          </w:tcPr>
          <w:p w:rsidR="00764F99" w:rsidRPr="00ED046B" w:rsidRDefault="00764F99" w:rsidP="00764F99">
            <w:pPr>
              <w:rPr>
                <w:sz w:val="28"/>
                <w:szCs w:val="28"/>
              </w:rPr>
            </w:pPr>
            <w:r w:rsidRPr="00ED046B">
              <w:rPr>
                <w:sz w:val="28"/>
                <w:szCs w:val="28"/>
              </w:rPr>
              <w:t xml:space="preserve">% заявителей, удовлетворенных графиком работы Комитета </w:t>
            </w:r>
          </w:p>
        </w:tc>
        <w:tc>
          <w:tcPr>
            <w:tcW w:w="2126" w:type="dxa"/>
            <w:shd w:val="clear" w:color="auto" w:fill="auto"/>
          </w:tcPr>
          <w:p w:rsidR="00764F99" w:rsidRPr="00ED046B" w:rsidRDefault="00764F99" w:rsidP="00764F99">
            <w:pPr>
              <w:jc w:val="center"/>
              <w:rPr>
                <w:sz w:val="28"/>
                <w:szCs w:val="28"/>
              </w:rPr>
            </w:pPr>
            <w:r w:rsidRPr="00ED046B">
              <w:rPr>
                <w:sz w:val="28"/>
                <w:szCs w:val="28"/>
              </w:rPr>
              <w:t>100%</w:t>
            </w:r>
          </w:p>
        </w:tc>
      </w:tr>
      <w:tr w:rsidR="00764F99" w:rsidRPr="00ED046B" w:rsidTr="00E945DE">
        <w:tc>
          <w:tcPr>
            <w:tcW w:w="594" w:type="dxa"/>
            <w:shd w:val="clear" w:color="auto" w:fill="auto"/>
          </w:tcPr>
          <w:p w:rsidR="00764F99" w:rsidRPr="00ED046B" w:rsidRDefault="00764F99" w:rsidP="00764F99">
            <w:pPr>
              <w:jc w:val="center"/>
              <w:rPr>
                <w:sz w:val="28"/>
                <w:szCs w:val="28"/>
              </w:rPr>
            </w:pPr>
            <w:r w:rsidRPr="00ED046B">
              <w:rPr>
                <w:sz w:val="28"/>
                <w:szCs w:val="28"/>
              </w:rPr>
              <w:t>3.</w:t>
            </w:r>
          </w:p>
        </w:tc>
        <w:tc>
          <w:tcPr>
            <w:tcW w:w="7311" w:type="dxa"/>
            <w:shd w:val="clear" w:color="auto" w:fill="auto"/>
          </w:tcPr>
          <w:p w:rsidR="00764F99" w:rsidRPr="00ED046B" w:rsidRDefault="00764F99" w:rsidP="00764F99">
            <w:pPr>
              <w:rPr>
                <w:sz w:val="28"/>
                <w:szCs w:val="28"/>
              </w:rPr>
            </w:pPr>
            <w:r w:rsidRPr="00ED046B">
              <w:rPr>
                <w:sz w:val="28"/>
                <w:szCs w:val="28"/>
              </w:rPr>
              <w:t>Наличие на стендах в местах предоставления услуг информации о порядке предоставления муниципальной услуги</w:t>
            </w:r>
          </w:p>
        </w:tc>
        <w:tc>
          <w:tcPr>
            <w:tcW w:w="2126" w:type="dxa"/>
            <w:shd w:val="clear" w:color="auto" w:fill="auto"/>
          </w:tcPr>
          <w:p w:rsidR="00764F99" w:rsidRPr="00ED046B" w:rsidRDefault="00764F99" w:rsidP="00764F99">
            <w:pPr>
              <w:jc w:val="center"/>
              <w:rPr>
                <w:sz w:val="28"/>
                <w:szCs w:val="28"/>
              </w:rPr>
            </w:pPr>
            <w:r w:rsidRPr="00ED046B">
              <w:rPr>
                <w:sz w:val="28"/>
                <w:szCs w:val="28"/>
              </w:rPr>
              <w:t>100%</w:t>
            </w:r>
          </w:p>
        </w:tc>
      </w:tr>
      <w:tr w:rsidR="00764F99" w:rsidRPr="00ED046B" w:rsidTr="00E945DE">
        <w:tc>
          <w:tcPr>
            <w:tcW w:w="594" w:type="dxa"/>
            <w:shd w:val="clear" w:color="auto" w:fill="auto"/>
          </w:tcPr>
          <w:p w:rsidR="00764F99" w:rsidRPr="00ED046B" w:rsidRDefault="00764F99" w:rsidP="00764F99">
            <w:pPr>
              <w:jc w:val="center"/>
              <w:rPr>
                <w:sz w:val="28"/>
                <w:szCs w:val="28"/>
              </w:rPr>
            </w:pPr>
            <w:r w:rsidRPr="00ED046B">
              <w:rPr>
                <w:sz w:val="28"/>
                <w:szCs w:val="28"/>
              </w:rPr>
              <w:t>4.</w:t>
            </w:r>
          </w:p>
        </w:tc>
        <w:tc>
          <w:tcPr>
            <w:tcW w:w="7311" w:type="dxa"/>
            <w:shd w:val="clear" w:color="auto" w:fill="auto"/>
          </w:tcPr>
          <w:p w:rsidR="00764F99" w:rsidRPr="00ED046B" w:rsidRDefault="00764F99" w:rsidP="00764F99">
            <w:pPr>
              <w:rPr>
                <w:sz w:val="28"/>
                <w:szCs w:val="28"/>
              </w:rPr>
            </w:pPr>
            <w:r w:rsidRPr="00ED046B">
              <w:rPr>
                <w:sz w:val="28"/>
                <w:szCs w:val="28"/>
              </w:rPr>
              <w:t xml:space="preserve">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 </w:t>
            </w:r>
          </w:p>
        </w:tc>
        <w:tc>
          <w:tcPr>
            <w:tcW w:w="2126" w:type="dxa"/>
            <w:shd w:val="clear" w:color="auto" w:fill="auto"/>
          </w:tcPr>
          <w:p w:rsidR="00764F99" w:rsidRPr="00ED046B" w:rsidRDefault="00764F99" w:rsidP="00764F99">
            <w:pPr>
              <w:jc w:val="center"/>
              <w:rPr>
                <w:sz w:val="28"/>
                <w:szCs w:val="28"/>
              </w:rPr>
            </w:pPr>
            <w:r w:rsidRPr="00ED046B">
              <w:rPr>
                <w:sz w:val="28"/>
                <w:szCs w:val="28"/>
              </w:rPr>
              <w:t>2</w:t>
            </w:r>
          </w:p>
        </w:tc>
      </w:tr>
      <w:tr w:rsidR="00764F99" w:rsidRPr="00ED046B" w:rsidTr="00E945DE">
        <w:tc>
          <w:tcPr>
            <w:tcW w:w="594" w:type="dxa"/>
            <w:shd w:val="clear" w:color="auto" w:fill="auto"/>
          </w:tcPr>
          <w:p w:rsidR="00764F99" w:rsidRPr="00ED046B" w:rsidRDefault="00764F99" w:rsidP="00764F99">
            <w:pPr>
              <w:jc w:val="center"/>
              <w:rPr>
                <w:sz w:val="28"/>
                <w:szCs w:val="28"/>
              </w:rPr>
            </w:pPr>
            <w:r w:rsidRPr="00ED046B">
              <w:rPr>
                <w:sz w:val="28"/>
                <w:szCs w:val="28"/>
              </w:rPr>
              <w:t>5.</w:t>
            </w:r>
          </w:p>
        </w:tc>
        <w:tc>
          <w:tcPr>
            <w:tcW w:w="7311" w:type="dxa"/>
            <w:shd w:val="clear" w:color="auto" w:fill="auto"/>
          </w:tcPr>
          <w:p w:rsidR="00764F99" w:rsidRPr="00ED046B" w:rsidRDefault="00764F99" w:rsidP="00764F99">
            <w:pPr>
              <w:rPr>
                <w:sz w:val="28"/>
                <w:szCs w:val="28"/>
              </w:rPr>
            </w:pPr>
            <w:r w:rsidRPr="00ED046B">
              <w:rPr>
                <w:sz w:val="28"/>
                <w:szCs w:val="28"/>
              </w:rPr>
              <w:t>Возможность получения муниципальной услуги в электронной форме</w:t>
            </w:r>
          </w:p>
        </w:tc>
        <w:tc>
          <w:tcPr>
            <w:tcW w:w="2126" w:type="dxa"/>
            <w:shd w:val="clear" w:color="auto" w:fill="auto"/>
          </w:tcPr>
          <w:p w:rsidR="00764F99" w:rsidRPr="00ED046B" w:rsidRDefault="00764F99" w:rsidP="00764F99">
            <w:pPr>
              <w:jc w:val="center"/>
              <w:rPr>
                <w:sz w:val="28"/>
                <w:szCs w:val="28"/>
              </w:rPr>
            </w:pPr>
            <w:r w:rsidRPr="00ED046B">
              <w:rPr>
                <w:sz w:val="28"/>
                <w:szCs w:val="28"/>
              </w:rPr>
              <w:t>нет</w:t>
            </w:r>
          </w:p>
        </w:tc>
      </w:tr>
      <w:tr w:rsidR="00764F99" w:rsidRPr="00ED046B" w:rsidTr="00E945DE">
        <w:tc>
          <w:tcPr>
            <w:tcW w:w="594" w:type="dxa"/>
            <w:shd w:val="clear" w:color="auto" w:fill="auto"/>
          </w:tcPr>
          <w:p w:rsidR="00764F99" w:rsidRPr="00ED046B" w:rsidRDefault="00764F99" w:rsidP="00764F99">
            <w:pPr>
              <w:jc w:val="center"/>
              <w:rPr>
                <w:sz w:val="28"/>
                <w:szCs w:val="28"/>
              </w:rPr>
            </w:pPr>
            <w:r w:rsidRPr="00ED046B">
              <w:rPr>
                <w:sz w:val="28"/>
                <w:szCs w:val="28"/>
              </w:rPr>
              <w:t>6.</w:t>
            </w:r>
          </w:p>
        </w:tc>
        <w:tc>
          <w:tcPr>
            <w:tcW w:w="7311" w:type="dxa"/>
            <w:shd w:val="clear" w:color="auto" w:fill="auto"/>
          </w:tcPr>
          <w:p w:rsidR="00764F99" w:rsidRPr="00ED046B" w:rsidRDefault="00764F99" w:rsidP="00764F99">
            <w:pPr>
              <w:rPr>
                <w:sz w:val="28"/>
                <w:szCs w:val="28"/>
              </w:rPr>
            </w:pPr>
            <w:r w:rsidRPr="00ED046B">
              <w:rPr>
                <w:sz w:val="28"/>
                <w:szCs w:val="28"/>
              </w:rPr>
              <w:t xml:space="preserve">Возможность получения информации о ходе предоставления муниципальной услуги </w:t>
            </w:r>
          </w:p>
        </w:tc>
        <w:tc>
          <w:tcPr>
            <w:tcW w:w="2126" w:type="dxa"/>
            <w:shd w:val="clear" w:color="auto" w:fill="auto"/>
          </w:tcPr>
          <w:p w:rsidR="00764F99" w:rsidRPr="00ED046B" w:rsidRDefault="00764F99" w:rsidP="00764F99">
            <w:pPr>
              <w:jc w:val="center"/>
              <w:rPr>
                <w:sz w:val="28"/>
                <w:szCs w:val="28"/>
              </w:rPr>
            </w:pPr>
            <w:r w:rsidRPr="00ED046B">
              <w:rPr>
                <w:sz w:val="28"/>
                <w:szCs w:val="28"/>
              </w:rPr>
              <w:t>да</w:t>
            </w:r>
          </w:p>
        </w:tc>
      </w:tr>
      <w:tr w:rsidR="00764F99" w:rsidRPr="00ED046B" w:rsidTr="00E945DE">
        <w:tc>
          <w:tcPr>
            <w:tcW w:w="594" w:type="dxa"/>
            <w:shd w:val="clear" w:color="auto" w:fill="auto"/>
          </w:tcPr>
          <w:p w:rsidR="00764F99" w:rsidRPr="00ED046B" w:rsidRDefault="00764F99" w:rsidP="00764F99">
            <w:pPr>
              <w:jc w:val="center"/>
              <w:rPr>
                <w:sz w:val="28"/>
                <w:szCs w:val="28"/>
              </w:rPr>
            </w:pPr>
            <w:r w:rsidRPr="00ED046B">
              <w:rPr>
                <w:sz w:val="28"/>
                <w:szCs w:val="28"/>
              </w:rPr>
              <w:t>7.</w:t>
            </w:r>
          </w:p>
        </w:tc>
        <w:tc>
          <w:tcPr>
            <w:tcW w:w="7311" w:type="dxa"/>
            <w:shd w:val="clear" w:color="auto" w:fill="auto"/>
          </w:tcPr>
          <w:p w:rsidR="00764F99" w:rsidRPr="00ED046B" w:rsidRDefault="00764F99" w:rsidP="00764F99">
            <w:pPr>
              <w:rPr>
                <w:sz w:val="28"/>
                <w:szCs w:val="28"/>
              </w:rPr>
            </w:pPr>
            <w:r w:rsidRPr="00ED046B">
              <w:rPr>
                <w:sz w:val="28"/>
                <w:szCs w:val="28"/>
              </w:rPr>
              <w:t>Возможность получения услуги через многофункциональный центр</w:t>
            </w:r>
          </w:p>
        </w:tc>
        <w:tc>
          <w:tcPr>
            <w:tcW w:w="2126" w:type="dxa"/>
            <w:shd w:val="clear" w:color="auto" w:fill="auto"/>
          </w:tcPr>
          <w:p w:rsidR="00764F99" w:rsidRPr="00ED046B" w:rsidRDefault="00764F99" w:rsidP="00764F99">
            <w:pPr>
              <w:jc w:val="center"/>
              <w:rPr>
                <w:sz w:val="28"/>
                <w:szCs w:val="28"/>
              </w:rPr>
            </w:pPr>
            <w:r w:rsidRPr="00ED046B">
              <w:rPr>
                <w:sz w:val="28"/>
                <w:szCs w:val="28"/>
              </w:rPr>
              <w:t>да</w:t>
            </w:r>
          </w:p>
        </w:tc>
      </w:tr>
      <w:tr w:rsidR="00764F99" w:rsidRPr="00ED046B" w:rsidTr="00E945DE">
        <w:tc>
          <w:tcPr>
            <w:tcW w:w="10031" w:type="dxa"/>
            <w:gridSpan w:val="3"/>
            <w:shd w:val="clear" w:color="auto" w:fill="auto"/>
          </w:tcPr>
          <w:p w:rsidR="00764F99" w:rsidRPr="00ED046B" w:rsidRDefault="00764F99" w:rsidP="00764F99">
            <w:pPr>
              <w:jc w:val="center"/>
              <w:rPr>
                <w:sz w:val="28"/>
                <w:szCs w:val="28"/>
              </w:rPr>
            </w:pPr>
            <w:r w:rsidRPr="00ED046B">
              <w:rPr>
                <w:sz w:val="28"/>
                <w:szCs w:val="28"/>
              </w:rPr>
              <w:t>Показатели качества предоставления муниципальной услуги</w:t>
            </w:r>
          </w:p>
        </w:tc>
      </w:tr>
      <w:tr w:rsidR="00764F99" w:rsidRPr="00ED046B" w:rsidTr="00E945DE">
        <w:tc>
          <w:tcPr>
            <w:tcW w:w="594" w:type="dxa"/>
            <w:shd w:val="clear" w:color="auto" w:fill="auto"/>
          </w:tcPr>
          <w:p w:rsidR="00764F99" w:rsidRPr="00ED046B" w:rsidRDefault="00764F99" w:rsidP="00764F99">
            <w:pPr>
              <w:jc w:val="center"/>
              <w:rPr>
                <w:sz w:val="28"/>
                <w:szCs w:val="28"/>
              </w:rPr>
            </w:pPr>
            <w:r w:rsidRPr="00ED046B">
              <w:rPr>
                <w:sz w:val="28"/>
                <w:szCs w:val="28"/>
              </w:rPr>
              <w:t>1.</w:t>
            </w:r>
          </w:p>
        </w:tc>
        <w:tc>
          <w:tcPr>
            <w:tcW w:w="7311" w:type="dxa"/>
            <w:shd w:val="clear" w:color="auto" w:fill="auto"/>
          </w:tcPr>
          <w:p w:rsidR="00764F99" w:rsidRPr="00ED046B" w:rsidRDefault="00764F99" w:rsidP="00764F99">
            <w:pPr>
              <w:rPr>
                <w:sz w:val="28"/>
                <w:szCs w:val="28"/>
              </w:rPr>
            </w:pPr>
            <w:r w:rsidRPr="00ED046B">
              <w:rPr>
                <w:sz w:val="28"/>
                <w:szCs w:val="28"/>
              </w:rPr>
              <w:t>Количество обоснованных жалоб</w:t>
            </w:r>
          </w:p>
        </w:tc>
        <w:tc>
          <w:tcPr>
            <w:tcW w:w="2126" w:type="dxa"/>
            <w:shd w:val="clear" w:color="auto" w:fill="auto"/>
          </w:tcPr>
          <w:p w:rsidR="00764F99" w:rsidRPr="00ED046B" w:rsidRDefault="00764F99" w:rsidP="00764F99">
            <w:pPr>
              <w:jc w:val="center"/>
              <w:rPr>
                <w:sz w:val="28"/>
                <w:szCs w:val="28"/>
              </w:rPr>
            </w:pPr>
            <w:r w:rsidRPr="00ED046B">
              <w:rPr>
                <w:sz w:val="28"/>
                <w:szCs w:val="28"/>
              </w:rPr>
              <w:t>0</w:t>
            </w:r>
          </w:p>
        </w:tc>
      </w:tr>
      <w:tr w:rsidR="00764F99" w:rsidRPr="00ED046B" w:rsidTr="00E945DE">
        <w:tc>
          <w:tcPr>
            <w:tcW w:w="594" w:type="dxa"/>
            <w:shd w:val="clear" w:color="auto" w:fill="auto"/>
          </w:tcPr>
          <w:p w:rsidR="00764F99" w:rsidRPr="00ED046B" w:rsidRDefault="00764F99" w:rsidP="00764F99">
            <w:pPr>
              <w:jc w:val="center"/>
              <w:rPr>
                <w:sz w:val="28"/>
                <w:szCs w:val="28"/>
              </w:rPr>
            </w:pPr>
            <w:r w:rsidRPr="00ED046B">
              <w:rPr>
                <w:sz w:val="28"/>
                <w:szCs w:val="28"/>
              </w:rPr>
              <w:t>2.</w:t>
            </w:r>
          </w:p>
        </w:tc>
        <w:tc>
          <w:tcPr>
            <w:tcW w:w="7311" w:type="dxa"/>
            <w:shd w:val="clear" w:color="auto" w:fill="auto"/>
          </w:tcPr>
          <w:p w:rsidR="00764F99" w:rsidRPr="00ED046B" w:rsidRDefault="00764F99" w:rsidP="00764F99">
            <w:pPr>
              <w:rPr>
                <w:sz w:val="28"/>
                <w:szCs w:val="28"/>
              </w:rPr>
            </w:pPr>
            <w:r w:rsidRPr="00ED046B">
              <w:rPr>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126" w:type="dxa"/>
            <w:shd w:val="clear" w:color="auto" w:fill="auto"/>
          </w:tcPr>
          <w:p w:rsidR="00764F99" w:rsidRPr="00ED046B" w:rsidRDefault="00764F99" w:rsidP="00764F99">
            <w:pPr>
              <w:jc w:val="center"/>
              <w:rPr>
                <w:sz w:val="28"/>
                <w:szCs w:val="28"/>
              </w:rPr>
            </w:pPr>
            <w:r w:rsidRPr="00ED046B">
              <w:rPr>
                <w:sz w:val="28"/>
                <w:szCs w:val="28"/>
              </w:rPr>
              <w:t>100%</w:t>
            </w:r>
          </w:p>
        </w:tc>
      </w:tr>
      <w:tr w:rsidR="00764F99" w:rsidRPr="00ED046B" w:rsidTr="00E945DE">
        <w:tc>
          <w:tcPr>
            <w:tcW w:w="594" w:type="dxa"/>
            <w:shd w:val="clear" w:color="auto" w:fill="auto"/>
          </w:tcPr>
          <w:p w:rsidR="00764F99" w:rsidRPr="00ED046B" w:rsidRDefault="00764F99" w:rsidP="00764F99">
            <w:pPr>
              <w:jc w:val="center"/>
              <w:rPr>
                <w:sz w:val="28"/>
                <w:szCs w:val="28"/>
              </w:rPr>
            </w:pPr>
            <w:r w:rsidRPr="00ED046B">
              <w:rPr>
                <w:sz w:val="28"/>
                <w:szCs w:val="28"/>
              </w:rPr>
              <w:t>3.</w:t>
            </w:r>
          </w:p>
        </w:tc>
        <w:tc>
          <w:tcPr>
            <w:tcW w:w="7311" w:type="dxa"/>
            <w:shd w:val="clear" w:color="auto" w:fill="auto"/>
          </w:tcPr>
          <w:p w:rsidR="00764F99" w:rsidRPr="00ED046B" w:rsidRDefault="00764F99" w:rsidP="00764F99">
            <w:pPr>
              <w:rPr>
                <w:sz w:val="28"/>
                <w:szCs w:val="28"/>
              </w:rPr>
            </w:pPr>
            <w:r w:rsidRPr="00ED046B">
              <w:rPr>
                <w:sz w:val="28"/>
                <w:szCs w:val="28"/>
              </w:rPr>
              <w:t>% заявителей, удовлетворенных культурой обслуживания при предоставлении муниципальной услуги</w:t>
            </w:r>
          </w:p>
        </w:tc>
        <w:tc>
          <w:tcPr>
            <w:tcW w:w="2126" w:type="dxa"/>
            <w:shd w:val="clear" w:color="auto" w:fill="auto"/>
          </w:tcPr>
          <w:p w:rsidR="00764F99" w:rsidRPr="00ED046B" w:rsidRDefault="00764F99" w:rsidP="00764F99">
            <w:pPr>
              <w:jc w:val="center"/>
              <w:rPr>
                <w:sz w:val="28"/>
                <w:szCs w:val="28"/>
              </w:rPr>
            </w:pPr>
            <w:r w:rsidRPr="00ED046B">
              <w:rPr>
                <w:sz w:val="28"/>
                <w:szCs w:val="28"/>
              </w:rPr>
              <w:t>100%</w:t>
            </w:r>
          </w:p>
        </w:tc>
      </w:tr>
      <w:tr w:rsidR="00764F99" w:rsidRPr="00ED046B" w:rsidTr="00E945DE">
        <w:tc>
          <w:tcPr>
            <w:tcW w:w="594" w:type="dxa"/>
            <w:shd w:val="clear" w:color="auto" w:fill="auto"/>
          </w:tcPr>
          <w:p w:rsidR="00764F99" w:rsidRPr="00ED046B" w:rsidRDefault="00764F99" w:rsidP="00764F99">
            <w:pPr>
              <w:jc w:val="center"/>
              <w:rPr>
                <w:sz w:val="28"/>
                <w:szCs w:val="28"/>
              </w:rPr>
            </w:pPr>
            <w:r w:rsidRPr="00ED046B">
              <w:rPr>
                <w:sz w:val="28"/>
                <w:szCs w:val="28"/>
              </w:rPr>
              <w:t>4.</w:t>
            </w:r>
          </w:p>
        </w:tc>
        <w:tc>
          <w:tcPr>
            <w:tcW w:w="7311" w:type="dxa"/>
            <w:shd w:val="clear" w:color="auto" w:fill="auto"/>
          </w:tcPr>
          <w:p w:rsidR="00764F99" w:rsidRPr="00ED046B" w:rsidRDefault="00764F99" w:rsidP="00764F99">
            <w:pPr>
              <w:rPr>
                <w:sz w:val="28"/>
                <w:szCs w:val="28"/>
              </w:rPr>
            </w:pPr>
            <w:r w:rsidRPr="00ED046B">
              <w:rPr>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2126" w:type="dxa"/>
            <w:shd w:val="clear" w:color="auto" w:fill="auto"/>
          </w:tcPr>
          <w:p w:rsidR="00764F99" w:rsidRPr="00ED046B" w:rsidRDefault="00764F99" w:rsidP="00764F99">
            <w:pPr>
              <w:jc w:val="center"/>
              <w:rPr>
                <w:sz w:val="28"/>
                <w:szCs w:val="28"/>
              </w:rPr>
            </w:pPr>
            <w:r w:rsidRPr="00ED046B">
              <w:rPr>
                <w:sz w:val="28"/>
                <w:szCs w:val="28"/>
              </w:rPr>
              <w:t>100%</w:t>
            </w:r>
          </w:p>
        </w:tc>
      </w:tr>
    </w:tbl>
    <w:p w:rsidR="00E945DE" w:rsidRDefault="00E945DE" w:rsidP="00764F99">
      <w:pPr>
        <w:tabs>
          <w:tab w:val="left" w:pos="7230"/>
        </w:tabs>
        <w:jc w:val="center"/>
        <w:rPr>
          <w:sz w:val="28"/>
          <w:szCs w:val="28"/>
        </w:rPr>
      </w:pPr>
    </w:p>
    <w:p w:rsidR="00E945DE" w:rsidRDefault="00E945DE" w:rsidP="00764F99">
      <w:pPr>
        <w:tabs>
          <w:tab w:val="left" w:pos="7230"/>
        </w:tabs>
        <w:jc w:val="center"/>
        <w:rPr>
          <w:sz w:val="28"/>
          <w:szCs w:val="28"/>
        </w:rPr>
      </w:pPr>
    </w:p>
    <w:p w:rsidR="00E945DE" w:rsidRDefault="00E945DE" w:rsidP="00764F99">
      <w:pPr>
        <w:tabs>
          <w:tab w:val="left" w:pos="7230"/>
        </w:tabs>
        <w:jc w:val="center"/>
        <w:rPr>
          <w:sz w:val="28"/>
          <w:szCs w:val="28"/>
        </w:rPr>
      </w:pPr>
    </w:p>
    <w:p w:rsidR="00764F99" w:rsidRPr="00ED046B" w:rsidRDefault="00764F99" w:rsidP="00764F99">
      <w:pPr>
        <w:tabs>
          <w:tab w:val="left" w:pos="7230"/>
        </w:tabs>
        <w:jc w:val="center"/>
        <w:rPr>
          <w:sz w:val="28"/>
          <w:szCs w:val="28"/>
        </w:rPr>
      </w:pPr>
      <w:r w:rsidRPr="00ED046B">
        <w:rPr>
          <w:sz w:val="28"/>
          <w:szCs w:val="28"/>
        </w:rPr>
        <w:t>________________________</w:t>
      </w:r>
    </w:p>
    <w:p w:rsidR="00E945DE" w:rsidRDefault="00E945DE" w:rsidP="00764F99">
      <w:pPr>
        <w:jc w:val="right"/>
        <w:rPr>
          <w:sz w:val="28"/>
          <w:szCs w:val="28"/>
        </w:rPr>
      </w:pPr>
    </w:p>
    <w:p w:rsidR="00764F99" w:rsidRPr="00ED046B" w:rsidRDefault="00764F99" w:rsidP="00E945DE">
      <w:pPr>
        <w:ind w:left="5670"/>
        <w:jc w:val="center"/>
        <w:rPr>
          <w:sz w:val="28"/>
          <w:szCs w:val="28"/>
        </w:rPr>
      </w:pPr>
      <w:r w:rsidRPr="00ED046B">
        <w:rPr>
          <w:sz w:val="28"/>
          <w:szCs w:val="28"/>
        </w:rPr>
        <w:lastRenderedPageBreak/>
        <w:t>Приложение № 3</w:t>
      </w:r>
    </w:p>
    <w:p w:rsidR="00764F99" w:rsidRPr="00ED046B" w:rsidRDefault="00764F99" w:rsidP="00E945DE">
      <w:pPr>
        <w:ind w:left="5670"/>
        <w:jc w:val="center"/>
        <w:rPr>
          <w:sz w:val="28"/>
          <w:szCs w:val="28"/>
        </w:rPr>
      </w:pPr>
      <w:r w:rsidRPr="00ED046B">
        <w:rPr>
          <w:sz w:val="28"/>
          <w:szCs w:val="28"/>
        </w:rPr>
        <w:t>к Административному регламенту</w:t>
      </w:r>
    </w:p>
    <w:p w:rsidR="00E945DE" w:rsidRDefault="00E945DE" w:rsidP="00764F99">
      <w:pPr>
        <w:pStyle w:val="a3"/>
        <w:tabs>
          <w:tab w:val="left" w:pos="0"/>
        </w:tabs>
        <w:spacing w:before="0" w:beforeAutospacing="0" w:after="0" w:afterAutospacing="0"/>
        <w:jc w:val="center"/>
        <w:rPr>
          <w:color w:val="auto"/>
          <w:sz w:val="28"/>
          <w:szCs w:val="28"/>
        </w:rPr>
      </w:pPr>
    </w:p>
    <w:p w:rsidR="00E945DE" w:rsidRDefault="00E945DE" w:rsidP="00764F99">
      <w:pPr>
        <w:pStyle w:val="a3"/>
        <w:tabs>
          <w:tab w:val="left" w:pos="0"/>
        </w:tabs>
        <w:spacing w:before="0" w:beforeAutospacing="0" w:after="0" w:afterAutospacing="0"/>
        <w:jc w:val="center"/>
        <w:rPr>
          <w:color w:val="auto"/>
          <w:sz w:val="28"/>
          <w:szCs w:val="28"/>
        </w:rPr>
      </w:pPr>
    </w:p>
    <w:p w:rsidR="00764F99" w:rsidRDefault="00764F99" w:rsidP="00764F99">
      <w:pPr>
        <w:pStyle w:val="a3"/>
        <w:tabs>
          <w:tab w:val="left" w:pos="0"/>
        </w:tabs>
        <w:spacing w:before="0" w:beforeAutospacing="0" w:after="0" w:afterAutospacing="0"/>
        <w:jc w:val="center"/>
        <w:rPr>
          <w:color w:val="auto"/>
          <w:sz w:val="28"/>
          <w:szCs w:val="28"/>
        </w:rPr>
      </w:pPr>
      <w:r w:rsidRPr="00ED046B">
        <w:rPr>
          <w:color w:val="auto"/>
          <w:sz w:val="28"/>
          <w:szCs w:val="28"/>
        </w:rPr>
        <w:t>Уведомление о предоставлении (об отказе в предоставлении) муниципальной услуги «Организация мероприятий по текущему ремонту квартир ветеранам Великой Отечественной войны»</w:t>
      </w:r>
    </w:p>
    <w:p w:rsidR="00E945DE" w:rsidRDefault="00091E5E" w:rsidP="00764F99">
      <w:pPr>
        <w:pStyle w:val="a3"/>
        <w:tabs>
          <w:tab w:val="left" w:pos="0"/>
        </w:tabs>
        <w:spacing w:before="0" w:beforeAutospacing="0" w:after="0" w:afterAutospacing="0"/>
        <w:jc w:val="center"/>
        <w:rPr>
          <w:color w:val="auto"/>
          <w:sz w:val="28"/>
          <w:szCs w:val="28"/>
        </w:rPr>
      </w:pPr>
      <w:r>
        <w:rPr>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171450</wp:posOffset>
                </wp:positionV>
                <wp:extent cx="3147060" cy="2943860"/>
                <wp:effectExtent l="635"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294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091E5E" w:rsidRDefault="00091E5E" w:rsidP="00091E5E">
                            <w:pPr>
                              <w:pStyle w:val="ad"/>
                              <w:jc w:val="center"/>
                            </w:pPr>
                            <w:r w:rsidRPr="00212A4B">
                              <w:rPr>
                                <w:b/>
                                <w:noProof/>
                                <w:szCs w:val="28"/>
                              </w:rPr>
                              <w:drawing>
                                <wp:inline distT="0" distB="0" distL="0" distR="0">
                                  <wp:extent cx="41910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091E5E" w:rsidRPr="00091E5E" w:rsidRDefault="00091E5E" w:rsidP="00091E5E">
                            <w:pPr>
                              <w:pStyle w:val="ad"/>
                              <w:spacing w:after="0"/>
                              <w:jc w:val="center"/>
                              <w:rPr>
                                <w:noProof/>
                                <w:sz w:val="4"/>
                                <w:szCs w:val="4"/>
                              </w:rPr>
                            </w:pPr>
                          </w:p>
                          <w:p w:rsidR="00091E5E" w:rsidRPr="00091E5E" w:rsidRDefault="00091E5E" w:rsidP="00091E5E">
                            <w:pPr>
                              <w:pStyle w:val="1"/>
                              <w:spacing w:before="0"/>
                              <w:jc w:val="center"/>
                              <w:rPr>
                                <w:rFonts w:ascii="Times New Roman" w:hAnsi="Times New Roman" w:cs="Times New Roman"/>
                                <w:b/>
                                <w:color w:val="auto"/>
                                <w:sz w:val="20"/>
                                <w:szCs w:val="20"/>
                              </w:rPr>
                            </w:pPr>
                            <w:r w:rsidRPr="00091E5E">
                              <w:rPr>
                                <w:rFonts w:ascii="Times New Roman" w:hAnsi="Times New Roman" w:cs="Times New Roman"/>
                                <w:b/>
                                <w:color w:val="auto"/>
                                <w:sz w:val="20"/>
                                <w:szCs w:val="20"/>
                              </w:rPr>
                              <w:t>АДМИНИСТРАЦИЯ</w:t>
                            </w:r>
                          </w:p>
                          <w:p w:rsidR="00091E5E" w:rsidRPr="00091E5E" w:rsidRDefault="00091E5E" w:rsidP="00091E5E">
                            <w:pPr>
                              <w:pStyle w:val="1"/>
                              <w:spacing w:before="0"/>
                              <w:jc w:val="center"/>
                              <w:rPr>
                                <w:rFonts w:ascii="Times New Roman" w:hAnsi="Times New Roman" w:cs="Times New Roman"/>
                                <w:b/>
                                <w:color w:val="auto"/>
                                <w:sz w:val="20"/>
                                <w:szCs w:val="20"/>
                              </w:rPr>
                            </w:pPr>
                            <w:r w:rsidRPr="00091E5E">
                              <w:rPr>
                                <w:rFonts w:ascii="Times New Roman" w:hAnsi="Times New Roman" w:cs="Times New Roman"/>
                                <w:b/>
                                <w:color w:val="auto"/>
                                <w:sz w:val="20"/>
                                <w:szCs w:val="20"/>
                              </w:rPr>
                              <w:t>ГОРОДА МУРМАНСКА</w:t>
                            </w:r>
                          </w:p>
                          <w:p w:rsidR="00091E5E" w:rsidRPr="00091E5E" w:rsidRDefault="00091E5E" w:rsidP="00091E5E">
                            <w:pPr>
                              <w:pStyle w:val="1"/>
                              <w:spacing w:before="0"/>
                              <w:jc w:val="center"/>
                              <w:rPr>
                                <w:rFonts w:ascii="Times New Roman" w:hAnsi="Times New Roman" w:cs="Times New Roman"/>
                                <w:color w:val="auto"/>
                                <w:sz w:val="20"/>
                                <w:szCs w:val="20"/>
                              </w:rPr>
                            </w:pPr>
                          </w:p>
                          <w:p w:rsidR="00091E5E" w:rsidRPr="00091E5E" w:rsidRDefault="00091E5E" w:rsidP="00091E5E">
                            <w:pPr>
                              <w:jc w:val="center"/>
                              <w:rPr>
                                <w:b/>
                                <w:sz w:val="20"/>
                                <w:szCs w:val="20"/>
                              </w:rPr>
                            </w:pPr>
                            <w:r w:rsidRPr="00091E5E">
                              <w:rPr>
                                <w:b/>
                                <w:sz w:val="20"/>
                                <w:szCs w:val="20"/>
                              </w:rPr>
                              <w:t>КОМИТЕТ ПО СОЦИАЛЬНОЙ ПОДДЕРЖКЕ, ВЗАИМОДЕЙСТВИЮ С ОБЩЕСТВЕННЫМИ ОРГАНИЗАЦИЯМИ И ДЕЛАМ МОЛОДЕЖИ</w:t>
                            </w:r>
                          </w:p>
                          <w:p w:rsidR="00091E5E" w:rsidRPr="00091E5E" w:rsidRDefault="00091E5E" w:rsidP="00091E5E">
                            <w:pPr>
                              <w:jc w:val="center"/>
                              <w:rPr>
                                <w:sz w:val="20"/>
                                <w:szCs w:val="20"/>
                              </w:rPr>
                            </w:pPr>
                          </w:p>
                          <w:p w:rsidR="00091E5E" w:rsidRPr="00091E5E" w:rsidRDefault="00091E5E" w:rsidP="00091E5E">
                            <w:pPr>
                              <w:jc w:val="center"/>
                              <w:rPr>
                                <w:sz w:val="20"/>
                                <w:szCs w:val="20"/>
                              </w:rPr>
                            </w:pPr>
                            <w:r w:rsidRPr="00091E5E">
                              <w:rPr>
                                <w:sz w:val="20"/>
                                <w:szCs w:val="20"/>
                              </w:rPr>
                              <w:t>ул. Софьи Перовской, д. 11, г. Мурманск, 183038</w:t>
                            </w:r>
                          </w:p>
                          <w:p w:rsidR="00091E5E" w:rsidRPr="00091E5E" w:rsidRDefault="00091E5E" w:rsidP="00091E5E">
                            <w:pPr>
                              <w:jc w:val="center"/>
                              <w:rPr>
                                <w:sz w:val="20"/>
                                <w:szCs w:val="20"/>
                              </w:rPr>
                            </w:pPr>
                            <w:r w:rsidRPr="00091E5E">
                              <w:rPr>
                                <w:sz w:val="20"/>
                                <w:szCs w:val="20"/>
                              </w:rPr>
                              <w:t>тел. 45-35-36, тел./факс 45-36-13</w:t>
                            </w:r>
                          </w:p>
                          <w:p w:rsidR="00091E5E" w:rsidRPr="00091E5E" w:rsidRDefault="00091E5E" w:rsidP="00091E5E">
                            <w:pPr>
                              <w:jc w:val="center"/>
                              <w:rPr>
                                <w:bCs/>
                                <w:spacing w:val="-7"/>
                                <w:sz w:val="20"/>
                                <w:szCs w:val="20"/>
                              </w:rPr>
                            </w:pPr>
                            <w:proofErr w:type="gramStart"/>
                            <w:r w:rsidRPr="00091E5E">
                              <w:rPr>
                                <w:sz w:val="20"/>
                                <w:szCs w:val="20"/>
                                <w:lang w:val="en-US"/>
                              </w:rPr>
                              <w:t>e</w:t>
                            </w:r>
                            <w:r w:rsidRPr="00091E5E">
                              <w:rPr>
                                <w:sz w:val="20"/>
                                <w:szCs w:val="20"/>
                              </w:rPr>
                              <w:t>-</w:t>
                            </w:r>
                            <w:r w:rsidRPr="00091E5E">
                              <w:rPr>
                                <w:sz w:val="20"/>
                                <w:szCs w:val="20"/>
                                <w:lang w:val="en-US"/>
                              </w:rPr>
                              <w:t>mail</w:t>
                            </w:r>
                            <w:proofErr w:type="gramEnd"/>
                            <w:r w:rsidRPr="00091E5E">
                              <w:rPr>
                                <w:sz w:val="20"/>
                                <w:szCs w:val="20"/>
                              </w:rPr>
                              <w:t xml:space="preserve">: </w:t>
                            </w:r>
                            <w:hyperlink r:id="rId8" w:history="1">
                              <w:r w:rsidRPr="00091E5E">
                                <w:rPr>
                                  <w:rStyle w:val="af"/>
                                  <w:bCs/>
                                  <w:color w:val="auto"/>
                                  <w:spacing w:val="-7"/>
                                  <w:sz w:val="20"/>
                                  <w:szCs w:val="20"/>
                                </w:rPr>
                                <w:t>ksdm@citymurmansk.ru</w:t>
                              </w:r>
                            </w:hyperlink>
                          </w:p>
                          <w:p w:rsidR="00091E5E" w:rsidRPr="00091E5E" w:rsidRDefault="00091E5E" w:rsidP="00091E5E">
                            <w:pPr>
                              <w:jc w:val="center"/>
                              <w:rPr>
                                <w:sz w:val="20"/>
                                <w:szCs w:val="20"/>
                              </w:rPr>
                            </w:pPr>
                          </w:p>
                          <w:p w:rsidR="00091E5E" w:rsidRPr="00091E5E" w:rsidRDefault="00091E5E" w:rsidP="00091E5E">
                            <w:pPr>
                              <w:pStyle w:val="1"/>
                              <w:spacing w:before="0"/>
                              <w:jc w:val="center"/>
                              <w:rPr>
                                <w:rFonts w:ascii="Times New Roman" w:hAnsi="Times New Roman" w:cs="Times New Roman"/>
                                <w:b/>
                                <w:color w:val="auto"/>
                                <w:sz w:val="20"/>
                                <w:szCs w:val="20"/>
                                <w:u w:val="single"/>
                              </w:rPr>
                            </w:pPr>
                            <w:r w:rsidRPr="00091E5E">
                              <w:rPr>
                                <w:rFonts w:ascii="Times New Roman" w:hAnsi="Times New Roman" w:cs="Times New Roman"/>
                                <w:b/>
                                <w:color w:val="auto"/>
                                <w:sz w:val="20"/>
                                <w:szCs w:val="20"/>
                              </w:rPr>
                              <w:t>__________________ № _______________</w:t>
                            </w:r>
                          </w:p>
                          <w:p w:rsidR="00091E5E" w:rsidRPr="00417355" w:rsidRDefault="00091E5E" w:rsidP="00091E5E">
                            <w:pPr>
                              <w:tabs>
                                <w:tab w:val="left" w:pos="567"/>
                                <w:tab w:val="left" w:pos="709"/>
                                <w:tab w:val="left" w:pos="851"/>
                              </w:tabs>
                              <w:jc w:val="center"/>
                              <w:rPr>
                                <w:sz w:val="18"/>
                                <w:szCs w:val="18"/>
                              </w:rPr>
                            </w:pPr>
                          </w:p>
                          <w:p w:rsidR="00091E5E" w:rsidRPr="00417355" w:rsidRDefault="00091E5E" w:rsidP="00091E5E">
                            <w:pPr>
                              <w:tabs>
                                <w:tab w:val="left" w:pos="567"/>
                                <w:tab w:val="left" w:pos="709"/>
                                <w:tab w:val="left" w:pos="851"/>
                              </w:tabs>
                              <w:jc w:val="center"/>
                              <w:rPr>
                                <w:sz w:val="20"/>
                                <w:szCs w:val="20"/>
                                <w:u w:val="single"/>
                              </w:rPr>
                            </w:pPr>
                            <w:r w:rsidRPr="00417355">
                              <w:rPr>
                                <w:sz w:val="20"/>
                                <w:szCs w:val="20"/>
                              </w:rPr>
                              <w:t>на № _______________ от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8.3pt;margin-top:13.5pt;width:247.8pt;height:2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" filled="f" stroked="f">
                <v:stroke dashstyle="1 1" endcap="round"/>
                <v:textbox>
                  <w:txbxContent>
                    <w:p w:rsidR="00091E5E" w:rsidRDefault="00091E5E" w:rsidP="00091E5E">
                      <w:pPr>
                        <w:pStyle w:val="ad"/>
                        <w:jc w:val="center"/>
                      </w:pPr>
                      <w:r w:rsidRPr="00212A4B">
                        <w:rPr>
                          <w:b/>
                          <w:noProof/>
                          <w:szCs w:val="28"/>
                        </w:rPr>
                        <w:drawing>
                          <wp:inline distT="0" distB="0" distL="0" distR="0">
                            <wp:extent cx="41910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091E5E" w:rsidRPr="00091E5E" w:rsidRDefault="00091E5E" w:rsidP="00091E5E">
                      <w:pPr>
                        <w:pStyle w:val="ad"/>
                        <w:spacing w:after="0"/>
                        <w:jc w:val="center"/>
                        <w:rPr>
                          <w:noProof/>
                          <w:sz w:val="4"/>
                          <w:szCs w:val="4"/>
                        </w:rPr>
                      </w:pPr>
                    </w:p>
                    <w:p w:rsidR="00091E5E" w:rsidRPr="00091E5E" w:rsidRDefault="00091E5E" w:rsidP="00091E5E">
                      <w:pPr>
                        <w:pStyle w:val="1"/>
                        <w:spacing w:before="0"/>
                        <w:jc w:val="center"/>
                        <w:rPr>
                          <w:rFonts w:ascii="Times New Roman" w:hAnsi="Times New Roman" w:cs="Times New Roman"/>
                          <w:b/>
                          <w:color w:val="auto"/>
                          <w:sz w:val="20"/>
                          <w:szCs w:val="20"/>
                        </w:rPr>
                      </w:pPr>
                      <w:r w:rsidRPr="00091E5E">
                        <w:rPr>
                          <w:rFonts w:ascii="Times New Roman" w:hAnsi="Times New Roman" w:cs="Times New Roman"/>
                          <w:b/>
                          <w:color w:val="auto"/>
                          <w:sz w:val="20"/>
                          <w:szCs w:val="20"/>
                        </w:rPr>
                        <w:t>АДМИНИСТРАЦИЯ</w:t>
                      </w:r>
                    </w:p>
                    <w:p w:rsidR="00091E5E" w:rsidRPr="00091E5E" w:rsidRDefault="00091E5E" w:rsidP="00091E5E">
                      <w:pPr>
                        <w:pStyle w:val="1"/>
                        <w:spacing w:before="0"/>
                        <w:jc w:val="center"/>
                        <w:rPr>
                          <w:rFonts w:ascii="Times New Roman" w:hAnsi="Times New Roman" w:cs="Times New Roman"/>
                          <w:b/>
                          <w:color w:val="auto"/>
                          <w:sz w:val="20"/>
                          <w:szCs w:val="20"/>
                        </w:rPr>
                      </w:pPr>
                      <w:r w:rsidRPr="00091E5E">
                        <w:rPr>
                          <w:rFonts w:ascii="Times New Roman" w:hAnsi="Times New Roman" w:cs="Times New Roman"/>
                          <w:b/>
                          <w:color w:val="auto"/>
                          <w:sz w:val="20"/>
                          <w:szCs w:val="20"/>
                        </w:rPr>
                        <w:t>ГОРОДА МУРМАНСКА</w:t>
                      </w:r>
                    </w:p>
                    <w:p w:rsidR="00091E5E" w:rsidRPr="00091E5E" w:rsidRDefault="00091E5E" w:rsidP="00091E5E">
                      <w:pPr>
                        <w:pStyle w:val="1"/>
                        <w:spacing w:before="0"/>
                        <w:jc w:val="center"/>
                        <w:rPr>
                          <w:rFonts w:ascii="Times New Roman" w:hAnsi="Times New Roman" w:cs="Times New Roman"/>
                          <w:color w:val="auto"/>
                          <w:sz w:val="20"/>
                          <w:szCs w:val="20"/>
                        </w:rPr>
                      </w:pPr>
                    </w:p>
                    <w:p w:rsidR="00091E5E" w:rsidRPr="00091E5E" w:rsidRDefault="00091E5E" w:rsidP="00091E5E">
                      <w:pPr>
                        <w:jc w:val="center"/>
                        <w:rPr>
                          <w:b/>
                          <w:sz w:val="20"/>
                          <w:szCs w:val="20"/>
                        </w:rPr>
                      </w:pPr>
                      <w:r w:rsidRPr="00091E5E">
                        <w:rPr>
                          <w:b/>
                          <w:sz w:val="20"/>
                          <w:szCs w:val="20"/>
                        </w:rPr>
                        <w:t>КОМИТЕТ ПО СОЦИАЛЬНОЙ ПОДДЕРЖКЕ, ВЗАИМОДЕЙСТВИЮ С ОБЩЕСТВЕННЫМИ ОРГАНИЗАЦИЯМИ И ДЕЛАМ МОЛОДЕЖИ</w:t>
                      </w:r>
                    </w:p>
                    <w:p w:rsidR="00091E5E" w:rsidRPr="00091E5E" w:rsidRDefault="00091E5E" w:rsidP="00091E5E">
                      <w:pPr>
                        <w:jc w:val="center"/>
                        <w:rPr>
                          <w:sz w:val="20"/>
                          <w:szCs w:val="20"/>
                        </w:rPr>
                      </w:pPr>
                    </w:p>
                    <w:p w:rsidR="00091E5E" w:rsidRPr="00091E5E" w:rsidRDefault="00091E5E" w:rsidP="00091E5E">
                      <w:pPr>
                        <w:jc w:val="center"/>
                        <w:rPr>
                          <w:sz w:val="20"/>
                          <w:szCs w:val="20"/>
                        </w:rPr>
                      </w:pPr>
                      <w:r w:rsidRPr="00091E5E">
                        <w:rPr>
                          <w:sz w:val="20"/>
                          <w:szCs w:val="20"/>
                        </w:rPr>
                        <w:t>ул. Софьи Перовской, д. 11, г. Мурманск, 183038</w:t>
                      </w:r>
                    </w:p>
                    <w:p w:rsidR="00091E5E" w:rsidRPr="00091E5E" w:rsidRDefault="00091E5E" w:rsidP="00091E5E">
                      <w:pPr>
                        <w:jc w:val="center"/>
                        <w:rPr>
                          <w:sz w:val="20"/>
                          <w:szCs w:val="20"/>
                        </w:rPr>
                      </w:pPr>
                      <w:r w:rsidRPr="00091E5E">
                        <w:rPr>
                          <w:sz w:val="20"/>
                          <w:szCs w:val="20"/>
                        </w:rPr>
                        <w:t>тел. 45-35-36, тел./факс 45-36-13</w:t>
                      </w:r>
                    </w:p>
                    <w:p w:rsidR="00091E5E" w:rsidRPr="00091E5E" w:rsidRDefault="00091E5E" w:rsidP="00091E5E">
                      <w:pPr>
                        <w:jc w:val="center"/>
                        <w:rPr>
                          <w:bCs/>
                          <w:spacing w:val="-7"/>
                          <w:sz w:val="20"/>
                          <w:szCs w:val="20"/>
                        </w:rPr>
                      </w:pPr>
                      <w:proofErr w:type="gramStart"/>
                      <w:r w:rsidRPr="00091E5E">
                        <w:rPr>
                          <w:sz w:val="20"/>
                          <w:szCs w:val="20"/>
                          <w:lang w:val="en-US"/>
                        </w:rPr>
                        <w:t>e</w:t>
                      </w:r>
                      <w:r w:rsidRPr="00091E5E">
                        <w:rPr>
                          <w:sz w:val="20"/>
                          <w:szCs w:val="20"/>
                        </w:rPr>
                        <w:t>-</w:t>
                      </w:r>
                      <w:r w:rsidRPr="00091E5E">
                        <w:rPr>
                          <w:sz w:val="20"/>
                          <w:szCs w:val="20"/>
                          <w:lang w:val="en-US"/>
                        </w:rPr>
                        <w:t>mail</w:t>
                      </w:r>
                      <w:proofErr w:type="gramEnd"/>
                      <w:r w:rsidRPr="00091E5E">
                        <w:rPr>
                          <w:sz w:val="20"/>
                          <w:szCs w:val="20"/>
                        </w:rPr>
                        <w:t xml:space="preserve">: </w:t>
                      </w:r>
                      <w:hyperlink r:id="rId9" w:history="1">
                        <w:r w:rsidRPr="00091E5E">
                          <w:rPr>
                            <w:rStyle w:val="af"/>
                            <w:bCs/>
                            <w:color w:val="auto"/>
                            <w:spacing w:val="-7"/>
                            <w:sz w:val="20"/>
                            <w:szCs w:val="20"/>
                          </w:rPr>
                          <w:t>ksdm@citymurmansk.ru</w:t>
                        </w:r>
                      </w:hyperlink>
                    </w:p>
                    <w:p w:rsidR="00091E5E" w:rsidRPr="00091E5E" w:rsidRDefault="00091E5E" w:rsidP="00091E5E">
                      <w:pPr>
                        <w:jc w:val="center"/>
                        <w:rPr>
                          <w:sz w:val="20"/>
                          <w:szCs w:val="20"/>
                        </w:rPr>
                      </w:pPr>
                    </w:p>
                    <w:p w:rsidR="00091E5E" w:rsidRPr="00091E5E" w:rsidRDefault="00091E5E" w:rsidP="00091E5E">
                      <w:pPr>
                        <w:pStyle w:val="1"/>
                        <w:spacing w:before="0"/>
                        <w:jc w:val="center"/>
                        <w:rPr>
                          <w:rFonts w:ascii="Times New Roman" w:hAnsi="Times New Roman" w:cs="Times New Roman"/>
                          <w:b/>
                          <w:color w:val="auto"/>
                          <w:sz w:val="20"/>
                          <w:szCs w:val="20"/>
                          <w:u w:val="single"/>
                        </w:rPr>
                      </w:pPr>
                      <w:r w:rsidRPr="00091E5E">
                        <w:rPr>
                          <w:rFonts w:ascii="Times New Roman" w:hAnsi="Times New Roman" w:cs="Times New Roman"/>
                          <w:b/>
                          <w:color w:val="auto"/>
                          <w:sz w:val="20"/>
                          <w:szCs w:val="20"/>
                        </w:rPr>
                        <w:t>__________________ № _______________</w:t>
                      </w:r>
                    </w:p>
                    <w:p w:rsidR="00091E5E" w:rsidRPr="00417355" w:rsidRDefault="00091E5E" w:rsidP="00091E5E">
                      <w:pPr>
                        <w:tabs>
                          <w:tab w:val="left" w:pos="567"/>
                          <w:tab w:val="left" w:pos="709"/>
                          <w:tab w:val="left" w:pos="851"/>
                        </w:tabs>
                        <w:jc w:val="center"/>
                        <w:rPr>
                          <w:sz w:val="18"/>
                          <w:szCs w:val="18"/>
                        </w:rPr>
                      </w:pPr>
                    </w:p>
                    <w:p w:rsidR="00091E5E" w:rsidRPr="00417355" w:rsidRDefault="00091E5E" w:rsidP="00091E5E">
                      <w:pPr>
                        <w:tabs>
                          <w:tab w:val="left" w:pos="567"/>
                          <w:tab w:val="left" w:pos="709"/>
                          <w:tab w:val="left" w:pos="851"/>
                        </w:tabs>
                        <w:jc w:val="center"/>
                        <w:rPr>
                          <w:sz w:val="20"/>
                          <w:szCs w:val="20"/>
                          <w:u w:val="single"/>
                        </w:rPr>
                      </w:pPr>
                      <w:r w:rsidRPr="00417355">
                        <w:rPr>
                          <w:sz w:val="20"/>
                          <w:szCs w:val="20"/>
                        </w:rPr>
                        <w:t>на № _______________ от _______________</w:t>
                      </w:r>
                    </w:p>
                  </w:txbxContent>
                </v:textbox>
              </v:rect>
            </w:pict>
          </mc:Fallback>
        </mc:AlternateContent>
      </w:r>
    </w:p>
    <w:p w:rsidR="00E945DE" w:rsidRPr="00ED046B" w:rsidRDefault="00E945DE" w:rsidP="00764F99">
      <w:pPr>
        <w:pStyle w:val="a3"/>
        <w:tabs>
          <w:tab w:val="left" w:pos="0"/>
        </w:tabs>
        <w:spacing w:before="0" w:beforeAutospacing="0" w:after="0" w:afterAutospacing="0"/>
        <w:jc w:val="center"/>
        <w:rPr>
          <w:color w:val="auto"/>
          <w:sz w:val="28"/>
          <w:szCs w:val="28"/>
        </w:rPr>
      </w:pPr>
    </w:p>
    <w:p w:rsidR="00091E5E" w:rsidRDefault="00091E5E" w:rsidP="00764F99">
      <w:pPr>
        <w:tabs>
          <w:tab w:val="left" w:pos="189"/>
          <w:tab w:val="left" w:pos="567"/>
        </w:tabs>
        <w:ind w:left="189" w:firstLine="567"/>
        <w:jc w:val="right"/>
        <w:rPr>
          <w:sz w:val="28"/>
          <w:szCs w:val="28"/>
        </w:rPr>
      </w:pPr>
    </w:p>
    <w:p w:rsidR="00091E5E" w:rsidRDefault="00091E5E" w:rsidP="00764F99">
      <w:pPr>
        <w:tabs>
          <w:tab w:val="left" w:pos="189"/>
          <w:tab w:val="left" w:pos="567"/>
        </w:tabs>
        <w:ind w:left="189" w:firstLine="567"/>
        <w:jc w:val="right"/>
        <w:rPr>
          <w:sz w:val="28"/>
          <w:szCs w:val="28"/>
        </w:rPr>
      </w:pPr>
    </w:p>
    <w:p w:rsidR="00764F99" w:rsidRPr="00ED046B" w:rsidRDefault="00764F99" w:rsidP="00764F99">
      <w:pPr>
        <w:tabs>
          <w:tab w:val="left" w:pos="189"/>
          <w:tab w:val="left" w:pos="567"/>
        </w:tabs>
        <w:ind w:left="189" w:firstLine="567"/>
        <w:jc w:val="right"/>
        <w:rPr>
          <w:sz w:val="28"/>
          <w:szCs w:val="28"/>
        </w:rPr>
      </w:pPr>
      <w:r w:rsidRPr="00ED046B">
        <w:rPr>
          <w:sz w:val="28"/>
          <w:szCs w:val="28"/>
        </w:rPr>
        <w:t>_______________________________</w:t>
      </w:r>
    </w:p>
    <w:p w:rsidR="00764F99" w:rsidRPr="00091E5E" w:rsidRDefault="00764F99" w:rsidP="00764F99">
      <w:pPr>
        <w:tabs>
          <w:tab w:val="left" w:pos="720"/>
          <w:tab w:val="left" w:pos="1800"/>
          <w:tab w:val="left" w:pos="5529"/>
        </w:tabs>
        <w:ind w:left="5529"/>
        <w:jc w:val="center"/>
        <w:rPr>
          <w:sz w:val="20"/>
          <w:szCs w:val="20"/>
        </w:rPr>
      </w:pPr>
      <w:r w:rsidRPr="00091E5E">
        <w:rPr>
          <w:sz w:val="20"/>
          <w:szCs w:val="20"/>
        </w:rPr>
        <w:t>(Ф.И.О., почтовый адрес заявителя)</w:t>
      </w:r>
    </w:p>
    <w:p w:rsidR="00091E5E" w:rsidRDefault="00091E5E" w:rsidP="00764F99">
      <w:pPr>
        <w:rPr>
          <w:i/>
        </w:rPr>
      </w:pPr>
    </w:p>
    <w:p w:rsidR="00091E5E" w:rsidRDefault="00091E5E" w:rsidP="00764F99">
      <w:pPr>
        <w:rPr>
          <w:i/>
        </w:rPr>
      </w:pPr>
    </w:p>
    <w:p w:rsidR="00091E5E" w:rsidRDefault="00091E5E" w:rsidP="00764F99">
      <w:pPr>
        <w:rPr>
          <w:i/>
        </w:rPr>
      </w:pPr>
    </w:p>
    <w:p w:rsidR="00091E5E" w:rsidRDefault="00091E5E" w:rsidP="00764F99">
      <w:pPr>
        <w:rPr>
          <w:i/>
        </w:rPr>
      </w:pPr>
    </w:p>
    <w:p w:rsidR="00091E5E" w:rsidRDefault="00091E5E" w:rsidP="00764F99">
      <w:pPr>
        <w:rPr>
          <w:i/>
        </w:rPr>
      </w:pPr>
    </w:p>
    <w:p w:rsidR="00091E5E" w:rsidRDefault="00091E5E" w:rsidP="00764F99">
      <w:pPr>
        <w:rPr>
          <w:i/>
        </w:rPr>
      </w:pPr>
    </w:p>
    <w:p w:rsidR="00091E5E" w:rsidRDefault="00091E5E" w:rsidP="00764F99">
      <w:pPr>
        <w:rPr>
          <w:i/>
        </w:rPr>
      </w:pPr>
    </w:p>
    <w:p w:rsidR="00091E5E" w:rsidRDefault="00091E5E" w:rsidP="00764F99">
      <w:pPr>
        <w:rPr>
          <w:i/>
        </w:rPr>
      </w:pPr>
    </w:p>
    <w:p w:rsidR="00091E5E" w:rsidRDefault="00091E5E" w:rsidP="00764F99">
      <w:pPr>
        <w:rPr>
          <w:i/>
        </w:rPr>
      </w:pPr>
    </w:p>
    <w:p w:rsidR="00091E5E" w:rsidRDefault="00091E5E" w:rsidP="00764F99">
      <w:pPr>
        <w:rPr>
          <w:i/>
        </w:rPr>
      </w:pPr>
    </w:p>
    <w:p w:rsidR="00091E5E" w:rsidRDefault="00091E5E" w:rsidP="00764F99">
      <w:pPr>
        <w:rPr>
          <w:i/>
        </w:rPr>
      </w:pPr>
    </w:p>
    <w:p w:rsidR="00764F99" w:rsidRPr="00E945DE" w:rsidRDefault="00764F99" w:rsidP="00764F99">
      <w:pPr>
        <w:rPr>
          <w:i/>
        </w:rPr>
      </w:pPr>
      <w:r w:rsidRPr="00E945DE">
        <w:rPr>
          <w:i/>
        </w:rPr>
        <w:t>О рассмотрении заявления</w:t>
      </w:r>
    </w:p>
    <w:p w:rsidR="00E945DE" w:rsidRDefault="00E945DE" w:rsidP="00764F99">
      <w:pPr>
        <w:jc w:val="center"/>
        <w:rPr>
          <w:sz w:val="28"/>
          <w:szCs w:val="28"/>
        </w:rPr>
      </w:pPr>
    </w:p>
    <w:p w:rsidR="00764F99" w:rsidRDefault="00764F99" w:rsidP="00764F99">
      <w:pPr>
        <w:jc w:val="center"/>
        <w:rPr>
          <w:sz w:val="28"/>
          <w:szCs w:val="28"/>
        </w:rPr>
      </w:pPr>
      <w:r w:rsidRPr="00ED046B">
        <w:rPr>
          <w:sz w:val="28"/>
          <w:szCs w:val="28"/>
        </w:rPr>
        <w:t>Уважаемый(</w:t>
      </w:r>
      <w:proofErr w:type="spellStart"/>
      <w:r w:rsidRPr="00ED046B">
        <w:rPr>
          <w:sz w:val="28"/>
          <w:szCs w:val="28"/>
        </w:rPr>
        <w:t>ая</w:t>
      </w:r>
      <w:proofErr w:type="spellEnd"/>
      <w:r w:rsidRPr="00ED046B">
        <w:rPr>
          <w:sz w:val="28"/>
          <w:szCs w:val="28"/>
        </w:rPr>
        <w:t>) _____________________________!</w:t>
      </w:r>
    </w:p>
    <w:p w:rsidR="00E945DE" w:rsidRPr="00ED046B" w:rsidRDefault="00E945DE" w:rsidP="00764F99">
      <w:pPr>
        <w:jc w:val="center"/>
        <w:rPr>
          <w:sz w:val="28"/>
          <w:szCs w:val="28"/>
        </w:rPr>
      </w:pPr>
    </w:p>
    <w:p w:rsidR="00764F99" w:rsidRPr="00ED046B" w:rsidRDefault="00764F99" w:rsidP="00764F99">
      <w:pPr>
        <w:pStyle w:val="ConsPlusNonformat"/>
        <w:ind w:firstLine="567"/>
        <w:jc w:val="both"/>
        <w:rPr>
          <w:rFonts w:ascii="Times New Roman" w:hAnsi="Times New Roman" w:cs="Times New Roman"/>
          <w:sz w:val="28"/>
          <w:szCs w:val="28"/>
        </w:rPr>
      </w:pPr>
      <w:r w:rsidRPr="00ED046B">
        <w:rPr>
          <w:rFonts w:ascii="Times New Roman" w:hAnsi="Times New Roman" w:cs="Times New Roman"/>
          <w:sz w:val="28"/>
          <w:szCs w:val="28"/>
        </w:rPr>
        <w:t>Ваше обращение по вопросу организации мероприятий по ремонту квартиры рассмотрено на Комиссии по социальной поддержке отдельных категорий граждан города Мурманска (далее - Комиссия) (протокол № _________ от ____________).</w:t>
      </w:r>
    </w:p>
    <w:p w:rsidR="00764F99" w:rsidRPr="00ED046B" w:rsidRDefault="00764F99" w:rsidP="00764F99">
      <w:pPr>
        <w:pStyle w:val="ConsPlusNonformat"/>
        <w:ind w:firstLine="709"/>
        <w:jc w:val="both"/>
        <w:rPr>
          <w:rFonts w:ascii="Times New Roman" w:hAnsi="Times New Roman" w:cs="Times New Roman"/>
          <w:sz w:val="28"/>
          <w:szCs w:val="28"/>
        </w:rPr>
      </w:pPr>
      <w:r w:rsidRPr="00ED046B">
        <w:rPr>
          <w:rFonts w:ascii="Times New Roman" w:hAnsi="Times New Roman" w:cs="Times New Roman"/>
          <w:sz w:val="28"/>
          <w:szCs w:val="28"/>
        </w:rPr>
        <w:t>Сообщаем, что по решению Комисси</w:t>
      </w:r>
      <w:r w:rsidR="00091E5E">
        <w:rPr>
          <w:rFonts w:ascii="Times New Roman" w:hAnsi="Times New Roman" w:cs="Times New Roman"/>
          <w:sz w:val="28"/>
          <w:szCs w:val="28"/>
        </w:rPr>
        <w:t>и __________________________</w:t>
      </w:r>
      <w:r w:rsidRPr="00ED046B">
        <w:rPr>
          <w:rFonts w:ascii="Times New Roman" w:hAnsi="Times New Roman" w:cs="Times New Roman"/>
          <w:sz w:val="28"/>
          <w:szCs w:val="28"/>
        </w:rPr>
        <w:t>______</w:t>
      </w:r>
    </w:p>
    <w:p w:rsidR="00764F99" w:rsidRPr="00ED046B" w:rsidRDefault="00764F99" w:rsidP="00764F99">
      <w:pPr>
        <w:pStyle w:val="ConsPlusNonformat"/>
        <w:jc w:val="both"/>
        <w:rPr>
          <w:rFonts w:ascii="Times New Roman" w:hAnsi="Times New Roman" w:cs="Times New Roman"/>
          <w:sz w:val="28"/>
          <w:szCs w:val="28"/>
        </w:rPr>
      </w:pPr>
      <w:r w:rsidRPr="00ED046B">
        <w:rPr>
          <w:rFonts w:ascii="Times New Roman" w:hAnsi="Times New Roman" w:cs="Times New Roman"/>
          <w:sz w:val="28"/>
          <w:szCs w:val="28"/>
        </w:rPr>
        <w:t>______________________________________________________________________</w:t>
      </w:r>
    </w:p>
    <w:p w:rsidR="00764F99" w:rsidRPr="00ED046B" w:rsidRDefault="00764F99" w:rsidP="00764F99">
      <w:pPr>
        <w:pStyle w:val="ConsPlusNonformat"/>
        <w:jc w:val="both"/>
        <w:rPr>
          <w:rFonts w:ascii="Times New Roman" w:hAnsi="Times New Roman" w:cs="Times New Roman"/>
          <w:sz w:val="28"/>
          <w:szCs w:val="28"/>
        </w:rPr>
      </w:pPr>
      <w:r w:rsidRPr="00ED046B">
        <w:rPr>
          <w:rFonts w:ascii="Times New Roman" w:hAnsi="Times New Roman" w:cs="Times New Roman"/>
          <w:sz w:val="28"/>
          <w:szCs w:val="28"/>
        </w:rPr>
        <w:t>______________________________________________________________________</w:t>
      </w:r>
    </w:p>
    <w:p w:rsidR="00764F99" w:rsidRPr="00ED046B" w:rsidRDefault="00764F99" w:rsidP="00764F99">
      <w:pPr>
        <w:pStyle w:val="ConsPlusNonformat"/>
        <w:jc w:val="both"/>
        <w:rPr>
          <w:rFonts w:ascii="Times New Roman" w:hAnsi="Times New Roman" w:cs="Times New Roman"/>
          <w:sz w:val="28"/>
          <w:szCs w:val="28"/>
        </w:rPr>
      </w:pPr>
      <w:r w:rsidRPr="00ED046B">
        <w:rPr>
          <w:rFonts w:ascii="Times New Roman" w:hAnsi="Times New Roman" w:cs="Times New Roman"/>
          <w:sz w:val="28"/>
          <w:szCs w:val="28"/>
        </w:rPr>
        <w:t>______________________________________________________________________</w:t>
      </w:r>
    </w:p>
    <w:p w:rsidR="00091E5E" w:rsidRDefault="00091E5E" w:rsidP="00764F99">
      <w:pPr>
        <w:rPr>
          <w:sz w:val="28"/>
          <w:szCs w:val="28"/>
        </w:rPr>
      </w:pPr>
    </w:p>
    <w:p w:rsidR="00091E5E" w:rsidRDefault="00091E5E" w:rsidP="00764F99">
      <w:pPr>
        <w:rPr>
          <w:sz w:val="28"/>
          <w:szCs w:val="28"/>
        </w:rPr>
      </w:pPr>
    </w:p>
    <w:p w:rsidR="00764F99" w:rsidRPr="00ED046B" w:rsidRDefault="00764F99" w:rsidP="00764F99">
      <w:pPr>
        <w:rPr>
          <w:sz w:val="28"/>
          <w:szCs w:val="28"/>
        </w:rPr>
      </w:pPr>
      <w:r w:rsidRPr="00ED046B">
        <w:rPr>
          <w:sz w:val="28"/>
          <w:szCs w:val="28"/>
        </w:rPr>
        <w:t xml:space="preserve">Руководитель </w:t>
      </w:r>
      <w:r w:rsidR="00091E5E">
        <w:rPr>
          <w:sz w:val="28"/>
          <w:szCs w:val="28"/>
        </w:rPr>
        <w:t xml:space="preserve">                               </w:t>
      </w:r>
      <w:r w:rsidRPr="00ED046B">
        <w:rPr>
          <w:sz w:val="28"/>
          <w:szCs w:val="28"/>
        </w:rPr>
        <w:t xml:space="preserve">________________ /__________________________ </w:t>
      </w:r>
    </w:p>
    <w:p w:rsidR="00764F99" w:rsidRPr="00091E5E" w:rsidRDefault="00091E5E" w:rsidP="00764F99">
      <w:pPr>
        <w:rPr>
          <w:sz w:val="20"/>
          <w:szCs w:val="20"/>
        </w:rPr>
      </w:pPr>
      <w:r>
        <w:rPr>
          <w:sz w:val="20"/>
          <w:szCs w:val="20"/>
        </w:rPr>
        <w:t xml:space="preserve">                                                                                               </w:t>
      </w:r>
      <w:r w:rsidR="00764F99" w:rsidRPr="00091E5E">
        <w:rPr>
          <w:sz w:val="20"/>
          <w:szCs w:val="20"/>
        </w:rPr>
        <w:t xml:space="preserve">подпись </w:t>
      </w:r>
      <w:r>
        <w:rPr>
          <w:sz w:val="20"/>
          <w:szCs w:val="20"/>
        </w:rPr>
        <w:t xml:space="preserve">                                </w:t>
      </w:r>
      <w:r w:rsidR="00764F99" w:rsidRPr="00091E5E">
        <w:rPr>
          <w:sz w:val="20"/>
          <w:szCs w:val="20"/>
        </w:rPr>
        <w:t xml:space="preserve">расшифровка подписи </w:t>
      </w:r>
    </w:p>
    <w:p w:rsidR="00091E5E" w:rsidRDefault="00091E5E" w:rsidP="00764F99">
      <w:pPr>
        <w:pStyle w:val="af0"/>
        <w:rPr>
          <w:rFonts w:ascii="Times New Roman" w:hAnsi="Times New Roman" w:cs="Times New Roman"/>
          <w:sz w:val="20"/>
          <w:szCs w:val="20"/>
        </w:rPr>
      </w:pPr>
    </w:p>
    <w:p w:rsidR="00091E5E" w:rsidRDefault="00091E5E" w:rsidP="00764F99">
      <w:pPr>
        <w:pStyle w:val="af0"/>
        <w:rPr>
          <w:rFonts w:ascii="Times New Roman" w:hAnsi="Times New Roman" w:cs="Times New Roman"/>
          <w:sz w:val="20"/>
          <w:szCs w:val="20"/>
        </w:rPr>
      </w:pPr>
    </w:p>
    <w:p w:rsidR="00091E5E" w:rsidRDefault="00091E5E" w:rsidP="00764F99">
      <w:pPr>
        <w:pStyle w:val="af0"/>
        <w:rPr>
          <w:rFonts w:ascii="Times New Roman" w:hAnsi="Times New Roman" w:cs="Times New Roman"/>
          <w:sz w:val="20"/>
          <w:szCs w:val="20"/>
        </w:rPr>
      </w:pPr>
    </w:p>
    <w:p w:rsidR="00091E5E" w:rsidRDefault="00091E5E" w:rsidP="00764F99">
      <w:pPr>
        <w:pStyle w:val="af0"/>
        <w:rPr>
          <w:rFonts w:ascii="Times New Roman" w:hAnsi="Times New Roman" w:cs="Times New Roman"/>
          <w:sz w:val="20"/>
          <w:szCs w:val="20"/>
        </w:rPr>
      </w:pPr>
    </w:p>
    <w:p w:rsidR="00091E5E" w:rsidRDefault="00091E5E" w:rsidP="00764F99">
      <w:pPr>
        <w:pStyle w:val="af0"/>
        <w:rPr>
          <w:rFonts w:ascii="Times New Roman" w:hAnsi="Times New Roman" w:cs="Times New Roman"/>
          <w:sz w:val="20"/>
          <w:szCs w:val="20"/>
        </w:rPr>
      </w:pPr>
    </w:p>
    <w:p w:rsidR="00764F99" w:rsidRDefault="00764F99" w:rsidP="00764F99">
      <w:pPr>
        <w:pStyle w:val="af0"/>
        <w:rPr>
          <w:rFonts w:ascii="Times New Roman" w:hAnsi="Times New Roman" w:cs="Times New Roman"/>
          <w:sz w:val="20"/>
          <w:szCs w:val="20"/>
        </w:rPr>
      </w:pPr>
      <w:r w:rsidRPr="00091E5E">
        <w:rPr>
          <w:rFonts w:ascii="Times New Roman" w:hAnsi="Times New Roman" w:cs="Times New Roman"/>
          <w:sz w:val="20"/>
          <w:szCs w:val="20"/>
        </w:rPr>
        <w:t>Ф.И.О. исполнителя, номер телефона</w:t>
      </w:r>
    </w:p>
    <w:p w:rsidR="00091E5E" w:rsidRDefault="00091E5E" w:rsidP="00091E5E"/>
    <w:p w:rsidR="00091E5E" w:rsidRPr="00091E5E" w:rsidRDefault="00091E5E" w:rsidP="00091E5E"/>
    <w:p w:rsidR="00677643" w:rsidRPr="00ED046B" w:rsidRDefault="00764F99" w:rsidP="00764F99">
      <w:pPr>
        <w:pStyle w:val="ConsPlusTitle"/>
        <w:jc w:val="center"/>
        <w:rPr>
          <w:rFonts w:ascii="Times New Roman" w:hAnsi="Times New Roman" w:cs="Times New Roman"/>
          <w:b w:val="0"/>
          <w:sz w:val="28"/>
          <w:szCs w:val="28"/>
        </w:rPr>
      </w:pPr>
      <w:r w:rsidRPr="00ED046B">
        <w:rPr>
          <w:rFonts w:ascii="Times New Roman" w:hAnsi="Times New Roman" w:cs="Times New Roman"/>
          <w:b w:val="0"/>
          <w:sz w:val="28"/>
          <w:szCs w:val="28"/>
        </w:rPr>
        <w:t>_____</w:t>
      </w:r>
      <w:r w:rsidR="00091E5E">
        <w:rPr>
          <w:rFonts w:ascii="Times New Roman" w:hAnsi="Times New Roman" w:cs="Times New Roman"/>
          <w:b w:val="0"/>
          <w:sz w:val="28"/>
          <w:szCs w:val="28"/>
        </w:rPr>
        <w:t>_______</w:t>
      </w:r>
      <w:bookmarkStart w:id="1" w:name="_GoBack"/>
      <w:bookmarkEnd w:id="1"/>
      <w:r w:rsidRPr="00ED046B">
        <w:rPr>
          <w:rFonts w:ascii="Times New Roman" w:hAnsi="Times New Roman" w:cs="Times New Roman"/>
          <w:b w:val="0"/>
          <w:sz w:val="28"/>
          <w:szCs w:val="28"/>
        </w:rPr>
        <w:t>_______</w:t>
      </w:r>
    </w:p>
    <w:sectPr w:rsidR="00677643" w:rsidRPr="00ED046B" w:rsidSect="00560F14">
      <w:pgSz w:w="11905" w:h="16838"/>
      <w:pgMar w:top="1134" w:right="851"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315" w:rsidRDefault="007B1315" w:rsidP="00FB18CE">
      <w:r>
        <w:separator/>
      </w:r>
    </w:p>
  </w:endnote>
  <w:endnote w:type="continuationSeparator" w:id="0">
    <w:p w:rsidR="007B1315" w:rsidRDefault="007B1315" w:rsidP="00FB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315" w:rsidRDefault="007B1315" w:rsidP="00FB18CE">
      <w:r>
        <w:separator/>
      </w:r>
    </w:p>
  </w:footnote>
  <w:footnote w:type="continuationSeparator" w:id="0">
    <w:p w:rsidR="007B1315" w:rsidRDefault="007B1315" w:rsidP="00FB18CE">
      <w:r>
        <w:continuationSeparator/>
      </w:r>
    </w:p>
  </w:footnote>
  <w:footnote w:id="1">
    <w:p w:rsidR="00E945DE" w:rsidRPr="00ED046B" w:rsidRDefault="00E945DE" w:rsidP="00764F99">
      <w:pPr>
        <w:pStyle w:val="a9"/>
      </w:pPr>
      <w:r w:rsidRPr="00ED046B">
        <w:rPr>
          <w:rStyle w:val="a8"/>
        </w:rPr>
        <w:footnoteRef/>
      </w:r>
      <w:r w:rsidRPr="00ED046B">
        <w:t xml:space="preserve"> «Собрание законодательства РФ», № 40, 06.10.2003, ст. 3822.</w:t>
      </w:r>
    </w:p>
  </w:footnote>
  <w:footnote w:id="2">
    <w:p w:rsidR="00E945DE" w:rsidRPr="00ED046B" w:rsidRDefault="00E945DE" w:rsidP="00764F99">
      <w:pPr>
        <w:pStyle w:val="a9"/>
      </w:pPr>
      <w:r w:rsidRPr="00ED046B">
        <w:rPr>
          <w:rStyle w:val="a8"/>
        </w:rPr>
        <w:footnoteRef/>
      </w:r>
      <w:r w:rsidRPr="00ED046B">
        <w:t xml:space="preserve"> «Российская газета», № 165, 29.07.2006.</w:t>
      </w:r>
    </w:p>
  </w:footnote>
  <w:footnote w:id="3">
    <w:p w:rsidR="00E945DE" w:rsidRPr="00ED046B" w:rsidRDefault="00E945DE" w:rsidP="00764F99">
      <w:pPr>
        <w:pStyle w:val="a9"/>
      </w:pPr>
      <w:r w:rsidRPr="00ED046B">
        <w:rPr>
          <w:rStyle w:val="a8"/>
        </w:rPr>
        <w:footnoteRef/>
      </w:r>
      <w:r w:rsidRPr="00ED046B">
        <w:t xml:space="preserve"> «Российская газета», № 168, 30.07.2010.</w:t>
      </w:r>
    </w:p>
  </w:footnote>
  <w:footnote w:id="4">
    <w:p w:rsidR="00E945DE" w:rsidRPr="00ED046B" w:rsidRDefault="00E945DE" w:rsidP="00764F99">
      <w:pPr>
        <w:pStyle w:val="a9"/>
      </w:pPr>
      <w:r w:rsidRPr="00ED046B">
        <w:rPr>
          <w:rStyle w:val="a8"/>
        </w:rPr>
        <w:footnoteRef/>
      </w:r>
      <w:r w:rsidRPr="00ED046B">
        <w:t xml:space="preserve"> «Вечерний Мурманск», № 77, 08.05.2018, с. 5 – 16.</w:t>
      </w:r>
    </w:p>
  </w:footnote>
  <w:footnote w:id="5">
    <w:p w:rsidR="00E945DE" w:rsidRPr="00ED046B" w:rsidRDefault="00E945DE" w:rsidP="00764F99">
      <w:pPr>
        <w:pStyle w:val="a9"/>
      </w:pPr>
      <w:r w:rsidRPr="00ED046B">
        <w:rPr>
          <w:rStyle w:val="a8"/>
        </w:rPr>
        <w:footnoteRef/>
      </w:r>
      <w:r w:rsidRPr="00ED046B">
        <w:t xml:space="preserve"> «Вечерний Мурманск», № 193, 16.10.2009.</w:t>
      </w:r>
    </w:p>
  </w:footnote>
  <w:footnote w:id="6">
    <w:p w:rsidR="00E945DE" w:rsidRPr="00ED046B" w:rsidRDefault="00E945DE" w:rsidP="00764F99">
      <w:pPr>
        <w:pStyle w:val="a9"/>
      </w:pPr>
      <w:r w:rsidRPr="00ED046B">
        <w:rPr>
          <w:rStyle w:val="a8"/>
        </w:rPr>
        <w:footnoteRef/>
      </w:r>
      <w:r w:rsidRPr="00ED046B">
        <w:t xml:space="preserve"> «Вечерний Мурманск», № 47, 19.03.2010.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14"/>
    <w:rsid w:val="0004609B"/>
    <w:rsid w:val="00091E5E"/>
    <w:rsid w:val="003614C3"/>
    <w:rsid w:val="00410B84"/>
    <w:rsid w:val="00494B48"/>
    <w:rsid w:val="004D0C81"/>
    <w:rsid w:val="00560F14"/>
    <w:rsid w:val="00677643"/>
    <w:rsid w:val="00764F99"/>
    <w:rsid w:val="007B1315"/>
    <w:rsid w:val="00BC5385"/>
    <w:rsid w:val="00BF5AD5"/>
    <w:rsid w:val="00C631E2"/>
    <w:rsid w:val="00D278AE"/>
    <w:rsid w:val="00E1344B"/>
    <w:rsid w:val="00E945DE"/>
    <w:rsid w:val="00ED046B"/>
    <w:rsid w:val="00FB1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50A0C-9583-432A-B441-5932EDC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F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5A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qFormat/>
    <w:rsid w:val="00560F14"/>
    <w:pPr>
      <w:keepNext/>
      <w:ind w:right="-521"/>
      <w:jc w:val="both"/>
      <w:outlineLvl w:val="2"/>
    </w:pPr>
    <w:rPr>
      <w:b/>
      <w:bCs/>
      <w:sz w:val="28"/>
      <w:szCs w:val="28"/>
      <w:lang w:val="x-none" w:eastAsia="x-none"/>
    </w:rPr>
  </w:style>
  <w:style w:type="paragraph" w:styleId="4">
    <w:name w:val="heading 4"/>
    <w:basedOn w:val="a"/>
    <w:next w:val="a"/>
    <w:link w:val="40"/>
    <w:uiPriority w:val="99"/>
    <w:qFormat/>
    <w:rsid w:val="00560F14"/>
    <w:pPr>
      <w:keepNext/>
      <w:jc w:val="center"/>
      <w:outlineLvl w:val="3"/>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60F14"/>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uiPriority w:val="99"/>
    <w:rsid w:val="00560F14"/>
    <w:rPr>
      <w:rFonts w:ascii="Times New Roman" w:eastAsia="Times New Roman" w:hAnsi="Times New Roman" w:cs="Times New Roman"/>
      <w:b/>
      <w:bCs/>
      <w:sz w:val="32"/>
      <w:szCs w:val="32"/>
      <w:lang w:val="x-none" w:eastAsia="x-none"/>
    </w:rPr>
  </w:style>
  <w:style w:type="paragraph" w:styleId="a3">
    <w:name w:val="Normal (Web)"/>
    <w:basedOn w:val="a"/>
    <w:uiPriority w:val="99"/>
    <w:rsid w:val="00560F14"/>
    <w:pPr>
      <w:spacing w:before="100" w:beforeAutospacing="1" w:after="100" w:afterAutospacing="1"/>
    </w:pPr>
    <w:rPr>
      <w:color w:val="000000"/>
    </w:rPr>
  </w:style>
  <w:style w:type="paragraph" w:customStyle="1" w:styleId="ConsPlusNormal">
    <w:name w:val="ConsPlusNormal"/>
    <w:link w:val="ConsPlusNormal0"/>
    <w:rsid w:val="00560F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0F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60F1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FB18CE"/>
    <w:pPr>
      <w:tabs>
        <w:tab w:val="center" w:pos="4677"/>
        <w:tab w:val="right" w:pos="9355"/>
      </w:tabs>
    </w:pPr>
  </w:style>
  <w:style w:type="character" w:customStyle="1" w:styleId="a5">
    <w:name w:val="Верхний колонтитул Знак"/>
    <w:basedOn w:val="a0"/>
    <w:link w:val="a4"/>
    <w:uiPriority w:val="99"/>
    <w:rsid w:val="00FB18C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B18CE"/>
    <w:pPr>
      <w:tabs>
        <w:tab w:val="center" w:pos="4677"/>
        <w:tab w:val="right" w:pos="9355"/>
      </w:tabs>
    </w:pPr>
  </w:style>
  <w:style w:type="character" w:customStyle="1" w:styleId="a7">
    <w:name w:val="Нижний колонтитул Знак"/>
    <w:basedOn w:val="a0"/>
    <w:link w:val="a6"/>
    <w:uiPriority w:val="99"/>
    <w:rsid w:val="00FB18CE"/>
    <w:rPr>
      <w:rFonts w:ascii="Times New Roman" w:eastAsia="Times New Roman" w:hAnsi="Times New Roman" w:cs="Times New Roman"/>
      <w:sz w:val="24"/>
      <w:szCs w:val="24"/>
      <w:lang w:eastAsia="ru-RU"/>
    </w:rPr>
  </w:style>
  <w:style w:type="character" w:styleId="a8">
    <w:name w:val="footnote reference"/>
    <w:semiHidden/>
    <w:rsid w:val="0004609B"/>
    <w:rPr>
      <w:vertAlign w:val="superscript"/>
    </w:rPr>
  </w:style>
  <w:style w:type="paragraph" w:styleId="a9">
    <w:name w:val="footnote text"/>
    <w:basedOn w:val="a"/>
    <w:link w:val="aa"/>
    <w:semiHidden/>
    <w:unhideWhenUsed/>
    <w:rsid w:val="0004609B"/>
    <w:rPr>
      <w:sz w:val="20"/>
      <w:szCs w:val="20"/>
    </w:rPr>
  </w:style>
  <w:style w:type="character" w:customStyle="1" w:styleId="aa">
    <w:name w:val="Текст сноски Знак"/>
    <w:basedOn w:val="a0"/>
    <w:link w:val="a9"/>
    <w:semiHidden/>
    <w:rsid w:val="0004609B"/>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04609B"/>
    <w:rPr>
      <w:rFonts w:ascii="Calibri" w:eastAsia="Times New Roman" w:hAnsi="Calibri" w:cs="Calibri"/>
      <w:szCs w:val="20"/>
      <w:lang w:eastAsia="ru-RU"/>
    </w:rPr>
  </w:style>
  <w:style w:type="paragraph" w:styleId="ab">
    <w:name w:val="Body Text Indent"/>
    <w:basedOn w:val="a"/>
    <w:link w:val="ac"/>
    <w:rsid w:val="0004609B"/>
    <w:pPr>
      <w:spacing w:after="120"/>
      <w:ind w:left="283"/>
    </w:pPr>
    <w:rPr>
      <w:lang w:val="x-none" w:eastAsia="x-none"/>
    </w:rPr>
  </w:style>
  <w:style w:type="character" w:customStyle="1" w:styleId="ac">
    <w:name w:val="Основной текст с отступом Знак"/>
    <w:basedOn w:val="a0"/>
    <w:link w:val="ab"/>
    <w:rsid w:val="0004609B"/>
    <w:rPr>
      <w:rFonts w:ascii="Times New Roman" w:eastAsia="Times New Roman" w:hAnsi="Times New Roman" w:cs="Times New Roman"/>
      <w:sz w:val="24"/>
      <w:szCs w:val="24"/>
      <w:lang w:val="x-none" w:eastAsia="x-none"/>
    </w:rPr>
  </w:style>
  <w:style w:type="character" w:customStyle="1" w:styleId="cfs">
    <w:name w:val="cfs"/>
    <w:basedOn w:val="a0"/>
    <w:rsid w:val="0004609B"/>
  </w:style>
  <w:style w:type="paragraph" w:styleId="ad">
    <w:name w:val="Body Text"/>
    <w:basedOn w:val="a"/>
    <w:link w:val="ae"/>
    <w:unhideWhenUsed/>
    <w:rsid w:val="00BF5AD5"/>
    <w:pPr>
      <w:spacing w:after="120"/>
    </w:pPr>
  </w:style>
  <w:style w:type="character" w:customStyle="1" w:styleId="ae">
    <w:name w:val="Основной текст Знак"/>
    <w:basedOn w:val="a0"/>
    <w:link w:val="ad"/>
    <w:rsid w:val="00BF5AD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F5AD5"/>
    <w:rPr>
      <w:rFonts w:asciiTheme="majorHAnsi" w:eastAsiaTheme="majorEastAsia" w:hAnsiTheme="majorHAnsi" w:cstheme="majorBidi"/>
      <w:color w:val="2E74B5" w:themeColor="accent1" w:themeShade="BF"/>
      <w:sz w:val="32"/>
      <w:szCs w:val="32"/>
      <w:lang w:eastAsia="ru-RU"/>
    </w:rPr>
  </w:style>
  <w:style w:type="paragraph" w:customStyle="1" w:styleId="ConsNormal">
    <w:name w:val="ConsNormal"/>
    <w:rsid w:val="00764F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rsid w:val="00764F99"/>
    <w:rPr>
      <w:color w:val="0000FF"/>
      <w:u w:val="single"/>
    </w:rPr>
  </w:style>
  <w:style w:type="paragraph" w:customStyle="1" w:styleId="11">
    <w:name w:val="марк список 1"/>
    <w:basedOn w:val="a"/>
    <w:rsid w:val="00764F99"/>
    <w:pPr>
      <w:tabs>
        <w:tab w:val="left" w:pos="360"/>
      </w:tabs>
      <w:spacing w:before="120" w:after="120"/>
      <w:jc w:val="both"/>
    </w:pPr>
    <w:rPr>
      <w:szCs w:val="20"/>
      <w:lang w:eastAsia="ar-SA"/>
    </w:rPr>
  </w:style>
  <w:style w:type="paragraph" w:customStyle="1" w:styleId="12">
    <w:name w:val="нум список 1"/>
    <w:basedOn w:val="11"/>
    <w:rsid w:val="00764F99"/>
  </w:style>
  <w:style w:type="paragraph" w:customStyle="1" w:styleId="af0">
    <w:name w:val="Таблицы (моноширинный)"/>
    <w:basedOn w:val="a"/>
    <w:next w:val="a"/>
    <w:rsid w:val="00764F99"/>
    <w:pPr>
      <w:widowControl w:val="0"/>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dm@citymurmans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sdm@citymurm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85C85-37E7-4C75-BC64-997036E3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7454</Words>
  <Characters>42491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2018-08-07T14:08:00Z</dcterms:created>
  <dcterms:modified xsi:type="dcterms:W3CDTF">2019-03-29T09:23:00Z</dcterms:modified>
</cp:coreProperties>
</file>