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8A" w:rsidRDefault="00CB1D86">
      <w:pPr>
        <w:pStyle w:val="30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-31750</wp:posOffset>
            </wp:positionV>
            <wp:extent cx="385445" cy="541655"/>
            <wp:effectExtent l="19050" t="0" r="0" b="0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D67" w:rsidRDefault="00C31D67" w:rsidP="00C31D67"/>
    <w:p w:rsidR="00C31D67" w:rsidRPr="00C31D67" w:rsidRDefault="00C31D67" w:rsidP="00C31D67"/>
    <w:p w:rsidR="00F35F8A" w:rsidRDefault="00F35F8A">
      <w:pPr>
        <w:pStyle w:val="30"/>
        <w:ind w:left="0"/>
      </w:pPr>
    </w:p>
    <w:p w:rsidR="00AB0430" w:rsidRPr="00420B54" w:rsidRDefault="00F35F8A">
      <w:pPr>
        <w:pStyle w:val="30"/>
        <w:ind w:left="0"/>
        <w:rPr>
          <w:sz w:val="32"/>
          <w:szCs w:val="32"/>
        </w:rPr>
      </w:pPr>
      <w:r>
        <w:t xml:space="preserve">             </w:t>
      </w:r>
      <w:r w:rsidR="00C31D67">
        <w:t xml:space="preserve">   </w:t>
      </w:r>
      <w:r>
        <w:t xml:space="preserve">  </w:t>
      </w:r>
      <w:r w:rsidR="000046A4">
        <w:rPr>
          <w:sz w:val="32"/>
          <w:szCs w:val="32"/>
        </w:rPr>
        <w:t xml:space="preserve">АДМИНИСТРАЦИЯ </w:t>
      </w:r>
      <w:r w:rsidR="00B06C96" w:rsidRPr="00420B54">
        <w:rPr>
          <w:sz w:val="32"/>
          <w:szCs w:val="32"/>
        </w:rPr>
        <w:t>ГОРОДА</w:t>
      </w:r>
      <w:r w:rsidR="000046A4">
        <w:rPr>
          <w:sz w:val="32"/>
          <w:szCs w:val="32"/>
        </w:rPr>
        <w:t xml:space="preserve"> </w:t>
      </w:r>
      <w:r w:rsidR="00AB0430" w:rsidRPr="00420B54">
        <w:rPr>
          <w:sz w:val="32"/>
          <w:szCs w:val="32"/>
        </w:rPr>
        <w:t xml:space="preserve">МУРМАНСКА            </w:t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</w:r>
      <w:r w:rsidR="00AB0430" w:rsidRPr="00420B54">
        <w:rPr>
          <w:sz w:val="32"/>
          <w:szCs w:val="32"/>
        </w:rPr>
        <w:tab/>
        <w:t xml:space="preserve">            </w:t>
      </w:r>
    </w:p>
    <w:p w:rsidR="00AB0430" w:rsidRDefault="00AB0430">
      <w:pPr>
        <w:pStyle w:val="30"/>
        <w:ind w:left="0"/>
        <w:rPr>
          <w:sz w:val="32"/>
        </w:rPr>
      </w:pPr>
      <w:r>
        <w:rPr>
          <w:sz w:val="32"/>
        </w:rPr>
        <w:t xml:space="preserve">                               </w:t>
      </w:r>
      <w:r w:rsidR="007F5D0D">
        <w:rPr>
          <w:sz w:val="32"/>
        </w:rPr>
        <w:t xml:space="preserve"> </w:t>
      </w:r>
      <w:proofErr w:type="gramStart"/>
      <w:r w:rsidR="007F5D0D">
        <w:rPr>
          <w:sz w:val="32"/>
        </w:rPr>
        <w:t>П</w:t>
      </w:r>
      <w:proofErr w:type="gramEnd"/>
      <w:r w:rsidR="007F5D0D">
        <w:rPr>
          <w:sz w:val="32"/>
        </w:rPr>
        <w:t xml:space="preserve"> О С Т А Н О В Л Е Н И Е</w:t>
      </w:r>
      <w:r w:rsidR="007F5D0D">
        <w:rPr>
          <w:sz w:val="32"/>
        </w:rPr>
        <w:tab/>
      </w:r>
      <w:r w:rsidR="007F5D0D">
        <w:rPr>
          <w:sz w:val="32"/>
        </w:rPr>
        <w:tab/>
      </w:r>
      <w:r w:rsidR="007F5D0D">
        <w:rPr>
          <w:sz w:val="32"/>
        </w:rPr>
        <w:tab/>
      </w:r>
    </w:p>
    <w:p w:rsidR="00F87962" w:rsidRDefault="00F87962" w:rsidP="00F87962">
      <w:pPr>
        <w:ind w:right="-521" w:hanging="567"/>
        <w:jc w:val="center"/>
        <w:rPr>
          <w:b/>
          <w:sz w:val="32"/>
        </w:rPr>
      </w:pPr>
    </w:p>
    <w:p w:rsidR="00F87962" w:rsidRDefault="00F87962" w:rsidP="00F87962">
      <w:pPr>
        <w:ind w:right="-521" w:hanging="567"/>
        <w:jc w:val="center"/>
        <w:rPr>
          <w:b/>
          <w:sz w:val="32"/>
        </w:rPr>
      </w:pPr>
    </w:p>
    <w:p w:rsidR="0071303B" w:rsidRPr="00CA7754" w:rsidRDefault="00AC5EEA" w:rsidP="0071303B">
      <w:pPr>
        <w:tabs>
          <w:tab w:val="left" w:pos="567"/>
        </w:tabs>
        <w:ind w:right="-521"/>
        <w:rPr>
          <w:sz w:val="28"/>
          <w:szCs w:val="28"/>
        </w:rPr>
      </w:pPr>
      <w:r>
        <w:rPr>
          <w:sz w:val="28"/>
          <w:szCs w:val="28"/>
        </w:rPr>
        <w:t>21.02.2017</w:t>
      </w:r>
      <w:r w:rsidR="0071303B">
        <w:rPr>
          <w:sz w:val="28"/>
          <w:szCs w:val="28"/>
        </w:rPr>
        <w:t xml:space="preserve">      </w:t>
      </w:r>
      <w:r w:rsidR="0071303B" w:rsidRPr="00CA7754">
        <w:rPr>
          <w:sz w:val="28"/>
          <w:szCs w:val="28"/>
        </w:rPr>
        <w:t xml:space="preserve">                                     </w:t>
      </w:r>
      <w:r w:rsidR="0071303B">
        <w:rPr>
          <w:sz w:val="28"/>
          <w:szCs w:val="28"/>
        </w:rPr>
        <w:t xml:space="preserve">      </w:t>
      </w:r>
      <w:r w:rsidR="0071303B" w:rsidRPr="00CA7754">
        <w:rPr>
          <w:sz w:val="28"/>
          <w:szCs w:val="28"/>
        </w:rPr>
        <w:t xml:space="preserve">                 </w:t>
      </w:r>
      <w:r w:rsidR="0071303B">
        <w:rPr>
          <w:sz w:val="28"/>
          <w:szCs w:val="28"/>
        </w:rPr>
        <w:t xml:space="preserve">   </w:t>
      </w:r>
      <w:r w:rsidR="0071303B" w:rsidRPr="00CA7754">
        <w:rPr>
          <w:sz w:val="28"/>
          <w:szCs w:val="28"/>
        </w:rPr>
        <w:t xml:space="preserve"> </w:t>
      </w:r>
      <w:r w:rsidR="0071303B">
        <w:rPr>
          <w:sz w:val="28"/>
          <w:szCs w:val="28"/>
        </w:rPr>
        <w:t xml:space="preserve">                 </w:t>
      </w:r>
      <w:r w:rsidR="0071303B" w:rsidRPr="00CA7754">
        <w:rPr>
          <w:sz w:val="28"/>
          <w:szCs w:val="28"/>
        </w:rPr>
        <w:t xml:space="preserve"> </w:t>
      </w:r>
      <w:r w:rsidR="007130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71303B" w:rsidRPr="00CA7754">
        <w:rPr>
          <w:sz w:val="28"/>
          <w:szCs w:val="28"/>
        </w:rPr>
        <w:t xml:space="preserve"> № </w:t>
      </w:r>
      <w:r>
        <w:rPr>
          <w:sz w:val="28"/>
          <w:szCs w:val="28"/>
        </w:rPr>
        <w:t>434</w:t>
      </w:r>
    </w:p>
    <w:p w:rsidR="00F87962" w:rsidRDefault="00F87962" w:rsidP="00F87962">
      <w:pPr>
        <w:rPr>
          <w:color w:val="000000"/>
          <w:spacing w:val="20"/>
          <w:sz w:val="28"/>
          <w:szCs w:val="28"/>
        </w:rPr>
      </w:pPr>
    </w:p>
    <w:p w:rsidR="00F87962" w:rsidRPr="00FD15BC" w:rsidRDefault="00F87962" w:rsidP="00F87962">
      <w:pPr>
        <w:rPr>
          <w:color w:val="000000"/>
          <w:spacing w:val="20"/>
          <w:sz w:val="28"/>
          <w:szCs w:val="28"/>
        </w:rPr>
      </w:pPr>
    </w:p>
    <w:p w:rsidR="0068628E" w:rsidRDefault="00F87962" w:rsidP="00F87962">
      <w:pPr>
        <w:jc w:val="center"/>
        <w:rPr>
          <w:b/>
          <w:bCs/>
          <w:color w:val="000000"/>
          <w:sz w:val="28"/>
          <w:szCs w:val="28"/>
        </w:rPr>
      </w:pPr>
      <w:r w:rsidRPr="00E104AA">
        <w:rPr>
          <w:b/>
          <w:bCs/>
          <w:color w:val="000000"/>
          <w:sz w:val="28"/>
          <w:szCs w:val="28"/>
        </w:rPr>
        <w:t>О</w:t>
      </w:r>
      <w:r w:rsidR="00F61B7F">
        <w:rPr>
          <w:b/>
          <w:bCs/>
          <w:color w:val="000000"/>
          <w:sz w:val="28"/>
          <w:szCs w:val="28"/>
        </w:rPr>
        <w:t xml:space="preserve">б утверждении бюджетного прогноза муниципального образования </w:t>
      </w:r>
    </w:p>
    <w:p w:rsidR="00F87962" w:rsidRPr="00FD15BC" w:rsidRDefault="00F61B7F" w:rsidP="00F879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 Мурманск на долгосрочный период до 2025 года</w:t>
      </w:r>
      <w:r w:rsidR="00F87962" w:rsidRPr="00E104AA">
        <w:rPr>
          <w:b/>
          <w:bCs/>
          <w:color w:val="000000"/>
          <w:sz w:val="28"/>
          <w:szCs w:val="28"/>
        </w:rPr>
        <w:t xml:space="preserve"> </w:t>
      </w:r>
      <w:r w:rsidR="00505055">
        <w:rPr>
          <w:b/>
          <w:bCs/>
          <w:color w:val="000000"/>
          <w:sz w:val="28"/>
          <w:szCs w:val="28"/>
        </w:rPr>
        <w:t xml:space="preserve">(в ред. </w:t>
      </w:r>
      <w:r w:rsidR="00395CF1">
        <w:rPr>
          <w:b/>
          <w:bCs/>
          <w:color w:val="000000"/>
          <w:sz w:val="28"/>
          <w:szCs w:val="28"/>
        </w:rPr>
        <w:t>постановлений</w:t>
      </w:r>
      <w:r w:rsidR="00505055">
        <w:rPr>
          <w:b/>
          <w:bCs/>
          <w:color w:val="000000"/>
          <w:sz w:val="28"/>
          <w:szCs w:val="28"/>
        </w:rPr>
        <w:t xml:space="preserve"> от 19.02.2018 № 440</w:t>
      </w:r>
      <w:r w:rsidR="00395CF1">
        <w:rPr>
          <w:b/>
          <w:bCs/>
          <w:color w:val="000000"/>
          <w:sz w:val="28"/>
          <w:szCs w:val="28"/>
        </w:rPr>
        <w:t>, от 13.02.2019 № 510</w:t>
      </w:r>
      <w:r w:rsidR="00505055">
        <w:rPr>
          <w:b/>
          <w:bCs/>
          <w:color w:val="000000"/>
          <w:sz w:val="28"/>
          <w:szCs w:val="28"/>
        </w:rPr>
        <w:t>)</w:t>
      </w:r>
    </w:p>
    <w:p w:rsidR="00AB0430" w:rsidRPr="00B06C96" w:rsidRDefault="00AB0430" w:rsidP="00417FA0">
      <w:pPr>
        <w:jc w:val="center"/>
        <w:rPr>
          <w:sz w:val="28"/>
          <w:szCs w:val="28"/>
        </w:rPr>
      </w:pPr>
    </w:p>
    <w:p w:rsidR="00AB0430" w:rsidRPr="00361E5B" w:rsidRDefault="00AB0430" w:rsidP="00EE7813">
      <w:pPr>
        <w:ind w:firstLine="720"/>
        <w:jc w:val="both"/>
        <w:rPr>
          <w:sz w:val="28"/>
        </w:rPr>
      </w:pPr>
      <w:r w:rsidRPr="00B31A42">
        <w:rPr>
          <w:sz w:val="28"/>
        </w:rPr>
        <w:t xml:space="preserve">В соответствии </w:t>
      </w:r>
      <w:r w:rsidR="00BF6EC4" w:rsidRPr="00B31A42">
        <w:rPr>
          <w:sz w:val="28"/>
        </w:rPr>
        <w:t>с</w:t>
      </w:r>
      <w:r w:rsidR="003C53D6">
        <w:rPr>
          <w:sz w:val="28"/>
        </w:rPr>
        <w:t xml:space="preserve"> постановлением администрации города Мурманска от 15.07.2015 № 1926</w:t>
      </w:r>
      <w:r w:rsidR="00205B8F" w:rsidRPr="00B31A42">
        <w:rPr>
          <w:sz w:val="28"/>
        </w:rPr>
        <w:t xml:space="preserve"> </w:t>
      </w:r>
      <w:r w:rsidR="00B31A42" w:rsidRPr="00B31A42">
        <w:rPr>
          <w:bCs/>
          <w:sz w:val="28"/>
          <w:szCs w:val="28"/>
        </w:rPr>
        <w:t>«Об утверждении По</w:t>
      </w:r>
      <w:r w:rsidR="003C53D6">
        <w:rPr>
          <w:bCs/>
          <w:sz w:val="28"/>
          <w:szCs w:val="28"/>
        </w:rPr>
        <w:t xml:space="preserve">рядка разработки и утверждения бюджетного прогноза муниципального образования </w:t>
      </w:r>
      <w:r w:rsidR="00B31A42">
        <w:rPr>
          <w:bCs/>
          <w:sz w:val="28"/>
          <w:szCs w:val="28"/>
        </w:rPr>
        <w:t>город</w:t>
      </w:r>
      <w:r w:rsidR="003C53D6">
        <w:rPr>
          <w:bCs/>
          <w:sz w:val="28"/>
          <w:szCs w:val="28"/>
        </w:rPr>
        <w:t xml:space="preserve"> Мурманск на долгосрочный период</w:t>
      </w:r>
      <w:r w:rsidR="00B31A42" w:rsidRPr="000E6428">
        <w:rPr>
          <w:bCs/>
          <w:sz w:val="28"/>
          <w:szCs w:val="28"/>
        </w:rPr>
        <w:t>»</w:t>
      </w:r>
      <w:r w:rsidR="00812E61">
        <w:rPr>
          <w:sz w:val="28"/>
        </w:rPr>
        <w:t xml:space="preserve"> </w:t>
      </w:r>
      <w:r w:rsidR="003C53D6">
        <w:rPr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ю:                                                  </w:t>
      </w:r>
    </w:p>
    <w:p w:rsidR="00EE6865" w:rsidRPr="00B31A42" w:rsidRDefault="00EE6865">
      <w:pPr>
        <w:pStyle w:val="32"/>
      </w:pPr>
    </w:p>
    <w:p w:rsidR="005606F4" w:rsidRPr="00B31A42" w:rsidRDefault="009C458C">
      <w:pPr>
        <w:pStyle w:val="32"/>
      </w:pPr>
      <w:r w:rsidRPr="00B31A42">
        <w:t>1.</w:t>
      </w:r>
      <w:r w:rsidR="001F3CDE" w:rsidRPr="00B31A42">
        <w:t xml:space="preserve"> </w:t>
      </w:r>
      <w:r w:rsidRPr="00B31A42">
        <w:t>Утвердить</w:t>
      </w:r>
      <w:r w:rsidR="00B31A42" w:rsidRPr="00B31A42">
        <w:t xml:space="preserve"> бюджетный прогноз муниципального образования город Мурманск на долгосрочный период до 2025 года согласно приложению к настоящему постановлению.</w:t>
      </w:r>
    </w:p>
    <w:p w:rsidR="007F5D0D" w:rsidRPr="00426F74" w:rsidRDefault="007F5D0D" w:rsidP="007F5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F74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C2755">
        <w:rPr>
          <w:sz w:val="28"/>
          <w:szCs w:val="28"/>
        </w:rPr>
        <w:t>разместить</w:t>
      </w:r>
      <w:proofErr w:type="gramEnd"/>
      <w:r w:rsidRPr="00426F74">
        <w:rPr>
          <w:sz w:val="28"/>
          <w:szCs w:val="28"/>
        </w:rPr>
        <w:t xml:space="preserve"> настояще</w:t>
      </w:r>
      <w:r w:rsidR="004C2755">
        <w:rPr>
          <w:sz w:val="28"/>
          <w:szCs w:val="28"/>
        </w:rPr>
        <w:t>е</w:t>
      </w:r>
      <w:r w:rsidRPr="00426F74">
        <w:rPr>
          <w:sz w:val="28"/>
          <w:szCs w:val="28"/>
        </w:rPr>
        <w:t xml:space="preserve"> постановлени</w:t>
      </w:r>
      <w:r w:rsidR="004C2755">
        <w:rPr>
          <w:sz w:val="28"/>
          <w:szCs w:val="28"/>
        </w:rPr>
        <w:t>е с приложени</w:t>
      </w:r>
      <w:r w:rsidR="007F0FF2">
        <w:rPr>
          <w:sz w:val="28"/>
          <w:szCs w:val="28"/>
        </w:rPr>
        <w:t>е</w:t>
      </w:r>
      <w:r w:rsidR="004C2755">
        <w:rPr>
          <w:sz w:val="28"/>
          <w:szCs w:val="28"/>
        </w:rPr>
        <w:t>м</w:t>
      </w:r>
      <w:r w:rsidRPr="00426F74">
        <w:rPr>
          <w:sz w:val="28"/>
          <w:szCs w:val="28"/>
        </w:rPr>
        <w:t xml:space="preserve"> на официальном сайте администрации города Мурманска</w:t>
      </w:r>
      <w:r w:rsidR="00BF0F40">
        <w:rPr>
          <w:sz w:val="28"/>
          <w:szCs w:val="28"/>
        </w:rPr>
        <w:t xml:space="preserve"> в сети Интернет</w:t>
      </w:r>
      <w:r w:rsidRPr="00426F74">
        <w:rPr>
          <w:sz w:val="28"/>
          <w:szCs w:val="28"/>
        </w:rPr>
        <w:t>.</w:t>
      </w:r>
    </w:p>
    <w:p w:rsidR="000D1EE4" w:rsidRPr="00EC07D1" w:rsidRDefault="007F5D0D">
      <w:pPr>
        <w:pStyle w:val="32"/>
      </w:pPr>
      <w:r>
        <w:t>3</w:t>
      </w:r>
      <w:r w:rsidR="00D9626E">
        <w:t>.</w:t>
      </w:r>
      <w:r w:rsidR="001F3CDE">
        <w:t xml:space="preserve"> </w:t>
      </w:r>
      <w:r w:rsidR="00D9626E">
        <w:t>Редакции</w:t>
      </w:r>
      <w:r w:rsidR="00D9626E" w:rsidRPr="00D9626E">
        <w:rPr>
          <w:szCs w:val="28"/>
        </w:rPr>
        <w:t xml:space="preserve"> </w:t>
      </w:r>
      <w:r w:rsidR="00D9626E">
        <w:rPr>
          <w:szCs w:val="28"/>
        </w:rPr>
        <w:t xml:space="preserve">газеты </w:t>
      </w:r>
      <w:r w:rsidR="00416CC4">
        <w:rPr>
          <w:szCs w:val="28"/>
        </w:rPr>
        <w:t>«Вечерний Мурманск»</w:t>
      </w:r>
      <w:r w:rsidR="00847EF7">
        <w:rPr>
          <w:szCs w:val="28"/>
        </w:rPr>
        <w:t xml:space="preserve"> (</w:t>
      </w:r>
      <w:proofErr w:type="gramStart"/>
      <w:r w:rsidR="00AB47A8">
        <w:rPr>
          <w:szCs w:val="28"/>
        </w:rPr>
        <w:t>Хабаров</w:t>
      </w:r>
      <w:proofErr w:type="gramEnd"/>
      <w:r w:rsidR="00847EF7">
        <w:rPr>
          <w:szCs w:val="28"/>
        </w:rPr>
        <w:t xml:space="preserve"> </w:t>
      </w:r>
      <w:r w:rsidR="00AB47A8">
        <w:rPr>
          <w:szCs w:val="28"/>
        </w:rPr>
        <w:t>В.А.</w:t>
      </w:r>
      <w:r w:rsidR="00847EF7">
        <w:rPr>
          <w:szCs w:val="28"/>
        </w:rPr>
        <w:t>)</w:t>
      </w:r>
      <w:r w:rsidR="00416CC4">
        <w:rPr>
          <w:szCs w:val="28"/>
        </w:rPr>
        <w:t xml:space="preserve"> </w:t>
      </w:r>
      <w:r w:rsidR="00FC42E0">
        <w:rPr>
          <w:szCs w:val="28"/>
        </w:rPr>
        <w:t xml:space="preserve">опубликовать </w:t>
      </w:r>
      <w:r w:rsidR="00FC42E0" w:rsidRPr="00EC07D1">
        <w:rPr>
          <w:szCs w:val="28"/>
        </w:rPr>
        <w:t>настоящее</w:t>
      </w:r>
      <w:r w:rsidR="00D9626E" w:rsidRPr="00EC07D1">
        <w:rPr>
          <w:szCs w:val="28"/>
        </w:rPr>
        <w:t xml:space="preserve"> постановление</w:t>
      </w:r>
      <w:r w:rsidR="00D9626E" w:rsidRPr="00EC07D1">
        <w:t xml:space="preserve"> с приложени</w:t>
      </w:r>
      <w:r w:rsidR="007F0FF2">
        <w:t>е</w:t>
      </w:r>
      <w:r w:rsidR="00D9626E" w:rsidRPr="00EC07D1">
        <w:t>м.</w:t>
      </w:r>
    </w:p>
    <w:p w:rsidR="00450907" w:rsidRPr="00EC07D1" w:rsidRDefault="007F5D0D">
      <w:pPr>
        <w:pStyle w:val="32"/>
      </w:pPr>
      <w:r w:rsidRPr="00EC07D1">
        <w:t>4</w:t>
      </w:r>
      <w:r w:rsidR="00450907" w:rsidRPr="00EC07D1">
        <w:t>. Настоящее постан</w:t>
      </w:r>
      <w:r w:rsidR="0080482D" w:rsidRPr="00EC07D1">
        <w:t>овление вступает в силу со дня</w:t>
      </w:r>
      <w:r w:rsidR="00EC07D1" w:rsidRPr="00EC07D1">
        <w:t xml:space="preserve"> </w:t>
      </w:r>
      <w:r w:rsidR="000E3073">
        <w:t>подписа</w:t>
      </w:r>
      <w:r w:rsidR="0080482D" w:rsidRPr="00EC07D1">
        <w:t>ния и распространяется на правоотношения</w:t>
      </w:r>
      <w:r w:rsidR="00EC07D1" w:rsidRPr="00EC07D1">
        <w:t>, возникшие</w:t>
      </w:r>
      <w:r w:rsidR="0080482D" w:rsidRPr="00EC07D1">
        <w:t xml:space="preserve"> с 01.01.2017</w:t>
      </w:r>
      <w:r w:rsidR="00450907" w:rsidRPr="00EC07D1">
        <w:t>.</w:t>
      </w:r>
    </w:p>
    <w:p w:rsidR="00AB0430" w:rsidRDefault="007F5D0D">
      <w:pPr>
        <w:pStyle w:val="32"/>
      </w:pPr>
      <w:r>
        <w:t>5</w:t>
      </w:r>
      <w:r w:rsidR="005559BD">
        <w:t>.</w:t>
      </w:r>
      <w:r w:rsidR="001F3CDE">
        <w:t xml:space="preserve"> </w:t>
      </w:r>
      <w:proofErr w:type="gramStart"/>
      <w:r w:rsidR="00DA7C88">
        <w:t>Контроль за</w:t>
      </w:r>
      <w:proofErr w:type="gramEnd"/>
      <w:r w:rsidR="00DA7C88">
        <w:t xml:space="preserve"> вы</w:t>
      </w:r>
      <w:r w:rsidR="00EF2694">
        <w:t>полнением настояще</w:t>
      </w:r>
      <w:r w:rsidR="00FC4CDD">
        <w:t>го постановления</w:t>
      </w:r>
      <w:r w:rsidR="009807D7">
        <w:t xml:space="preserve"> оставляю за собой.</w:t>
      </w:r>
      <w:r w:rsidR="00AB0430">
        <w:t xml:space="preserve"> </w:t>
      </w:r>
    </w:p>
    <w:p w:rsidR="00C5053A" w:rsidRDefault="00C5053A" w:rsidP="008B7CCE">
      <w:pPr>
        <w:jc w:val="both"/>
        <w:rPr>
          <w:b/>
          <w:sz w:val="28"/>
          <w:szCs w:val="28"/>
        </w:rPr>
      </w:pPr>
    </w:p>
    <w:p w:rsidR="00AB47A8" w:rsidRDefault="00AB47A8" w:rsidP="008B7CCE">
      <w:pPr>
        <w:jc w:val="both"/>
        <w:rPr>
          <w:b/>
          <w:sz w:val="28"/>
          <w:szCs w:val="28"/>
        </w:rPr>
      </w:pPr>
    </w:p>
    <w:p w:rsidR="00B31A42" w:rsidRDefault="00B31A42" w:rsidP="004E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C22300" w:rsidRPr="00AB2C3F" w:rsidRDefault="00B31A42" w:rsidP="004E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300" w:rsidRPr="00AB2C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91CE5" w:rsidRPr="00AB2C3F">
        <w:rPr>
          <w:b/>
          <w:sz w:val="28"/>
          <w:szCs w:val="28"/>
        </w:rPr>
        <w:t xml:space="preserve"> администрации</w:t>
      </w:r>
    </w:p>
    <w:p w:rsidR="004E3D21" w:rsidRDefault="008B7CCE" w:rsidP="004E3D21">
      <w:pPr>
        <w:jc w:val="both"/>
        <w:rPr>
          <w:b/>
          <w:sz w:val="28"/>
          <w:szCs w:val="28"/>
        </w:rPr>
      </w:pPr>
      <w:r w:rsidRPr="00AB2C3F">
        <w:rPr>
          <w:b/>
          <w:sz w:val="28"/>
          <w:szCs w:val="28"/>
        </w:rPr>
        <w:t>город</w:t>
      </w:r>
      <w:r w:rsidR="006B4E18" w:rsidRPr="00AB2C3F">
        <w:rPr>
          <w:b/>
          <w:sz w:val="28"/>
          <w:szCs w:val="28"/>
        </w:rPr>
        <w:t>а</w:t>
      </w:r>
      <w:r w:rsidRPr="00AB2C3F">
        <w:rPr>
          <w:b/>
          <w:sz w:val="28"/>
          <w:szCs w:val="28"/>
        </w:rPr>
        <w:t xml:space="preserve"> Мурманск</w:t>
      </w:r>
      <w:r w:rsidR="006B4E18" w:rsidRPr="00AB2C3F">
        <w:rPr>
          <w:b/>
          <w:sz w:val="28"/>
          <w:szCs w:val="28"/>
        </w:rPr>
        <w:t>а</w:t>
      </w:r>
      <w:r w:rsidRPr="00AB2C3F">
        <w:rPr>
          <w:b/>
          <w:sz w:val="28"/>
          <w:szCs w:val="28"/>
        </w:rPr>
        <w:t xml:space="preserve">      </w:t>
      </w:r>
      <w:r w:rsidR="004E3D21" w:rsidRPr="00AB2C3F">
        <w:rPr>
          <w:b/>
          <w:sz w:val="28"/>
          <w:szCs w:val="28"/>
        </w:rPr>
        <w:t xml:space="preserve">          </w:t>
      </w:r>
      <w:r w:rsidR="00AB2C3F" w:rsidRPr="00AB2C3F">
        <w:rPr>
          <w:b/>
          <w:sz w:val="28"/>
          <w:szCs w:val="28"/>
        </w:rPr>
        <w:t xml:space="preserve"> </w:t>
      </w:r>
      <w:r w:rsidR="00C5053A" w:rsidRPr="00AB2C3F">
        <w:rPr>
          <w:b/>
          <w:sz w:val="28"/>
          <w:szCs w:val="28"/>
        </w:rPr>
        <w:t xml:space="preserve"> </w:t>
      </w:r>
      <w:r w:rsidR="004E3D21" w:rsidRPr="00AB2C3F">
        <w:rPr>
          <w:b/>
          <w:sz w:val="28"/>
          <w:szCs w:val="28"/>
        </w:rPr>
        <w:t xml:space="preserve"> </w:t>
      </w:r>
      <w:r w:rsidR="00C22300" w:rsidRPr="00AB2C3F">
        <w:rPr>
          <w:b/>
          <w:sz w:val="28"/>
          <w:szCs w:val="28"/>
        </w:rPr>
        <w:t xml:space="preserve">                  </w:t>
      </w:r>
      <w:r w:rsidR="00944C1B" w:rsidRPr="00AB2C3F">
        <w:rPr>
          <w:b/>
          <w:sz w:val="28"/>
          <w:szCs w:val="28"/>
        </w:rPr>
        <w:t xml:space="preserve">                           </w:t>
      </w:r>
      <w:r w:rsidR="0006364A" w:rsidRPr="00AB2C3F">
        <w:rPr>
          <w:b/>
          <w:sz w:val="28"/>
          <w:szCs w:val="28"/>
        </w:rPr>
        <w:t xml:space="preserve">   </w:t>
      </w:r>
      <w:r w:rsidR="00D128C9" w:rsidRPr="00AB2C3F">
        <w:rPr>
          <w:b/>
          <w:sz w:val="28"/>
          <w:szCs w:val="28"/>
        </w:rPr>
        <w:t xml:space="preserve">     </w:t>
      </w:r>
      <w:r w:rsidR="00BA6A63">
        <w:rPr>
          <w:b/>
          <w:sz w:val="28"/>
          <w:szCs w:val="28"/>
        </w:rPr>
        <w:t xml:space="preserve">  </w:t>
      </w:r>
      <w:r w:rsidR="0006364A" w:rsidRPr="00AB2C3F">
        <w:rPr>
          <w:b/>
          <w:sz w:val="28"/>
          <w:szCs w:val="28"/>
        </w:rPr>
        <w:t xml:space="preserve"> </w:t>
      </w:r>
      <w:r w:rsidR="00944C1B" w:rsidRPr="00AB2C3F">
        <w:rPr>
          <w:b/>
          <w:sz w:val="28"/>
          <w:szCs w:val="28"/>
        </w:rPr>
        <w:t>А.</w:t>
      </w:r>
      <w:r w:rsidR="00B31A42">
        <w:rPr>
          <w:b/>
          <w:sz w:val="28"/>
          <w:szCs w:val="28"/>
        </w:rPr>
        <w:t>Г</w:t>
      </w:r>
      <w:r w:rsidR="00FA638D" w:rsidRPr="00AB2C3F">
        <w:rPr>
          <w:b/>
          <w:sz w:val="28"/>
          <w:szCs w:val="28"/>
        </w:rPr>
        <w:t>.</w:t>
      </w:r>
      <w:r w:rsidR="00617A34" w:rsidRPr="00AB2C3F">
        <w:rPr>
          <w:b/>
          <w:sz w:val="28"/>
          <w:szCs w:val="28"/>
        </w:rPr>
        <w:t xml:space="preserve"> </w:t>
      </w:r>
      <w:proofErr w:type="spellStart"/>
      <w:r w:rsidR="00B31A42">
        <w:rPr>
          <w:b/>
          <w:sz w:val="28"/>
          <w:szCs w:val="28"/>
        </w:rPr>
        <w:t>Лыженков</w:t>
      </w:r>
      <w:proofErr w:type="spellEnd"/>
    </w:p>
    <w:p w:rsidR="0089424F" w:rsidRDefault="0089424F" w:rsidP="004E3D21">
      <w:pPr>
        <w:jc w:val="both"/>
        <w:rPr>
          <w:b/>
          <w:sz w:val="28"/>
          <w:szCs w:val="28"/>
        </w:rPr>
        <w:sectPr w:rsidR="0089424F" w:rsidSect="00054414">
          <w:headerReference w:type="even" r:id="rId9"/>
          <w:headerReference w:type="default" r:id="rId10"/>
          <w:pgSz w:w="11906" w:h="16838" w:code="9"/>
          <w:pgMar w:top="1134" w:right="1134" w:bottom="851" w:left="1134" w:header="709" w:footer="709" w:gutter="0"/>
          <w:cols w:space="720"/>
          <w:docGrid w:linePitch="272"/>
        </w:sectPr>
      </w:pPr>
    </w:p>
    <w:tbl>
      <w:tblPr>
        <w:tblW w:w="0" w:type="auto"/>
        <w:tblLook w:val="04A0"/>
      </w:tblPr>
      <w:tblGrid>
        <w:gridCol w:w="4878"/>
        <w:gridCol w:w="4878"/>
      </w:tblGrid>
      <w:tr w:rsidR="0089424F" w:rsidRPr="00C12FF8" w:rsidTr="0089424F">
        <w:tc>
          <w:tcPr>
            <w:tcW w:w="4878" w:type="dxa"/>
            <w:shd w:val="clear" w:color="auto" w:fill="auto"/>
          </w:tcPr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C12FF8">
              <w:rPr>
                <w:color w:val="000000"/>
                <w:spacing w:val="-5"/>
                <w:sz w:val="28"/>
                <w:szCs w:val="28"/>
              </w:rPr>
              <w:t>Приложение</w:t>
            </w:r>
          </w:p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C12FF8">
              <w:rPr>
                <w:color w:val="000000"/>
                <w:spacing w:val="-5"/>
                <w:sz w:val="28"/>
                <w:szCs w:val="28"/>
              </w:rPr>
              <w:t>к постановлению администрации города Мурманска</w:t>
            </w:r>
          </w:p>
          <w:p w:rsidR="0089424F" w:rsidRPr="00AC5EEA" w:rsidRDefault="0089424F" w:rsidP="0089424F">
            <w:pPr>
              <w:tabs>
                <w:tab w:val="left" w:pos="0"/>
                <w:tab w:val="left" w:pos="2352"/>
              </w:tabs>
              <w:jc w:val="center"/>
              <w:rPr>
                <w:color w:val="000000"/>
                <w:spacing w:val="-5"/>
                <w:sz w:val="28"/>
                <w:szCs w:val="28"/>
                <w:u w:val="single"/>
              </w:rPr>
            </w:pPr>
            <w:r w:rsidRPr="00C12FF8">
              <w:rPr>
                <w:color w:val="000000"/>
                <w:spacing w:val="-5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AC5EEA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21.02.2017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C12FF8">
              <w:rPr>
                <w:color w:val="000000"/>
                <w:spacing w:val="-5"/>
                <w:sz w:val="28"/>
                <w:szCs w:val="28"/>
              </w:rPr>
              <w:t xml:space="preserve"> №</w:t>
            </w:r>
            <w:r w:rsidR="00AC5EEA">
              <w:rPr>
                <w:color w:val="000000"/>
                <w:spacing w:val="-5"/>
                <w:sz w:val="28"/>
                <w:szCs w:val="28"/>
                <w:u w:val="single"/>
              </w:rPr>
              <w:t xml:space="preserve"> 434  </w:t>
            </w:r>
          </w:p>
          <w:p w:rsidR="0089424F" w:rsidRPr="00C12FF8" w:rsidRDefault="0089424F" w:rsidP="0089424F">
            <w:pPr>
              <w:tabs>
                <w:tab w:val="left" w:pos="0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9424F" w:rsidRDefault="0089424F" w:rsidP="0089424F">
      <w:pPr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89424F" w:rsidRPr="0097435C" w:rsidRDefault="0089424F" w:rsidP="0089424F">
      <w:pPr>
        <w:tabs>
          <w:tab w:val="left" w:pos="0"/>
        </w:tabs>
        <w:jc w:val="right"/>
        <w:rPr>
          <w:color w:val="000000"/>
          <w:spacing w:val="-5"/>
          <w:sz w:val="28"/>
          <w:szCs w:val="28"/>
        </w:rPr>
      </w:pPr>
    </w:p>
    <w:p w:rsidR="0089424F" w:rsidRPr="002C1E7F" w:rsidRDefault="0089424F" w:rsidP="0089424F">
      <w:pPr>
        <w:jc w:val="center"/>
        <w:rPr>
          <w:sz w:val="28"/>
          <w:szCs w:val="28"/>
        </w:rPr>
      </w:pPr>
      <w:r w:rsidRPr="002C1E7F">
        <w:rPr>
          <w:sz w:val="28"/>
          <w:szCs w:val="28"/>
        </w:rPr>
        <w:t xml:space="preserve">Бюджетный прогноз муниципального образования </w:t>
      </w:r>
    </w:p>
    <w:p w:rsidR="0089424F" w:rsidRPr="002C1E7F" w:rsidRDefault="0089424F" w:rsidP="0089424F">
      <w:pPr>
        <w:jc w:val="center"/>
        <w:rPr>
          <w:sz w:val="28"/>
          <w:szCs w:val="28"/>
        </w:rPr>
      </w:pPr>
      <w:r w:rsidRPr="002C1E7F">
        <w:rPr>
          <w:sz w:val="28"/>
          <w:szCs w:val="28"/>
        </w:rPr>
        <w:t>город Мурманск на долгосрочный период до 2025 года</w:t>
      </w:r>
    </w:p>
    <w:p w:rsidR="0089424F" w:rsidRPr="000C5F67" w:rsidRDefault="0089424F" w:rsidP="0089424F">
      <w:pPr>
        <w:jc w:val="center"/>
        <w:rPr>
          <w:b/>
          <w:sz w:val="28"/>
          <w:szCs w:val="28"/>
        </w:rPr>
      </w:pPr>
    </w:p>
    <w:p w:rsidR="0089424F" w:rsidRPr="000C5F67" w:rsidRDefault="0089424F" w:rsidP="0089424F">
      <w:pPr>
        <w:pStyle w:val="ab"/>
        <w:numPr>
          <w:ilvl w:val="0"/>
          <w:numId w:val="28"/>
        </w:numPr>
        <w:contextualSpacing w:val="0"/>
        <w:jc w:val="center"/>
        <w:rPr>
          <w:sz w:val="28"/>
          <w:szCs w:val="28"/>
        </w:rPr>
      </w:pPr>
      <w:r w:rsidRPr="000C5F67">
        <w:rPr>
          <w:sz w:val="28"/>
          <w:szCs w:val="28"/>
        </w:rPr>
        <w:t>Общие положения</w:t>
      </w:r>
    </w:p>
    <w:p w:rsidR="0089424F" w:rsidRDefault="0089424F" w:rsidP="0089424F">
      <w:pPr>
        <w:pStyle w:val="ab"/>
        <w:rPr>
          <w:sz w:val="28"/>
          <w:szCs w:val="28"/>
        </w:rPr>
      </w:pPr>
    </w:p>
    <w:p w:rsidR="0089424F" w:rsidRDefault="0089424F" w:rsidP="008942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C5F67">
        <w:rPr>
          <w:rFonts w:ascii="Times New Roman" w:hAnsi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Мурманск на долгосрочный период до 2025 года (далее – бюджетный прогноз) разработан на </w:t>
      </w:r>
      <w:r w:rsidRPr="001A19B6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9B6">
        <w:rPr>
          <w:rFonts w:ascii="Times New Roman" w:hAnsi="Times New Roman"/>
          <w:bCs/>
          <w:sz w:val="28"/>
          <w:szCs w:val="28"/>
        </w:rPr>
        <w:t>долгосрочн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муниципального образования город Мурманск до 2025 года </w:t>
      </w:r>
      <w:r w:rsidRPr="000C5F67">
        <w:rPr>
          <w:rFonts w:ascii="Times New Roman" w:hAnsi="Times New Roman"/>
          <w:sz w:val="28"/>
          <w:szCs w:val="28"/>
        </w:rPr>
        <w:t>в условиях налогового и бюджетного законодательства, действующего на момент его составления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89424F" w:rsidRPr="00D000DC" w:rsidRDefault="0089424F" w:rsidP="0089424F">
      <w:pPr>
        <w:pStyle w:val="24"/>
        <w:shd w:val="clear" w:color="auto" w:fill="auto"/>
        <w:tabs>
          <w:tab w:val="left" w:pos="1701"/>
        </w:tabs>
        <w:spacing w:before="0" w:after="0" w:line="322" w:lineRule="exact"/>
        <w:ind w:left="20" w:right="20" w:firstLine="709"/>
        <w:rPr>
          <w:sz w:val="28"/>
          <w:szCs w:val="28"/>
        </w:rPr>
      </w:pPr>
      <w:proofErr w:type="gramStart"/>
      <w:r w:rsidRPr="00D000DC">
        <w:rPr>
          <w:sz w:val="28"/>
          <w:szCs w:val="28"/>
        </w:rPr>
        <w:t>Целью долгосрочного бюджетного планирования в муниципальном образовании город Мурманск</w:t>
      </w:r>
      <w:r>
        <w:rPr>
          <w:sz w:val="28"/>
          <w:szCs w:val="28"/>
        </w:rPr>
        <w:t xml:space="preserve"> </w:t>
      </w:r>
      <w:r w:rsidRPr="00D000DC">
        <w:rPr>
          <w:sz w:val="28"/>
          <w:szCs w:val="28"/>
        </w:rPr>
        <w:t>является обеспечение предсказуемости развития</w:t>
      </w:r>
      <w:r>
        <w:rPr>
          <w:sz w:val="28"/>
          <w:szCs w:val="28"/>
        </w:rPr>
        <w:t xml:space="preserve"> бюджета муниципального образования город Мурманск (далее – бюджет города Мурманска)</w:t>
      </w:r>
      <w:r w:rsidRPr="00D000DC">
        <w:rPr>
          <w:sz w:val="28"/>
          <w:szCs w:val="28"/>
        </w:rPr>
        <w:t>, что позволяет оценивать долгосрочные тенденции изменений объема и структуры доходов и расходов, структуры и условий привлечения и обслуживания заимствований, а также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</w:t>
      </w:r>
      <w:proofErr w:type="gramEnd"/>
      <w:r>
        <w:rPr>
          <w:sz w:val="28"/>
          <w:szCs w:val="28"/>
        </w:rPr>
        <w:t xml:space="preserve"> город Мурманск</w:t>
      </w:r>
      <w:r w:rsidRPr="00D000DC">
        <w:rPr>
          <w:sz w:val="28"/>
          <w:szCs w:val="28"/>
        </w:rPr>
        <w:t>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00DC">
        <w:rPr>
          <w:rFonts w:eastAsia="Calibri"/>
          <w:sz w:val="28"/>
          <w:szCs w:val="28"/>
        </w:rPr>
        <w:t>Основными задачам</w:t>
      </w:r>
      <w:r>
        <w:rPr>
          <w:rFonts w:eastAsia="Calibri"/>
          <w:sz w:val="28"/>
          <w:szCs w:val="28"/>
        </w:rPr>
        <w:t>и, способствующими достижению цели долгосрочного бюджетного планирования, являются: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1E7F">
        <w:rPr>
          <w:sz w:val="28"/>
          <w:szCs w:val="28"/>
        </w:rPr>
        <w:t>существление бюджетного прогнозирования на долгосрочный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города Мурманска</w:t>
      </w:r>
      <w:r>
        <w:rPr>
          <w:sz w:val="28"/>
          <w:szCs w:val="28"/>
        </w:rPr>
        <w:t>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1E7F">
        <w:rPr>
          <w:sz w:val="28"/>
          <w:szCs w:val="28"/>
        </w:rPr>
        <w:t xml:space="preserve">азработка достоверных </w:t>
      </w:r>
      <w:proofErr w:type="gramStart"/>
      <w:r w:rsidRPr="002C1E7F">
        <w:rPr>
          <w:sz w:val="28"/>
          <w:szCs w:val="28"/>
        </w:rPr>
        <w:t xml:space="preserve">прогнозов основных характеристик бюджета города </w:t>
      </w:r>
      <w:r>
        <w:rPr>
          <w:sz w:val="28"/>
          <w:szCs w:val="28"/>
        </w:rPr>
        <w:t>Мурманска</w:t>
      </w:r>
      <w:proofErr w:type="gramEnd"/>
      <w:r>
        <w:rPr>
          <w:sz w:val="28"/>
          <w:szCs w:val="28"/>
        </w:rPr>
        <w:t xml:space="preserve"> </w:t>
      </w:r>
      <w:r w:rsidRPr="002C1E7F">
        <w:rPr>
          <w:sz w:val="28"/>
          <w:szCs w:val="28"/>
        </w:rPr>
        <w:t>и иных показателей, характеризующих состояние, основные риски и угрозы сбалансированности бюджета</w:t>
      </w:r>
      <w:r>
        <w:rPr>
          <w:sz w:val="28"/>
          <w:szCs w:val="28"/>
        </w:rPr>
        <w:t xml:space="preserve"> города Мурманска;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1E7F">
        <w:rPr>
          <w:sz w:val="28"/>
          <w:szCs w:val="28"/>
        </w:rPr>
        <w:t xml:space="preserve">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города Мурманска и решению ключевых задач социально-экономического развития муниципального образования </w:t>
      </w:r>
      <w:r>
        <w:rPr>
          <w:sz w:val="28"/>
          <w:szCs w:val="28"/>
        </w:rPr>
        <w:t xml:space="preserve">город Мурманск </w:t>
      </w:r>
      <w:r w:rsidRPr="002C1E7F">
        <w:rPr>
          <w:sz w:val="28"/>
          <w:szCs w:val="28"/>
        </w:rPr>
        <w:t>в долгосрочном периоде</w:t>
      </w:r>
      <w:r>
        <w:rPr>
          <w:sz w:val="28"/>
          <w:szCs w:val="28"/>
        </w:rPr>
        <w:t>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1E7F">
        <w:rPr>
          <w:sz w:val="28"/>
          <w:szCs w:val="28"/>
        </w:rPr>
        <w:t>рофилактика бюджетных рисков для бюджета города Мурманска, обеспечиваемая, в том числе</w:t>
      </w:r>
      <w:r>
        <w:rPr>
          <w:sz w:val="28"/>
          <w:szCs w:val="28"/>
        </w:rPr>
        <w:t>,</w:t>
      </w:r>
      <w:r w:rsidRPr="002C1E7F">
        <w:rPr>
          <w:sz w:val="28"/>
          <w:szCs w:val="28"/>
        </w:rPr>
        <w:t xml:space="preserve"> заблаговременным обнаружением и принятием </w:t>
      </w:r>
      <w:r w:rsidRPr="002C1E7F">
        <w:rPr>
          <w:sz w:val="28"/>
          <w:szCs w:val="28"/>
        </w:rPr>
        <w:lastRenderedPageBreak/>
        <w:t>мер по минимизации негативных последствий реализации соответствующих рисков</w:t>
      </w:r>
      <w:r>
        <w:rPr>
          <w:sz w:val="28"/>
          <w:szCs w:val="28"/>
        </w:rPr>
        <w:t>;</w:t>
      </w:r>
    </w:p>
    <w:p w:rsidR="0089424F" w:rsidRPr="002C1E7F" w:rsidRDefault="0089424F" w:rsidP="0089424F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1E7F">
        <w:rPr>
          <w:sz w:val="28"/>
          <w:szCs w:val="28"/>
        </w:rPr>
        <w:t>пределение объемов долгосрочных финансовых обязательств, включая показатели финансового обеспечения муниципальных программ города Мурманска на период их действия.</w:t>
      </w:r>
    </w:p>
    <w:p w:rsidR="0089424F" w:rsidRPr="003E61B0" w:rsidRDefault="0089424F" w:rsidP="0089424F">
      <w:pPr>
        <w:ind w:firstLine="709"/>
        <w:jc w:val="both"/>
        <w:rPr>
          <w:sz w:val="28"/>
          <w:szCs w:val="28"/>
        </w:rPr>
      </w:pPr>
      <w:r w:rsidRPr="003E61B0">
        <w:rPr>
          <w:sz w:val="28"/>
          <w:szCs w:val="28"/>
        </w:rPr>
        <w:t>Решение указанных задач обеспечивается в рамках комплексного подхода, включающего в себя:</w:t>
      </w:r>
    </w:p>
    <w:p w:rsidR="0089424F" w:rsidRPr="00E96464" w:rsidRDefault="0089424F" w:rsidP="0089424F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464">
        <w:rPr>
          <w:sz w:val="28"/>
          <w:szCs w:val="28"/>
        </w:rPr>
        <w:t>обеспечение взаимного соответствия и координации бюджетного прогноза с другими документами стратегического планирования, в первую очередь, с прогнозом социально-экономического развития муниципального образования город Мурманск на долгосрочный период и муниципальны</w:t>
      </w:r>
      <w:r>
        <w:rPr>
          <w:sz w:val="28"/>
          <w:szCs w:val="28"/>
        </w:rPr>
        <w:t>ми программами города Мурманска;</w:t>
      </w:r>
    </w:p>
    <w:p w:rsidR="0089424F" w:rsidRPr="00E96464" w:rsidRDefault="0089424F" w:rsidP="0089424F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464">
        <w:rPr>
          <w:sz w:val="28"/>
          <w:szCs w:val="28"/>
        </w:rPr>
        <w:t>систематизацию и регулярный учет основных бюджетных рисков и угроз сбалансированности бюджета города Мурманска</w:t>
      </w:r>
      <w:r>
        <w:rPr>
          <w:sz w:val="28"/>
          <w:szCs w:val="28"/>
        </w:rPr>
        <w:t>;</w:t>
      </w:r>
    </w:p>
    <w:p w:rsidR="0089424F" w:rsidRPr="00E96464" w:rsidRDefault="0089424F" w:rsidP="0089424F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464">
        <w:rPr>
          <w:sz w:val="28"/>
          <w:szCs w:val="28"/>
        </w:rPr>
        <w:t>полноценное включение разработки и обеспечение учета бюджетного прогноза в рамках бюджетного процесса.</w:t>
      </w:r>
    </w:p>
    <w:p w:rsidR="0089424F" w:rsidRDefault="0089424F" w:rsidP="0089424F">
      <w:pPr>
        <w:pStyle w:val="ab"/>
        <w:ind w:left="0" w:firstLine="709"/>
        <w:jc w:val="both"/>
      </w:pPr>
    </w:p>
    <w:p w:rsidR="0089424F" w:rsidRPr="007133D4" w:rsidRDefault="0089424F" w:rsidP="0089424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 w:val="0"/>
        <w:jc w:val="center"/>
        <w:rPr>
          <w:rFonts w:eastAsia="Calibri"/>
          <w:sz w:val="28"/>
          <w:szCs w:val="28"/>
        </w:rPr>
      </w:pPr>
      <w:r w:rsidRPr="007133D4">
        <w:rPr>
          <w:rFonts w:eastAsia="Calibri"/>
          <w:sz w:val="28"/>
          <w:szCs w:val="28"/>
        </w:rPr>
        <w:t>Основные итоги бюджетного развития города Мурманска, условия формирования бюджетного прогноза в текущем периоде</w:t>
      </w:r>
    </w:p>
    <w:p w:rsidR="0089424F" w:rsidRDefault="0089424F" w:rsidP="00894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города Мурманска на 2016 год осуществлялось </w:t>
      </w:r>
      <w:r w:rsidRPr="000C5F67">
        <w:rPr>
          <w:sz w:val="28"/>
          <w:szCs w:val="28"/>
        </w:rPr>
        <w:t>в условиях налогового и бюджетного законодательства, действующего на момент его составления</w:t>
      </w:r>
      <w:r>
        <w:rPr>
          <w:sz w:val="28"/>
          <w:szCs w:val="28"/>
        </w:rPr>
        <w:t>.</w:t>
      </w:r>
    </w:p>
    <w:p w:rsidR="0089424F" w:rsidRDefault="0089424F" w:rsidP="0089424F">
      <w:pPr>
        <w:pStyle w:val="Default"/>
        <w:ind w:firstLine="720"/>
        <w:jc w:val="both"/>
        <w:rPr>
          <w:sz w:val="28"/>
          <w:szCs w:val="23"/>
        </w:rPr>
      </w:pPr>
      <w:r>
        <w:rPr>
          <w:sz w:val="28"/>
          <w:szCs w:val="28"/>
        </w:rPr>
        <w:t xml:space="preserve">В 2014 году завершены мероприятия по реформированию бюджетного планирования, связанные с переходом на </w:t>
      </w:r>
      <w:r>
        <w:rPr>
          <w:sz w:val="28"/>
          <w:szCs w:val="23"/>
        </w:rPr>
        <w:t>программно-целевой метод бюджетного планирования, обеспечивающий прямую взаимосвязь между распределением бюджетных ресурсов и фактическими или планируемыми результатами их использования.</w:t>
      </w:r>
    </w:p>
    <w:p w:rsidR="0089424F" w:rsidRPr="00027E87" w:rsidRDefault="0089424F" w:rsidP="0089424F">
      <w:pPr>
        <w:pStyle w:val="af"/>
        <w:spacing w:line="240" w:lineRule="auto"/>
        <w:rPr>
          <w:sz w:val="28"/>
          <w:szCs w:val="28"/>
        </w:rPr>
      </w:pPr>
      <w:r w:rsidRPr="00027E87">
        <w:rPr>
          <w:sz w:val="28"/>
          <w:szCs w:val="28"/>
        </w:rPr>
        <w:t>Доля «программных расходов», то есть непосредственно увязанных с целями и</w:t>
      </w:r>
      <w:r>
        <w:rPr>
          <w:sz w:val="28"/>
          <w:szCs w:val="28"/>
        </w:rPr>
        <w:t xml:space="preserve"> результатами бюджетной </w:t>
      </w:r>
      <w:proofErr w:type="gramStart"/>
      <w:r>
        <w:rPr>
          <w:sz w:val="28"/>
          <w:szCs w:val="28"/>
        </w:rPr>
        <w:t>политики</w:t>
      </w:r>
      <w:r w:rsidRPr="00027E87">
        <w:rPr>
          <w:sz w:val="28"/>
          <w:szCs w:val="28"/>
        </w:rPr>
        <w:t>, на достижение</w:t>
      </w:r>
      <w:proofErr w:type="gramEnd"/>
      <w:r w:rsidRPr="00027E87">
        <w:rPr>
          <w:sz w:val="28"/>
          <w:szCs w:val="28"/>
        </w:rPr>
        <w:t xml:space="preserve"> которых используются бюджетные средства, </w:t>
      </w:r>
      <w:r>
        <w:rPr>
          <w:sz w:val="28"/>
          <w:szCs w:val="28"/>
        </w:rPr>
        <w:t>варьируется</w:t>
      </w:r>
      <w:r w:rsidRPr="004B3C8A">
        <w:rPr>
          <w:sz w:val="28"/>
          <w:szCs w:val="28"/>
        </w:rPr>
        <w:t xml:space="preserve"> </w:t>
      </w:r>
      <w:r>
        <w:rPr>
          <w:sz w:val="28"/>
          <w:szCs w:val="28"/>
        </w:rPr>
        <w:t>от 96 % до 98 %</w:t>
      </w:r>
      <w:r w:rsidRPr="00027E87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объема</w:t>
      </w:r>
      <w:r w:rsidRPr="00027E87">
        <w:rPr>
          <w:sz w:val="28"/>
          <w:szCs w:val="28"/>
        </w:rPr>
        <w:t xml:space="preserve"> расходов бюджета города</w:t>
      </w:r>
      <w:r>
        <w:rPr>
          <w:sz w:val="28"/>
          <w:szCs w:val="28"/>
        </w:rPr>
        <w:t xml:space="preserve"> Мурманска</w:t>
      </w:r>
      <w:r w:rsidRPr="00027E87">
        <w:rPr>
          <w:sz w:val="28"/>
          <w:szCs w:val="28"/>
        </w:rPr>
        <w:t>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 w:rsidRPr="00C601D1">
        <w:rPr>
          <w:sz w:val="28"/>
          <w:szCs w:val="28"/>
        </w:rPr>
        <w:t xml:space="preserve">В целях </w:t>
      </w:r>
      <w:proofErr w:type="gramStart"/>
      <w:r w:rsidRPr="00C601D1">
        <w:rPr>
          <w:sz w:val="28"/>
          <w:szCs w:val="28"/>
        </w:rPr>
        <w:t>совершенствования процесса формирования муниципальных программ города</w:t>
      </w:r>
      <w:proofErr w:type="gramEnd"/>
      <w:r w:rsidRPr="00C601D1">
        <w:rPr>
          <w:sz w:val="28"/>
          <w:szCs w:val="28"/>
        </w:rPr>
        <w:t xml:space="preserve"> Мурманска, повышения эффективности их реализации, внедрения программно-целевых принципов организации деятельности органов местного самоуправления муниципального образования город Мурманск </w:t>
      </w:r>
      <w:r>
        <w:rPr>
          <w:sz w:val="28"/>
          <w:szCs w:val="28"/>
        </w:rPr>
        <w:t xml:space="preserve">в 2013 году </w:t>
      </w:r>
      <w:r w:rsidRPr="00C601D1">
        <w:rPr>
          <w:sz w:val="28"/>
          <w:szCs w:val="28"/>
        </w:rPr>
        <w:t>создан Программно-целевой совет города Мурманска</w:t>
      </w:r>
      <w:r>
        <w:rPr>
          <w:sz w:val="28"/>
          <w:szCs w:val="28"/>
        </w:rPr>
        <w:t>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интеграции процессов формирования проекта бюджета города Мурманска и муниципальных программ в перечень документов, представляемых </w:t>
      </w:r>
      <w:r>
        <w:rPr>
          <w:rFonts w:eastAsia="Calibri"/>
          <w:sz w:val="28"/>
          <w:szCs w:val="28"/>
        </w:rPr>
        <w:t>одновременно с проектом бюджета города Мурманска на очередной финансовый год и на плановый период в Совет депутатов города Мурманска, начиная с проекта бюджета города Мурманска на 2015 год и на плановый период 2016 и 2017 годов, включены паспорта муниципальных программ, в том числе паспорта</w:t>
      </w:r>
      <w:proofErr w:type="gramEnd"/>
      <w:r>
        <w:rPr>
          <w:rFonts w:eastAsia="Calibri"/>
          <w:sz w:val="28"/>
          <w:szCs w:val="28"/>
        </w:rPr>
        <w:t xml:space="preserve"> и перечни программных мероприятий </w:t>
      </w:r>
      <w:r>
        <w:rPr>
          <w:rFonts w:eastAsia="Calibri"/>
          <w:sz w:val="28"/>
          <w:szCs w:val="28"/>
        </w:rPr>
        <w:lastRenderedPageBreak/>
        <w:t>подпрограмм и ведомственных целевых программ (проекты изменений в указанные паспорта).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бюджетного процесса в текущем году н</w:t>
      </w:r>
      <w:r w:rsidRPr="006542DF">
        <w:rPr>
          <w:sz w:val="28"/>
          <w:szCs w:val="28"/>
        </w:rPr>
        <w:t xml:space="preserve">алоговая </w:t>
      </w:r>
      <w:r>
        <w:rPr>
          <w:sz w:val="28"/>
          <w:szCs w:val="28"/>
        </w:rPr>
        <w:t xml:space="preserve">и бюджетная </w:t>
      </w:r>
      <w:r w:rsidRPr="006542DF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в </w:t>
      </w:r>
      <w:r w:rsidRPr="006542D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542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542DF">
        <w:rPr>
          <w:sz w:val="28"/>
          <w:szCs w:val="28"/>
        </w:rPr>
        <w:t xml:space="preserve"> город Мурманск </w:t>
      </w:r>
      <w:r>
        <w:rPr>
          <w:sz w:val="28"/>
          <w:szCs w:val="28"/>
        </w:rPr>
        <w:t xml:space="preserve">направлены на </w:t>
      </w:r>
      <w:r w:rsidRPr="006542DF">
        <w:rPr>
          <w:color w:val="000000"/>
          <w:sz w:val="28"/>
          <w:szCs w:val="28"/>
          <w:shd w:val="clear" w:color="auto" w:fill="FFFFFF"/>
        </w:rPr>
        <w:t xml:space="preserve">обеспечение преемственности реализации бюджетной и налоговой политики </w:t>
      </w:r>
      <w:r>
        <w:rPr>
          <w:color w:val="000000"/>
          <w:sz w:val="28"/>
          <w:szCs w:val="28"/>
          <w:shd w:val="clear" w:color="auto" w:fill="FFFFFF"/>
        </w:rPr>
        <w:t xml:space="preserve">прошлых лет и </w:t>
      </w:r>
      <w:r w:rsidRPr="00E028AB">
        <w:rPr>
          <w:sz w:val="28"/>
          <w:szCs w:val="28"/>
        </w:rPr>
        <w:t>скорректирован</w:t>
      </w:r>
      <w:r>
        <w:rPr>
          <w:sz w:val="28"/>
          <w:szCs w:val="28"/>
        </w:rPr>
        <w:t>ы</w:t>
      </w:r>
      <w:r w:rsidRPr="00E028AB">
        <w:rPr>
          <w:sz w:val="28"/>
          <w:szCs w:val="28"/>
        </w:rPr>
        <w:t xml:space="preserve"> с учетом текущей экономической ситуации в стране и прогноз</w:t>
      </w:r>
      <w:r>
        <w:rPr>
          <w:sz w:val="28"/>
          <w:szCs w:val="28"/>
        </w:rPr>
        <w:t>ируемого уровня инфляции, что позволило: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64819">
        <w:rPr>
          <w:color w:val="000000"/>
          <w:sz w:val="28"/>
          <w:szCs w:val="28"/>
          <w:shd w:val="clear" w:color="auto" w:fill="FFFFFF"/>
        </w:rPr>
        <w:t>сохранить социальную и экономическую стабильность в муниципальном образовании</w:t>
      </w:r>
      <w:r>
        <w:rPr>
          <w:color w:val="000000"/>
          <w:sz w:val="28"/>
          <w:szCs w:val="28"/>
          <w:shd w:val="clear" w:color="auto" w:fill="FFFFFF"/>
        </w:rPr>
        <w:t xml:space="preserve"> город Мурманск</w:t>
      </w:r>
      <w:r w:rsidRPr="00564819">
        <w:rPr>
          <w:color w:val="000000"/>
          <w:sz w:val="28"/>
          <w:szCs w:val="28"/>
          <w:shd w:val="clear" w:color="auto" w:fill="FFFFFF"/>
        </w:rPr>
        <w:t>,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64819">
        <w:rPr>
          <w:color w:val="000000"/>
          <w:sz w:val="28"/>
          <w:szCs w:val="28"/>
          <w:shd w:val="clear" w:color="auto" w:fill="FFFFFF"/>
        </w:rPr>
        <w:t>обеспечить сбалансированность и устойчивость бюджета города Мурманска.</w:t>
      </w:r>
    </w:p>
    <w:p w:rsidR="0089424F" w:rsidRDefault="0089424F" w:rsidP="0089424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года муниципальному образованию город Мурманск присвоено: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степень качества организации и осуществления бюджетного процесса – надлежащее управление муниципальными финансами по оценке Министерства финансов Мурманской области;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564819">
        <w:rPr>
          <w:sz w:val="28"/>
          <w:szCs w:val="28"/>
        </w:rPr>
        <w:t xml:space="preserve">1 место в группе «городских округов» по итогам </w:t>
      </w:r>
      <w:proofErr w:type="gramStart"/>
      <w:r w:rsidRPr="00564819">
        <w:rPr>
          <w:sz w:val="28"/>
          <w:szCs w:val="28"/>
        </w:rPr>
        <w:t>оценки эффективности деятельности органов местного самоуправления Мурманской области</w:t>
      </w:r>
      <w:proofErr w:type="gramEnd"/>
      <w:r w:rsidRPr="00564819">
        <w:rPr>
          <w:sz w:val="28"/>
          <w:szCs w:val="28"/>
        </w:rPr>
        <w:t>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условиях макроэкономической нестабильности в стране, сложившихся с конца 2014 года, в декабре 2015 года был разработан </w:t>
      </w:r>
      <w:r w:rsidRPr="00E233C3">
        <w:rPr>
          <w:rFonts w:eastAsia="Calibri"/>
          <w:sz w:val="28"/>
          <w:szCs w:val="28"/>
        </w:rPr>
        <w:t xml:space="preserve">План мероприятий, направленных на сокращение недоимки и на повышение поступлений налоговых и неналоговых доходов, по оптимизации расходов и снижению долговой нагрузки бюджета </w:t>
      </w:r>
      <w:r>
        <w:rPr>
          <w:rFonts w:eastAsia="Calibri"/>
          <w:sz w:val="28"/>
          <w:szCs w:val="28"/>
        </w:rPr>
        <w:t xml:space="preserve">города </w:t>
      </w:r>
      <w:r>
        <w:rPr>
          <w:sz w:val="28"/>
          <w:szCs w:val="28"/>
        </w:rPr>
        <w:t>Мурманска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обобщающий мероприятия, проводимые ранее по росту доходов, оптимизации расходов и снижению долговой нагрузки (в 2012-2014 годах аналогичные отдельные мероприятия</w:t>
      </w:r>
      <w:proofErr w:type="gramEnd"/>
      <w:r>
        <w:rPr>
          <w:sz w:val="28"/>
          <w:szCs w:val="28"/>
        </w:rPr>
        <w:t xml:space="preserve"> реализовывались в целях обеспечения сбалансированности и устойчивости бюджета города Мурманска).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мобилизации дополнительных ресурсов стал рост доходов бюджета города Мурманска за 2012-2016 годы на 1 844,2 млн. руб., а одновременная реализация ряда мероприятий позволила оптимизировать расходы, перенаправив их на приоритетные направления расходов бюджета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роста налогооблагаемой </w:t>
      </w:r>
      <w:r w:rsidRPr="00D3327F">
        <w:rPr>
          <w:sz w:val="28"/>
          <w:szCs w:val="28"/>
        </w:rPr>
        <w:t>базы муниципального образования</w:t>
      </w:r>
      <w:r w:rsidRPr="005B1D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город Мурманск, сокращения числа убыточных организаций, а также увеличения поступления налогов и иных обязательных платежей в бюджет города Мурманска в ноябре 2010 года была создана межведомственная комиссия по налогам и сборам, легализации объектов налогообложения и увеличения доходной части бюджета города Мурманска (далее – Межведомственная комиссия).</w:t>
      </w:r>
      <w:proofErr w:type="gramEnd"/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Межведомственная комиссия, являясь совещательным органом, созданным при администрации города Мурманска, осуществляет свою деятельность во взаимодействии со структурными подразделениями </w:t>
      </w:r>
      <w:r>
        <w:rPr>
          <w:sz w:val="28"/>
          <w:szCs w:val="28"/>
        </w:rPr>
        <w:lastRenderedPageBreak/>
        <w:t>администрации города Мурманска, Инспекцией Федеральной налоговой службы России по городу Мурманску, Государственной инспекцией труда в Мурманской области, Управлением внутренних дел по городу Мурманску, муниципальными предприятиями и учреждениями города Мурманска.</w:t>
      </w:r>
      <w:proofErr w:type="gramEnd"/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Межведомственной комиссии в целях увеличения поступления налогов и иных обязательных платежей проводится работа с организациями, осуществляющими свою деятельность на территории города Мурманска и имеющими задолженность по платежам в бюджет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действия Межведомственной комиссии с 2010 по 2016 годы было проведено 25 заседаний. Результатом проводимой работы стало погашение полностью или частично задолженности на общую сумму 265,7 млн. руб.</w:t>
      </w:r>
    </w:p>
    <w:p w:rsidR="0089424F" w:rsidRDefault="0089424F" w:rsidP="008942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976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города Мурманска за период с 2011 по 2016 годы характеризуется следующими данными:</w:t>
      </w:r>
    </w:p>
    <w:p w:rsidR="0089424F" w:rsidRPr="009A34C6" w:rsidRDefault="0089424F" w:rsidP="0089424F">
      <w:pPr>
        <w:autoSpaceDE w:val="0"/>
        <w:autoSpaceDN w:val="0"/>
        <w:adjustRightInd w:val="0"/>
        <w:ind w:firstLine="540"/>
        <w:jc w:val="right"/>
      </w:pPr>
      <w:r>
        <w:t>млн</w:t>
      </w:r>
      <w:r w:rsidRPr="009A34C6">
        <w:t>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1276"/>
        <w:gridCol w:w="1276"/>
      </w:tblGrid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2016 год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8 551,0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8 569,2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9 261,2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9 723,3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11 076,3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11 454,5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 в том числе: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 xml:space="preserve">безвозмездные поступления; 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доля в общей сумме доходов бюджета города Мурманска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3 945,2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46,1 %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3 778,9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44,1 %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3 447,7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37,2 %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4 439,2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45,7 %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4 910,0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44,3 %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4 732,9</w:t>
            </w: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41,3 %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8 463,0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8 815,6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9 584,1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10 232,3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11 301,6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11 431,0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Дефици</w:t>
            </w:r>
            <w:proofErr w:type="gramStart"/>
            <w:r w:rsidRPr="0089424F">
              <w:rPr>
                <w:sz w:val="24"/>
                <w:szCs w:val="24"/>
              </w:rPr>
              <w:t>т(</w:t>
            </w:r>
            <w:proofErr w:type="gramEnd"/>
            <w:r w:rsidRPr="0089424F">
              <w:rPr>
                <w:sz w:val="24"/>
                <w:szCs w:val="24"/>
              </w:rPr>
              <w:t xml:space="preserve">-), </w:t>
            </w:r>
            <w:proofErr w:type="spellStart"/>
            <w:r w:rsidRPr="0089424F">
              <w:rPr>
                <w:sz w:val="24"/>
                <w:szCs w:val="24"/>
              </w:rPr>
              <w:t>профицит</w:t>
            </w:r>
            <w:proofErr w:type="spellEnd"/>
            <w:r w:rsidRPr="0089424F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-246,4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-322,9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-509,0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-225,3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23,5</w:t>
            </w:r>
          </w:p>
        </w:tc>
      </w:tr>
      <w:tr w:rsidR="0089424F" w:rsidRPr="0089424F" w:rsidTr="0089424F">
        <w:tc>
          <w:tcPr>
            <w:tcW w:w="2835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Муниципальный долг на 1 число месяца, следующего за отчетным годом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665,5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757,8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1 208,1</w:t>
            </w:r>
          </w:p>
        </w:tc>
        <w:tc>
          <w:tcPr>
            <w:tcW w:w="1134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1 662,8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1 823,5</w:t>
            </w:r>
          </w:p>
        </w:tc>
        <w:tc>
          <w:tcPr>
            <w:tcW w:w="1276" w:type="dxa"/>
          </w:tcPr>
          <w:p w:rsidR="0089424F" w:rsidRPr="0089424F" w:rsidRDefault="0089424F" w:rsidP="008942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9424F">
              <w:rPr>
                <w:sz w:val="24"/>
                <w:szCs w:val="24"/>
              </w:rPr>
              <w:t>1 849,0</w:t>
            </w:r>
          </w:p>
        </w:tc>
      </w:tr>
    </w:tbl>
    <w:p w:rsidR="0089424F" w:rsidRPr="0089424F" w:rsidRDefault="0089424F" w:rsidP="0089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налоговых и неналоговых доходов </w:t>
      </w:r>
      <w:r w:rsidRPr="00607976">
        <w:rPr>
          <w:sz w:val="28"/>
          <w:szCs w:val="28"/>
        </w:rPr>
        <w:t>бюджета город</w:t>
      </w:r>
      <w:r>
        <w:rPr>
          <w:sz w:val="28"/>
          <w:szCs w:val="28"/>
        </w:rPr>
        <w:t>а</w:t>
      </w:r>
      <w:r w:rsidRPr="00607976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а – более 80 % – занимает налог на доходы физических лиц (далее – НДФЛ).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объем поступлений НДФЛ формирует налог, перечисляемый воинскими подразделениями, дислоцирующимися на территории муниципального образования город Мурманск, а также крупнейшими предприятиями, в том числе:</w:t>
      </w:r>
      <w:r w:rsidRPr="007A648F">
        <w:rPr>
          <w:sz w:val="28"/>
          <w:szCs w:val="28"/>
        </w:rPr>
        <w:t xml:space="preserve"> </w:t>
      </w:r>
      <w:r>
        <w:rPr>
          <w:sz w:val="28"/>
          <w:szCs w:val="28"/>
        </w:rPr>
        <w:t>ФГУП «</w:t>
      </w:r>
      <w:proofErr w:type="spellStart"/>
      <w:r w:rsidRPr="007A648F">
        <w:rPr>
          <w:sz w:val="28"/>
          <w:szCs w:val="28"/>
        </w:rPr>
        <w:t>Атомфлот</w:t>
      </w:r>
      <w:proofErr w:type="spellEnd"/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 xml:space="preserve">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СЗРК-Мурманск</w:t>
      </w:r>
      <w:proofErr w:type="spellEnd"/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 xml:space="preserve">, </w:t>
      </w:r>
      <w:r>
        <w:rPr>
          <w:sz w:val="28"/>
          <w:szCs w:val="28"/>
        </w:rPr>
        <w:t>ЗАО «</w:t>
      </w:r>
      <w:proofErr w:type="spellStart"/>
      <w:r w:rsidRPr="007A648F">
        <w:rPr>
          <w:sz w:val="28"/>
          <w:szCs w:val="28"/>
        </w:rPr>
        <w:t>Рыбпроминвест</w:t>
      </w:r>
      <w:proofErr w:type="spellEnd"/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 xml:space="preserve">, </w:t>
      </w:r>
      <w:r>
        <w:rPr>
          <w:sz w:val="28"/>
          <w:szCs w:val="28"/>
        </w:rPr>
        <w:t>ОАО «</w:t>
      </w:r>
      <w:r w:rsidRPr="007A648F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>, П</w:t>
      </w:r>
      <w:r>
        <w:rPr>
          <w:sz w:val="28"/>
          <w:szCs w:val="28"/>
        </w:rPr>
        <w:t>АО «</w:t>
      </w:r>
      <w:r w:rsidRPr="007A648F">
        <w:rPr>
          <w:sz w:val="28"/>
          <w:szCs w:val="28"/>
        </w:rPr>
        <w:t>Мурманский морской торговый порт</w:t>
      </w:r>
      <w:r>
        <w:rPr>
          <w:sz w:val="28"/>
          <w:szCs w:val="28"/>
        </w:rPr>
        <w:t>»</w:t>
      </w:r>
      <w:r w:rsidRPr="007A648F">
        <w:rPr>
          <w:sz w:val="28"/>
          <w:szCs w:val="28"/>
        </w:rPr>
        <w:t>.</w:t>
      </w:r>
    </w:p>
    <w:p w:rsidR="0089424F" w:rsidRPr="00C16282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Pr="00C16282">
        <w:rPr>
          <w:sz w:val="28"/>
          <w:szCs w:val="28"/>
        </w:rPr>
        <w:t xml:space="preserve"> </w:t>
      </w:r>
      <w:r>
        <w:rPr>
          <w:sz w:val="28"/>
          <w:szCs w:val="28"/>
        </w:rPr>
        <w:t>долю</w:t>
      </w:r>
      <w:r w:rsidRPr="00C16282">
        <w:rPr>
          <w:sz w:val="28"/>
          <w:szCs w:val="28"/>
        </w:rPr>
        <w:t xml:space="preserve"> расходов бюджета города</w:t>
      </w:r>
      <w:r>
        <w:rPr>
          <w:sz w:val="28"/>
          <w:szCs w:val="28"/>
        </w:rPr>
        <w:t xml:space="preserve"> Мурманска традиционно</w:t>
      </w:r>
      <w:r w:rsidRPr="00C16282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вляют расходы на образование (варьируется от 52</w:t>
      </w:r>
      <w:r w:rsidRPr="00C1628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54 %</w:t>
      </w:r>
      <w:r w:rsidRPr="00C16282">
        <w:rPr>
          <w:sz w:val="28"/>
          <w:szCs w:val="28"/>
        </w:rPr>
        <w:t>), национальную экономику (</w:t>
      </w:r>
      <w:r>
        <w:rPr>
          <w:sz w:val="28"/>
          <w:szCs w:val="28"/>
        </w:rPr>
        <w:t>варьируется от 10</w:t>
      </w:r>
      <w:r w:rsidRPr="00C1628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12 %</w:t>
      </w:r>
      <w:r w:rsidRPr="00C16282">
        <w:rPr>
          <w:sz w:val="28"/>
          <w:szCs w:val="28"/>
        </w:rPr>
        <w:t xml:space="preserve">), жилищно-коммунальное хозяйство </w:t>
      </w:r>
      <w:r>
        <w:rPr>
          <w:sz w:val="28"/>
          <w:szCs w:val="28"/>
        </w:rPr>
        <w:t>(варьируется от 10</w:t>
      </w:r>
      <w:r w:rsidRPr="00C1628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12 %</w:t>
      </w:r>
      <w:r w:rsidRPr="00C162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lastRenderedPageBreak/>
        <w:t>Рост объема муниципального долга за период с 2011 по 201</w:t>
      </w:r>
      <w:r>
        <w:rPr>
          <w:sz w:val="28"/>
          <w:szCs w:val="28"/>
        </w:rPr>
        <w:t>6</w:t>
      </w:r>
      <w:r w:rsidRPr="00C16282">
        <w:rPr>
          <w:sz w:val="28"/>
          <w:szCs w:val="28"/>
        </w:rPr>
        <w:t xml:space="preserve"> год вызван </w:t>
      </w:r>
      <w:r>
        <w:rPr>
          <w:sz w:val="28"/>
          <w:szCs w:val="28"/>
        </w:rPr>
        <w:t>реализацией</w:t>
      </w:r>
      <w:r w:rsidRPr="00C16282">
        <w:rPr>
          <w:sz w:val="28"/>
          <w:szCs w:val="28"/>
        </w:rPr>
        <w:t xml:space="preserve"> мероприятий, проводимых в рамк</w:t>
      </w:r>
      <w:r>
        <w:rPr>
          <w:sz w:val="28"/>
          <w:szCs w:val="28"/>
        </w:rPr>
        <w:t>ах подготовки, организации и проведения 100 -</w:t>
      </w:r>
      <w:proofErr w:type="spellStart"/>
      <w:r w:rsidRPr="00C16282">
        <w:rPr>
          <w:sz w:val="28"/>
          <w:szCs w:val="28"/>
        </w:rPr>
        <w:t>летия</w:t>
      </w:r>
      <w:proofErr w:type="spellEnd"/>
      <w:r w:rsidRPr="00C16282">
        <w:rPr>
          <w:sz w:val="28"/>
          <w:szCs w:val="28"/>
        </w:rPr>
        <w:t xml:space="preserve"> города Мурманска.</w:t>
      </w:r>
    </w:p>
    <w:p w:rsidR="0089424F" w:rsidRDefault="0089424F" w:rsidP="00894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Основные сценарные условия, направления развития налоговой, бюджетной и долговой политики и их основные показатели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</w:p>
    <w:p w:rsidR="0089424F" w:rsidRPr="000A0CBE" w:rsidRDefault="0089424F" w:rsidP="008942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19B6">
        <w:rPr>
          <w:bCs/>
          <w:sz w:val="28"/>
          <w:szCs w:val="28"/>
        </w:rPr>
        <w:t>олгосрочн</w:t>
      </w:r>
      <w:r>
        <w:rPr>
          <w:bCs/>
          <w:sz w:val="28"/>
          <w:szCs w:val="28"/>
        </w:rPr>
        <w:t>ый</w:t>
      </w:r>
      <w:r>
        <w:rPr>
          <w:sz w:val="28"/>
          <w:szCs w:val="28"/>
        </w:rPr>
        <w:t xml:space="preserve"> прогноз социально-</w:t>
      </w:r>
      <w:r w:rsidRPr="000A0CBE">
        <w:rPr>
          <w:sz w:val="28"/>
          <w:szCs w:val="28"/>
        </w:rPr>
        <w:t>экономического развития муниципального образования город Мурманск до 2025 года составлен в двух вариантах:</w:t>
      </w:r>
    </w:p>
    <w:p w:rsidR="0089424F" w:rsidRPr="00564819" w:rsidRDefault="0089424F" w:rsidP="0089424F">
      <w:pPr>
        <w:pStyle w:val="ab"/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 xml:space="preserve">первый вариант (базовый) </w:t>
      </w:r>
      <w:r>
        <w:rPr>
          <w:sz w:val="28"/>
          <w:szCs w:val="28"/>
        </w:rPr>
        <w:t xml:space="preserve">характеризует функционирование </w:t>
      </w:r>
      <w:r w:rsidRPr="00564819">
        <w:rPr>
          <w:sz w:val="28"/>
          <w:szCs w:val="28"/>
        </w:rPr>
        <w:t>экономики в условиях консервативных тенденций изменения внешних и внутренних факторов на фоне постепенного укрепления номинального обменного курса рубля при сохранении умеренной бюджетной политики;</w:t>
      </w:r>
    </w:p>
    <w:p w:rsidR="0089424F" w:rsidRPr="00564819" w:rsidRDefault="0089424F" w:rsidP="0089424F">
      <w:pPr>
        <w:pStyle w:val="ab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второй вариант (целевой) основан на достижении целевых показателей социально-экономического развития и решении задач стратегического планирования в условиях активной реализации мер экономической политики.</w:t>
      </w:r>
    </w:p>
    <w:p w:rsidR="0089424F" w:rsidRPr="00C16282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При всех условиях реализации бюджетного прогноза в части доходов бюджета города </w:t>
      </w:r>
      <w:r>
        <w:rPr>
          <w:sz w:val="28"/>
          <w:szCs w:val="28"/>
        </w:rPr>
        <w:t>Мурманска</w:t>
      </w:r>
      <w:r w:rsidRPr="00C1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282">
        <w:rPr>
          <w:sz w:val="28"/>
          <w:szCs w:val="28"/>
        </w:rPr>
        <w:t>учтено соблюдение следующих положений:</w:t>
      </w:r>
    </w:p>
    <w:p w:rsidR="0089424F" w:rsidRPr="00564819" w:rsidRDefault="0089424F" w:rsidP="0089424F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реализация мероприятий по увеличению поступлений доходов и сокращению задолженности по обязательным платежам в бюджет города</w:t>
      </w:r>
      <w:r>
        <w:rPr>
          <w:sz w:val="28"/>
          <w:szCs w:val="28"/>
        </w:rPr>
        <w:t xml:space="preserve"> Мурманска</w:t>
      </w:r>
      <w:r w:rsidRPr="00564819">
        <w:rPr>
          <w:sz w:val="28"/>
          <w:szCs w:val="28"/>
        </w:rPr>
        <w:t>;</w:t>
      </w:r>
    </w:p>
    <w:p w:rsidR="0089424F" w:rsidRPr="00564819" w:rsidRDefault="0089424F" w:rsidP="0089424F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обеспечение качественного администрирования всех доходных источников бюджета участниками бюджетного процесса, повышение уровня их ответственности за прогнозирование доходов и выполнение в полном объеме утвержденных годовых назначений по доходам бюджета</w:t>
      </w:r>
      <w:r>
        <w:rPr>
          <w:sz w:val="28"/>
          <w:szCs w:val="28"/>
        </w:rPr>
        <w:t xml:space="preserve"> города Мурманска</w:t>
      </w:r>
      <w:r w:rsidRPr="00564819">
        <w:rPr>
          <w:sz w:val="28"/>
          <w:szCs w:val="28"/>
        </w:rPr>
        <w:t>;</w:t>
      </w:r>
    </w:p>
    <w:p w:rsidR="0089424F" w:rsidRPr="00564819" w:rsidRDefault="0089424F" w:rsidP="0089424F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819">
        <w:rPr>
          <w:sz w:val="28"/>
          <w:szCs w:val="28"/>
        </w:rPr>
        <w:t>совершенствование управления муниципальным имуществом с целью увеличения доходов от его использования.</w:t>
      </w:r>
    </w:p>
    <w:p w:rsidR="0089424F" w:rsidRDefault="0089424F" w:rsidP="00894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города Мурманска при всех условиях реализации бюджетного прогноза учитывает соблюдение следующих положений: 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исполнение расходных обязатель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еделах полномочий, отнесенных Конституцией Российской Федерации и федеральными законами к полномочиям органов  местного самоуправления; 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увеличение к 2018 году средней заработной платы отдельных категорий работников бюджетной сферы, повышение оплаты труда которых предусмотрено Указом Президента Российской Федерации от 07.05.2012 № 597 </w:t>
      </w:r>
      <w:r w:rsidRPr="001E1D29">
        <w:rPr>
          <w:sz w:val="28"/>
          <w:szCs w:val="28"/>
        </w:rPr>
        <w:t>«О мероприятиях по реализации государственной социальной политики»</w:t>
      </w:r>
      <w:r>
        <w:rPr>
          <w:sz w:val="28"/>
          <w:szCs w:val="28"/>
        </w:rPr>
        <w:t xml:space="preserve">, исходя из применения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дальнейшее сохранение достигнутого уровня; </w:t>
      </w:r>
      <w:proofErr w:type="gramEnd"/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направлениям расходов бюджета города Мурманска исходя из их приоритетности;</w:t>
      </w:r>
    </w:p>
    <w:p w:rsidR="0089424F" w:rsidRDefault="0089424F" w:rsidP="0089424F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оптимизация расходов, не относящихся к первоочередным расходам. 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Основной задачей при формировании и реализации долговой </w:t>
      </w:r>
      <w:proofErr w:type="gramStart"/>
      <w:r w:rsidRPr="00C16282">
        <w:rPr>
          <w:sz w:val="28"/>
          <w:szCs w:val="28"/>
        </w:rPr>
        <w:t>политики на</w:t>
      </w:r>
      <w:proofErr w:type="gramEnd"/>
      <w:r w:rsidRPr="00C16282">
        <w:rPr>
          <w:sz w:val="28"/>
          <w:szCs w:val="28"/>
        </w:rPr>
        <w:t xml:space="preserve"> долгосрочный период при всех условиях реализации бюджетного прогноза является определение потенциала долговой емкости бюджета города</w:t>
      </w:r>
      <w:r>
        <w:rPr>
          <w:sz w:val="28"/>
          <w:szCs w:val="28"/>
        </w:rPr>
        <w:t xml:space="preserve"> Мурманска</w:t>
      </w:r>
      <w:r w:rsidRPr="00C16282">
        <w:rPr>
          <w:sz w:val="28"/>
          <w:szCs w:val="28"/>
        </w:rPr>
        <w:t xml:space="preserve">, а также экономически безопасного уровня муниципального долга и муниципальных заимствований, способных гарантировать решение важных задач развития города. </w:t>
      </w:r>
      <w:r>
        <w:rPr>
          <w:sz w:val="28"/>
          <w:szCs w:val="28"/>
        </w:rPr>
        <w:t>При этом долговая нагрузка бюджета города Мурманска сохранится на уровне не более 50 % доходов бюджета города Мурманска без учета безвозмездных поступлений.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бюджетного прогноза ключевым результатом применения взаимосвязанных мер муниципального регулирования должно стать поступательное сокращение дефицита бюджета города Мурманска и муниципального долга.</w:t>
      </w:r>
    </w:p>
    <w:p w:rsidR="0089424F" w:rsidRDefault="0089424F" w:rsidP="0089424F">
      <w:pPr>
        <w:ind w:firstLine="720"/>
        <w:jc w:val="both"/>
        <w:rPr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Основные характеристики бюджета города Мурманска с учетом выбранного сценария в долгосрочном периоде</w:t>
      </w:r>
    </w:p>
    <w:p w:rsidR="0089424F" w:rsidRDefault="0089424F" w:rsidP="0089424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характеристики бюджета города Мурманска подготовлены с учетом </w:t>
      </w:r>
      <w:proofErr w:type="gramStart"/>
      <w:r>
        <w:rPr>
          <w:rFonts w:eastAsia="Calibri"/>
          <w:sz w:val="28"/>
          <w:szCs w:val="28"/>
        </w:rPr>
        <w:t xml:space="preserve">сценария базового варианта </w:t>
      </w:r>
      <w:r>
        <w:rPr>
          <w:sz w:val="28"/>
          <w:szCs w:val="28"/>
        </w:rPr>
        <w:t>д</w:t>
      </w:r>
      <w:r w:rsidRPr="001A19B6">
        <w:rPr>
          <w:bCs/>
          <w:sz w:val="28"/>
          <w:szCs w:val="28"/>
        </w:rPr>
        <w:t>олгосрочн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прогноза социально-экономического развития муниципального образования</w:t>
      </w:r>
      <w:proofErr w:type="gramEnd"/>
      <w:r>
        <w:rPr>
          <w:sz w:val="28"/>
          <w:szCs w:val="28"/>
        </w:rPr>
        <w:t xml:space="preserve"> город Мурманск до 2025 года.</w:t>
      </w:r>
    </w:p>
    <w:p w:rsidR="0089424F" w:rsidRDefault="000E55B3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89424F" w:rsidRPr="00C55097">
          <w:rPr>
            <w:sz w:val="28"/>
            <w:szCs w:val="28"/>
          </w:rPr>
          <w:t>Прогноз</w:t>
        </w:r>
      </w:hyperlink>
      <w:r w:rsidR="0089424F" w:rsidRPr="00C55097">
        <w:rPr>
          <w:sz w:val="28"/>
          <w:szCs w:val="28"/>
        </w:rPr>
        <w:t xml:space="preserve"> основных характеристик бюджета </w:t>
      </w:r>
      <w:r w:rsidR="0089424F">
        <w:rPr>
          <w:sz w:val="28"/>
          <w:szCs w:val="28"/>
        </w:rPr>
        <w:t xml:space="preserve">города Мурманска на долгосрочный период до 2025 года представлен в </w:t>
      </w:r>
      <w:r w:rsidR="0089424F" w:rsidRPr="00C55097">
        <w:rPr>
          <w:sz w:val="28"/>
          <w:szCs w:val="28"/>
        </w:rPr>
        <w:t>приложени</w:t>
      </w:r>
      <w:r w:rsidR="0089424F">
        <w:rPr>
          <w:sz w:val="28"/>
          <w:szCs w:val="28"/>
        </w:rPr>
        <w:t>и № 1 к бюджетному прогнозу.</w:t>
      </w:r>
    </w:p>
    <w:p w:rsidR="0089424F" w:rsidRDefault="0089424F" w:rsidP="0089424F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Цели и задачи реализации долговой, налоговой и бюджетной </w:t>
      </w:r>
    </w:p>
    <w:p w:rsidR="0089424F" w:rsidRDefault="0089424F" w:rsidP="0089424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 в долгосрочном периоде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определения финансовых ресурсов, которые </w:t>
      </w:r>
      <w:r>
        <w:rPr>
          <w:rFonts w:eastAsia="Calibri"/>
          <w:sz w:val="28"/>
          <w:szCs w:val="28"/>
        </w:rPr>
        <w:t>необходимы и могут быть направлены на достижение целей, сформулированных в документах стратегического планирования города Мурманска, требуется решения ряда задач.</w:t>
      </w:r>
    </w:p>
    <w:p w:rsidR="0089424F" w:rsidRPr="00C16282" w:rsidRDefault="0089424F" w:rsidP="008942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16282">
        <w:rPr>
          <w:sz w:val="28"/>
          <w:szCs w:val="28"/>
        </w:rPr>
        <w:t>Налоговая</w:t>
      </w:r>
      <w:r>
        <w:rPr>
          <w:sz w:val="28"/>
          <w:szCs w:val="28"/>
        </w:rPr>
        <w:t>, бюджетная и долговая политики</w:t>
      </w:r>
      <w:r w:rsidRPr="00C16282">
        <w:rPr>
          <w:sz w:val="28"/>
          <w:szCs w:val="28"/>
        </w:rPr>
        <w:t xml:space="preserve"> города Мурманска на долгосрочный период бу</w:t>
      </w:r>
      <w:r>
        <w:rPr>
          <w:sz w:val="28"/>
          <w:szCs w:val="28"/>
        </w:rPr>
        <w:t>ду</w:t>
      </w:r>
      <w:r w:rsidRPr="00C16282">
        <w:rPr>
          <w:sz w:val="28"/>
          <w:szCs w:val="28"/>
        </w:rPr>
        <w:t xml:space="preserve">т </w:t>
      </w:r>
      <w:r w:rsidRPr="00C16282">
        <w:rPr>
          <w:sz w:val="28"/>
          <w:szCs w:val="28"/>
          <w:shd w:val="clear" w:color="auto" w:fill="FFFFFF"/>
        </w:rPr>
        <w:t>направлен</w:t>
      </w:r>
      <w:r>
        <w:rPr>
          <w:sz w:val="28"/>
          <w:szCs w:val="28"/>
          <w:shd w:val="clear" w:color="auto" w:fill="FFFFFF"/>
        </w:rPr>
        <w:t>ы</w:t>
      </w:r>
      <w:r w:rsidRPr="00C16282">
        <w:rPr>
          <w:sz w:val="28"/>
          <w:szCs w:val="28"/>
          <w:shd w:val="clear" w:color="auto" w:fill="FFFFFF"/>
        </w:rPr>
        <w:t xml:space="preserve"> на сохранение социальной и экономической стабильности в городе Мурманске и обеспечение сбалансированности и устойчивости бюджета города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Мурманска</w:t>
      </w:r>
      <w:r w:rsidRPr="00C16282">
        <w:rPr>
          <w:sz w:val="28"/>
          <w:szCs w:val="28"/>
          <w:shd w:val="clear" w:color="auto" w:fill="FFFFFF"/>
        </w:rPr>
        <w:t>.</w:t>
      </w:r>
    </w:p>
    <w:p w:rsidR="0089424F" w:rsidRPr="00C16282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При формировании и реализации налоговой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 </w:t>
      </w:r>
      <w:r w:rsidRPr="00C16282">
        <w:rPr>
          <w:sz w:val="28"/>
          <w:szCs w:val="28"/>
        </w:rPr>
        <w:t>необходимо исходить из решения следующих основных задач: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119E">
        <w:rPr>
          <w:sz w:val="28"/>
          <w:szCs w:val="28"/>
        </w:rPr>
        <w:t>оздание эффективной и стабильной налоговой системы, обеспечивающей бюджетную устойчивость в среднесро</w:t>
      </w:r>
      <w:r>
        <w:rPr>
          <w:sz w:val="28"/>
          <w:szCs w:val="28"/>
        </w:rPr>
        <w:t>чной и долгосрочной перспективе;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19E">
        <w:rPr>
          <w:sz w:val="28"/>
          <w:szCs w:val="28"/>
        </w:rPr>
        <w:t>овышение результативности мер, направленных на расширение налогового потенциала и увеличение доходной базы бюджета города Мурманска</w:t>
      </w:r>
      <w:r>
        <w:rPr>
          <w:sz w:val="28"/>
          <w:szCs w:val="28"/>
        </w:rPr>
        <w:t>;</w:t>
      </w:r>
      <w:r w:rsidRPr="000B119E">
        <w:rPr>
          <w:sz w:val="28"/>
          <w:szCs w:val="28"/>
        </w:rPr>
        <w:t xml:space="preserve"> 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B119E">
        <w:rPr>
          <w:sz w:val="28"/>
          <w:szCs w:val="28"/>
        </w:rPr>
        <w:t>овышение эффективности упра</w:t>
      </w:r>
      <w:r>
        <w:rPr>
          <w:sz w:val="28"/>
          <w:szCs w:val="28"/>
        </w:rPr>
        <w:t>вления муниципальным имуществом;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119E">
        <w:rPr>
          <w:sz w:val="28"/>
          <w:szCs w:val="28"/>
        </w:rPr>
        <w:t>ценка эффективности предоставленных налоговых льгот по местным налогам в це</w:t>
      </w:r>
      <w:r>
        <w:rPr>
          <w:sz w:val="28"/>
          <w:szCs w:val="28"/>
        </w:rPr>
        <w:t>лях их оптимизации и сокращения.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и реализации бюджетной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 необходимо исходить из </w:t>
      </w:r>
      <w:r w:rsidRPr="00CE742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E7429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основных </w:t>
      </w:r>
      <w:r w:rsidRPr="00CE7429">
        <w:rPr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0B119E">
        <w:rPr>
          <w:rFonts w:cs="Arial"/>
          <w:sz w:val="28"/>
          <w:szCs w:val="28"/>
        </w:rPr>
        <w:t xml:space="preserve">реализация эффективной бюджетной политики, направленной на долгосрочную устойчивость и сбалансированность бюджета города Мурманска, укрепление доходной базы, формирование оптимальной структуры расходов бюджета </w:t>
      </w:r>
      <w:r w:rsidRPr="000B119E">
        <w:rPr>
          <w:sz w:val="28"/>
          <w:szCs w:val="28"/>
        </w:rPr>
        <w:t>Мурманска</w:t>
      </w:r>
      <w:r w:rsidRPr="000B119E">
        <w:rPr>
          <w:rFonts w:cs="Arial"/>
          <w:sz w:val="28"/>
          <w:szCs w:val="28"/>
        </w:rPr>
        <w:t>, ориентированной на содействие социальному и экономическому развитию муниципального образования</w:t>
      </w:r>
      <w:r>
        <w:rPr>
          <w:rFonts w:cs="Arial"/>
          <w:sz w:val="28"/>
          <w:szCs w:val="28"/>
        </w:rPr>
        <w:t xml:space="preserve"> город Мурманск</w:t>
      </w:r>
      <w:r w:rsidRPr="000B119E">
        <w:rPr>
          <w:rFonts w:cs="Arial"/>
          <w:sz w:val="28"/>
          <w:szCs w:val="28"/>
        </w:rPr>
        <w:t>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0B119E">
        <w:rPr>
          <w:rFonts w:cs="Arial"/>
          <w:sz w:val="28"/>
          <w:szCs w:val="28"/>
        </w:rPr>
        <w:t xml:space="preserve">повышение эффективности бюджетных расходов, формирование бюджетных параметров исходя из приоритетности расходов и необходимости безусловного </w:t>
      </w:r>
      <w:proofErr w:type="gramStart"/>
      <w:r w:rsidRPr="000B119E">
        <w:rPr>
          <w:rFonts w:cs="Arial"/>
          <w:sz w:val="28"/>
          <w:szCs w:val="28"/>
        </w:rPr>
        <w:t>исполнения</w:t>
      </w:r>
      <w:proofErr w:type="gramEnd"/>
      <w:r w:rsidRPr="000B119E">
        <w:rPr>
          <w:rFonts w:cs="Arial"/>
          <w:sz w:val="28"/>
          <w:szCs w:val="28"/>
        </w:rPr>
        <w:t xml:space="preserve"> действующих расходных обязательств, в том числе с учетом их оптимизации и эффективности исполнения; </w:t>
      </w:r>
    </w:p>
    <w:p w:rsidR="0089424F" w:rsidRPr="00D57B3F" w:rsidRDefault="0089424F" w:rsidP="0089424F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7B3F">
        <w:rPr>
          <w:rFonts w:ascii="Times New Roman" w:hAnsi="Times New Roman"/>
          <w:sz w:val="28"/>
          <w:szCs w:val="28"/>
        </w:rPr>
        <w:t xml:space="preserve">существление мероприятий, направленных на повышение эффективности механизмов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57B3F">
        <w:rPr>
          <w:rFonts w:ascii="Times New Roman" w:hAnsi="Times New Roman"/>
          <w:sz w:val="28"/>
          <w:szCs w:val="28"/>
        </w:rPr>
        <w:t xml:space="preserve"> программ, их ориентации </w:t>
      </w:r>
      <w:r w:rsidRPr="00D57B3F">
        <w:rPr>
          <w:rFonts w:ascii="Times New Roman" w:hAnsi="Times New Roman" w:cs="Times New Roman"/>
          <w:sz w:val="28"/>
          <w:szCs w:val="28"/>
        </w:rPr>
        <w:t>на достижение долгосрочных целей</w:t>
      </w:r>
      <w:r w:rsidRPr="00D57B3F">
        <w:rPr>
          <w:rFonts w:ascii="Times New Roman" w:eastAsia="Calibri" w:hAnsi="Times New Roman" w:cs="Times New Roman"/>
          <w:sz w:val="28"/>
          <w:szCs w:val="28"/>
        </w:rPr>
        <w:t>, сформулированных в документах стратегического планирования города Мурманска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24F" w:rsidRPr="000B119E" w:rsidRDefault="0089424F" w:rsidP="0089424F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0B119E">
        <w:rPr>
          <w:rFonts w:cs="Arial"/>
          <w:sz w:val="28"/>
          <w:szCs w:val="28"/>
        </w:rPr>
        <w:t>повышение эффективности системы муниципального финансового контроля, внутреннего финансового контроля и аудита.</w:t>
      </w:r>
    </w:p>
    <w:p w:rsidR="0089424F" w:rsidRDefault="0089424F" w:rsidP="008942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282">
        <w:rPr>
          <w:sz w:val="28"/>
          <w:szCs w:val="28"/>
        </w:rPr>
        <w:t xml:space="preserve">При формировании и реализации </w:t>
      </w:r>
      <w:r>
        <w:rPr>
          <w:sz w:val="28"/>
          <w:szCs w:val="28"/>
        </w:rPr>
        <w:t>долговой</w:t>
      </w:r>
      <w:r w:rsidRPr="00C16282">
        <w:rPr>
          <w:sz w:val="28"/>
          <w:szCs w:val="28"/>
        </w:rPr>
        <w:t xml:space="preserve"> </w:t>
      </w:r>
      <w:proofErr w:type="gramStart"/>
      <w:r w:rsidRPr="00C16282">
        <w:rPr>
          <w:sz w:val="28"/>
          <w:szCs w:val="28"/>
        </w:rPr>
        <w:t>политики на</w:t>
      </w:r>
      <w:proofErr w:type="gramEnd"/>
      <w:r w:rsidRPr="00C16282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89424F" w:rsidRPr="000B119E" w:rsidRDefault="0089424F" w:rsidP="0089424F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19E">
        <w:rPr>
          <w:sz w:val="28"/>
          <w:szCs w:val="28"/>
        </w:rPr>
        <w:t>поддержание объема долговых обязательств на экономически безопасном уровне;</w:t>
      </w:r>
    </w:p>
    <w:p w:rsidR="0089424F" w:rsidRPr="000B119E" w:rsidRDefault="0089424F" w:rsidP="0089424F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19E">
        <w:rPr>
          <w:sz w:val="28"/>
          <w:szCs w:val="28"/>
        </w:rPr>
        <w:t>повышение эффективности муниципальных заимствований, оптимизация структуры муниципального долга;</w:t>
      </w:r>
    </w:p>
    <w:p w:rsidR="0089424F" w:rsidRPr="000B119E" w:rsidRDefault="0089424F" w:rsidP="0089424F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19E">
        <w:rPr>
          <w:sz w:val="28"/>
          <w:szCs w:val="28"/>
        </w:rPr>
        <w:t>поэтапное сокращение доли общего объема муниципальных долговых обязательств.</w:t>
      </w:r>
    </w:p>
    <w:p w:rsidR="0089424F" w:rsidRPr="00B910E6" w:rsidRDefault="0089424F" w:rsidP="0089424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89424F" w:rsidRPr="00B910E6" w:rsidRDefault="0089424F" w:rsidP="008942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bidi="en-US"/>
        </w:rPr>
        <w:t>6. Риски реализации бюджетного прогноза и меры их профилактики</w:t>
      </w:r>
    </w:p>
    <w:p w:rsidR="0089424F" w:rsidRDefault="0089424F" w:rsidP="0089424F">
      <w:pPr>
        <w:ind w:firstLine="709"/>
        <w:jc w:val="both"/>
        <w:rPr>
          <w:sz w:val="28"/>
          <w:szCs w:val="28"/>
        </w:rPr>
      </w:pPr>
    </w:p>
    <w:p w:rsidR="0089424F" w:rsidRPr="005444B3" w:rsidRDefault="0089424F" w:rsidP="0089424F">
      <w:pPr>
        <w:ind w:firstLine="709"/>
        <w:jc w:val="both"/>
        <w:rPr>
          <w:sz w:val="27"/>
          <w:szCs w:val="27"/>
        </w:rPr>
      </w:pPr>
      <w:r w:rsidRPr="002D4365">
        <w:rPr>
          <w:sz w:val="28"/>
          <w:szCs w:val="28"/>
        </w:rPr>
        <w:t>Бюджетная система крайне восприимчива к изменениям экономической</w:t>
      </w:r>
      <w:r w:rsidRPr="002677ED">
        <w:rPr>
          <w:sz w:val="28"/>
          <w:szCs w:val="28"/>
        </w:rPr>
        <w:t xml:space="preserve"> ситуации. </w:t>
      </w:r>
      <w:r w:rsidRPr="005444B3">
        <w:rPr>
          <w:sz w:val="27"/>
          <w:szCs w:val="27"/>
        </w:rPr>
        <w:t xml:space="preserve">При формировании </w:t>
      </w:r>
      <w:r>
        <w:rPr>
          <w:sz w:val="27"/>
          <w:szCs w:val="27"/>
        </w:rPr>
        <w:t xml:space="preserve">бюджетного прогноза </w:t>
      </w:r>
      <w:r w:rsidRPr="005444B3">
        <w:rPr>
          <w:sz w:val="27"/>
          <w:szCs w:val="27"/>
        </w:rPr>
        <w:t xml:space="preserve">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</w:t>
      </w:r>
      <w:r>
        <w:rPr>
          <w:sz w:val="27"/>
          <w:szCs w:val="27"/>
        </w:rPr>
        <w:t xml:space="preserve">бюджета города </w:t>
      </w:r>
      <w:r>
        <w:rPr>
          <w:sz w:val="28"/>
          <w:szCs w:val="28"/>
        </w:rPr>
        <w:t>Мурманска</w:t>
      </w:r>
      <w:r w:rsidRPr="005444B3">
        <w:rPr>
          <w:sz w:val="27"/>
          <w:szCs w:val="27"/>
        </w:rPr>
        <w:t>.</w:t>
      </w:r>
    </w:p>
    <w:p w:rsidR="0089424F" w:rsidRDefault="0089424F" w:rsidP="008942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2137">
        <w:rPr>
          <w:sz w:val="28"/>
          <w:szCs w:val="28"/>
        </w:rPr>
        <w:t xml:space="preserve"> условиях </w:t>
      </w:r>
      <w:r>
        <w:rPr>
          <w:sz w:val="28"/>
          <w:szCs w:val="28"/>
        </w:rPr>
        <w:t xml:space="preserve">экономической </w:t>
      </w:r>
      <w:r w:rsidRPr="00352137">
        <w:rPr>
          <w:sz w:val="28"/>
          <w:szCs w:val="28"/>
        </w:rPr>
        <w:t xml:space="preserve">нестабильности </w:t>
      </w:r>
      <w:r>
        <w:rPr>
          <w:sz w:val="28"/>
          <w:szCs w:val="28"/>
        </w:rPr>
        <w:t>н</w:t>
      </w:r>
      <w:r w:rsidRPr="00352137">
        <w:rPr>
          <w:sz w:val="28"/>
          <w:szCs w:val="28"/>
        </w:rPr>
        <w:t xml:space="preserve">аиболее негативными последствиями и рисками для </w:t>
      </w:r>
      <w:r>
        <w:rPr>
          <w:sz w:val="28"/>
          <w:szCs w:val="28"/>
        </w:rPr>
        <w:t>бюджета города Мурманска</w:t>
      </w:r>
      <w:r w:rsidRPr="00352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137">
        <w:rPr>
          <w:sz w:val="28"/>
          <w:szCs w:val="28"/>
        </w:rPr>
        <w:t>являются:</w:t>
      </w:r>
    </w:p>
    <w:p w:rsidR="0089424F" w:rsidRPr="006F4B36" w:rsidRDefault="0089424F" w:rsidP="0089424F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превышение прогнозируемого уровня инфляции;</w:t>
      </w:r>
    </w:p>
    <w:p w:rsidR="0089424F" w:rsidRPr="006F4B36" w:rsidRDefault="0089424F" w:rsidP="0089424F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ухудшение условий для заимствований;</w:t>
      </w:r>
    </w:p>
    <w:p w:rsidR="0089424F" w:rsidRPr="006F4B36" w:rsidRDefault="0089424F" w:rsidP="0089424F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сокращение межбюджетных трансфертов из федерального и областного бюджетов.</w:t>
      </w:r>
    </w:p>
    <w:p w:rsidR="0089424F" w:rsidRDefault="0089424F" w:rsidP="0089424F">
      <w:pPr>
        <w:tabs>
          <w:tab w:val="left" w:pos="5507"/>
          <w:tab w:val="left" w:pos="56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минимизации </w:t>
      </w:r>
      <w:r w:rsidRPr="00215748">
        <w:rPr>
          <w:sz w:val="27"/>
          <w:szCs w:val="27"/>
        </w:rPr>
        <w:t>бюджетных  рисков</w:t>
      </w:r>
      <w:r>
        <w:rPr>
          <w:sz w:val="27"/>
          <w:szCs w:val="27"/>
        </w:rPr>
        <w:t xml:space="preserve">  будут проводиться следующие мероприятия: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6F4B36">
        <w:rPr>
          <w:bCs/>
          <w:iCs/>
          <w:sz w:val="28"/>
          <w:szCs w:val="28"/>
        </w:rPr>
        <w:lastRenderedPageBreak/>
        <w:t>повышение доходного потенциала муниципального образования</w:t>
      </w:r>
      <w:r>
        <w:rPr>
          <w:bCs/>
          <w:iCs/>
          <w:sz w:val="28"/>
          <w:szCs w:val="28"/>
        </w:rPr>
        <w:t xml:space="preserve"> город Мурманск</w:t>
      </w:r>
      <w:r w:rsidRPr="006F4B36">
        <w:rPr>
          <w:bCs/>
          <w:iCs/>
          <w:sz w:val="28"/>
          <w:szCs w:val="28"/>
        </w:rPr>
        <w:t>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поддержание экономически безопасного уровня муниципального долга;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поддержание минимально возможной стоимости обслуживания долговых обязательств с учетом ситуации на финансовом рынке, привлечение бюджетных кредитов как наиболее выгодных с точки зрения долговой нагрузки на бюджет города</w:t>
      </w:r>
      <w:r>
        <w:rPr>
          <w:sz w:val="28"/>
          <w:szCs w:val="28"/>
        </w:rPr>
        <w:t xml:space="preserve"> Мурманска</w:t>
      </w:r>
      <w:r w:rsidRPr="006F4B36">
        <w:rPr>
          <w:sz w:val="28"/>
          <w:szCs w:val="28"/>
        </w:rPr>
        <w:t>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B36">
        <w:rPr>
          <w:sz w:val="28"/>
          <w:szCs w:val="28"/>
        </w:rPr>
        <w:t>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89424F" w:rsidRPr="006F4B36" w:rsidRDefault="0089424F" w:rsidP="0089424F">
      <w:pPr>
        <w:pStyle w:val="ab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6F4B36">
        <w:rPr>
          <w:sz w:val="28"/>
          <w:szCs w:val="28"/>
        </w:rPr>
        <w:t xml:space="preserve">детальных </w:t>
      </w:r>
      <w:proofErr w:type="gramStart"/>
      <w:r w:rsidRPr="006F4B36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исполнения </w:t>
      </w:r>
      <w:r w:rsidRPr="006F4B36">
        <w:rPr>
          <w:sz w:val="28"/>
          <w:szCs w:val="28"/>
        </w:rPr>
        <w:t>бюджета города</w:t>
      </w:r>
      <w:r>
        <w:rPr>
          <w:sz w:val="28"/>
          <w:szCs w:val="28"/>
        </w:rPr>
        <w:t xml:space="preserve"> </w:t>
      </w:r>
      <w:r w:rsidRPr="006F4B36">
        <w:rPr>
          <w:sz w:val="28"/>
          <w:szCs w:val="28"/>
        </w:rPr>
        <w:t>Мурманска</w:t>
      </w:r>
      <w:proofErr w:type="gramEnd"/>
      <w:r w:rsidRPr="006F4B36">
        <w:rPr>
          <w:sz w:val="28"/>
          <w:szCs w:val="28"/>
        </w:rPr>
        <w:t>.</w:t>
      </w:r>
    </w:p>
    <w:p w:rsidR="0089424F" w:rsidRDefault="0089424F" w:rsidP="0089424F">
      <w:pPr>
        <w:pStyle w:val="ab"/>
        <w:ind w:left="0" w:firstLine="709"/>
        <w:jc w:val="both"/>
        <w:rPr>
          <w:sz w:val="28"/>
          <w:szCs w:val="28"/>
        </w:rPr>
      </w:pPr>
    </w:p>
    <w:p w:rsidR="00505055" w:rsidRDefault="0089424F" w:rsidP="005050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5055" w:rsidRPr="005A5697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</w:t>
      </w:r>
    </w:p>
    <w:p w:rsidR="0089424F" w:rsidRDefault="00505055" w:rsidP="00505055">
      <w:pPr>
        <w:pStyle w:val="ab"/>
        <w:ind w:left="0"/>
        <w:jc w:val="center"/>
        <w:rPr>
          <w:sz w:val="28"/>
          <w:szCs w:val="28"/>
        </w:rPr>
      </w:pPr>
      <w:r w:rsidRPr="005A5697">
        <w:rPr>
          <w:sz w:val="28"/>
          <w:szCs w:val="28"/>
        </w:rPr>
        <w:t xml:space="preserve">на осуществление </w:t>
      </w:r>
      <w:proofErr w:type="spellStart"/>
      <w:r w:rsidRPr="005A5697">
        <w:rPr>
          <w:sz w:val="28"/>
          <w:szCs w:val="28"/>
        </w:rPr>
        <w:t>непрогр</w:t>
      </w:r>
      <w:r>
        <w:rPr>
          <w:sz w:val="28"/>
          <w:szCs w:val="28"/>
        </w:rPr>
        <w:t>аммных</w:t>
      </w:r>
      <w:proofErr w:type="spellEnd"/>
      <w:r>
        <w:rPr>
          <w:sz w:val="28"/>
          <w:szCs w:val="28"/>
        </w:rPr>
        <w:t xml:space="preserve"> направлений деятельности</w:t>
      </w:r>
    </w:p>
    <w:p w:rsidR="0089424F" w:rsidRDefault="0089424F" w:rsidP="0089424F">
      <w:pPr>
        <w:pStyle w:val="ab"/>
        <w:ind w:left="0" w:firstLine="709"/>
        <w:jc w:val="both"/>
        <w:rPr>
          <w:sz w:val="28"/>
          <w:szCs w:val="28"/>
        </w:rPr>
      </w:pPr>
    </w:p>
    <w:p w:rsidR="00505055" w:rsidRPr="005A5697" w:rsidRDefault="00505055" w:rsidP="00505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города Мурманска на период их действий, а также прогноз расходов бюджета города Мурманска на осуществление </w:t>
      </w:r>
      <w:proofErr w:type="spellStart"/>
      <w:r w:rsidRPr="005A5697">
        <w:rPr>
          <w:sz w:val="28"/>
          <w:szCs w:val="28"/>
        </w:rPr>
        <w:t>непрограммных</w:t>
      </w:r>
      <w:proofErr w:type="spellEnd"/>
      <w:r w:rsidRPr="005A5697">
        <w:rPr>
          <w:sz w:val="28"/>
          <w:szCs w:val="28"/>
        </w:rPr>
        <w:t xml:space="preserve"> направлений деятельности представлен в приложении № 2 к бюджетному прогнозу.</w:t>
      </w:r>
    </w:p>
    <w:p w:rsidR="00395CF1" w:rsidRPr="00395CF1" w:rsidRDefault="00395CF1" w:rsidP="00505055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395CF1">
        <w:rPr>
          <w:sz w:val="28"/>
          <w:szCs w:val="28"/>
        </w:rPr>
        <w:t xml:space="preserve">Прогноз бюджетных ассигнований на финансовое обеспечение реализации муниципальных программ города Мурманска, а также на осуществление </w:t>
      </w:r>
      <w:proofErr w:type="spellStart"/>
      <w:r w:rsidRPr="00395CF1">
        <w:rPr>
          <w:sz w:val="28"/>
          <w:szCs w:val="28"/>
        </w:rPr>
        <w:t>непрограммных</w:t>
      </w:r>
      <w:proofErr w:type="spellEnd"/>
      <w:r w:rsidRPr="00395CF1">
        <w:rPr>
          <w:sz w:val="28"/>
          <w:szCs w:val="28"/>
        </w:rPr>
        <w:t xml:space="preserve"> направлений деятельности составлен исходя из базового варианта прогноза, на основе расходов, предусмотренных </w:t>
      </w:r>
      <w:hyperlink r:id="rId12" w:history="1">
        <w:r w:rsidRPr="00395CF1">
          <w:rPr>
            <w:sz w:val="28"/>
            <w:szCs w:val="28"/>
          </w:rPr>
          <w:t>решением</w:t>
        </w:r>
      </w:hyperlink>
      <w:r w:rsidRPr="00395CF1">
        <w:rPr>
          <w:sz w:val="28"/>
          <w:szCs w:val="28"/>
        </w:rPr>
        <w:t xml:space="preserve"> Совета депутатов города Мурманска от 20.12.2016 № 32-572 «О бюджете муниципального образования город Мурманск на 2017 год и на плановый период 2018 и 2019 годов», </w:t>
      </w:r>
      <w:hyperlink r:id="rId13" w:history="1">
        <w:r w:rsidRPr="00395CF1">
          <w:rPr>
            <w:sz w:val="28"/>
            <w:szCs w:val="28"/>
          </w:rPr>
          <w:t>решением</w:t>
        </w:r>
      </w:hyperlink>
      <w:r w:rsidRPr="00395CF1">
        <w:rPr>
          <w:sz w:val="28"/>
          <w:szCs w:val="28"/>
        </w:rPr>
        <w:t xml:space="preserve"> Совета депутатов города Мурманска от 15.12.2017</w:t>
      </w:r>
      <w:proofErr w:type="gramEnd"/>
      <w:r w:rsidRPr="00395CF1">
        <w:rPr>
          <w:sz w:val="28"/>
          <w:szCs w:val="28"/>
        </w:rPr>
        <w:t xml:space="preserve"> № 42-739 «О бюджете муниципального образования город Мурманск на 2018 год и на плановый период 2019 и 2020 годов» и </w:t>
      </w:r>
      <w:hyperlink r:id="rId14" w:history="1">
        <w:r w:rsidRPr="00395CF1">
          <w:rPr>
            <w:sz w:val="28"/>
            <w:szCs w:val="28"/>
          </w:rPr>
          <w:t>решением</w:t>
        </w:r>
      </w:hyperlink>
      <w:r w:rsidRPr="00395CF1">
        <w:rPr>
          <w:sz w:val="28"/>
          <w:szCs w:val="28"/>
        </w:rPr>
        <w:t xml:space="preserve"> Совета депутатов города Мурманска от 13.12.2018 № 52-907 «О бюджете муниципального образования город Мурманск на 2019 год и на плановый период 2020 и 2021 годов».</w:t>
      </w:r>
    </w:p>
    <w:p w:rsidR="00505055" w:rsidRPr="005A5697" w:rsidRDefault="00505055" w:rsidP="00505055">
      <w:pPr>
        <w:pStyle w:val="ab"/>
        <w:ind w:left="0"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 xml:space="preserve">Перечень муниципальных программ города Мурманска утвержден в соответствии </w:t>
      </w:r>
      <w:proofErr w:type="gramStart"/>
      <w:r w:rsidRPr="005A5697">
        <w:rPr>
          <w:sz w:val="28"/>
          <w:szCs w:val="28"/>
        </w:rPr>
        <w:t>с</w:t>
      </w:r>
      <w:proofErr w:type="gramEnd"/>
      <w:r w:rsidRPr="005A5697">
        <w:rPr>
          <w:sz w:val="28"/>
          <w:szCs w:val="28"/>
        </w:rPr>
        <w:t>:</w:t>
      </w:r>
    </w:p>
    <w:p w:rsidR="00505055" w:rsidRPr="005A5697" w:rsidRDefault="00505055" w:rsidP="00505055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5697">
        <w:rPr>
          <w:sz w:val="28"/>
          <w:szCs w:val="28"/>
        </w:rPr>
        <w:t>на 2016-2017 годы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- </m:t>
        </m:r>
      </m:oMath>
      <w:r w:rsidRPr="005A5697">
        <w:rPr>
          <w:sz w:val="28"/>
          <w:szCs w:val="28"/>
        </w:rPr>
        <w:t>ра</w:t>
      </w:r>
      <w:proofErr w:type="spellStart"/>
      <w:r w:rsidRPr="005A5697">
        <w:rPr>
          <w:sz w:val="28"/>
          <w:szCs w:val="28"/>
        </w:rPr>
        <w:t>споряжением</w:t>
      </w:r>
      <w:proofErr w:type="spellEnd"/>
      <w:r w:rsidRPr="005A5697">
        <w:rPr>
          <w:sz w:val="28"/>
          <w:szCs w:val="28"/>
        </w:rPr>
        <w:t xml:space="preserve"> администрации города Мурманска от 02.06.2014 № 35-р;</w:t>
      </w:r>
    </w:p>
    <w:p w:rsidR="00505055" w:rsidRPr="005A5697" w:rsidRDefault="00505055" w:rsidP="00505055">
      <w:pPr>
        <w:pStyle w:val="ab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5A5697">
        <w:rPr>
          <w:sz w:val="28"/>
          <w:szCs w:val="28"/>
        </w:rPr>
        <w:t xml:space="preserve">на 2018-2024 годы </w:t>
      </w:r>
      <w:r w:rsidR="00395CF1" w:rsidRPr="000E55B3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6.5pt" equationxml="&lt;">
            <v:imagedata r:id="rId15" o:title="" chromakey="white"/>
          </v:shape>
        </w:pict>
      </w:r>
      <w:r w:rsidRPr="005A5697">
        <w:rPr>
          <w:sz w:val="28"/>
          <w:szCs w:val="28"/>
        </w:rPr>
        <w:t xml:space="preserve"> распоряжением администрации города Мурманска от 09.11.2017 № 79-р.».</w:t>
      </w:r>
    </w:p>
    <w:p w:rsidR="00505055" w:rsidRDefault="00505055" w:rsidP="0089424F">
      <w:pPr>
        <w:pStyle w:val="ab"/>
        <w:ind w:left="0" w:firstLine="709"/>
        <w:jc w:val="both"/>
        <w:rPr>
          <w:sz w:val="28"/>
          <w:szCs w:val="28"/>
        </w:rPr>
        <w:sectPr w:rsidR="00505055" w:rsidSect="0089424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89424F" w:rsidRPr="00C12FF8" w:rsidTr="0089424F">
        <w:trPr>
          <w:jc w:val="right"/>
        </w:trPr>
        <w:tc>
          <w:tcPr>
            <w:tcW w:w="9214" w:type="dxa"/>
            <w:shd w:val="clear" w:color="auto" w:fill="auto"/>
          </w:tcPr>
          <w:p w:rsidR="0089424F" w:rsidRPr="00CF2BB3" w:rsidRDefault="0089424F" w:rsidP="0089424F">
            <w:pPr>
              <w:tabs>
                <w:tab w:val="left" w:pos="10915"/>
              </w:tabs>
              <w:rPr>
                <w:color w:val="000000"/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89424F" w:rsidRPr="0089424F" w:rsidRDefault="0089424F" w:rsidP="0089424F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Приложение № 1</w:t>
            </w:r>
          </w:p>
          <w:p w:rsidR="0089424F" w:rsidRPr="0089424F" w:rsidRDefault="0089424F" w:rsidP="0089424F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к бюджетному прогнозу </w:t>
            </w:r>
            <w:proofErr w:type="gramStart"/>
            <w:r w:rsidRPr="0089424F">
              <w:rPr>
                <w:color w:val="000000"/>
                <w:spacing w:val="-5"/>
                <w:sz w:val="24"/>
                <w:szCs w:val="24"/>
              </w:rPr>
              <w:t>муниципального</w:t>
            </w:r>
            <w:proofErr w:type="gramEnd"/>
          </w:p>
          <w:p w:rsidR="0089424F" w:rsidRPr="00CF2BB3" w:rsidRDefault="0089424F" w:rsidP="0089424F">
            <w:pPr>
              <w:jc w:val="center"/>
              <w:rPr>
                <w:color w:val="000000"/>
                <w:spacing w:val="-5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образования город Мурманск на долгосрочный период</w:t>
            </w:r>
            <w:r w:rsidRPr="00CF2BB3">
              <w:rPr>
                <w:color w:val="000000"/>
                <w:spacing w:val="-5"/>
              </w:rPr>
              <w:t xml:space="preserve"> </w:t>
            </w:r>
            <w:r w:rsidRPr="0089424F">
              <w:rPr>
                <w:color w:val="000000"/>
                <w:spacing w:val="-5"/>
                <w:sz w:val="24"/>
                <w:szCs w:val="24"/>
              </w:rPr>
              <w:t>до 2025 года</w:t>
            </w:r>
          </w:p>
        </w:tc>
      </w:tr>
    </w:tbl>
    <w:p w:rsidR="0089424F" w:rsidRDefault="0089424F" w:rsidP="0089424F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89424F" w:rsidRPr="0097435C" w:rsidRDefault="0089424F" w:rsidP="0089424F">
      <w:pPr>
        <w:shd w:val="clear" w:color="auto" w:fill="FFFFFF"/>
        <w:tabs>
          <w:tab w:val="left" w:pos="0"/>
        </w:tabs>
        <w:ind w:firstLine="600"/>
        <w:jc w:val="right"/>
        <w:rPr>
          <w:color w:val="000000"/>
          <w:spacing w:val="-5"/>
          <w:sz w:val="28"/>
          <w:szCs w:val="28"/>
        </w:rPr>
      </w:pPr>
    </w:p>
    <w:p w:rsidR="00887A06" w:rsidRPr="00B415D8" w:rsidRDefault="00887A06" w:rsidP="00887A06">
      <w:pPr>
        <w:jc w:val="center"/>
        <w:rPr>
          <w:szCs w:val="28"/>
        </w:rPr>
      </w:pPr>
      <w:r w:rsidRPr="00B415D8">
        <w:rPr>
          <w:szCs w:val="28"/>
        </w:rPr>
        <w:t>Прогноз</w:t>
      </w:r>
    </w:p>
    <w:p w:rsidR="00887A06" w:rsidRPr="00B415D8" w:rsidRDefault="00887A06" w:rsidP="00887A06">
      <w:pPr>
        <w:jc w:val="center"/>
        <w:rPr>
          <w:szCs w:val="28"/>
        </w:rPr>
      </w:pPr>
      <w:r w:rsidRPr="00B415D8">
        <w:rPr>
          <w:szCs w:val="28"/>
        </w:rPr>
        <w:t xml:space="preserve">основных характеристик бюджета города Мурманска на долгосрочный период до 2025 года </w:t>
      </w:r>
    </w:p>
    <w:p w:rsidR="00887A06" w:rsidRDefault="00887A06" w:rsidP="00887A06">
      <w:pPr>
        <w:tabs>
          <w:tab w:val="left" w:pos="0"/>
        </w:tabs>
        <w:ind w:right="-172"/>
        <w:jc w:val="right"/>
      </w:pPr>
      <w:r w:rsidRPr="00DB2677">
        <w:t>тыс. руб.</w:t>
      </w:r>
    </w:p>
    <w:tbl>
      <w:tblPr>
        <w:tblpPr w:leftFromText="180" w:rightFromText="180" w:vertAnchor="page" w:horzAnchor="margin" w:tblpY="5040"/>
        <w:tblW w:w="14992" w:type="dxa"/>
        <w:tblLook w:val="04A0"/>
      </w:tblPr>
      <w:tblGrid>
        <w:gridCol w:w="1951"/>
        <w:gridCol w:w="1276"/>
        <w:gridCol w:w="1276"/>
        <w:gridCol w:w="1417"/>
        <w:gridCol w:w="1276"/>
        <w:gridCol w:w="1276"/>
        <w:gridCol w:w="1275"/>
        <w:gridCol w:w="1418"/>
        <w:gridCol w:w="1276"/>
        <w:gridCol w:w="1275"/>
        <w:gridCol w:w="1276"/>
      </w:tblGrid>
      <w:tr w:rsidR="00887A06" w:rsidRPr="00BF0043" w:rsidTr="007A34A5">
        <w:trPr>
          <w:trHeight w:val="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2016 год</w:t>
            </w:r>
            <w:r w:rsidRPr="00DB2677"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2017 год</w:t>
            </w:r>
            <w:r w:rsidRPr="00DB2677"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2018 год</w:t>
            </w:r>
            <w:r w:rsidRPr="00DB2677"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2019 год</w:t>
            </w:r>
            <w:proofErr w:type="gramStart"/>
            <w:r w:rsidRPr="00DB2677"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2020 год</w:t>
            </w:r>
            <w:proofErr w:type="gramStart"/>
            <w:r w:rsidRPr="00DB2677"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2021 год</w:t>
            </w:r>
            <w:proofErr w:type="gramStart"/>
            <w:r w:rsidRPr="00DB2677"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A06" w:rsidRPr="00DB2677" w:rsidRDefault="00887A06" w:rsidP="007A34A5">
            <w:pPr>
              <w:jc w:val="center"/>
            </w:pPr>
            <w:r w:rsidRPr="00DB2677">
              <w:t>2025 год</w:t>
            </w:r>
          </w:p>
        </w:tc>
      </w:tr>
      <w:tr w:rsidR="00887A06" w:rsidRPr="00BF0043" w:rsidTr="007A34A5">
        <w:trPr>
          <w:trHeight w:val="55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</w:tr>
      <w:tr w:rsidR="00887A06" w:rsidRPr="00BF0043" w:rsidTr="007A34A5">
        <w:trPr>
          <w:trHeight w:val="24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06" w:rsidRPr="00BF0043" w:rsidRDefault="00887A06" w:rsidP="007A34A5"/>
        </w:tc>
      </w:tr>
      <w:tr w:rsidR="00887A06" w:rsidRPr="00BF0043" w:rsidTr="007A34A5">
        <w:trPr>
          <w:trHeight w:val="87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06" w:rsidRPr="00DB2677" w:rsidRDefault="00887A06" w:rsidP="007A34A5">
            <w:pPr>
              <w:rPr>
                <w:bCs/>
              </w:rPr>
            </w:pPr>
            <w:r w:rsidRPr="00DB2677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6 593 599,3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6 927 352,9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8 561 691,1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8 555 459,6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8 837 041,9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9 034 015,0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7 653 050,4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7 944 548,4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8 248 323,8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8 486 042,3</w:t>
            </w:r>
          </w:p>
        </w:tc>
      </w:tr>
      <w:tr w:rsidR="00887A06" w:rsidRPr="00BF0043" w:rsidTr="007A34A5">
        <w:trPr>
          <w:trHeight w:val="587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06" w:rsidRPr="00DB2677" w:rsidRDefault="00887A06" w:rsidP="007A34A5">
            <w:pPr>
              <w:rPr>
                <w:bCs/>
              </w:rPr>
            </w:pPr>
            <w:r w:rsidRPr="00DB2677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4 762 591,2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4 921 415,9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5 502 633,1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5 484 248,2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5 754 040,4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5 670 774,6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4 630 628,0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4 630 628,0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4 630 628,0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4 630 628,0</w:t>
            </w:r>
          </w:p>
        </w:tc>
      </w:tr>
      <w:tr w:rsidR="00887A06" w:rsidRPr="00BF0043" w:rsidTr="007A34A5">
        <w:trPr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r w:rsidRPr="00DB2677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11 579 600,7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12 159 203,2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14 542 770,3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14 465 414,8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14 944 564,0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15 056 150,2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12 628 065,7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12 892 958,3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13 208 884,8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</w:pPr>
            <w:r w:rsidRPr="00DB2677">
              <w:t>13 456 112,0</w:t>
            </w:r>
          </w:p>
        </w:tc>
      </w:tr>
      <w:tr w:rsidR="00887A06" w:rsidRPr="00BF0043" w:rsidTr="007A34A5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r w:rsidRPr="00DB2677"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-223 410,2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-310 434,4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-478 446,1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-425 707,0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-353 481,7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-351 360,6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-344 387,3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-317 781,9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-329 933,0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-339 441,7</w:t>
            </w:r>
          </w:p>
        </w:tc>
      </w:tr>
      <w:tr w:rsidR="00887A06" w:rsidRPr="00BF0043" w:rsidTr="007A34A5">
        <w:trPr>
          <w:trHeight w:val="33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r w:rsidRPr="00DB2677">
              <w:t>Процент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A06" w:rsidRPr="00DB2677" w:rsidRDefault="00887A06" w:rsidP="007A34A5">
            <w:pPr>
              <w:jc w:val="right"/>
              <w:rPr>
                <w:bCs/>
              </w:rPr>
            </w:pPr>
            <w:r w:rsidRPr="00DB2677">
              <w:rPr>
                <w:bCs/>
              </w:rPr>
              <w:t>-4,0</w:t>
            </w:r>
          </w:p>
        </w:tc>
      </w:tr>
    </w:tbl>
    <w:p w:rsidR="00887A06" w:rsidRPr="00DB2677" w:rsidRDefault="00887A06" w:rsidP="00887A06">
      <w:pPr>
        <w:tabs>
          <w:tab w:val="left" w:pos="0"/>
        </w:tabs>
        <w:ind w:right="-172"/>
        <w:jc w:val="right"/>
        <w:sectPr w:rsidR="00887A06" w:rsidRPr="00DB2677" w:rsidSect="0053654E">
          <w:headerReference w:type="default" r:id="rId21"/>
          <w:footerReference w:type="default" r:id="rId22"/>
          <w:pgSz w:w="16838" w:h="11906" w:orient="landscape" w:code="9"/>
          <w:pgMar w:top="992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D5097E" w:rsidRDefault="00D5097E" w:rsidP="00505055">
      <w:pPr>
        <w:tabs>
          <w:tab w:val="left" w:pos="10915"/>
        </w:tabs>
        <w:ind w:left="10773"/>
        <w:jc w:val="center"/>
        <w:rPr>
          <w:color w:val="000000"/>
          <w:spacing w:val="-5"/>
          <w:sz w:val="24"/>
          <w:szCs w:val="24"/>
        </w:rPr>
      </w:pPr>
    </w:p>
    <w:p w:rsidR="0089424F" w:rsidRPr="00174DA0" w:rsidRDefault="0089424F" w:rsidP="00505055">
      <w:pPr>
        <w:tabs>
          <w:tab w:val="left" w:pos="10915"/>
        </w:tabs>
        <w:ind w:left="10773"/>
        <w:jc w:val="center"/>
        <w:rPr>
          <w:color w:val="000000"/>
          <w:spacing w:val="-5"/>
          <w:sz w:val="24"/>
          <w:szCs w:val="24"/>
        </w:rPr>
      </w:pPr>
      <w:r w:rsidRPr="00174DA0">
        <w:rPr>
          <w:color w:val="000000"/>
          <w:spacing w:val="-5"/>
          <w:sz w:val="24"/>
          <w:szCs w:val="24"/>
        </w:rPr>
        <w:t>Приложение № 2</w:t>
      </w:r>
    </w:p>
    <w:p w:rsidR="0089424F" w:rsidRPr="00174DA0" w:rsidRDefault="0089424F" w:rsidP="0089424F">
      <w:pPr>
        <w:ind w:left="10773"/>
        <w:jc w:val="center"/>
        <w:rPr>
          <w:color w:val="000000"/>
          <w:spacing w:val="-5"/>
          <w:sz w:val="24"/>
          <w:szCs w:val="24"/>
        </w:rPr>
      </w:pPr>
      <w:r w:rsidRPr="00174DA0">
        <w:rPr>
          <w:color w:val="000000"/>
          <w:spacing w:val="-5"/>
          <w:sz w:val="24"/>
          <w:szCs w:val="24"/>
        </w:rPr>
        <w:t xml:space="preserve">к </w:t>
      </w:r>
      <w:r>
        <w:rPr>
          <w:color w:val="000000"/>
          <w:spacing w:val="-5"/>
          <w:sz w:val="24"/>
          <w:szCs w:val="24"/>
        </w:rPr>
        <w:t>бюджетному прогнозу муниципального образования город Мурманск на долгосрочный период до 2025 года</w:t>
      </w:r>
    </w:p>
    <w:p w:rsidR="0089424F" w:rsidRDefault="0089424F" w:rsidP="0089424F">
      <w:pPr>
        <w:jc w:val="center"/>
        <w:rPr>
          <w:sz w:val="28"/>
          <w:szCs w:val="28"/>
        </w:rPr>
      </w:pPr>
    </w:p>
    <w:p w:rsidR="0089424F" w:rsidRPr="00174DA0" w:rsidRDefault="0089424F" w:rsidP="0089424F">
      <w:pPr>
        <w:jc w:val="center"/>
        <w:rPr>
          <w:sz w:val="28"/>
          <w:szCs w:val="28"/>
        </w:rPr>
      </w:pPr>
      <w:r w:rsidRPr="00DA34FE">
        <w:rPr>
          <w:sz w:val="28"/>
          <w:szCs w:val="28"/>
        </w:rPr>
        <w:t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на осуществление</w:t>
      </w:r>
      <w:r>
        <w:rPr>
          <w:sz w:val="28"/>
          <w:szCs w:val="28"/>
        </w:rPr>
        <w:t xml:space="preserve"> </w:t>
      </w:r>
      <w:proofErr w:type="spellStart"/>
      <w:r w:rsidRPr="00DA34FE">
        <w:rPr>
          <w:sz w:val="28"/>
          <w:szCs w:val="28"/>
        </w:rPr>
        <w:t>непрограммных</w:t>
      </w:r>
      <w:proofErr w:type="spellEnd"/>
      <w:r w:rsidRPr="00DA34FE">
        <w:rPr>
          <w:sz w:val="28"/>
          <w:szCs w:val="28"/>
        </w:rPr>
        <w:t xml:space="preserve"> направлений деятельности</w:t>
      </w:r>
    </w:p>
    <w:p w:rsidR="00D5097E" w:rsidRPr="00D5097E" w:rsidRDefault="00D5097E" w:rsidP="00D5097E">
      <w:pPr>
        <w:jc w:val="center"/>
        <w:rPr>
          <w:sz w:val="28"/>
        </w:rPr>
      </w:pPr>
    </w:p>
    <w:p w:rsidR="0089424F" w:rsidRDefault="0089424F" w:rsidP="0089424F">
      <w:pPr>
        <w:ind w:right="-739"/>
        <w:jc w:val="right"/>
        <w:rPr>
          <w:sz w:val="28"/>
          <w:szCs w:val="28"/>
        </w:rPr>
      </w:pPr>
      <w:r>
        <w:t>тыс. руб.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2131"/>
        <w:gridCol w:w="1250"/>
        <w:gridCol w:w="1270"/>
        <w:gridCol w:w="1269"/>
        <w:gridCol w:w="1270"/>
        <w:gridCol w:w="1270"/>
        <w:gridCol w:w="1270"/>
        <w:gridCol w:w="1270"/>
        <w:gridCol w:w="1270"/>
        <w:gridCol w:w="1270"/>
        <w:gridCol w:w="1200"/>
      </w:tblGrid>
      <w:tr w:rsidR="00887A06" w:rsidRPr="001F6179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 xml:space="preserve">№ </w:t>
            </w:r>
            <w:proofErr w:type="spellStart"/>
            <w:proofErr w:type="gramStart"/>
            <w:r w:rsidRPr="0053654E">
              <w:t>п</w:t>
            </w:r>
            <w:proofErr w:type="spellEnd"/>
            <w:proofErr w:type="gramEnd"/>
            <w:r w:rsidRPr="0053654E">
              <w:t>/</w:t>
            </w:r>
            <w:proofErr w:type="spellStart"/>
            <w:r w:rsidRPr="0053654E">
              <w:t>п</w:t>
            </w:r>
            <w:proofErr w:type="spellEnd"/>
          </w:p>
        </w:tc>
        <w:tc>
          <w:tcPr>
            <w:tcW w:w="2131" w:type="dxa"/>
          </w:tcPr>
          <w:p w:rsidR="00887A06" w:rsidRPr="0053654E" w:rsidRDefault="00887A06" w:rsidP="007A34A5">
            <w:pPr>
              <w:jc w:val="center"/>
            </w:pPr>
            <w:r w:rsidRPr="0053654E">
              <w:t>Наименование</w:t>
            </w:r>
          </w:p>
        </w:tc>
        <w:tc>
          <w:tcPr>
            <w:tcW w:w="1250" w:type="dxa"/>
          </w:tcPr>
          <w:p w:rsidR="00887A06" w:rsidRPr="0053654E" w:rsidRDefault="00887A06" w:rsidP="007A34A5">
            <w:pPr>
              <w:jc w:val="center"/>
            </w:pPr>
            <w:r w:rsidRPr="0053654E">
              <w:t>2016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2017 год</w:t>
            </w:r>
          </w:p>
        </w:tc>
        <w:tc>
          <w:tcPr>
            <w:tcW w:w="1269" w:type="dxa"/>
          </w:tcPr>
          <w:p w:rsidR="00887A06" w:rsidRPr="0053654E" w:rsidRDefault="00887A06" w:rsidP="007A34A5">
            <w:pPr>
              <w:jc w:val="center"/>
            </w:pPr>
            <w:r w:rsidRPr="0053654E">
              <w:t>2018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2019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2020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2021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2022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2023 год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2024 год</w:t>
            </w:r>
          </w:p>
        </w:tc>
        <w:tc>
          <w:tcPr>
            <w:tcW w:w="1200" w:type="dxa"/>
          </w:tcPr>
          <w:p w:rsidR="00887A06" w:rsidRPr="0053654E" w:rsidRDefault="00887A06" w:rsidP="007A34A5">
            <w:pPr>
              <w:jc w:val="center"/>
            </w:pPr>
            <w:r w:rsidRPr="0053654E">
              <w:t>2025 год</w:t>
            </w:r>
          </w:p>
        </w:tc>
      </w:tr>
      <w:tr w:rsidR="00887A06" w:rsidRPr="001F6179" w:rsidTr="007A34A5">
        <w:trPr>
          <w:trHeight w:val="299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</w:t>
            </w:r>
          </w:p>
        </w:tc>
        <w:tc>
          <w:tcPr>
            <w:tcW w:w="2131" w:type="dxa"/>
          </w:tcPr>
          <w:p w:rsidR="00887A06" w:rsidRPr="0053654E" w:rsidRDefault="00887A06" w:rsidP="007A34A5">
            <w:pPr>
              <w:jc w:val="center"/>
            </w:pPr>
            <w:r w:rsidRPr="0053654E">
              <w:t>2</w:t>
            </w:r>
          </w:p>
        </w:tc>
        <w:tc>
          <w:tcPr>
            <w:tcW w:w="1250" w:type="dxa"/>
          </w:tcPr>
          <w:p w:rsidR="00887A06" w:rsidRPr="0053654E" w:rsidRDefault="00887A06" w:rsidP="007A34A5">
            <w:pPr>
              <w:jc w:val="center"/>
            </w:pPr>
            <w:r w:rsidRPr="0053654E">
              <w:t>3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4</w:t>
            </w:r>
          </w:p>
        </w:tc>
        <w:tc>
          <w:tcPr>
            <w:tcW w:w="1269" w:type="dxa"/>
          </w:tcPr>
          <w:p w:rsidR="00887A06" w:rsidRPr="0053654E" w:rsidRDefault="00887A06" w:rsidP="007A34A5">
            <w:pPr>
              <w:jc w:val="center"/>
            </w:pPr>
            <w:r w:rsidRPr="0053654E">
              <w:t>5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6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7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8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9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10</w:t>
            </w:r>
          </w:p>
        </w:tc>
        <w:tc>
          <w:tcPr>
            <w:tcW w:w="1270" w:type="dxa"/>
          </w:tcPr>
          <w:p w:rsidR="00887A06" w:rsidRPr="0053654E" w:rsidRDefault="00887A06" w:rsidP="007A34A5">
            <w:pPr>
              <w:jc w:val="center"/>
            </w:pPr>
            <w:r w:rsidRPr="0053654E">
              <w:t>11</w:t>
            </w:r>
          </w:p>
        </w:tc>
        <w:tc>
          <w:tcPr>
            <w:tcW w:w="1200" w:type="dxa"/>
          </w:tcPr>
          <w:p w:rsidR="00887A06" w:rsidRPr="0053654E" w:rsidRDefault="00887A06" w:rsidP="007A34A5">
            <w:pPr>
              <w:jc w:val="center"/>
            </w:pPr>
            <w:r w:rsidRPr="0053654E">
              <w:t>12</w:t>
            </w:r>
          </w:p>
        </w:tc>
      </w:tr>
      <w:tr w:rsidR="00887A06" w:rsidRPr="00D73A25" w:rsidTr="007A34A5">
        <w:trPr>
          <w:trHeight w:val="369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</w:t>
            </w:r>
          </w:p>
        </w:tc>
        <w:tc>
          <w:tcPr>
            <w:tcW w:w="2131" w:type="dxa"/>
          </w:tcPr>
          <w:p w:rsidR="00887A06" w:rsidRPr="0053654E" w:rsidRDefault="00887A06" w:rsidP="007A34A5">
            <w:r w:rsidRPr="0053654E">
              <w:t>Общий объем расходов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11 579 600,7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12 159 203,2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14 542 770,3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14 465 414,8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14 944 564,0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15 056 150,2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12 628 065,7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12 892 958,3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13 208 884,8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13 456 112,0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</w:t>
            </w:r>
          </w:p>
        </w:tc>
        <w:tc>
          <w:tcPr>
            <w:tcW w:w="2131" w:type="dxa"/>
          </w:tcPr>
          <w:p w:rsidR="00887A06" w:rsidRPr="0053654E" w:rsidRDefault="00887A06" w:rsidP="007A34A5">
            <w:r w:rsidRPr="0053654E">
              <w:t>Объем расходов, распределенный по муниципальным программам города Мурманска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11 389 994,8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11 982 959,7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14 293 529,1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14 093 452,8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14 195 938,2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14 108 997,7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11 540 852,8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11 242 500,6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11 392 630,9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11 567 496,7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1.1.1.</w:t>
            </w:r>
          </w:p>
        </w:tc>
        <w:tc>
          <w:tcPr>
            <w:tcW w:w="2131" w:type="dxa"/>
          </w:tcPr>
          <w:p w:rsidR="00887A06" w:rsidRPr="0053654E" w:rsidRDefault="00887A06" w:rsidP="007A34A5">
            <w:r w:rsidRPr="0053654E">
              <w:t>Муниципальная программа города Мурманска «Развитие образования»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6 310 207,1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6 618 947,3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7 883 411,7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7 885 523,2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8 019 274,1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8 103 881,0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6 622 973,1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6 685 713,6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6 778 491,8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6 874 194,0</w:t>
            </w:r>
          </w:p>
        </w:tc>
      </w:tr>
      <w:tr w:rsidR="00887A06" w:rsidRPr="00D73A25" w:rsidTr="007A34A5">
        <w:trPr>
          <w:trHeight w:val="916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1.1.2.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«Развитие здравоохранения»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3 108,8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0,0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1.1.3.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«Социальная поддержка»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470 051,6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496 712,0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470 039,0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400 677,9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480 483,1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456 947,1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389 186,7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389 616,7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390 252,7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390 909,0</w:t>
            </w:r>
          </w:p>
        </w:tc>
      </w:tr>
      <w:tr w:rsidR="00887A06" w:rsidRPr="00D73A25" w:rsidTr="007A34A5">
        <w:trPr>
          <w:trHeight w:val="192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1.1.4.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«Развитие культуры»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971 563,1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932 147,0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1 049 862,6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853 764,3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944 681,6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949 181,0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707 907,7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709 642,2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719 600,8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749 873,4</w:t>
            </w:r>
          </w:p>
        </w:tc>
      </w:tr>
      <w:tr w:rsidR="00887A06" w:rsidRPr="00422CE2" w:rsidTr="007A34A5">
        <w:trPr>
          <w:trHeight w:val="268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lastRenderedPageBreak/>
              <w:t>1</w:t>
            </w:r>
          </w:p>
        </w:tc>
        <w:tc>
          <w:tcPr>
            <w:tcW w:w="2131" w:type="dxa"/>
          </w:tcPr>
          <w:p w:rsidR="00887A06" w:rsidRPr="00422CE2" w:rsidRDefault="00887A06" w:rsidP="007A34A5">
            <w:pPr>
              <w:jc w:val="center"/>
            </w:pPr>
            <w:r w:rsidRPr="00422CE2">
              <w:t>2</w:t>
            </w:r>
          </w:p>
        </w:tc>
        <w:tc>
          <w:tcPr>
            <w:tcW w:w="1250" w:type="dxa"/>
          </w:tcPr>
          <w:p w:rsidR="00887A06" w:rsidRPr="00422CE2" w:rsidRDefault="00887A06" w:rsidP="007A34A5">
            <w:pPr>
              <w:jc w:val="center"/>
            </w:pPr>
            <w:r w:rsidRPr="00422CE2">
              <w:t>3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4</w:t>
            </w:r>
          </w:p>
        </w:tc>
        <w:tc>
          <w:tcPr>
            <w:tcW w:w="1269" w:type="dxa"/>
          </w:tcPr>
          <w:p w:rsidR="00887A06" w:rsidRPr="00422CE2" w:rsidRDefault="00887A06" w:rsidP="007A34A5">
            <w:pPr>
              <w:jc w:val="center"/>
            </w:pPr>
            <w:r w:rsidRPr="00422CE2">
              <w:t>5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6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7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8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9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10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11</w:t>
            </w:r>
          </w:p>
        </w:tc>
        <w:tc>
          <w:tcPr>
            <w:tcW w:w="1200" w:type="dxa"/>
          </w:tcPr>
          <w:p w:rsidR="00887A06" w:rsidRPr="00422CE2" w:rsidRDefault="00887A06" w:rsidP="007A34A5">
            <w:pPr>
              <w:jc w:val="center"/>
            </w:pPr>
            <w:r w:rsidRPr="00422CE2">
              <w:t>12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1.1.5.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«Развитие физической культуры и спорта»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264 203,4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251 445,5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393 513,6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557 526,4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514 679,7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314 930,4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187 295,5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189 041,7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191 623,9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194 287,6</w:t>
            </w:r>
          </w:p>
        </w:tc>
      </w:tr>
      <w:tr w:rsidR="00887A06" w:rsidRPr="00206430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1.1.6.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«Развитие конкурентоспособной экономики»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43 027,5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34 304,0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35 343,0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33 625,9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33 677,5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33 698,6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33 959,9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34 058,1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34 202,9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34 352,6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1.1.7.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«Развитие транспортной системы»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1 385 620,0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1 634 565,4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2 025 760,8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1 755 264,3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1 883 243,8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1 901 886,0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1 369 590,6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1 382 762,5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1 402 240,5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1 422 332,3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1.1.8.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«Управление имуществом и жилищная политика»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612 098,2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609 592,6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687 057,4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635 884,8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609 343,8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624 717,5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529 783,1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535 596,9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544 194,6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553 062,6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1.1.9.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 xml:space="preserve">Муниципальная программа города Мурманска «Градостроительная политика» 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62 985,8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63 027,6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69 202,6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87 025,9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82 984,2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82 984,2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50 097,5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50 097,5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51 195,5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50 097,5</w:t>
            </w:r>
          </w:p>
        </w:tc>
      </w:tr>
      <w:tr w:rsidR="00887A06" w:rsidRPr="00D73A25" w:rsidTr="007A34A5">
        <w:trPr>
          <w:trHeight w:val="268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1.1.10.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«Жилищно-коммунальное хозяйство»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348 724,9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340 427,6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488 671,0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480 917,7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367 807,4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415 707,6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339 536,9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344 618,3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351 035,0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359 884,5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1.1.11.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«Обеспечение безопасности проживания и охрана окружающей среды»</w:t>
            </w:r>
          </w:p>
          <w:p w:rsidR="00887A06" w:rsidRPr="00422CE2" w:rsidRDefault="00887A06" w:rsidP="007A34A5"/>
        </w:tc>
        <w:tc>
          <w:tcPr>
            <w:tcW w:w="1250" w:type="dxa"/>
          </w:tcPr>
          <w:p w:rsidR="00887A06" w:rsidRPr="00422CE2" w:rsidRDefault="00887A06" w:rsidP="007A34A5">
            <w:r w:rsidRPr="00422CE2">
              <w:t>102 683,2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162 977,2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133 097,1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170 296,1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177 888,8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152 444,4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118 916,0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119 128,1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119 441,6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119 765,1</w:t>
            </w:r>
          </w:p>
        </w:tc>
      </w:tr>
      <w:tr w:rsidR="00887A06" w:rsidRPr="003A1868" w:rsidTr="007A34A5">
        <w:trPr>
          <w:trHeight w:val="299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lastRenderedPageBreak/>
              <w:t>1</w:t>
            </w:r>
          </w:p>
        </w:tc>
        <w:tc>
          <w:tcPr>
            <w:tcW w:w="2131" w:type="dxa"/>
          </w:tcPr>
          <w:p w:rsidR="00887A06" w:rsidRPr="00422CE2" w:rsidRDefault="00887A06" w:rsidP="007A34A5">
            <w:pPr>
              <w:jc w:val="center"/>
            </w:pPr>
            <w:r w:rsidRPr="00422CE2">
              <w:t>2</w:t>
            </w:r>
          </w:p>
        </w:tc>
        <w:tc>
          <w:tcPr>
            <w:tcW w:w="1250" w:type="dxa"/>
          </w:tcPr>
          <w:p w:rsidR="00887A06" w:rsidRPr="00422CE2" w:rsidRDefault="00887A06" w:rsidP="007A34A5">
            <w:pPr>
              <w:jc w:val="center"/>
            </w:pPr>
            <w:r w:rsidRPr="00422CE2">
              <w:t>3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4</w:t>
            </w:r>
          </w:p>
        </w:tc>
        <w:tc>
          <w:tcPr>
            <w:tcW w:w="1269" w:type="dxa"/>
          </w:tcPr>
          <w:p w:rsidR="00887A06" w:rsidRPr="00422CE2" w:rsidRDefault="00887A06" w:rsidP="007A34A5">
            <w:pPr>
              <w:jc w:val="center"/>
            </w:pPr>
            <w:r w:rsidRPr="00422CE2">
              <w:t>5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6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7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8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9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10</w:t>
            </w:r>
          </w:p>
        </w:tc>
        <w:tc>
          <w:tcPr>
            <w:tcW w:w="1270" w:type="dxa"/>
          </w:tcPr>
          <w:p w:rsidR="00887A06" w:rsidRPr="00422CE2" w:rsidRDefault="00887A06" w:rsidP="007A34A5">
            <w:pPr>
              <w:jc w:val="center"/>
            </w:pPr>
            <w:r w:rsidRPr="00422CE2">
              <w:t>11</w:t>
            </w:r>
          </w:p>
        </w:tc>
        <w:tc>
          <w:tcPr>
            <w:tcW w:w="1200" w:type="dxa"/>
          </w:tcPr>
          <w:p w:rsidR="00887A06" w:rsidRPr="00422CE2" w:rsidRDefault="00887A06" w:rsidP="007A34A5">
            <w:pPr>
              <w:jc w:val="center"/>
            </w:pPr>
            <w:r w:rsidRPr="00422CE2">
              <w:t>12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1.1.12.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 xml:space="preserve">Муниципальная программа города Мурманска «Управление муниципальными финансами» 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253 943,2</w:t>
            </w:r>
          </w:p>
          <w:p w:rsidR="00887A06" w:rsidRPr="00422CE2" w:rsidRDefault="00887A06" w:rsidP="007A34A5">
            <w:pPr>
              <w:jc w:val="center"/>
            </w:pP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262 557,5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273 127,8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278 302,4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337 473,5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337 467,5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325 280,3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295 729,9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296 210,2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296 710,9</w:t>
            </w:r>
          </w:p>
          <w:p w:rsidR="00887A06" w:rsidRPr="00422CE2" w:rsidRDefault="00887A06" w:rsidP="007A34A5"/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1.1.13.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«Развитие муниципального самоуправления и гражданского общества»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561 778,0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568 022,5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623 946,4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573 799,1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567 045,4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567 284,9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491 803,3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496 894,9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504 424,2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512 190,8</w:t>
            </w:r>
          </w:p>
        </w:tc>
      </w:tr>
      <w:tr w:rsidR="00887A06" w:rsidRPr="00D73A25" w:rsidTr="007A34A5"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1.1.14.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«Охрана здоровья населения города Мурманска»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8 233,5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8 812,2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10 343,2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10 617,1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10 617,1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9 522,2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9 600,2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9 717,2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9 836,4</w:t>
            </w:r>
          </w:p>
        </w:tc>
      </w:tr>
      <w:tr w:rsidR="00887A06" w:rsidRPr="00D73A25" w:rsidTr="007A34A5">
        <w:trPr>
          <w:trHeight w:val="2367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1.1.15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151 683,9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370 501,6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166 738,3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157 250,4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365 000,0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0,0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0,0</w:t>
            </w:r>
          </w:p>
        </w:tc>
      </w:tr>
      <w:tr w:rsidR="00887A06" w:rsidRPr="00D73A25" w:rsidTr="007A34A5">
        <w:trPr>
          <w:trHeight w:val="1324"/>
        </w:trPr>
        <w:tc>
          <w:tcPr>
            <w:tcW w:w="768" w:type="dxa"/>
          </w:tcPr>
          <w:p w:rsidR="00887A06" w:rsidRPr="0053654E" w:rsidRDefault="00887A06" w:rsidP="007A34A5">
            <w:pPr>
              <w:jc w:val="center"/>
            </w:pPr>
            <w:r w:rsidRPr="0053654E">
              <w:t>1.2.</w:t>
            </w:r>
          </w:p>
        </w:tc>
        <w:tc>
          <w:tcPr>
            <w:tcW w:w="2131" w:type="dxa"/>
          </w:tcPr>
          <w:p w:rsidR="00887A06" w:rsidRPr="00422CE2" w:rsidRDefault="00887A06" w:rsidP="007A34A5">
            <w:r w:rsidRPr="00422CE2">
              <w:t xml:space="preserve">Объем расходов, распределенный по </w:t>
            </w:r>
            <w:proofErr w:type="spellStart"/>
            <w:r w:rsidRPr="00422CE2">
              <w:t>непрограммным</w:t>
            </w:r>
            <w:proofErr w:type="spellEnd"/>
            <w:r w:rsidRPr="00422CE2">
              <w:t xml:space="preserve"> направлениям расходов города Мурманска</w:t>
            </w:r>
          </w:p>
        </w:tc>
        <w:tc>
          <w:tcPr>
            <w:tcW w:w="1250" w:type="dxa"/>
          </w:tcPr>
          <w:p w:rsidR="00887A06" w:rsidRPr="00422CE2" w:rsidRDefault="00887A06" w:rsidP="007A34A5">
            <w:r w:rsidRPr="00422CE2">
              <w:t>189 605,9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176 243,5</w:t>
            </w:r>
          </w:p>
        </w:tc>
        <w:tc>
          <w:tcPr>
            <w:tcW w:w="1269" w:type="dxa"/>
          </w:tcPr>
          <w:p w:rsidR="00887A06" w:rsidRPr="00422CE2" w:rsidRDefault="00887A06" w:rsidP="007A34A5">
            <w:r w:rsidRPr="00422CE2">
              <w:t>249 241,2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371 962,0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748 625,8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947 152,5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1 087 212,9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1 650 457,7</w:t>
            </w:r>
          </w:p>
        </w:tc>
        <w:tc>
          <w:tcPr>
            <w:tcW w:w="1270" w:type="dxa"/>
          </w:tcPr>
          <w:p w:rsidR="00887A06" w:rsidRPr="00422CE2" w:rsidRDefault="00887A06" w:rsidP="007A34A5">
            <w:r w:rsidRPr="00422CE2">
              <w:t>1 816 253,9</w:t>
            </w:r>
          </w:p>
        </w:tc>
        <w:tc>
          <w:tcPr>
            <w:tcW w:w="1200" w:type="dxa"/>
          </w:tcPr>
          <w:p w:rsidR="00887A06" w:rsidRPr="00422CE2" w:rsidRDefault="00887A06" w:rsidP="007A34A5">
            <w:r w:rsidRPr="00422CE2">
              <w:t>1 888 615,3</w:t>
            </w:r>
          </w:p>
        </w:tc>
      </w:tr>
    </w:tbl>
    <w:p w:rsidR="0089424F" w:rsidRPr="00174DA0" w:rsidRDefault="0089424F" w:rsidP="0089424F">
      <w:pPr>
        <w:jc w:val="center"/>
        <w:rPr>
          <w:sz w:val="28"/>
        </w:rPr>
      </w:pPr>
      <w:r>
        <w:t>_____________________________________________________</w:t>
      </w:r>
    </w:p>
    <w:p w:rsidR="0089424F" w:rsidRPr="008A0217" w:rsidRDefault="0089424F" w:rsidP="0089424F">
      <w:pPr>
        <w:jc w:val="center"/>
        <w:rPr>
          <w:sz w:val="28"/>
          <w:szCs w:val="28"/>
        </w:rPr>
      </w:pPr>
    </w:p>
    <w:sectPr w:rsidR="0089424F" w:rsidRPr="008A0217" w:rsidSect="00630E0D">
      <w:headerReference w:type="default" r:id="rId23"/>
      <w:pgSz w:w="16838" w:h="11906" w:orient="landscape"/>
      <w:pgMar w:top="1134" w:right="1134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7E" w:rsidRDefault="00D5097E">
      <w:r>
        <w:separator/>
      </w:r>
    </w:p>
  </w:endnote>
  <w:endnote w:type="continuationSeparator" w:id="1">
    <w:p w:rsidR="00D5097E" w:rsidRDefault="00D5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0E55B3" w:rsidP="008942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9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97E" w:rsidRDefault="00D5097E" w:rsidP="008942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 w:rsidP="0089424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91572"/>
      <w:docPartObj>
        <w:docPartGallery w:val="Page Numbers (Bottom of Page)"/>
        <w:docPartUnique/>
      </w:docPartObj>
    </w:sdtPr>
    <w:sdtContent>
      <w:p w:rsidR="00887A06" w:rsidRDefault="00887A06">
        <w:pPr>
          <w:pStyle w:val="a8"/>
          <w:jc w:val="right"/>
        </w:pPr>
      </w:p>
    </w:sdtContent>
  </w:sdt>
  <w:p w:rsidR="00887A06" w:rsidRDefault="00887A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7E" w:rsidRDefault="00D5097E">
      <w:r>
        <w:separator/>
      </w:r>
    </w:p>
  </w:footnote>
  <w:footnote w:type="continuationSeparator" w:id="1">
    <w:p w:rsidR="00D5097E" w:rsidRDefault="00D5097E">
      <w:r>
        <w:continuationSeparator/>
      </w:r>
    </w:p>
  </w:footnote>
  <w:footnote w:id="2">
    <w:p w:rsidR="00887A06" w:rsidRPr="00A65FCA" w:rsidRDefault="00887A06" w:rsidP="00887A06">
      <w:pPr>
        <w:pStyle w:val="af0"/>
        <w:rPr>
          <w:sz w:val="18"/>
          <w:szCs w:val="18"/>
        </w:rPr>
      </w:pPr>
      <w:r w:rsidRPr="00A65FCA">
        <w:rPr>
          <w:rStyle w:val="af2"/>
          <w:rFonts w:eastAsia="Calibri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17.12.2015 № 20-302 «О бюджете муниципального образования город Мурманск на 2016 год».</w:t>
      </w:r>
    </w:p>
  </w:footnote>
  <w:footnote w:id="3">
    <w:p w:rsidR="00887A06" w:rsidRPr="00A65FCA" w:rsidRDefault="00887A06" w:rsidP="00887A06">
      <w:pPr>
        <w:pStyle w:val="af0"/>
        <w:rPr>
          <w:sz w:val="18"/>
          <w:szCs w:val="18"/>
        </w:rPr>
      </w:pPr>
      <w:r w:rsidRPr="00A65FCA">
        <w:rPr>
          <w:rStyle w:val="af2"/>
          <w:rFonts w:eastAsia="Calibri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20.12.2016 № 32-572 «О бюджете муниципального образования город Мурманск на 2017 год и на плановый период 2018 и 2019 годов».</w:t>
      </w:r>
    </w:p>
  </w:footnote>
  <w:footnote w:id="4">
    <w:p w:rsidR="00887A06" w:rsidRPr="00A65FCA" w:rsidRDefault="00887A06" w:rsidP="00887A06">
      <w:pPr>
        <w:pStyle w:val="af0"/>
        <w:rPr>
          <w:sz w:val="18"/>
          <w:szCs w:val="18"/>
        </w:rPr>
      </w:pPr>
      <w:r w:rsidRPr="00A65FCA">
        <w:rPr>
          <w:rStyle w:val="af2"/>
          <w:rFonts w:eastAsia="Calibri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15.12.2017 № 42-739 «О бюджете муниципального образования город Мурманск на 2018 год и на плановый период 2019 и 2020 годов».</w:t>
      </w:r>
    </w:p>
    <w:p w:rsidR="00887A06" w:rsidRPr="00A65FCA" w:rsidRDefault="00887A06" w:rsidP="00887A06">
      <w:pPr>
        <w:pStyle w:val="af0"/>
        <w:rPr>
          <w:sz w:val="18"/>
          <w:szCs w:val="18"/>
        </w:rPr>
      </w:pPr>
      <w:r w:rsidRPr="00A65FCA">
        <w:rPr>
          <w:rStyle w:val="af2"/>
          <w:rFonts w:eastAsia="Calibri"/>
          <w:sz w:val="18"/>
          <w:szCs w:val="18"/>
        </w:rPr>
        <w:footnoteRef/>
      </w:r>
      <w:r w:rsidRPr="00A65FCA">
        <w:rPr>
          <w:sz w:val="18"/>
          <w:szCs w:val="18"/>
        </w:rPr>
        <w:t xml:space="preserve"> Решение Совета депутатов города Мурманска от 1</w:t>
      </w:r>
      <w:r>
        <w:rPr>
          <w:sz w:val="18"/>
          <w:szCs w:val="18"/>
        </w:rPr>
        <w:t>3</w:t>
      </w:r>
      <w:r w:rsidRPr="00A65FCA">
        <w:rPr>
          <w:sz w:val="18"/>
          <w:szCs w:val="18"/>
        </w:rPr>
        <w:t>.12.201</w:t>
      </w:r>
      <w:r>
        <w:rPr>
          <w:sz w:val="18"/>
          <w:szCs w:val="18"/>
        </w:rPr>
        <w:t>8</w:t>
      </w:r>
      <w:r w:rsidRPr="00A65FCA">
        <w:rPr>
          <w:sz w:val="18"/>
          <w:szCs w:val="18"/>
        </w:rPr>
        <w:t xml:space="preserve"> № </w:t>
      </w:r>
      <w:r>
        <w:rPr>
          <w:sz w:val="18"/>
          <w:szCs w:val="18"/>
        </w:rPr>
        <w:t>5</w:t>
      </w:r>
      <w:r w:rsidRPr="00A65FCA">
        <w:rPr>
          <w:sz w:val="18"/>
          <w:szCs w:val="18"/>
        </w:rPr>
        <w:t>2-</w:t>
      </w:r>
      <w:r>
        <w:rPr>
          <w:sz w:val="18"/>
          <w:szCs w:val="18"/>
        </w:rPr>
        <w:t>907</w:t>
      </w:r>
      <w:r w:rsidRPr="00A65FCA">
        <w:rPr>
          <w:sz w:val="18"/>
          <w:szCs w:val="18"/>
        </w:rPr>
        <w:t xml:space="preserve"> «О бюджете муниципального образования город Мурманск на 201</w:t>
      </w:r>
      <w:r>
        <w:rPr>
          <w:sz w:val="18"/>
          <w:szCs w:val="18"/>
        </w:rPr>
        <w:t>9</w:t>
      </w:r>
      <w:r w:rsidRPr="00A65FCA">
        <w:rPr>
          <w:sz w:val="18"/>
          <w:szCs w:val="18"/>
        </w:rPr>
        <w:t xml:space="preserve"> год и на плановый период 20</w:t>
      </w:r>
      <w:r>
        <w:rPr>
          <w:sz w:val="18"/>
          <w:szCs w:val="18"/>
        </w:rPr>
        <w:t>20</w:t>
      </w:r>
      <w:r w:rsidRPr="00A65FCA">
        <w:rPr>
          <w:sz w:val="18"/>
          <w:szCs w:val="18"/>
        </w:rPr>
        <w:t xml:space="preserve"> и 202</w:t>
      </w:r>
      <w:r>
        <w:rPr>
          <w:sz w:val="18"/>
          <w:szCs w:val="18"/>
        </w:rPr>
        <w:t>1</w:t>
      </w:r>
      <w:r w:rsidRPr="00A65FCA">
        <w:rPr>
          <w:sz w:val="18"/>
          <w:szCs w:val="18"/>
        </w:rPr>
        <w:t xml:space="preserve"> годов».</w:t>
      </w:r>
    </w:p>
    <w:p w:rsidR="00887A06" w:rsidRDefault="00887A06" w:rsidP="00887A06">
      <w:pPr>
        <w:pStyle w:val="af0"/>
        <w:jc w:val="center"/>
      </w:pPr>
      <w:r>
        <w:t>________________________________________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0E55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9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97E">
      <w:rPr>
        <w:rStyle w:val="a7"/>
        <w:noProof/>
      </w:rPr>
      <w:t>1</w:t>
    </w:r>
    <w:r>
      <w:rPr>
        <w:rStyle w:val="a7"/>
      </w:rPr>
      <w:fldChar w:fldCharType="end"/>
    </w:r>
  </w:p>
  <w:p w:rsidR="00D5097E" w:rsidRDefault="00D5097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framePr w:wrap="around" w:vAnchor="text" w:hAnchor="margin" w:xAlign="right" w:y="1"/>
      <w:rPr>
        <w:rStyle w:val="a7"/>
      </w:rPr>
    </w:pPr>
  </w:p>
  <w:p w:rsidR="00D5097E" w:rsidRDefault="00D5097E" w:rsidP="00054414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0E55B3" w:rsidP="00894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09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97E" w:rsidRDefault="00D5097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0E55B3">
    <w:pPr>
      <w:pStyle w:val="a5"/>
      <w:jc w:val="center"/>
    </w:pPr>
    <w:fldSimple w:instr=" PAGE   \* MERGEFORMAT ">
      <w:r w:rsidR="00887A06">
        <w:rPr>
          <w:noProof/>
        </w:rPr>
        <w:t>8</w:t>
      </w:r>
    </w:fldSimple>
  </w:p>
  <w:p w:rsidR="00D5097E" w:rsidRDefault="00D5097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D5097E">
    <w:pPr>
      <w:pStyle w:val="a5"/>
      <w:jc w:val="center"/>
      <w:rPr>
        <w:sz w:val="22"/>
        <w:szCs w:val="22"/>
      </w:rPr>
    </w:pPr>
  </w:p>
  <w:p w:rsidR="00D5097E" w:rsidRDefault="00D5097E" w:rsidP="0089424F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91571"/>
      <w:docPartObj>
        <w:docPartGallery w:val="Page Numbers (Top of Page)"/>
        <w:docPartUnique/>
      </w:docPartObj>
    </w:sdtPr>
    <w:sdtContent>
      <w:p w:rsidR="00887A06" w:rsidRDefault="00887A06" w:rsidP="0053654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7E" w:rsidRDefault="000E55B3">
    <w:pPr>
      <w:pStyle w:val="a5"/>
      <w:jc w:val="center"/>
    </w:pPr>
    <w:fldSimple w:instr=" PAGE   \* MERGEFORMAT ">
      <w:r w:rsidR="00887A06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9050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CE2F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9D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66788"/>
    <w:multiLevelType w:val="singleLevel"/>
    <w:tmpl w:val="1C9AB0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54FC"/>
    <w:multiLevelType w:val="singleLevel"/>
    <w:tmpl w:val="0A5CA8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D16FDD"/>
    <w:multiLevelType w:val="singleLevel"/>
    <w:tmpl w:val="9072C8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2C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90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D14CEC"/>
    <w:multiLevelType w:val="singleLevel"/>
    <w:tmpl w:val="8CA0477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C5E36"/>
    <w:multiLevelType w:val="hybridMultilevel"/>
    <w:tmpl w:val="0BF873F6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94805"/>
    <w:multiLevelType w:val="hybridMultilevel"/>
    <w:tmpl w:val="5A40E5C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AC760A"/>
    <w:multiLevelType w:val="singleLevel"/>
    <w:tmpl w:val="74B26FDA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7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82158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830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C90612"/>
    <w:multiLevelType w:val="singleLevel"/>
    <w:tmpl w:val="03B694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6F75"/>
    <w:multiLevelType w:val="singleLevel"/>
    <w:tmpl w:val="58AC13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25">
    <w:nsid w:val="55CB122A"/>
    <w:multiLevelType w:val="singleLevel"/>
    <w:tmpl w:val="0802A10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6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96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557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BC2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FD3539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B446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D1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963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F5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91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4B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A2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E13187"/>
    <w:multiLevelType w:val="singleLevel"/>
    <w:tmpl w:val="85F22D66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2"/>
  </w:num>
  <w:num w:numId="5">
    <w:abstractNumId w:val="20"/>
  </w:num>
  <w:num w:numId="6">
    <w:abstractNumId w:val="30"/>
  </w:num>
  <w:num w:numId="7">
    <w:abstractNumId w:val="32"/>
  </w:num>
  <w:num w:numId="8">
    <w:abstractNumId w:val="33"/>
  </w:num>
  <w:num w:numId="9">
    <w:abstractNumId w:val="37"/>
  </w:num>
  <w:num w:numId="10">
    <w:abstractNumId w:val="28"/>
  </w:num>
  <w:num w:numId="11">
    <w:abstractNumId w:val="16"/>
  </w:num>
  <w:num w:numId="12">
    <w:abstractNumId w:val="38"/>
  </w:num>
  <w:num w:numId="13">
    <w:abstractNumId w:val="39"/>
  </w:num>
  <w:num w:numId="14">
    <w:abstractNumId w:val="1"/>
  </w:num>
  <w:num w:numId="15">
    <w:abstractNumId w:val="0"/>
  </w:num>
  <w:num w:numId="16">
    <w:abstractNumId w:val="21"/>
  </w:num>
  <w:num w:numId="17">
    <w:abstractNumId w:val="31"/>
  </w:num>
  <w:num w:numId="18">
    <w:abstractNumId w:val="29"/>
  </w:num>
  <w:num w:numId="19">
    <w:abstractNumId w:val="27"/>
  </w:num>
  <w:num w:numId="20">
    <w:abstractNumId w:val="35"/>
  </w:num>
  <w:num w:numId="21">
    <w:abstractNumId w:val="9"/>
  </w:num>
  <w:num w:numId="22">
    <w:abstractNumId w:val="10"/>
  </w:num>
  <w:num w:numId="23">
    <w:abstractNumId w:val="40"/>
  </w:num>
  <w:num w:numId="24">
    <w:abstractNumId w:val="3"/>
  </w:num>
  <w:num w:numId="25">
    <w:abstractNumId w:val="7"/>
  </w:num>
  <w:num w:numId="26">
    <w:abstractNumId w:val="24"/>
  </w:num>
  <w:num w:numId="27">
    <w:abstractNumId w:val="11"/>
  </w:num>
  <w:num w:numId="28">
    <w:abstractNumId w:val="34"/>
  </w:num>
  <w:num w:numId="29">
    <w:abstractNumId w:val="5"/>
  </w:num>
  <w:num w:numId="30">
    <w:abstractNumId w:val="23"/>
  </w:num>
  <w:num w:numId="31">
    <w:abstractNumId w:val="18"/>
  </w:num>
  <w:num w:numId="32">
    <w:abstractNumId w:val="6"/>
  </w:num>
  <w:num w:numId="33">
    <w:abstractNumId w:val="19"/>
  </w:num>
  <w:num w:numId="34">
    <w:abstractNumId w:val="36"/>
  </w:num>
  <w:num w:numId="35">
    <w:abstractNumId w:val="12"/>
  </w:num>
  <w:num w:numId="36">
    <w:abstractNumId w:val="14"/>
  </w:num>
  <w:num w:numId="37">
    <w:abstractNumId w:val="13"/>
  </w:num>
  <w:num w:numId="38">
    <w:abstractNumId w:val="17"/>
  </w:num>
  <w:num w:numId="39">
    <w:abstractNumId w:val="4"/>
  </w:num>
  <w:num w:numId="40">
    <w:abstractNumId w:val="2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17B"/>
    <w:rsid w:val="000046A4"/>
    <w:rsid w:val="00007910"/>
    <w:rsid w:val="00022F3A"/>
    <w:rsid w:val="000248E3"/>
    <w:rsid w:val="00036AE4"/>
    <w:rsid w:val="00047CB6"/>
    <w:rsid w:val="00054414"/>
    <w:rsid w:val="000550F8"/>
    <w:rsid w:val="00056F4E"/>
    <w:rsid w:val="00060D15"/>
    <w:rsid w:val="00062FBD"/>
    <w:rsid w:val="0006364A"/>
    <w:rsid w:val="000713EE"/>
    <w:rsid w:val="000726FC"/>
    <w:rsid w:val="000824C3"/>
    <w:rsid w:val="00087292"/>
    <w:rsid w:val="0009102A"/>
    <w:rsid w:val="00092C5E"/>
    <w:rsid w:val="000A733F"/>
    <w:rsid w:val="000C1492"/>
    <w:rsid w:val="000D1EE4"/>
    <w:rsid w:val="000D33E4"/>
    <w:rsid w:val="000D636B"/>
    <w:rsid w:val="000E3073"/>
    <w:rsid w:val="000E55B3"/>
    <w:rsid w:val="000F1C13"/>
    <w:rsid w:val="00101C9D"/>
    <w:rsid w:val="0010374D"/>
    <w:rsid w:val="00107720"/>
    <w:rsid w:val="00114F1A"/>
    <w:rsid w:val="001259A3"/>
    <w:rsid w:val="00137CF4"/>
    <w:rsid w:val="00140B99"/>
    <w:rsid w:val="001472A0"/>
    <w:rsid w:val="00147F15"/>
    <w:rsid w:val="00157945"/>
    <w:rsid w:val="00184D47"/>
    <w:rsid w:val="00194C7C"/>
    <w:rsid w:val="00195A66"/>
    <w:rsid w:val="001A253A"/>
    <w:rsid w:val="001C680C"/>
    <w:rsid w:val="001E68E5"/>
    <w:rsid w:val="001F2BE5"/>
    <w:rsid w:val="001F3CDE"/>
    <w:rsid w:val="002023E3"/>
    <w:rsid w:val="00202892"/>
    <w:rsid w:val="00205B8F"/>
    <w:rsid w:val="00206855"/>
    <w:rsid w:val="00213AF2"/>
    <w:rsid w:val="00220EC2"/>
    <w:rsid w:val="00232B72"/>
    <w:rsid w:val="00236F2E"/>
    <w:rsid w:val="00250DBA"/>
    <w:rsid w:val="0026382D"/>
    <w:rsid w:val="00280651"/>
    <w:rsid w:val="002A471E"/>
    <w:rsid w:val="002E1A8F"/>
    <w:rsid w:val="00313D77"/>
    <w:rsid w:val="003325F1"/>
    <w:rsid w:val="0033675B"/>
    <w:rsid w:val="00337FFB"/>
    <w:rsid w:val="00342177"/>
    <w:rsid w:val="003534C9"/>
    <w:rsid w:val="00360C2A"/>
    <w:rsid w:val="003613CB"/>
    <w:rsid w:val="00361E5B"/>
    <w:rsid w:val="00364198"/>
    <w:rsid w:val="003720C5"/>
    <w:rsid w:val="00391109"/>
    <w:rsid w:val="00395CF1"/>
    <w:rsid w:val="003966C5"/>
    <w:rsid w:val="003C53D6"/>
    <w:rsid w:val="003D4D0B"/>
    <w:rsid w:val="003D57E9"/>
    <w:rsid w:val="003D6CDE"/>
    <w:rsid w:val="003E2AA6"/>
    <w:rsid w:val="003E56EB"/>
    <w:rsid w:val="003F58CA"/>
    <w:rsid w:val="00412376"/>
    <w:rsid w:val="00416CC4"/>
    <w:rsid w:val="00417FA0"/>
    <w:rsid w:val="00420AE8"/>
    <w:rsid w:val="00420B54"/>
    <w:rsid w:val="00422576"/>
    <w:rsid w:val="00422FE5"/>
    <w:rsid w:val="00441B65"/>
    <w:rsid w:val="00450907"/>
    <w:rsid w:val="004530D4"/>
    <w:rsid w:val="00465693"/>
    <w:rsid w:val="00467E06"/>
    <w:rsid w:val="0047601A"/>
    <w:rsid w:val="00480854"/>
    <w:rsid w:val="004865FE"/>
    <w:rsid w:val="00490195"/>
    <w:rsid w:val="004955CD"/>
    <w:rsid w:val="00497AC5"/>
    <w:rsid w:val="004A2E25"/>
    <w:rsid w:val="004A3CF0"/>
    <w:rsid w:val="004C2755"/>
    <w:rsid w:val="004D17D8"/>
    <w:rsid w:val="004D1817"/>
    <w:rsid w:val="004E3D21"/>
    <w:rsid w:val="004E4A28"/>
    <w:rsid w:val="00502648"/>
    <w:rsid w:val="00504462"/>
    <w:rsid w:val="00505055"/>
    <w:rsid w:val="00506EED"/>
    <w:rsid w:val="00506EF2"/>
    <w:rsid w:val="00511147"/>
    <w:rsid w:val="00526B18"/>
    <w:rsid w:val="0053046E"/>
    <w:rsid w:val="00541656"/>
    <w:rsid w:val="00550C8E"/>
    <w:rsid w:val="0055318C"/>
    <w:rsid w:val="00555482"/>
    <w:rsid w:val="005559BD"/>
    <w:rsid w:val="005606F4"/>
    <w:rsid w:val="005663A1"/>
    <w:rsid w:val="00574937"/>
    <w:rsid w:val="00591CE5"/>
    <w:rsid w:val="005A328E"/>
    <w:rsid w:val="005C18AA"/>
    <w:rsid w:val="005C1AF9"/>
    <w:rsid w:val="005C6FE0"/>
    <w:rsid w:val="005E4EBD"/>
    <w:rsid w:val="005F401F"/>
    <w:rsid w:val="00600A99"/>
    <w:rsid w:val="00600E60"/>
    <w:rsid w:val="00602A27"/>
    <w:rsid w:val="006158C8"/>
    <w:rsid w:val="00617A34"/>
    <w:rsid w:val="00630E0D"/>
    <w:rsid w:val="006404D8"/>
    <w:rsid w:val="00645677"/>
    <w:rsid w:val="006658D8"/>
    <w:rsid w:val="0068628E"/>
    <w:rsid w:val="0069417B"/>
    <w:rsid w:val="00695523"/>
    <w:rsid w:val="00697430"/>
    <w:rsid w:val="006A1852"/>
    <w:rsid w:val="006A7B8E"/>
    <w:rsid w:val="006B0A20"/>
    <w:rsid w:val="006B4E18"/>
    <w:rsid w:val="006C5411"/>
    <w:rsid w:val="006C6356"/>
    <w:rsid w:val="006E7CA1"/>
    <w:rsid w:val="006F103E"/>
    <w:rsid w:val="00700023"/>
    <w:rsid w:val="0071303B"/>
    <w:rsid w:val="00720250"/>
    <w:rsid w:val="00722F56"/>
    <w:rsid w:val="00723BE2"/>
    <w:rsid w:val="0075436A"/>
    <w:rsid w:val="00761632"/>
    <w:rsid w:val="00761EC7"/>
    <w:rsid w:val="0076638D"/>
    <w:rsid w:val="007764F5"/>
    <w:rsid w:val="00781D2C"/>
    <w:rsid w:val="0079770E"/>
    <w:rsid w:val="007A1A1C"/>
    <w:rsid w:val="007A5CE3"/>
    <w:rsid w:val="007C15BB"/>
    <w:rsid w:val="007C1F97"/>
    <w:rsid w:val="007F0FF2"/>
    <w:rsid w:val="007F5D0D"/>
    <w:rsid w:val="0080482D"/>
    <w:rsid w:val="008048E8"/>
    <w:rsid w:val="00807C51"/>
    <w:rsid w:val="00812E61"/>
    <w:rsid w:val="0081572A"/>
    <w:rsid w:val="008212A3"/>
    <w:rsid w:val="00823D5A"/>
    <w:rsid w:val="00834233"/>
    <w:rsid w:val="0083544C"/>
    <w:rsid w:val="00843141"/>
    <w:rsid w:val="00847EF7"/>
    <w:rsid w:val="00850056"/>
    <w:rsid w:val="00861DF4"/>
    <w:rsid w:val="0087159E"/>
    <w:rsid w:val="00884D1C"/>
    <w:rsid w:val="00887A06"/>
    <w:rsid w:val="0089424F"/>
    <w:rsid w:val="00894EB4"/>
    <w:rsid w:val="00895E10"/>
    <w:rsid w:val="00896FE8"/>
    <w:rsid w:val="008B7CCE"/>
    <w:rsid w:val="008C2C78"/>
    <w:rsid w:val="008C45EF"/>
    <w:rsid w:val="008C4AB0"/>
    <w:rsid w:val="008D6276"/>
    <w:rsid w:val="008F17AC"/>
    <w:rsid w:val="008F6184"/>
    <w:rsid w:val="009021DE"/>
    <w:rsid w:val="0090650D"/>
    <w:rsid w:val="00911157"/>
    <w:rsid w:val="009157AE"/>
    <w:rsid w:val="00931BBE"/>
    <w:rsid w:val="009433BF"/>
    <w:rsid w:val="00944C1B"/>
    <w:rsid w:val="00950F3B"/>
    <w:rsid w:val="009532A4"/>
    <w:rsid w:val="0095407C"/>
    <w:rsid w:val="009614C2"/>
    <w:rsid w:val="00974EA0"/>
    <w:rsid w:val="009807D7"/>
    <w:rsid w:val="0098158D"/>
    <w:rsid w:val="009A37FF"/>
    <w:rsid w:val="009B36D5"/>
    <w:rsid w:val="009B6DCE"/>
    <w:rsid w:val="009C0C11"/>
    <w:rsid w:val="009C458C"/>
    <w:rsid w:val="009D219E"/>
    <w:rsid w:val="009E05D3"/>
    <w:rsid w:val="009E3D22"/>
    <w:rsid w:val="00A16B25"/>
    <w:rsid w:val="00A17AB9"/>
    <w:rsid w:val="00A2161F"/>
    <w:rsid w:val="00A24724"/>
    <w:rsid w:val="00A34CEC"/>
    <w:rsid w:val="00A40A4A"/>
    <w:rsid w:val="00A43220"/>
    <w:rsid w:val="00A60D71"/>
    <w:rsid w:val="00A65CC6"/>
    <w:rsid w:val="00A74D43"/>
    <w:rsid w:val="00A7678A"/>
    <w:rsid w:val="00A873C4"/>
    <w:rsid w:val="00A93BD5"/>
    <w:rsid w:val="00AA5806"/>
    <w:rsid w:val="00AB0430"/>
    <w:rsid w:val="00AB0F6A"/>
    <w:rsid w:val="00AB2C3F"/>
    <w:rsid w:val="00AB47A8"/>
    <w:rsid w:val="00AB7DB3"/>
    <w:rsid w:val="00AC3735"/>
    <w:rsid w:val="00AC5EEA"/>
    <w:rsid w:val="00AC7A9C"/>
    <w:rsid w:val="00AE4FAF"/>
    <w:rsid w:val="00B00C70"/>
    <w:rsid w:val="00B06324"/>
    <w:rsid w:val="00B06C96"/>
    <w:rsid w:val="00B10EBF"/>
    <w:rsid w:val="00B10EE9"/>
    <w:rsid w:val="00B11BC6"/>
    <w:rsid w:val="00B25C55"/>
    <w:rsid w:val="00B31A42"/>
    <w:rsid w:val="00B325C9"/>
    <w:rsid w:val="00B3280F"/>
    <w:rsid w:val="00B356DB"/>
    <w:rsid w:val="00B420C6"/>
    <w:rsid w:val="00B546C6"/>
    <w:rsid w:val="00B84B1A"/>
    <w:rsid w:val="00B97536"/>
    <w:rsid w:val="00BA2B80"/>
    <w:rsid w:val="00BA5CFA"/>
    <w:rsid w:val="00BA6A63"/>
    <w:rsid w:val="00BB1AC0"/>
    <w:rsid w:val="00BC5D25"/>
    <w:rsid w:val="00BD05BD"/>
    <w:rsid w:val="00BD0BAF"/>
    <w:rsid w:val="00BD3E80"/>
    <w:rsid w:val="00BE0057"/>
    <w:rsid w:val="00BE4A7A"/>
    <w:rsid w:val="00BE505D"/>
    <w:rsid w:val="00BE5858"/>
    <w:rsid w:val="00BF0F40"/>
    <w:rsid w:val="00BF3CBD"/>
    <w:rsid w:val="00BF6EC4"/>
    <w:rsid w:val="00C02969"/>
    <w:rsid w:val="00C03963"/>
    <w:rsid w:val="00C13761"/>
    <w:rsid w:val="00C22300"/>
    <w:rsid w:val="00C22EF6"/>
    <w:rsid w:val="00C242D7"/>
    <w:rsid w:val="00C31911"/>
    <w:rsid w:val="00C31D67"/>
    <w:rsid w:val="00C415F6"/>
    <w:rsid w:val="00C426EB"/>
    <w:rsid w:val="00C5053A"/>
    <w:rsid w:val="00C549E5"/>
    <w:rsid w:val="00C66473"/>
    <w:rsid w:val="00C70CBE"/>
    <w:rsid w:val="00C82CAE"/>
    <w:rsid w:val="00CB0437"/>
    <w:rsid w:val="00CB1D86"/>
    <w:rsid w:val="00CB3C75"/>
    <w:rsid w:val="00CE5546"/>
    <w:rsid w:val="00D06607"/>
    <w:rsid w:val="00D11E22"/>
    <w:rsid w:val="00D125C5"/>
    <w:rsid w:val="00D128C9"/>
    <w:rsid w:val="00D21E9C"/>
    <w:rsid w:val="00D3156F"/>
    <w:rsid w:val="00D36F6A"/>
    <w:rsid w:val="00D406A8"/>
    <w:rsid w:val="00D468D5"/>
    <w:rsid w:val="00D5097E"/>
    <w:rsid w:val="00D9626E"/>
    <w:rsid w:val="00DA7C88"/>
    <w:rsid w:val="00DF3F91"/>
    <w:rsid w:val="00DF5DAE"/>
    <w:rsid w:val="00E2204C"/>
    <w:rsid w:val="00E2265D"/>
    <w:rsid w:val="00E261B1"/>
    <w:rsid w:val="00E323C9"/>
    <w:rsid w:val="00E47226"/>
    <w:rsid w:val="00E47EA6"/>
    <w:rsid w:val="00E52680"/>
    <w:rsid w:val="00E62D30"/>
    <w:rsid w:val="00E633AC"/>
    <w:rsid w:val="00E66A76"/>
    <w:rsid w:val="00E81C9D"/>
    <w:rsid w:val="00E92E74"/>
    <w:rsid w:val="00E96EE8"/>
    <w:rsid w:val="00E978A2"/>
    <w:rsid w:val="00EA5DE9"/>
    <w:rsid w:val="00EA69CF"/>
    <w:rsid w:val="00EC07D1"/>
    <w:rsid w:val="00EC0829"/>
    <w:rsid w:val="00EC3020"/>
    <w:rsid w:val="00EC4EB9"/>
    <w:rsid w:val="00ED0609"/>
    <w:rsid w:val="00ED1D50"/>
    <w:rsid w:val="00ED2DA1"/>
    <w:rsid w:val="00EE5083"/>
    <w:rsid w:val="00EE6865"/>
    <w:rsid w:val="00EE7813"/>
    <w:rsid w:val="00EF2694"/>
    <w:rsid w:val="00EF3711"/>
    <w:rsid w:val="00F12C34"/>
    <w:rsid w:val="00F21284"/>
    <w:rsid w:val="00F354C3"/>
    <w:rsid w:val="00F35F8A"/>
    <w:rsid w:val="00F36CC4"/>
    <w:rsid w:val="00F40B3E"/>
    <w:rsid w:val="00F4473A"/>
    <w:rsid w:val="00F452BB"/>
    <w:rsid w:val="00F56D18"/>
    <w:rsid w:val="00F607E5"/>
    <w:rsid w:val="00F60C0F"/>
    <w:rsid w:val="00F61B7F"/>
    <w:rsid w:val="00F670A1"/>
    <w:rsid w:val="00F714C3"/>
    <w:rsid w:val="00F7334F"/>
    <w:rsid w:val="00F73CDE"/>
    <w:rsid w:val="00F81ADB"/>
    <w:rsid w:val="00F87962"/>
    <w:rsid w:val="00F90B63"/>
    <w:rsid w:val="00F9359A"/>
    <w:rsid w:val="00FA3984"/>
    <w:rsid w:val="00FA638D"/>
    <w:rsid w:val="00FB3879"/>
    <w:rsid w:val="00FB61DD"/>
    <w:rsid w:val="00FC42E0"/>
    <w:rsid w:val="00FC4CDD"/>
    <w:rsid w:val="00FE2D0B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5B3"/>
  </w:style>
  <w:style w:type="paragraph" w:styleId="1">
    <w:name w:val="heading 1"/>
    <w:basedOn w:val="a"/>
    <w:next w:val="a"/>
    <w:qFormat/>
    <w:rsid w:val="000E55B3"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qFormat/>
    <w:rsid w:val="000E55B3"/>
    <w:pPr>
      <w:keepNext/>
      <w:ind w:left="144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0E55B3"/>
    <w:pPr>
      <w:keepNext/>
      <w:ind w:left="144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55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55B3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55B3"/>
    <w:rPr>
      <w:sz w:val="24"/>
    </w:rPr>
  </w:style>
  <w:style w:type="paragraph" w:styleId="21">
    <w:name w:val="Body Text 2"/>
    <w:basedOn w:val="a"/>
    <w:rsid w:val="000E55B3"/>
    <w:pPr>
      <w:jc w:val="both"/>
    </w:pPr>
    <w:rPr>
      <w:sz w:val="22"/>
    </w:rPr>
  </w:style>
  <w:style w:type="paragraph" w:styleId="a4">
    <w:name w:val="Body Text Indent"/>
    <w:basedOn w:val="a"/>
    <w:rsid w:val="000E55B3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0E55B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E55B3"/>
  </w:style>
  <w:style w:type="paragraph" w:styleId="31">
    <w:name w:val="Body Text 3"/>
    <w:basedOn w:val="a"/>
    <w:rsid w:val="000E55B3"/>
    <w:pPr>
      <w:jc w:val="both"/>
    </w:pPr>
    <w:rPr>
      <w:sz w:val="24"/>
    </w:rPr>
  </w:style>
  <w:style w:type="paragraph" w:styleId="22">
    <w:name w:val="List 2"/>
    <w:basedOn w:val="a"/>
    <w:rsid w:val="000E55B3"/>
    <w:pPr>
      <w:ind w:left="566" w:hanging="283"/>
    </w:pPr>
  </w:style>
  <w:style w:type="paragraph" w:styleId="2">
    <w:name w:val="List Bullet 2"/>
    <w:basedOn w:val="a"/>
    <w:autoRedefine/>
    <w:rsid w:val="000E55B3"/>
    <w:pPr>
      <w:numPr>
        <w:numId w:val="14"/>
      </w:numPr>
    </w:pPr>
  </w:style>
  <w:style w:type="paragraph" w:styleId="3">
    <w:name w:val="List Bullet 3"/>
    <w:basedOn w:val="a"/>
    <w:autoRedefine/>
    <w:rsid w:val="000E55B3"/>
    <w:pPr>
      <w:numPr>
        <w:numId w:val="15"/>
      </w:numPr>
    </w:pPr>
  </w:style>
  <w:style w:type="paragraph" w:styleId="23">
    <w:name w:val="Body Text Indent 2"/>
    <w:basedOn w:val="a"/>
    <w:rsid w:val="000E55B3"/>
    <w:pPr>
      <w:ind w:firstLine="1276"/>
    </w:pPr>
    <w:rPr>
      <w:sz w:val="28"/>
    </w:rPr>
  </w:style>
  <w:style w:type="paragraph" w:styleId="32">
    <w:name w:val="Body Text Indent 3"/>
    <w:basedOn w:val="a"/>
    <w:rsid w:val="000E55B3"/>
    <w:pPr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0E55B3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05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544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4414"/>
    <w:pPr>
      <w:ind w:left="720"/>
      <w:contextualSpacing/>
    </w:pPr>
    <w:rPr>
      <w:sz w:val="24"/>
      <w:szCs w:val="24"/>
    </w:rPr>
  </w:style>
  <w:style w:type="paragraph" w:styleId="ac">
    <w:name w:val="No Spacing"/>
    <w:link w:val="ad"/>
    <w:uiPriority w:val="1"/>
    <w:qFormat/>
    <w:rsid w:val="0005441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544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Основной текст_"/>
    <w:basedOn w:val="a0"/>
    <w:link w:val="24"/>
    <w:rsid w:val="00054414"/>
    <w:rPr>
      <w:spacing w:val="4"/>
      <w:shd w:val="clear" w:color="auto" w:fill="FFFFFF"/>
    </w:rPr>
  </w:style>
  <w:style w:type="paragraph" w:customStyle="1" w:styleId="24">
    <w:name w:val="Основной текст2"/>
    <w:basedOn w:val="a"/>
    <w:link w:val="ae"/>
    <w:rsid w:val="00054414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customStyle="1" w:styleId="af">
    <w:name w:val="ЭЭГ"/>
    <w:basedOn w:val="a"/>
    <w:rsid w:val="0005441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424F"/>
  </w:style>
  <w:style w:type="character" w:customStyle="1" w:styleId="a9">
    <w:name w:val="Нижний колонтитул Знак"/>
    <w:basedOn w:val="a0"/>
    <w:link w:val="a8"/>
    <w:uiPriority w:val="99"/>
    <w:rsid w:val="0089424F"/>
  </w:style>
  <w:style w:type="paragraph" w:styleId="af0">
    <w:name w:val="footnote text"/>
    <w:basedOn w:val="a"/>
    <w:link w:val="af1"/>
    <w:uiPriority w:val="99"/>
    <w:rsid w:val="0089424F"/>
  </w:style>
  <w:style w:type="character" w:customStyle="1" w:styleId="af1">
    <w:name w:val="Текст сноски Знак"/>
    <w:basedOn w:val="a0"/>
    <w:link w:val="af0"/>
    <w:uiPriority w:val="99"/>
    <w:rsid w:val="0089424F"/>
  </w:style>
  <w:style w:type="character" w:styleId="af2">
    <w:name w:val="footnote reference"/>
    <w:basedOn w:val="a0"/>
    <w:uiPriority w:val="99"/>
    <w:rsid w:val="0089424F"/>
    <w:rPr>
      <w:vertAlign w:val="superscript"/>
    </w:rPr>
  </w:style>
  <w:style w:type="paragraph" w:styleId="af3">
    <w:name w:val="Balloon Text"/>
    <w:basedOn w:val="a"/>
    <w:link w:val="af4"/>
    <w:rsid w:val="00395C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9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C8DA065E677B9E7E07E7FB9CEC7C5FF0A04030DEB10EC155002003109716E48FB093D97C690105B9922509C073AE9EA0y0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8DA065E677B9E7E07E7FB9CEC7C5FF0A04030DEB10EC054002003109716E48FB093D97C690105B9922509C073AE9EA0y0J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51FD5109FE7EB108A3AC8DC3494F59B422B7394C34C444D3D0130FB1D6DDB6A9B010EE3AEAF57026C2B91BAV6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CC8DA065E677B9E7E07E7FB9CEC7C5FF0A04030DEB10EC155002003109716E48FB093D97C690105B9922509C073AE9EA0y0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2584-8E98-402B-BE75-6A15C6E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3234</Words>
  <Characters>22318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25501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Каржавина</dc:creator>
  <cp:lastModifiedBy>GoryachevaUA</cp:lastModifiedBy>
  <cp:revision>5</cp:revision>
  <cp:lastPrinted>2015-07-08T14:03:00Z</cp:lastPrinted>
  <dcterms:created xsi:type="dcterms:W3CDTF">2018-03-14T09:00:00Z</dcterms:created>
  <dcterms:modified xsi:type="dcterms:W3CDTF">2019-02-26T11:57:00Z</dcterms:modified>
</cp:coreProperties>
</file>