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CC" w:rsidRDefault="00DA04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04CC" w:rsidRDefault="00DA04CC">
      <w:pPr>
        <w:pStyle w:val="ConsPlusNormal"/>
        <w:jc w:val="both"/>
        <w:outlineLvl w:val="0"/>
      </w:pPr>
    </w:p>
    <w:p w:rsidR="00DA04CC" w:rsidRDefault="00DA04CC">
      <w:pPr>
        <w:pStyle w:val="ConsPlusTitle"/>
        <w:jc w:val="center"/>
      </w:pPr>
      <w:r>
        <w:t>АДМИНИСТРАЦИЯ ГОРОДА МУРМАНСКА</w:t>
      </w:r>
    </w:p>
    <w:p w:rsidR="00DA04CC" w:rsidRDefault="00DA04CC">
      <w:pPr>
        <w:pStyle w:val="ConsPlusTitle"/>
        <w:jc w:val="center"/>
      </w:pPr>
    </w:p>
    <w:p w:rsidR="00DA04CC" w:rsidRDefault="00DA04CC">
      <w:pPr>
        <w:pStyle w:val="ConsPlusTitle"/>
        <w:jc w:val="center"/>
      </w:pPr>
      <w:r>
        <w:t>ПОСТАНОВЛЕНИЕ</w:t>
      </w:r>
    </w:p>
    <w:p w:rsidR="00DA04CC" w:rsidRDefault="00DA04CC">
      <w:pPr>
        <w:pStyle w:val="ConsPlusTitle"/>
        <w:jc w:val="center"/>
      </w:pPr>
      <w:r>
        <w:t>от 13 февраля 2013 г. N 288</w:t>
      </w:r>
    </w:p>
    <w:p w:rsidR="00DA04CC" w:rsidRDefault="00DA04CC">
      <w:pPr>
        <w:pStyle w:val="ConsPlusTitle"/>
        <w:jc w:val="center"/>
      </w:pPr>
    </w:p>
    <w:p w:rsidR="00DA04CC" w:rsidRDefault="00DA04CC">
      <w:pPr>
        <w:pStyle w:val="ConsPlusTitle"/>
        <w:jc w:val="center"/>
      </w:pPr>
      <w:r>
        <w:t>ОБ ОПРЕДЕЛЕНИИ УПОЛНОМОЧЕННЫХ ОРГАНОВ АДМИНИСТРАЦИИ ГОРОДА</w:t>
      </w:r>
    </w:p>
    <w:p w:rsidR="00DA04CC" w:rsidRDefault="00DA04CC">
      <w:pPr>
        <w:pStyle w:val="ConsPlusTitle"/>
        <w:jc w:val="center"/>
      </w:pPr>
      <w:r>
        <w:t>МУРМАНСКА ПО УЧЕТУ МНОГОДЕТНЫХ СЕМЕЙ В ЦЕЛЯХ БЕСПЛАТНОГО</w:t>
      </w:r>
    </w:p>
    <w:p w:rsidR="00DA04CC" w:rsidRDefault="00DA04CC">
      <w:pPr>
        <w:pStyle w:val="ConsPlusTitle"/>
        <w:jc w:val="center"/>
      </w:pPr>
      <w:r>
        <w:t xml:space="preserve">ПРЕДОСТАВЛЕНИЯ В СОБСТВЕННОСТЬ ЗЕМЕЛЬНЫХ УЧАСТКОВ, </w:t>
      </w:r>
      <w:proofErr w:type="gramStart"/>
      <w:r>
        <w:t>ПО</w:t>
      </w:r>
      <w:proofErr w:type="gramEnd"/>
    </w:p>
    <w:p w:rsidR="00DA04CC" w:rsidRDefault="00DA04CC">
      <w:pPr>
        <w:pStyle w:val="ConsPlusTitle"/>
        <w:jc w:val="center"/>
      </w:pPr>
      <w:r>
        <w:t>ОРГАНИЗАЦИИ ФОРМИРОВАНИЯ (ОБРАЗОВАНИЯ) ЗЕМЕЛЬНЫХ УЧАСТКОВ,</w:t>
      </w:r>
    </w:p>
    <w:p w:rsidR="00DA04CC" w:rsidRDefault="00DA04CC">
      <w:pPr>
        <w:pStyle w:val="ConsPlusTitle"/>
        <w:jc w:val="center"/>
      </w:pPr>
      <w:r>
        <w:t xml:space="preserve">ПО БЕСПЛАТНОМУ ПРЕДОСТАВЛЕНИЮ В СОБСТВЕННОСТЬ </w:t>
      </w:r>
      <w:proofErr w:type="gramStart"/>
      <w:r>
        <w:t>МНОГОДЕТНЫМ</w:t>
      </w:r>
      <w:proofErr w:type="gramEnd"/>
    </w:p>
    <w:p w:rsidR="00DA04CC" w:rsidRDefault="00DA04CC">
      <w:pPr>
        <w:pStyle w:val="ConsPlusTitle"/>
        <w:jc w:val="center"/>
      </w:pPr>
      <w:r>
        <w:t xml:space="preserve">СЕМЬЯМ ЗЕМЕЛЬНЫХ УЧАСТКОВ, НАХОДЯЩИХСЯ В </w:t>
      </w:r>
      <w:proofErr w:type="gramStart"/>
      <w:r>
        <w:t>МУНИЦИПАЛЬНОЙ</w:t>
      </w:r>
      <w:proofErr w:type="gramEnd"/>
    </w:p>
    <w:p w:rsidR="00DA04CC" w:rsidRDefault="00DA04CC">
      <w:pPr>
        <w:pStyle w:val="ConsPlusTitle"/>
        <w:jc w:val="center"/>
      </w:pPr>
      <w:r>
        <w:t xml:space="preserve">СОБСТВЕННОСТИ, И ЗЕМЕЛЬНЫХ УЧАСТКОВ, </w:t>
      </w:r>
      <w:proofErr w:type="gramStart"/>
      <w:r>
        <w:t>ГОСУДАРСТВЕННАЯ</w:t>
      </w:r>
      <w:proofErr w:type="gramEnd"/>
    </w:p>
    <w:p w:rsidR="00DA04CC" w:rsidRDefault="00DA04CC">
      <w:pPr>
        <w:pStyle w:val="ConsPlusTitle"/>
        <w:jc w:val="center"/>
      </w:pPr>
      <w:proofErr w:type="gramStart"/>
      <w:r>
        <w:t>СОБСТВЕННОСТЬ</w:t>
      </w:r>
      <w:proofErr w:type="gramEnd"/>
      <w:r>
        <w:t xml:space="preserve"> НА КОТОРЫЕ НЕ РАЗГРАНИЧЕНА, НА ТЕРРИТОРИИ</w:t>
      </w:r>
    </w:p>
    <w:p w:rsidR="00DA04CC" w:rsidRDefault="00DA04CC">
      <w:pPr>
        <w:pStyle w:val="ConsPlusTitle"/>
        <w:jc w:val="center"/>
      </w:pPr>
      <w:r>
        <w:t>МУНИЦИПАЛЬНОГО ОБРАЗОВАНИЯ ГОРОД МУРМАНСК</w:t>
      </w:r>
    </w:p>
    <w:p w:rsidR="00DA04CC" w:rsidRDefault="00DA04CC">
      <w:pPr>
        <w:pStyle w:val="ConsPlusNormal"/>
        <w:jc w:val="both"/>
      </w:pPr>
    </w:p>
    <w:p w:rsidR="00DA04CC" w:rsidRDefault="00DA04CC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27.12.2012 N 57-768 "Об утверждении Порядка предоставления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Мурманск", </w:t>
      </w:r>
      <w:hyperlink r:id="rId8" w:history="1">
        <w:r>
          <w:rPr>
            <w:color w:val="0000FF"/>
          </w:rPr>
          <w:t>статьей 15.1</w:t>
        </w:r>
      </w:hyperlink>
      <w:r>
        <w:t xml:space="preserve"> Закона</w:t>
      </w:r>
      <w:proofErr w:type="gramEnd"/>
      <w:r>
        <w:t xml:space="preserve"> Мурманской области от 31.12.2003 N 462-01-ЗМО "Об основах регулирования земельных отношений в Мурманской области", во исполнение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28.02.2012 N 58-ПП "О порядке учета многодетных семей и порядке организации формирования (образования) и бесплатного предоставления земельных участков многодетным семьям для индивидуального жилищного строительства", постановляю: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Определить комитет по социальной поддержке, взаимодействию с общественными организациями и делам молодежи администрации города Мурманска (Печкарева Т.В.) уполномоченным органом по учету многодетных семей, зарегистрированных и проживающих в городе Мурманске,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 (далее - земельных участков</w:t>
      </w:r>
      <w:proofErr w:type="gramEnd"/>
      <w:r>
        <w:t>).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>2. Определить комитет градостроительства и территориального развития администрации города Мурманска (Пионковская С.С.) уполномоченным органом по формированию (образованию) земельных участков в целях бесплатного предоставления их в собственность многодетным семьям.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>3. Определить комитет имущественных отношений города Мурманска (Синякаев Р.Р.) уполномоченным органом по бесплатному предоставлению земельных участков в собственность многодетным семьям.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>4. Редакции газеты "Вечерний Мурманск" (Червякова Н.Г.) опубликовать настоящее постановление.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подписания.</w:t>
      </w:r>
    </w:p>
    <w:p w:rsidR="00DA04CC" w:rsidRDefault="00DA04C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DA04CC" w:rsidRDefault="00DA04CC">
      <w:pPr>
        <w:pStyle w:val="ConsPlusNormal"/>
        <w:jc w:val="both"/>
      </w:pPr>
    </w:p>
    <w:p w:rsidR="00DA04CC" w:rsidRDefault="00DA04CC">
      <w:pPr>
        <w:pStyle w:val="ConsPlusNormal"/>
        <w:jc w:val="right"/>
      </w:pPr>
      <w:r>
        <w:t>Глава</w:t>
      </w:r>
    </w:p>
    <w:p w:rsidR="00DA04CC" w:rsidRDefault="00DA04CC">
      <w:pPr>
        <w:pStyle w:val="ConsPlusNormal"/>
        <w:jc w:val="right"/>
      </w:pPr>
      <w:r>
        <w:lastRenderedPageBreak/>
        <w:t>администрации города Мурманска</w:t>
      </w:r>
    </w:p>
    <w:p w:rsidR="00DA04CC" w:rsidRDefault="00DA04CC">
      <w:pPr>
        <w:pStyle w:val="ConsPlusNormal"/>
        <w:jc w:val="right"/>
      </w:pPr>
      <w:r>
        <w:t>А.И.СЫСОЕВ</w:t>
      </w:r>
    </w:p>
    <w:p w:rsidR="00DA04CC" w:rsidRDefault="00DA04CC">
      <w:pPr>
        <w:pStyle w:val="ConsPlusNormal"/>
        <w:jc w:val="both"/>
      </w:pPr>
    </w:p>
    <w:p w:rsidR="00DA04CC" w:rsidRDefault="00DA04CC">
      <w:pPr>
        <w:pStyle w:val="ConsPlusNormal"/>
        <w:jc w:val="both"/>
      </w:pPr>
    </w:p>
    <w:p w:rsidR="00DA04CC" w:rsidRDefault="00DA04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72A" w:rsidRDefault="00DA04CC">
      <w:bookmarkStart w:id="0" w:name="_GoBack"/>
      <w:bookmarkEnd w:id="0"/>
    </w:p>
    <w:sectPr w:rsidR="0018072A" w:rsidSect="00C9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C"/>
    <w:rsid w:val="003D3633"/>
    <w:rsid w:val="00DA04CC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E2BDE15E4131FF06748A389F7E59AA0D6C5297C289F49209D11758201EA2233237A57980130E721A8400E9FC8EE0F3D9CFC6FF3A5A957ES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E2BDE15E4131FF06748A389F7E59AA0D6C5297CE89F19E01D11758201EA2233237A56B804B027010CE51A5B781E2F07CS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2BDE15E4131FF06749435891207AF09620B93C986F8CD558E4C057717A8746778A437C61F117219CE53ADAB78S3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E2BDE15E4131FF06748A389F7E59AA0D6C5297CA8EF29900DE4A522847AE213538FA6E875A027311D050A5A088B6A3839AC3E3394497ED6C9BDCD871S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Красных Светлана Александровна</cp:lastModifiedBy>
  <cp:revision>1</cp:revision>
  <dcterms:created xsi:type="dcterms:W3CDTF">2020-08-21T07:18:00Z</dcterms:created>
  <dcterms:modified xsi:type="dcterms:W3CDTF">2020-08-21T07:19:00Z</dcterms:modified>
</cp:coreProperties>
</file>