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61" w:rsidRPr="0001693A" w:rsidRDefault="001F0161" w:rsidP="001F0161">
      <w:pPr>
        <w:ind w:left="5387"/>
        <w:jc w:val="center"/>
        <w:rPr>
          <w:sz w:val="28"/>
          <w:szCs w:val="28"/>
        </w:rPr>
      </w:pPr>
      <w:bookmarkStart w:id="0" w:name="_GoBack"/>
      <w:bookmarkEnd w:id="0"/>
      <w:r w:rsidRPr="000169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-805815</wp:posOffset>
                </wp:positionV>
                <wp:extent cx="859155" cy="45085"/>
                <wp:effectExtent l="0" t="0" r="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161" w:rsidRDefault="001F0161" w:rsidP="001F0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9.7pt;margin-top:-63.45pt;width:67.6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" stroked="f">
                <v:textbox>
                  <w:txbxContent>
                    <w:p w:rsidR="001F0161" w:rsidRDefault="001F0161" w:rsidP="001F0161"/>
                  </w:txbxContent>
                </v:textbox>
              </v:shape>
            </w:pict>
          </mc:Fallback>
        </mc:AlternateContent>
      </w:r>
      <w:r w:rsidRPr="0001693A">
        <w:rPr>
          <w:sz w:val="28"/>
          <w:szCs w:val="28"/>
        </w:rPr>
        <w:t>Приложение</w:t>
      </w:r>
      <w:r w:rsidR="004663FD">
        <w:rPr>
          <w:sz w:val="28"/>
          <w:szCs w:val="28"/>
        </w:rPr>
        <w:t xml:space="preserve"> № 1</w:t>
      </w:r>
    </w:p>
    <w:p w:rsidR="001F0161" w:rsidRPr="0001693A" w:rsidRDefault="001F0161" w:rsidP="001F0161">
      <w:pPr>
        <w:ind w:left="5103"/>
        <w:jc w:val="center"/>
        <w:rPr>
          <w:sz w:val="28"/>
          <w:szCs w:val="28"/>
        </w:rPr>
      </w:pPr>
      <w:r w:rsidRPr="0001693A">
        <w:rPr>
          <w:sz w:val="28"/>
          <w:szCs w:val="28"/>
        </w:rPr>
        <w:t>к постановлению администрации</w:t>
      </w:r>
    </w:p>
    <w:p w:rsidR="001F0161" w:rsidRPr="0001693A" w:rsidRDefault="001F0161" w:rsidP="001F0161">
      <w:pPr>
        <w:ind w:left="5387"/>
        <w:jc w:val="center"/>
        <w:rPr>
          <w:sz w:val="28"/>
          <w:szCs w:val="28"/>
        </w:rPr>
      </w:pPr>
      <w:r w:rsidRPr="0001693A">
        <w:rPr>
          <w:sz w:val="28"/>
          <w:szCs w:val="28"/>
        </w:rPr>
        <w:t>города Мурманска</w:t>
      </w:r>
    </w:p>
    <w:p w:rsidR="001F0161" w:rsidRDefault="001F0161" w:rsidP="001F0161">
      <w:pPr>
        <w:ind w:left="5387"/>
        <w:jc w:val="center"/>
        <w:rPr>
          <w:sz w:val="28"/>
          <w:szCs w:val="28"/>
        </w:rPr>
      </w:pPr>
      <w:r w:rsidRPr="0001693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Pr="0001693A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1F0161" w:rsidRPr="0001693A" w:rsidRDefault="001F0161" w:rsidP="001F0161">
      <w:pPr>
        <w:jc w:val="center"/>
        <w:rPr>
          <w:sz w:val="28"/>
          <w:szCs w:val="28"/>
        </w:rPr>
      </w:pPr>
    </w:p>
    <w:p w:rsidR="001F0161" w:rsidRDefault="001F0161" w:rsidP="001F01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определения автомобильных дорог общего пользования, предназначенных для решения вопросов местного значения</w:t>
      </w:r>
    </w:p>
    <w:p w:rsidR="001F0161" w:rsidRDefault="001F0161" w:rsidP="001F0161">
      <w:pPr>
        <w:jc w:val="center"/>
        <w:rPr>
          <w:sz w:val="28"/>
          <w:szCs w:val="28"/>
        </w:rPr>
      </w:pPr>
    </w:p>
    <w:p w:rsidR="001F0161" w:rsidRDefault="001F0161" w:rsidP="001F0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назначение дорог и улиц населенных пунктов регламентируется </w:t>
      </w:r>
      <w:r w:rsidR="00DC2ECB">
        <w:rPr>
          <w:sz w:val="28"/>
          <w:szCs w:val="28"/>
        </w:rPr>
        <w:t xml:space="preserve">требованиями «СП 42.13330.2016. </w:t>
      </w:r>
      <w:r>
        <w:rPr>
          <w:sz w:val="28"/>
          <w:szCs w:val="28"/>
        </w:rPr>
        <w:t>Свод правил. Градостроительство. Планировка и застройка городских и сельских поселений. Актуализированная редакция СНиП 2.07.01-89*».</w:t>
      </w:r>
    </w:p>
    <w:p w:rsidR="001F0161" w:rsidRPr="00F926B8" w:rsidRDefault="00F926B8" w:rsidP="00F92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Автомобильными дорогами общего пользования местного значения муниципального образования город Мурманск являются автомобильные дороги общего пользования в границах муниципального образования,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F926B8" w:rsidRDefault="00F926B8" w:rsidP="00F926B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автомобильным дорогам общего пользования местного значения муниципального образования город Мурманск относятся:</w:t>
      </w:r>
    </w:p>
    <w:p w:rsidR="00F926B8" w:rsidRDefault="00F926B8" w:rsidP="00F926B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магистральные </w:t>
      </w:r>
      <w:r w:rsidR="00FA0D69">
        <w:rPr>
          <w:rFonts w:ascii="Times New Roman" w:hAnsi="Times New Roman" w:cs="Times New Roman"/>
          <w:sz w:val="28"/>
          <w:szCs w:val="28"/>
        </w:rPr>
        <w:t xml:space="preserve">улицы районного значения </w:t>
      </w:r>
      <w:proofErr w:type="spellStart"/>
      <w:r w:rsidR="00FA0D69">
        <w:rPr>
          <w:rFonts w:ascii="Times New Roman" w:hAnsi="Times New Roman" w:cs="Times New Roman"/>
          <w:sz w:val="28"/>
          <w:szCs w:val="28"/>
        </w:rPr>
        <w:t>пешеходно</w:t>
      </w:r>
      <w:proofErr w:type="spellEnd"/>
      <w:r w:rsidR="00FA0D69">
        <w:rPr>
          <w:rFonts w:ascii="Times New Roman" w:hAnsi="Times New Roman" w:cs="Times New Roman"/>
          <w:sz w:val="28"/>
          <w:szCs w:val="28"/>
        </w:rPr>
        <w:t>-транспортные;</w:t>
      </w:r>
    </w:p>
    <w:p w:rsidR="00FA0D69" w:rsidRDefault="00FA0D69" w:rsidP="00F926B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улицы и дороги местного значения (кроме парковых), главные улицы, улицы в жилой застройке основные;</w:t>
      </w:r>
    </w:p>
    <w:p w:rsidR="00F926B8" w:rsidRDefault="00FA0D69" w:rsidP="00F92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улицы в жилой застройке второстепенные, проезды основные, велосипедные дорожки</w:t>
      </w:r>
      <w:r w:rsidR="00F926B8">
        <w:rPr>
          <w:sz w:val="28"/>
          <w:szCs w:val="28"/>
        </w:rPr>
        <w:t>.</w:t>
      </w:r>
    </w:p>
    <w:p w:rsidR="00643359" w:rsidRDefault="00643359" w:rsidP="00F92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определения автомобильных дорог общего пользования, предназначенных для решения вопросов местного значения:</w:t>
      </w:r>
    </w:p>
    <w:p w:rsidR="00DC4F01" w:rsidRDefault="00DC4F01" w:rsidP="00F92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связь между районами города, выходы на внешние автомобильные дороги</w:t>
      </w:r>
      <w:r w:rsidR="00BB5B96">
        <w:rPr>
          <w:sz w:val="28"/>
          <w:szCs w:val="28"/>
        </w:rPr>
        <w:t>;</w:t>
      </w:r>
    </w:p>
    <w:p w:rsidR="00BB5B96" w:rsidRDefault="00BB5B96" w:rsidP="00F92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связь между жилыми, промышленными районами и общественными центрами, выходы на магистральные улицы, городские и внешние автомобильные дороги;</w:t>
      </w:r>
    </w:p>
    <w:p w:rsidR="00BB5B96" w:rsidRDefault="00BB5B96" w:rsidP="00F92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и пешеходная связь в пределах жилых районов</w:t>
      </w:r>
      <w:r w:rsidR="00870D03">
        <w:rPr>
          <w:sz w:val="28"/>
          <w:szCs w:val="28"/>
        </w:rPr>
        <w:t>, выход на улицы и дороги межрайо</w:t>
      </w:r>
      <w:r w:rsidR="00636B77">
        <w:rPr>
          <w:sz w:val="28"/>
          <w:szCs w:val="28"/>
        </w:rPr>
        <w:t>нного и общегородского значения</w:t>
      </w:r>
      <w:r w:rsidR="00870D03">
        <w:rPr>
          <w:sz w:val="28"/>
          <w:szCs w:val="28"/>
        </w:rPr>
        <w:t>;</w:t>
      </w:r>
    </w:p>
    <w:p w:rsidR="00870D03" w:rsidRDefault="00870D03" w:rsidP="00F92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и пешеходная связь внутри районов для обеспечения доступа к торговым, административным зданиям, объектам сервисного обслуживания, образовательным учреждениям.</w:t>
      </w:r>
    </w:p>
    <w:p w:rsidR="001B1F92" w:rsidRDefault="001B1F92" w:rsidP="00F926B8">
      <w:pPr>
        <w:ind w:firstLine="709"/>
        <w:jc w:val="both"/>
        <w:rPr>
          <w:sz w:val="28"/>
          <w:szCs w:val="28"/>
        </w:rPr>
      </w:pPr>
    </w:p>
    <w:p w:rsidR="00643359" w:rsidRDefault="00643359" w:rsidP="00F926B8">
      <w:pPr>
        <w:ind w:firstLine="709"/>
        <w:jc w:val="both"/>
        <w:rPr>
          <w:sz w:val="28"/>
          <w:szCs w:val="28"/>
        </w:rPr>
      </w:pPr>
    </w:p>
    <w:p w:rsidR="001B1F92" w:rsidRPr="0001693A" w:rsidRDefault="001B1F92" w:rsidP="00643359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</w:t>
      </w:r>
    </w:p>
    <w:sectPr w:rsidR="001B1F92" w:rsidRPr="0001693A" w:rsidSect="007D40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61"/>
    <w:rsid w:val="001B1F92"/>
    <w:rsid w:val="001F0161"/>
    <w:rsid w:val="004663FD"/>
    <w:rsid w:val="00636B77"/>
    <w:rsid w:val="00643359"/>
    <w:rsid w:val="007D40B5"/>
    <w:rsid w:val="007F1242"/>
    <w:rsid w:val="00870D03"/>
    <w:rsid w:val="00976EA0"/>
    <w:rsid w:val="00B20AD4"/>
    <w:rsid w:val="00B71AA4"/>
    <w:rsid w:val="00BB5B96"/>
    <w:rsid w:val="00D414C4"/>
    <w:rsid w:val="00DC2ECB"/>
    <w:rsid w:val="00DC4F01"/>
    <w:rsid w:val="00F926B8"/>
    <w:rsid w:val="00FA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C69C1-29D0-4D3A-A29B-06224872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F0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92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26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F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3</cp:revision>
  <cp:lastPrinted>2019-01-28T06:35:00Z</cp:lastPrinted>
  <dcterms:created xsi:type="dcterms:W3CDTF">2019-01-28T06:35:00Z</dcterms:created>
  <dcterms:modified xsi:type="dcterms:W3CDTF">2019-01-30T11:55:00Z</dcterms:modified>
</cp:coreProperties>
</file>