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0" w:edGrp="everyone"/>
    <w:p w:rsidR="00451559" w:rsidRPr="00451559" w:rsidRDefault="00661871"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0"/>
      <w:r w:rsidR="00102425" w:rsidRPr="009510BB">
        <w:rPr>
          <w:rFonts w:eastAsia="Times New Roman"/>
          <w:szCs w:val="20"/>
          <w:lang w:eastAsia="ru-RU"/>
        </w:rPr>
        <w:t>.</w:t>
      </w:r>
      <w:r>
        <w:rPr>
          <w:rFonts w:eastAsia="Times New Roman"/>
          <w:szCs w:val="20"/>
          <w:lang w:eastAsia="ru-RU"/>
        </w:rPr>
        <w:fldChar w:fldCharType="begin">
          <w:ffData>
            <w:name w:val=""/>
            <w:enabled/>
            <w:calcOnExit/>
            <w:textInput>
              <w:maxLength w:val="2"/>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sidR="00102425" w:rsidRPr="009510BB">
        <w:rPr>
          <w:rFonts w:eastAsia="Times New Roman"/>
          <w:szCs w:val="20"/>
          <w:lang w:eastAsia="ru-RU"/>
        </w:rPr>
        <w:t>.</w:t>
      </w:r>
      <w:r>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1"/>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DefaultPlaceholder_-1854013440"/>
        </w:placeholder>
      </w:sdtPr>
      <w:sdtEndPr>
        <w:rPr>
          <w:b/>
        </w:rPr>
      </w:sdtEndPr>
      <w:sdtContent>
        <w:permStart w:id="2" w:edGrp="everyone" w:displacedByCustomXml="prev"/>
        <w:p w:rsidR="00C21FA7" w:rsidRDefault="00C21FA7" w:rsidP="00AE5E7A">
          <w:pPr>
            <w:pStyle w:val="ConsPlusTitle"/>
            <w:jc w:val="center"/>
            <w:rPr>
              <w:rFonts w:ascii="Times New Roman" w:hAnsi="Times New Roman" w:cs="Times New Roman"/>
              <w:sz w:val="28"/>
              <w:szCs w:val="28"/>
            </w:rPr>
          </w:pPr>
          <w:r w:rsidRPr="006A36A7">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приложение к постановлению </w:t>
          </w:r>
        </w:p>
        <w:p w:rsidR="00C21FA7" w:rsidRDefault="00C21FA7" w:rsidP="00AE5E7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города Мурманска от 1</w:t>
          </w:r>
          <w:r w:rsidR="00FB26DD">
            <w:rPr>
              <w:rFonts w:ascii="Times New Roman" w:hAnsi="Times New Roman" w:cs="Times New Roman"/>
              <w:sz w:val="28"/>
              <w:szCs w:val="28"/>
            </w:rPr>
            <w:t>0</w:t>
          </w:r>
          <w:r>
            <w:rPr>
              <w:rFonts w:ascii="Times New Roman" w:hAnsi="Times New Roman" w:cs="Times New Roman"/>
              <w:sz w:val="28"/>
              <w:szCs w:val="28"/>
            </w:rPr>
            <w:t>.04.201</w:t>
          </w:r>
          <w:r w:rsidR="00FB26DD">
            <w:rPr>
              <w:rFonts w:ascii="Times New Roman" w:hAnsi="Times New Roman" w:cs="Times New Roman"/>
              <w:sz w:val="28"/>
              <w:szCs w:val="28"/>
            </w:rPr>
            <w:t>5</w:t>
          </w:r>
          <w:r>
            <w:rPr>
              <w:rFonts w:ascii="Times New Roman" w:hAnsi="Times New Roman" w:cs="Times New Roman"/>
              <w:sz w:val="28"/>
              <w:szCs w:val="28"/>
            </w:rPr>
            <w:t xml:space="preserve"> № </w:t>
          </w:r>
          <w:r w:rsidR="00FB26DD">
            <w:rPr>
              <w:rFonts w:ascii="Times New Roman" w:hAnsi="Times New Roman" w:cs="Times New Roman"/>
              <w:sz w:val="28"/>
              <w:szCs w:val="28"/>
            </w:rPr>
            <w:t>932</w:t>
          </w:r>
        </w:p>
        <w:p w:rsidR="00C21FA7" w:rsidRDefault="00C21FA7" w:rsidP="00AE5E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w:t>
          </w:r>
          <w:r w:rsidRPr="00E54458">
            <w:rPr>
              <w:rFonts w:ascii="Times New Roman" w:hAnsi="Times New Roman" w:cs="Times New Roman"/>
              <w:sz w:val="28"/>
              <w:szCs w:val="28"/>
            </w:rPr>
            <w:t xml:space="preserve"> компенсации расходов на оплату стоимости п</w:t>
          </w:r>
          <w:r w:rsidR="00FB26DD">
            <w:rPr>
              <w:rFonts w:ascii="Times New Roman" w:hAnsi="Times New Roman" w:cs="Times New Roman"/>
              <w:sz w:val="28"/>
              <w:szCs w:val="28"/>
            </w:rPr>
            <w:t>ере</w:t>
          </w:r>
          <w:r w:rsidRPr="00E54458">
            <w:rPr>
              <w:rFonts w:ascii="Times New Roman" w:hAnsi="Times New Roman" w:cs="Times New Roman"/>
              <w:sz w:val="28"/>
              <w:szCs w:val="28"/>
            </w:rPr>
            <w:t>езда и провоза багажа муниципальным служащим, лицам, замещающим муниципальные должности, лицам, работающим в муниципальных учреждениях города Мурманска, и членам их семей»</w:t>
          </w:r>
        </w:p>
        <w:p w:rsidR="00FD3B16" w:rsidRPr="00FD3B16" w:rsidRDefault="00661871" w:rsidP="00451559">
          <w:pPr>
            <w:spacing w:after="0" w:line="240" w:lineRule="auto"/>
            <w:jc w:val="center"/>
            <w:rPr>
              <w:rFonts w:eastAsia="Times New Roman"/>
              <w:b/>
              <w:szCs w:val="20"/>
              <w:lang w:eastAsia="ru-RU"/>
            </w:rPr>
          </w:pP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21FA7"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E54458">
        <w:t xml:space="preserve">В соответствии с </w:t>
      </w:r>
      <w:hyperlink r:id="rId7" w:history="1">
        <w:r w:rsidRPr="00E54458">
          <w:t>решением</w:t>
        </w:r>
      </w:hyperlink>
      <w:r w:rsidRPr="00E54458">
        <w:t xml:space="preserve"> Мурманского городского Совета от 04.02.2005 </w:t>
      </w:r>
      <w:r>
        <w:t>№</w:t>
      </w:r>
      <w:r w:rsidRPr="00E54458">
        <w:t xml:space="preserve"> 3-31 </w:t>
      </w:r>
      <w:r>
        <w:t>«</w:t>
      </w:r>
      <w:r w:rsidRPr="00E54458">
        <w:t>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r>
        <w:t>»</w:t>
      </w:r>
      <w:r w:rsidR="005159BD">
        <w:rPr>
          <w:bCs/>
          <w:szCs w:val="28"/>
        </w:rPr>
        <w:t>,</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C21FA7" w:rsidRPr="00E54458" w:rsidRDefault="00C21FA7" w:rsidP="00C21FA7">
      <w:pPr>
        <w:pStyle w:val="ConsPlusTitle"/>
        <w:ind w:firstLine="709"/>
        <w:jc w:val="both"/>
        <w:rPr>
          <w:b w:val="0"/>
        </w:rPr>
      </w:pPr>
      <w:permStart w:id="4" w:edGrp="everyone"/>
      <w:r w:rsidRPr="00E54458">
        <w:rPr>
          <w:rFonts w:ascii="Times New Roman" w:hAnsi="Times New Roman" w:cs="Times New Roman"/>
          <w:b w:val="0"/>
          <w:sz w:val="28"/>
          <w:szCs w:val="28"/>
        </w:rPr>
        <w:t>1. Внести в приложение к постановлению администрации города Мурманска от 1</w:t>
      </w:r>
      <w:r w:rsidR="00FB26DD">
        <w:rPr>
          <w:rFonts w:ascii="Times New Roman" w:hAnsi="Times New Roman" w:cs="Times New Roman"/>
          <w:b w:val="0"/>
          <w:sz w:val="28"/>
          <w:szCs w:val="28"/>
        </w:rPr>
        <w:t>0</w:t>
      </w:r>
      <w:r w:rsidRPr="00E54458">
        <w:rPr>
          <w:rFonts w:ascii="Times New Roman" w:hAnsi="Times New Roman" w:cs="Times New Roman"/>
          <w:b w:val="0"/>
          <w:sz w:val="28"/>
          <w:szCs w:val="28"/>
        </w:rPr>
        <w:t>.04.201</w:t>
      </w:r>
      <w:r w:rsidR="00FB26DD">
        <w:rPr>
          <w:rFonts w:ascii="Times New Roman" w:hAnsi="Times New Roman" w:cs="Times New Roman"/>
          <w:b w:val="0"/>
          <w:sz w:val="28"/>
          <w:szCs w:val="28"/>
        </w:rPr>
        <w:t>5</w:t>
      </w:r>
      <w:r w:rsidRPr="00E54458">
        <w:rPr>
          <w:rFonts w:ascii="Times New Roman" w:hAnsi="Times New Roman" w:cs="Times New Roman"/>
          <w:b w:val="0"/>
          <w:sz w:val="28"/>
          <w:szCs w:val="28"/>
        </w:rPr>
        <w:t xml:space="preserve"> № </w:t>
      </w:r>
      <w:r w:rsidR="00FB26DD">
        <w:rPr>
          <w:rFonts w:ascii="Times New Roman" w:hAnsi="Times New Roman" w:cs="Times New Roman"/>
          <w:b w:val="0"/>
          <w:sz w:val="28"/>
          <w:szCs w:val="28"/>
        </w:rPr>
        <w:t>932</w:t>
      </w:r>
      <w:r w:rsidRPr="00E54458">
        <w:rPr>
          <w:rFonts w:ascii="Times New Roman" w:hAnsi="Times New Roman" w:cs="Times New Roman"/>
          <w:b w:val="0"/>
          <w:sz w:val="28"/>
          <w:szCs w:val="28"/>
        </w:rPr>
        <w:t xml:space="preserve"> «О</w:t>
      </w:r>
      <w:r w:rsidR="00FB26DD">
        <w:rPr>
          <w:rFonts w:ascii="Times New Roman" w:hAnsi="Times New Roman" w:cs="Times New Roman"/>
          <w:b w:val="0"/>
          <w:sz w:val="28"/>
          <w:szCs w:val="28"/>
        </w:rPr>
        <w:t xml:space="preserve"> </w:t>
      </w:r>
      <w:r w:rsidRPr="00E54458">
        <w:rPr>
          <w:rFonts w:ascii="Times New Roman" w:hAnsi="Times New Roman" w:cs="Times New Roman"/>
          <w:b w:val="0"/>
          <w:sz w:val="28"/>
          <w:szCs w:val="28"/>
        </w:rPr>
        <w:t>компенсации расходов на оплату стоимости проезда и провоза багажа муниципальным служащим, лицам, замещающим муниципальные должности, лицам, работающим в муниципальных учреждениях города Мурманска, и членам их семей»</w:t>
      </w:r>
      <w:r>
        <w:rPr>
          <w:rFonts w:ascii="Times New Roman" w:hAnsi="Times New Roman" w:cs="Times New Roman"/>
          <w:b w:val="0"/>
          <w:sz w:val="28"/>
          <w:szCs w:val="28"/>
        </w:rPr>
        <w:t xml:space="preserve"> </w:t>
      </w:r>
      <w:r w:rsidRPr="00E54458">
        <w:rPr>
          <w:rFonts w:ascii="Times New Roman" w:hAnsi="Times New Roman" w:cs="Times New Roman"/>
          <w:b w:val="0"/>
          <w:sz w:val="28"/>
          <w:szCs w:val="28"/>
        </w:rPr>
        <w:t>следующие изменения:</w:t>
      </w:r>
    </w:p>
    <w:p w:rsidR="00C21FA7" w:rsidRDefault="00C21FA7" w:rsidP="00C21FA7">
      <w:pPr>
        <w:widowControl w:val="0"/>
        <w:autoSpaceDE w:val="0"/>
        <w:autoSpaceDN w:val="0"/>
        <w:adjustRightInd w:val="0"/>
        <w:ind w:firstLine="709"/>
        <w:contextualSpacing/>
        <w:jc w:val="both"/>
        <w:outlineLvl w:val="0"/>
        <w:rPr>
          <w:rFonts w:eastAsia="Times New Roman"/>
          <w:szCs w:val="28"/>
          <w:lang w:eastAsia="ru-RU"/>
        </w:rPr>
      </w:pPr>
      <w:r>
        <w:t xml:space="preserve">1.1. </w:t>
      </w:r>
      <w:r w:rsidR="004D14B4" w:rsidRPr="001F6634">
        <w:rPr>
          <w:rFonts w:eastAsia="Times New Roman"/>
          <w:szCs w:val="28"/>
          <w:lang w:eastAsia="ru-RU"/>
        </w:rPr>
        <w:t xml:space="preserve">В </w:t>
      </w:r>
      <w:r w:rsidR="00237DA4">
        <w:rPr>
          <w:rFonts w:eastAsia="Times New Roman"/>
          <w:szCs w:val="28"/>
          <w:lang w:eastAsia="ru-RU"/>
        </w:rPr>
        <w:t xml:space="preserve">абзаце два </w:t>
      </w:r>
      <w:r w:rsidR="001E18B3">
        <w:rPr>
          <w:rFonts w:eastAsia="Times New Roman"/>
          <w:szCs w:val="28"/>
          <w:lang w:eastAsia="ru-RU"/>
        </w:rPr>
        <w:t>пункт</w:t>
      </w:r>
      <w:r w:rsidR="00237DA4">
        <w:rPr>
          <w:rFonts w:eastAsia="Times New Roman"/>
          <w:szCs w:val="28"/>
          <w:lang w:eastAsia="ru-RU"/>
        </w:rPr>
        <w:t>а</w:t>
      </w:r>
      <w:r w:rsidR="001E18B3">
        <w:rPr>
          <w:rFonts w:eastAsia="Times New Roman"/>
          <w:szCs w:val="28"/>
          <w:lang w:eastAsia="ru-RU"/>
        </w:rPr>
        <w:t xml:space="preserve"> 1.7</w:t>
      </w:r>
      <w:r w:rsidR="00237DA4">
        <w:rPr>
          <w:rFonts w:eastAsia="Times New Roman"/>
          <w:szCs w:val="28"/>
          <w:lang w:eastAsia="ru-RU"/>
        </w:rPr>
        <w:t xml:space="preserve"> слова «(вес багажа без учета веса контейнера)» исключить.</w:t>
      </w:r>
    </w:p>
    <w:p w:rsidR="00627D25" w:rsidRDefault="00237DA4" w:rsidP="00627D25">
      <w:pPr>
        <w:widowControl w:val="0"/>
        <w:autoSpaceDE w:val="0"/>
        <w:autoSpaceDN w:val="0"/>
        <w:adjustRightInd w:val="0"/>
        <w:ind w:firstLine="709"/>
        <w:contextualSpacing/>
        <w:jc w:val="both"/>
        <w:outlineLvl w:val="0"/>
        <w:rPr>
          <w:rFonts w:eastAsia="Times New Roman"/>
          <w:szCs w:val="28"/>
          <w:lang w:eastAsia="ru-RU"/>
        </w:rPr>
      </w:pPr>
      <w:r>
        <w:rPr>
          <w:rFonts w:eastAsia="Times New Roman"/>
          <w:szCs w:val="28"/>
          <w:lang w:eastAsia="ru-RU"/>
        </w:rPr>
        <w:t>1.2. Пункт 1.8 дополнить абзацами два – семь следующего содержания:</w:t>
      </w:r>
    </w:p>
    <w:p w:rsidR="00627D25" w:rsidRDefault="00627D25" w:rsidP="00627D25">
      <w:pPr>
        <w:widowControl w:val="0"/>
        <w:autoSpaceDE w:val="0"/>
        <w:autoSpaceDN w:val="0"/>
        <w:adjustRightInd w:val="0"/>
        <w:ind w:firstLine="709"/>
        <w:contextualSpacing/>
        <w:jc w:val="both"/>
        <w:outlineLvl w:val="0"/>
        <w:rPr>
          <w:szCs w:val="28"/>
        </w:rPr>
      </w:pPr>
      <w:r>
        <w:rPr>
          <w:szCs w:val="28"/>
        </w:rPr>
        <w:t>«</w:t>
      </w:r>
      <w:r w:rsidRPr="00232E14">
        <w:rPr>
          <w:szCs w:val="28"/>
        </w:rPr>
        <w:t>При перевозке багажа воздушным, водным и (или) автомобильным транспортом компенсируется:</w:t>
      </w:r>
    </w:p>
    <w:p w:rsidR="00627D25" w:rsidRDefault="00627D25" w:rsidP="00627D25">
      <w:pPr>
        <w:widowControl w:val="0"/>
        <w:autoSpaceDE w:val="0"/>
        <w:autoSpaceDN w:val="0"/>
        <w:adjustRightInd w:val="0"/>
        <w:ind w:firstLine="709"/>
        <w:contextualSpacing/>
        <w:jc w:val="both"/>
        <w:outlineLvl w:val="0"/>
        <w:rPr>
          <w:szCs w:val="28"/>
        </w:rPr>
      </w:pPr>
      <w:r w:rsidRPr="00232E14">
        <w:rPr>
          <w:szCs w:val="28"/>
        </w:rPr>
        <w:t>- провоз багажа;</w:t>
      </w:r>
    </w:p>
    <w:p w:rsidR="00627D25" w:rsidRDefault="00627D25" w:rsidP="00627D25">
      <w:pPr>
        <w:widowControl w:val="0"/>
        <w:autoSpaceDE w:val="0"/>
        <w:autoSpaceDN w:val="0"/>
        <w:adjustRightInd w:val="0"/>
        <w:ind w:firstLine="709"/>
        <w:contextualSpacing/>
        <w:jc w:val="both"/>
        <w:outlineLvl w:val="0"/>
        <w:rPr>
          <w:szCs w:val="28"/>
        </w:rPr>
      </w:pPr>
      <w:r w:rsidRPr="00232E14">
        <w:rPr>
          <w:szCs w:val="28"/>
        </w:rPr>
        <w:t>- экспедирование багажа;</w:t>
      </w:r>
    </w:p>
    <w:p w:rsidR="00627D25" w:rsidRDefault="00627D25" w:rsidP="00627D25">
      <w:pPr>
        <w:widowControl w:val="0"/>
        <w:autoSpaceDE w:val="0"/>
        <w:autoSpaceDN w:val="0"/>
        <w:adjustRightInd w:val="0"/>
        <w:ind w:firstLine="709"/>
        <w:contextualSpacing/>
        <w:jc w:val="both"/>
        <w:outlineLvl w:val="0"/>
        <w:rPr>
          <w:szCs w:val="28"/>
        </w:rPr>
      </w:pPr>
      <w:r w:rsidRPr="00232E14">
        <w:rPr>
          <w:szCs w:val="28"/>
        </w:rPr>
        <w:t>- пломбирование багажа;</w:t>
      </w:r>
    </w:p>
    <w:p w:rsidR="00627D25" w:rsidRDefault="00627D25" w:rsidP="00627D25">
      <w:pPr>
        <w:widowControl w:val="0"/>
        <w:autoSpaceDE w:val="0"/>
        <w:autoSpaceDN w:val="0"/>
        <w:adjustRightInd w:val="0"/>
        <w:ind w:firstLine="709"/>
        <w:contextualSpacing/>
        <w:jc w:val="both"/>
        <w:outlineLvl w:val="0"/>
        <w:rPr>
          <w:szCs w:val="28"/>
        </w:rPr>
      </w:pPr>
      <w:r w:rsidRPr="00232E14">
        <w:rPr>
          <w:szCs w:val="28"/>
        </w:rPr>
        <w:t>- оформление документов на провоз багажа;</w:t>
      </w:r>
    </w:p>
    <w:p w:rsidR="00627D25" w:rsidRPr="00232E14" w:rsidRDefault="00627D25" w:rsidP="00627D25">
      <w:pPr>
        <w:widowControl w:val="0"/>
        <w:autoSpaceDE w:val="0"/>
        <w:autoSpaceDN w:val="0"/>
        <w:adjustRightInd w:val="0"/>
        <w:ind w:firstLine="709"/>
        <w:contextualSpacing/>
        <w:jc w:val="both"/>
        <w:outlineLvl w:val="0"/>
        <w:rPr>
          <w:szCs w:val="28"/>
        </w:rPr>
      </w:pPr>
      <w:r w:rsidRPr="00232E14">
        <w:rPr>
          <w:szCs w:val="28"/>
        </w:rPr>
        <w:t>- работа крана по перегрузке контейнера (в случае осуществления контейнерной перевозки)</w:t>
      </w:r>
      <w:r>
        <w:rPr>
          <w:szCs w:val="28"/>
        </w:rPr>
        <w:t>.»</w:t>
      </w:r>
      <w:r w:rsidRPr="00232E14">
        <w:rPr>
          <w:szCs w:val="28"/>
        </w:rPr>
        <w:t>.</w:t>
      </w:r>
    </w:p>
    <w:p w:rsidR="00237DA4" w:rsidRDefault="00237DA4" w:rsidP="00237DA4">
      <w:pPr>
        <w:widowControl w:val="0"/>
        <w:autoSpaceDE w:val="0"/>
        <w:autoSpaceDN w:val="0"/>
        <w:adjustRightInd w:val="0"/>
        <w:ind w:firstLine="709"/>
        <w:contextualSpacing/>
        <w:jc w:val="both"/>
        <w:outlineLvl w:val="0"/>
      </w:pPr>
      <w:r>
        <w:rPr>
          <w:szCs w:val="28"/>
        </w:rPr>
        <w:t xml:space="preserve">1.3. Абзац три пункта 1.11 после слов «на провоз багажа» дополнить словами </w:t>
      </w:r>
      <w:r w:rsidR="00627D25">
        <w:rPr>
          <w:szCs w:val="28"/>
        </w:rPr>
        <w:t>«</w:t>
      </w:r>
      <w:r w:rsidR="00627D25" w:rsidRPr="001B0CF3">
        <w:t xml:space="preserve">(договор грузоперевозки, акт об оказании услуги грузоперевозки, </w:t>
      </w:r>
      <w:r w:rsidR="00627D25" w:rsidRPr="001B0CF3">
        <w:lastRenderedPageBreak/>
        <w:t>документы, подтверждающие оплату услуг грузоперевозки и оплату дополнительных услуг, связанных с перевозкой)</w:t>
      </w:r>
      <w:r w:rsidR="00627D25">
        <w:t>».</w:t>
      </w:r>
    </w:p>
    <w:p w:rsidR="001E18B3" w:rsidRDefault="006A1466" w:rsidP="001E18B3">
      <w:pPr>
        <w:widowControl w:val="0"/>
        <w:autoSpaceDE w:val="0"/>
        <w:autoSpaceDN w:val="0"/>
        <w:adjustRightInd w:val="0"/>
        <w:ind w:firstLine="709"/>
        <w:contextualSpacing/>
        <w:jc w:val="both"/>
        <w:outlineLvl w:val="0"/>
      </w:pPr>
      <w:r>
        <w:t>1.4.</w:t>
      </w:r>
      <w:r w:rsidRPr="006A1466">
        <w:rPr>
          <w:szCs w:val="28"/>
        </w:rPr>
        <w:t xml:space="preserve"> </w:t>
      </w:r>
      <w:r w:rsidR="001E18B3">
        <w:t>Пункт 1.12 изложить в новой редакции:</w:t>
      </w:r>
    </w:p>
    <w:p w:rsidR="001E18B3" w:rsidRDefault="001E18B3" w:rsidP="001E18B3">
      <w:pPr>
        <w:widowControl w:val="0"/>
        <w:autoSpaceDE w:val="0"/>
        <w:autoSpaceDN w:val="0"/>
        <w:adjustRightInd w:val="0"/>
        <w:ind w:firstLine="709"/>
        <w:contextualSpacing/>
        <w:jc w:val="both"/>
        <w:outlineLvl w:val="0"/>
        <w:rPr>
          <w:szCs w:val="28"/>
        </w:rPr>
      </w:pPr>
      <w:r w:rsidRPr="001E18B3">
        <w:rPr>
          <w:szCs w:val="28"/>
        </w:rPr>
        <w:t>«1.12. Выплата компенсации стоимости переезда к новому постоянному месту жительства в связи с прекращением трудового договора (контракта) Работника (Специалиста) производится по основному (последнему) месту работы на основании авансового отчета с приложением следующих документов:</w:t>
      </w:r>
    </w:p>
    <w:p w:rsidR="001E18B3" w:rsidRDefault="001E18B3" w:rsidP="001E18B3">
      <w:pPr>
        <w:widowControl w:val="0"/>
        <w:autoSpaceDE w:val="0"/>
        <w:autoSpaceDN w:val="0"/>
        <w:adjustRightInd w:val="0"/>
        <w:ind w:firstLine="709"/>
        <w:contextualSpacing/>
        <w:jc w:val="both"/>
        <w:outlineLvl w:val="0"/>
        <w:rPr>
          <w:szCs w:val="28"/>
        </w:rPr>
      </w:pPr>
      <w:r>
        <w:rPr>
          <w:szCs w:val="28"/>
        </w:rPr>
        <w:t>- справки о регистрации по новому месту жительства, выданной органами, осуществляющими регистрационный учет граждан;</w:t>
      </w:r>
    </w:p>
    <w:p w:rsidR="00C21FA7" w:rsidRDefault="001E18B3" w:rsidP="00C21FA7">
      <w:pPr>
        <w:widowControl w:val="0"/>
        <w:autoSpaceDE w:val="0"/>
        <w:autoSpaceDN w:val="0"/>
        <w:adjustRightInd w:val="0"/>
        <w:ind w:firstLine="709"/>
        <w:contextualSpacing/>
        <w:jc w:val="both"/>
        <w:outlineLvl w:val="0"/>
        <w:rPr>
          <w:szCs w:val="28"/>
        </w:rPr>
      </w:pPr>
      <w:r>
        <w:rPr>
          <w:szCs w:val="28"/>
        </w:rPr>
        <w:t xml:space="preserve">- </w:t>
      </w:r>
      <w:r w:rsidR="001434D5">
        <w:rPr>
          <w:szCs w:val="28"/>
        </w:rPr>
        <w:t>документов, перечисленных в пункте 1.11</w:t>
      </w:r>
      <w:r w:rsidR="00C21FA7" w:rsidRPr="001E18B3">
        <w:rPr>
          <w:szCs w:val="28"/>
        </w:rPr>
        <w:t>».</w:t>
      </w:r>
    </w:p>
    <w:p w:rsidR="008E634A" w:rsidRDefault="008E634A" w:rsidP="008E634A">
      <w:pPr>
        <w:widowControl w:val="0"/>
        <w:autoSpaceDE w:val="0"/>
        <w:autoSpaceDN w:val="0"/>
        <w:adjustRightInd w:val="0"/>
        <w:ind w:firstLine="709"/>
        <w:contextualSpacing/>
        <w:jc w:val="both"/>
        <w:outlineLvl w:val="0"/>
      </w:pPr>
      <w:r>
        <w:rPr>
          <w:szCs w:val="28"/>
        </w:rPr>
        <w:t>1.5.</w:t>
      </w:r>
      <w:r w:rsidRPr="008E634A">
        <w:rPr>
          <w:szCs w:val="28"/>
        </w:rPr>
        <w:t xml:space="preserve"> </w:t>
      </w:r>
      <w:r>
        <w:rPr>
          <w:szCs w:val="28"/>
        </w:rPr>
        <w:t xml:space="preserve">Абзац два пункта 1.13 после слов «на провоз багажа» дополнить словами </w:t>
      </w:r>
      <w:r w:rsidR="00627D25">
        <w:rPr>
          <w:szCs w:val="28"/>
        </w:rPr>
        <w:t>«</w:t>
      </w:r>
      <w:r w:rsidR="00627D25" w:rsidRPr="001B0CF3">
        <w:t>(договор грузоперевозки, акт об оказании услуги грузоперевозки, документы, подтверждающие оплату услуг грузоперевозки и оплату дополнительных услуг, связанных с перевозкой)</w:t>
      </w:r>
      <w:r w:rsidR="00627D25">
        <w:t>».</w:t>
      </w:r>
    </w:p>
    <w:p w:rsidR="00C21FA7" w:rsidRDefault="00C21FA7" w:rsidP="00C21FA7">
      <w:pPr>
        <w:widowControl w:val="0"/>
        <w:autoSpaceDE w:val="0"/>
        <w:autoSpaceDN w:val="0"/>
        <w:adjustRightInd w:val="0"/>
        <w:ind w:firstLine="709"/>
        <w:contextualSpacing/>
        <w:jc w:val="both"/>
        <w:outlineLvl w:val="0"/>
      </w:pPr>
      <w:r>
        <w:t>1.</w:t>
      </w:r>
      <w:r w:rsidR="008E634A">
        <w:t>6</w:t>
      </w:r>
      <w:r>
        <w:t xml:space="preserve">. </w:t>
      </w:r>
      <w:r w:rsidR="00516AC3">
        <w:t>В а</w:t>
      </w:r>
      <w:r>
        <w:t>бзац</w:t>
      </w:r>
      <w:r w:rsidR="00516AC3">
        <w:t>е</w:t>
      </w:r>
      <w:r>
        <w:t xml:space="preserve"> </w:t>
      </w:r>
      <w:r w:rsidR="00516AC3">
        <w:t>один</w:t>
      </w:r>
      <w:r>
        <w:t xml:space="preserve"> пункта </w:t>
      </w:r>
      <w:r w:rsidR="00516AC3">
        <w:t>2.1</w:t>
      </w:r>
      <w:r>
        <w:t xml:space="preserve"> </w:t>
      </w:r>
      <w:r w:rsidR="006B7311">
        <w:t>слов</w:t>
      </w:r>
      <w:r w:rsidR="00516AC3">
        <w:t>а</w:t>
      </w:r>
      <w:r w:rsidR="006B7311">
        <w:t xml:space="preserve"> «</w:t>
      </w:r>
      <w:r w:rsidR="00516AC3">
        <w:t>, отнесенном к вагону экономического класса</w:t>
      </w:r>
      <w:r w:rsidR="006B7311">
        <w:t>»</w:t>
      </w:r>
      <w:r w:rsidR="00516AC3">
        <w:t xml:space="preserve"> исключить</w:t>
      </w:r>
      <w:r>
        <w:t>.</w:t>
      </w:r>
    </w:p>
    <w:p w:rsidR="00516AC3" w:rsidRDefault="008E634A" w:rsidP="00C21FA7">
      <w:pPr>
        <w:widowControl w:val="0"/>
        <w:autoSpaceDE w:val="0"/>
        <w:autoSpaceDN w:val="0"/>
        <w:adjustRightInd w:val="0"/>
        <w:ind w:firstLine="709"/>
        <w:contextualSpacing/>
        <w:jc w:val="both"/>
        <w:outlineLvl w:val="0"/>
      </w:pPr>
      <w:r>
        <w:t xml:space="preserve">1.7. </w:t>
      </w:r>
      <w:r w:rsidR="00516AC3">
        <w:t>Абзац два пункта 2.1 изложить в новой редакции:</w:t>
      </w:r>
    </w:p>
    <w:p w:rsidR="00516AC3" w:rsidRDefault="00516AC3" w:rsidP="00C21FA7">
      <w:pPr>
        <w:widowControl w:val="0"/>
        <w:autoSpaceDE w:val="0"/>
        <w:autoSpaceDN w:val="0"/>
        <w:adjustRightInd w:val="0"/>
        <w:ind w:firstLine="709"/>
        <w:contextualSpacing/>
        <w:jc w:val="both"/>
        <w:outlineLvl w:val="0"/>
      </w:pPr>
      <w:r>
        <w:t xml:space="preserve">«При проезде </w:t>
      </w:r>
      <w:r w:rsidR="00627D25">
        <w:t>в поездах</w:t>
      </w:r>
      <w:r w:rsidR="00DC757C">
        <w:t xml:space="preserve">, </w:t>
      </w:r>
      <w:r>
        <w:t>вагонах и купе более высокой категории расходы компенсируются на основании справки железнодорожной кассы о стоимости проезда по этому маршруту в вагоне повышенной комфортности, с четырехместным купе категории «К»</w:t>
      </w:r>
      <w:r w:rsidR="00627D25">
        <w:t xml:space="preserve"> скорого фирменного поезда независимо от класса обслуживания.</w:t>
      </w:r>
      <w:r w:rsidR="00DC757C">
        <w:t>».</w:t>
      </w:r>
    </w:p>
    <w:p w:rsidR="00516AC3" w:rsidRDefault="00516AC3" w:rsidP="00C21FA7">
      <w:pPr>
        <w:widowControl w:val="0"/>
        <w:autoSpaceDE w:val="0"/>
        <w:autoSpaceDN w:val="0"/>
        <w:adjustRightInd w:val="0"/>
        <w:ind w:firstLine="709"/>
        <w:contextualSpacing/>
        <w:jc w:val="both"/>
        <w:outlineLvl w:val="0"/>
      </w:pPr>
      <w:r>
        <w:t>1.</w:t>
      </w:r>
      <w:r w:rsidR="008E634A">
        <w:t>8</w:t>
      </w:r>
      <w:r>
        <w:t>. В пункте 2.3 слово «электронному» исключить.</w:t>
      </w:r>
    </w:p>
    <w:p w:rsidR="00627D25" w:rsidRDefault="008E634A" w:rsidP="00627D25">
      <w:pPr>
        <w:widowControl w:val="0"/>
        <w:autoSpaceDE w:val="0"/>
        <w:autoSpaceDN w:val="0"/>
        <w:adjustRightInd w:val="0"/>
        <w:ind w:firstLine="709"/>
        <w:contextualSpacing/>
        <w:jc w:val="both"/>
        <w:outlineLvl w:val="0"/>
      </w:pPr>
      <w:r>
        <w:t xml:space="preserve">1.9. </w:t>
      </w:r>
      <w:r w:rsidR="006F16DC">
        <w:t>Пункт 2.3 дополнить новым абзацем следующего содержания:</w:t>
      </w:r>
    </w:p>
    <w:p w:rsidR="00627D25" w:rsidRPr="00627D25" w:rsidRDefault="00627D25" w:rsidP="00627D25">
      <w:pPr>
        <w:widowControl w:val="0"/>
        <w:autoSpaceDE w:val="0"/>
        <w:autoSpaceDN w:val="0"/>
        <w:adjustRightInd w:val="0"/>
        <w:ind w:firstLine="709"/>
        <w:contextualSpacing/>
        <w:jc w:val="both"/>
        <w:outlineLvl w:val="0"/>
        <w:rPr>
          <w:szCs w:val="28"/>
        </w:rPr>
      </w:pPr>
      <w:r>
        <w:t>«</w:t>
      </w:r>
      <w:r w:rsidRPr="00627D25">
        <w:rPr>
          <w:szCs w:val="28"/>
        </w:rPr>
        <w:t>В случае осуществления проезда по электронному билету дополнительно должен быть представлен документ, подтверждающий факт, что данный электронный билет не возвращался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w:t>
      </w:r>
      <w:r w:rsidR="00AE23E9">
        <w:rPr>
          <w:szCs w:val="28"/>
        </w:rPr>
        <w:t>».</w:t>
      </w:r>
    </w:p>
    <w:p w:rsidR="00AE23E9" w:rsidRDefault="006F16DC" w:rsidP="00F23509">
      <w:pPr>
        <w:autoSpaceDE w:val="0"/>
        <w:autoSpaceDN w:val="0"/>
        <w:adjustRightInd w:val="0"/>
        <w:spacing w:after="0" w:line="240" w:lineRule="auto"/>
        <w:ind w:firstLine="709"/>
        <w:jc w:val="both"/>
        <w:rPr>
          <w:szCs w:val="28"/>
        </w:rPr>
      </w:pPr>
      <w:r w:rsidRPr="006F16DC">
        <w:rPr>
          <w:szCs w:val="28"/>
        </w:rPr>
        <w:t>1.</w:t>
      </w:r>
      <w:r w:rsidR="008E634A">
        <w:rPr>
          <w:szCs w:val="28"/>
        </w:rPr>
        <w:t>10</w:t>
      </w:r>
      <w:r w:rsidRPr="006F16DC">
        <w:rPr>
          <w:szCs w:val="28"/>
        </w:rPr>
        <w:t xml:space="preserve">. </w:t>
      </w:r>
      <w:r>
        <w:rPr>
          <w:szCs w:val="28"/>
        </w:rPr>
        <w:t>А</w:t>
      </w:r>
      <w:r w:rsidRPr="006F16DC">
        <w:rPr>
          <w:szCs w:val="28"/>
        </w:rPr>
        <w:t xml:space="preserve">бзац один пункта 3.1 </w:t>
      </w:r>
      <w:r>
        <w:rPr>
          <w:szCs w:val="28"/>
        </w:rPr>
        <w:t xml:space="preserve">после слов </w:t>
      </w:r>
      <w:r w:rsidR="00F23509">
        <w:rPr>
          <w:szCs w:val="28"/>
        </w:rPr>
        <w:t>«</w:t>
      </w:r>
      <w:r>
        <w:rPr>
          <w:szCs w:val="28"/>
        </w:rPr>
        <w:t>в салоне экономического класса</w:t>
      </w:r>
      <w:r w:rsidR="00F23509">
        <w:rPr>
          <w:szCs w:val="28"/>
        </w:rPr>
        <w:t>»</w:t>
      </w:r>
      <w:r>
        <w:rPr>
          <w:szCs w:val="28"/>
        </w:rPr>
        <w:t xml:space="preserve"> дополнить </w:t>
      </w:r>
      <w:r w:rsidRPr="006F16DC">
        <w:rPr>
          <w:szCs w:val="28"/>
        </w:rPr>
        <w:t>слова</w:t>
      </w:r>
      <w:r>
        <w:rPr>
          <w:szCs w:val="28"/>
        </w:rPr>
        <w:t>ми</w:t>
      </w:r>
      <w:r w:rsidR="00AE23E9">
        <w:rPr>
          <w:szCs w:val="28"/>
        </w:rPr>
        <w:t xml:space="preserve"> «, на основании маршрут/квитанции электронного пассажирского билета и посадочного талона».</w:t>
      </w:r>
    </w:p>
    <w:p w:rsidR="006F16DC" w:rsidRPr="00AE23E9" w:rsidRDefault="00F23509" w:rsidP="00F23509">
      <w:pPr>
        <w:autoSpaceDE w:val="0"/>
        <w:autoSpaceDN w:val="0"/>
        <w:adjustRightInd w:val="0"/>
        <w:spacing w:after="0" w:line="240" w:lineRule="auto"/>
        <w:ind w:firstLine="709"/>
        <w:jc w:val="both"/>
      </w:pPr>
      <w:r>
        <w:rPr>
          <w:szCs w:val="28"/>
        </w:rPr>
        <w:t>1.</w:t>
      </w:r>
      <w:r w:rsidR="008E634A">
        <w:rPr>
          <w:szCs w:val="28"/>
        </w:rPr>
        <w:t>11</w:t>
      </w:r>
      <w:r>
        <w:rPr>
          <w:szCs w:val="28"/>
        </w:rPr>
        <w:t>. А</w:t>
      </w:r>
      <w:r w:rsidRPr="006F16DC">
        <w:rPr>
          <w:szCs w:val="28"/>
        </w:rPr>
        <w:t xml:space="preserve">бзац один пункта </w:t>
      </w:r>
      <w:r>
        <w:rPr>
          <w:szCs w:val="28"/>
        </w:rPr>
        <w:t>5</w:t>
      </w:r>
      <w:r w:rsidRPr="006F16DC">
        <w:rPr>
          <w:szCs w:val="28"/>
        </w:rPr>
        <w:t xml:space="preserve">.1 </w:t>
      </w:r>
      <w:r>
        <w:rPr>
          <w:szCs w:val="28"/>
        </w:rPr>
        <w:t xml:space="preserve">после слов «в автобусах всех типов» дополнить </w:t>
      </w:r>
      <w:r w:rsidRPr="006F16DC">
        <w:rPr>
          <w:szCs w:val="28"/>
        </w:rPr>
        <w:t>слова</w:t>
      </w:r>
      <w:r>
        <w:rPr>
          <w:szCs w:val="28"/>
        </w:rPr>
        <w:t>ми</w:t>
      </w:r>
      <w:r w:rsidRPr="006F16DC">
        <w:rPr>
          <w:szCs w:val="28"/>
        </w:rPr>
        <w:t xml:space="preserve"> </w:t>
      </w:r>
      <w:r w:rsidR="00AE23E9">
        <w:rPr>
          <w:szCs w:val="28"/>
        </w:rPr>
        <w:t xml:space="preserve">«, </w:t>
      </w:r>
      <w:r w:rsidR="00AE23E9" w:rsidRPr="00AE23E9">
        <w:t>на основании представленного проездного документа или оформленного посредством контрольно-кассовой техники чека, содержащих информацию о наименовании транспортной организации, осуществляющей перевозку, ее ИНН, номере кассового чека, дате и стоимости перевозки, маршруте следования</w:t>
      </w:r>
      <w:r w:rsidR="00AE23E9">
        <w:t>».</w:t>
      </w:r>
    </w:p>
    <w:p w:rsidR="00F23509" w:rsidRDefault="00F23509" w:rsidP="00F23509">
      <w:pPr>
        <w:autoSpaceDE w:val="0"/>
        <w:autoSpaceDN w:val="0"/>
        <w:adjustRightInd w:val="0"/>
        <w:spacing w:after="0" w:line="240" w:lineRule="auto"/>
        <w:ind w:firstLine="709"/>
        <w:jc w:val="both"/>
      </w:pPr>
      <w:r>
        <w:t>1.</w:t>
      </w:r>
      <w:r w:rsidR="008E634A">
        <w:t>12</w:t>
      </w:r>
      <w:r>
        <w:t>. В пункте 6.3 слова «и морским транспортом (паромом)» заменить словами «транспортом (единый билет)».</w:t>
      </w:r>
    </w:p>
    <w:p w:rsidR="00F23509" w:rsidRPr="006F16DC" w:rsidRDefault="00F23509" w:rsidP="00F23509">
      <w:pPr>
        <w:autoSpaceDE w:val="0"/>
        <w:autoSpaceDN w:val="0"/>
        <w:adjustRightInd w:val="0"/>
        <w:spacing w:after="0" w:line="240" w:lineRule="auto"/>
        <w:ind w:firstLine="709"/>
        <w:jc w:val="both"/>
        <w:rPr>
          <w:szCs w:val="28"/>
        </w:rPr>
      </w:pPr>
      <w:r>
        <w:t>1.</w:t>
      </w:r>
      <w:r w:rsidR="008E634A">
        <w:t>13</w:t>
      </w:r>
      <w:r>
        <w:t>. Пункт 6.4 исключить.</w:t>
      </w:r>
    </w:p>
    <w:p w:rsidR="00C21FA7" w:rsidRPr="00241F1C" w:rsidRDefault="00C21FA7" w:rsidP="00C21FA7">
      <w:pPr>
        <w:widowControl w:val="0"/>
        <w:autoSpaceDE w:val="0"/>
        <w:autoSpaceDN w:val="0"/>
        <w:adjustRightInd w:val="0"/>
        <w:ind w:firstLine="709"/>
        <w:contextualSpacing/>
        <w:jc w:val="both"/>
      </w:pPr>
      <w:r w:rsidRPr="00241F1C">
        <w:lastRenderedPageBreak/>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C21FA7" w:rsidRPr="00241F1C" w:rsidRDefault="00C21FA7" w:rsidP="00C21FA7">
      <w:pPr>
        <w:spacing w:after="120"/>
        <w:ind w:firstLine="709"/>
        <w:contextualSpacing/>
        <w:jc w:val="both"/>
      </w:pPr>
      <w:r>
        <w:t>3</w:t>
      </w:r>
      <w:r w:rsidRPr="00241F1C">
        <w:t>. Редакции газеты «Вечерний Мурманск» (</w:t>
      </w:r>
      <w:r>
        <w:t>Хабаров В.А.)</w:t>
      </w:r>
      <w:r w:rsidRPr="00241F1C">
        <w:t xml:space="preserve"> опубликовать настоящее постановление.</w:t>
      </w:r>
    </w:p>
    <w:p w:rsidR="00C21FA7" w:rsidRPr="00241F1C" w:rsidRDefault="00C21FA7" w:rsidP="00C21FA7">
      <w:pPr>
        <w:tabs>
          <w:tab w:val="left" w:pos="851"/>
        </w:tabs>
        <w:spacing w:after="120"/>
        <w:ind w:firstLine="709"/>
        <w:contextualSpacing/>
        <w:jc w:val="both"/>
      </w:pPr>
      <w:r>
        <w:t>4</w:t>
      </w:r>
      <w:r w:rsidRPr="00241F1C">
        <w:t>. Настоящее постановление вступает в силу со дня официального опубликования.</w:t>
      </w:r>
    </w:p>
    <w:p w:rsidR="00683347" w:rsidRDefault="00C21FA7" w:rsidP="005F3C94">
      <w:pPr>
        <w:widowControl w:val="0"/>
        <w:autoSpaceDE w:val="0"/>
        <w:autoSpaceDN w:val="0"/>
        <w:adjustRightInd w:val="0"/>
        <w:spacing w:after="0" w:line="240" w:lineRule="auto"/>
        <w:ind w:firstLine="709"/>
        <w:jc w:val="both"/>
        <w:rPr>
          <w:rFonts w:eastAsia="Times New Roman"/>
          <w:szCs w:val="28"/>
          <w:lang w:eastAsia="ru-RU"/>
        </w:rPr>
      </w:pPr>
      <w:r>
        <w:rPr>
          <w:lang w:eastAsia="zh-TW"/>
        </w:rPr>
        <w:t>5</w:t>
      </w:r>
      <w:r w:rsidRPr="00241F1C">
        <w:rPr>
          <w:lang w:eastAsia="zh-TW"/>
        </w:rPr>
        <w:t>. Контроль за выполнением настоящего постановления оставляю за собой.</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5159BD" w:rsidRPr="00AF43F9" w:rsidRDefault="005159BD" w:rsidP="005159BD">
      <w:pPr>
        <w:spacing w:after="0" w:line="240" w:lineRule="auto"/>
        <w:rPr>
          <w:b/>
          <w:bCs/>
          <w:color w:val="000000"/>
          <w:szCs w:val="28"/>
        </w:rPr>
      </w:pPr>
      <w:permStart w:id="5" w:edGrp="everyone"/>
      <w:r>
        <w:rPr>
          <w:b/>
          <w:bCs/>
          <w:color w:val="000000"/>
          <w:szCs w:val="28"/>
        </w:rPr>
        <w:t>Г</w:t>
      </w:r>
      <w:r w:rsidRPr="00AF43F9">
        <w:rPr>
          <w:b/>
          <w:bCs/>
          <w:color w:val="000000"/>
          <w:szCs w:val="28"/>
        </w:rPr>
        <w:t>лав</w:t>
      </w:r>
      <w:r>
        <w:rPr>
          <w:b/>
          <w:bCs/>
          <w:color w:val="000000"/>
          <w:szCs w:val="28"/>
        </w:rPr>
        <w:t>а</w:t>
      </w:r>
      <w:r w:rsidRPr="00AF43F9">
        <w:rPr>
          <w:b/>
          <w:bCs/>
          <w:color w:val="000000"/>
          <w:szCs w:val="28"/>
        </w:rPr>
        <w:t xml:space="preserve"> администрации </w:t>
      </w:r>
    </w:p>
    <w:p w:rsidR="005159BD" w:rsidRPr="00D80857" w:rsidRDefault="005159BD" w:rsidP="005159BD">
      <w:pPr>
        <w:spacing w:after="0" w:line="240" w:lineRule="auto"/>
        <w:jc w:val="both"/>
      </w:pPr>
      <w:r w:rsidRPr="00AF43F9">
        <w:rPr>
          <w:b/>
          <w:bCs/>
          <w:color w:val="000000"/>
          <w:szCs w:val="28"/>
        </w:rPr>
        <w:t xml:space="preserve">города Мурманска                                                              </w:t>
      </w:r>
      <w:r>
        <w:rPr>
          <w:b/>
          <w:bCs/>
          <w:color w:val="000000"/>
          <w:szCs w:val="28"/>
        </w:rPr>
        <w:t xml:space="preserve">           </w:t>
      </w:r>
      <w:r w:rsidRPr="00AF43F9">
        <w:rPr>
          <w:b/>
          <w:bCs/>
          <w:color w:val="000000"/>
          <w:szCs w:val="28"/>
        </w:rPr>
        <w:t xml:space="preserve"> </w:t>
      </w:r>
      <w:r>
        <w:rPr>
          <w:b/>
          <w:bCs/>
          <w:color w:val="000000"/>
          <w:szCs w:val="28"/>
        </w:rPr>
        <w:t xml:space="preserve">      </w:t>
      </w:r>
      <w:r w:rsidRPr="00AF43F9">
        <w:rPr>
          <w:b/>
          <w:bCs/>
          <w:color w:val="000000"/>
          <w:szCs w:val="28"/>
        </w:rPr>
        <w:t>А.</w:t>
      </w:r>
      <w:r>
        <w:rPr>
          <w:b/>
          <w:bCs/>
          <w:color w:val="000000"/>
          <w:szCs w:val="28"/>
        </w:rPr>
        <w:t>И. Сысоев</w:t>
      </w:r>
    </w:p>
    <w:permEnd w:id="5"/>
    <w:p w:rsidR="00FD3B16" w:rsidRDefault="00FD3B16" w:rsidP="00FD3B16">
      <w:pPr>
        <w:spacing w:after="0" w:line="240" w:lineRule="auto"/>
        <w:jc w:val="both"/>
        <w:rPr>
          <w:rFonts w:eastAsia="Times New Roman"/>
          <w:b/>
          <w:szCs w:val="20"/>
          <w:lang w:eastAsia="ru-RU"/>
        </w:rPr>
      </w:pPr>
    </w:p>
    <w:sectPr w:rsidR="00FD3B16" w:rsidSect="00B35E42">
      <w:headerReference w:type="default" r:id="rId8"/>
      <w:pgSz w:w="11906" w:h="16838" w:code="9"/>
      <w:pgMar w:top="1134" w:right="567"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59" w:rsidRDefault="005D1859" w:rsidP="00534CFE">
      <w:pPr>
        <w:spacing w:after="0" w:line="240" w:lineRule="auto"/>
      </w:pPr>
      <w:r>
        <w:separator/>
      </w:r>
    </w:p>
  </w:endnote>
  <w:endnote w:type="continuationSeparator" w:id="1">
    <w:p w:rsidR="005D1859" w:rsidRDefault="005D1859"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59" w:rsidRDefault="005D1859" w:rsidP="00534CFE">
      <w:pPr>
        <w:spacing w:after="0" w:line="240" w:lineRule="auto"/>
      </w:pPr>
      <w:r>
        <w:separator/>
      </w:r>
    </w:p>
  </w:footnote>
  <w:footnote w:type="continuationSeparator" w:id="1">
    <w:p w:rsidR="005D1859" w:rsidRDefault="005D1859"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821F5B" w:rsidRDefault="00661871">
        <w:pPr>
          <w:pStyle w:val="a6"/>
          <w:jc w:val="center"/>
        </w:pPr>
        <w:fldSimple w:instr="PAGE   \* MERGEFORMAT">
          <w:r w:rsidR="00DC757C">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cumentProtection w:edit="readOnly" w:enforcement="1"/>
  <w:defaultTabStop w:val="709"/>
  <w:characterSpacingControl w:val="doNotCompress"/>
  <w:footnotePr>
    <w:footnote w:id="0"/>
    <w:footnote w:id="1"/>
  </w:footnotePr>
  <w:endnotePr>
    <w:endnote w:id="0"/>
    <w:endnote w:id="1"/>
  </w:endnotePr>
  <w:compat/>
  <w:rsids>
    <w:rsidRoot w:val="00B63303"/>
    <w:rsid w:val="0003045D"/>
    <w:rsid w:val="000375F5"/>
    <w:rsid w:val="00065059"/>
    <w:rsid w:val="000A33F9"/>
    <w:rsid w:val="000C69DA"/>
    <w:rsid w:val="00102425"/>
    <w:rsid w:val="00121162"/>
    <w:rsid w:val="001434D5"/>
    <w:rsid w:val="001458C7"/>
    <w:rsid w:val="00180C58"/>
    <w:rsid w:val="00195FE1"/>
    <w:rsid w:val="001C299B"/>
    <w:rsid w:val="001E18B3"/>
    <w:rsid w:val="001E2AD3"/>
    <w:rsid w:val="001F5673"/>
    <w:rsid w:val="001F6634"/>
    <w:rsid w:val="00200532"/>
    <w:rsid w:val="00212D8C"/>
    <w:rsid w:val="00237DA4"/>
    <w:rsid w:val="0028113A"/>
    <w:rsid w:val="00297FC8"/>
    <w:rsid w:val="002B3B64"/>
    <w:rsid w:val="002D1797"/>
    <w:rsid w:val="00316F7C"/>
    <w:rsid w:val="00335FE4"/>
    <w:rsid w:val="00355EAC"/>
    <w:rsid w:val="003D1705"/>
    <w:rsid w:val="00451559"/>
    <w:rsid w:val="0047067D"/>
    <w:rsid w:val="004A157E"/>
    <w:rsid w:val="004D14B4"/>
    <w:rsid w:val="004F29AE"/>
    <w:rsid w:val="005159BD"/>
    <w:rsid w:val="00516AC3"/>
    <w:rsid w:val="00523ECB"/>
    <w:rsid w:val="00534CFE"/>
    <w:rsid w:val="005519F1"/>
    <w:rsid w:val="00556012"/>
    <w:rsid w:val="00584256"/>
    <w:rsid w:val="005D1859"/>
    <w:rsid w:val="005F0982"/>
    <w:rsid w:val="005F3C94"/>
    <w:rsid w:val="00627D25"/>
    <w:rsid w:val="00630398"/>
    <w:rsid w:val="00653E17"/>
    <w:rsid w:val="00661871"/>
    <w:rsid w:val="006645BA"/>
    <w:rsid w:val="0067179A"/>
    <w:rsid w:val="00683347"/>
    <w:rsid w:val="006A1466"/>
    <w:rsid w:val="006B7311"/>
    <w:rsid w:val="006C713C"/>
    <w:rsid w:val="006F16DC"/>
    <w:rsid w:val="007833C5"/>
    <w:rsid w:val="007A437E"/>
    <w:rsid w:val="007B6591"/>
    <w:rsid w:val="00805FAE"/>
    <w:rsid w:val="00806B47"/>
    <w:rsid w:val="00821F5B"/>
    <w:rsid w:val="00875D2D"/>
    <w:rsid w:val="008948B7"/>
    <w:rsid w:val="008A2FAD"/>
    <w:rsid w:val="008A4CC6"/>
    <w:rsid w:val="008C0AC6"/>
    <w:rsid w:val="008C5195"/>
    <w:rsid w:val="008D6020"/>
    <w:rsid w:val="008E634A"/>
    <w:rsid w:val="008F7588"/>
    <w:rsid w:val="009510BB"/>
    <w:rsid w:val="009B5331"/>
    <w:rsid w:val="009B6FE6"/>
    <w:rsid w:val="009D5CCF"/>
    <w:rsid w:val="00A0484D"/>
    <w:rsid w:val="00A13D3C"/>
    <w:rsid w:val="00A30F60"/>
    <w:rsid w:val="00A327D1"/>
    <w:rsid w:val="00AA614F"/>
    <w:rsid w:val="00AD3188"/>
    <w:rsid w:val="00AE23E9"/>
    <w:rsid w:val="00B26F81"/>
    <w:rsid w:val="00B35E42"/>
    <w:rsid w:val="00B63303"/>
    <w:rsid w:val="00B640FF"/>
    <w:rsid w:val="00B75FE6"/>
    <w:rsid w:val="00BE194D"/>
    <w:rsid w:val="00C21FA7"/>
    <w:rsid w:val="00C86900"/>
    <w:rsid w:val="00CB790D"/>
    <w:rsid w:val="00CC7E86"/>
    <w:rsid w:val="00D074C1"/>
    <w:rsid w:val="00D14A2B"/>
    <w:rsid w:val="00D33FA9"/>
    <w:rsid w:val="00D43B54"/>
    <w:rsid w:val="00D64B24"/>
    <w:rsid w:val="00D852BA"/>
    <w:rsid w:val="00D930A3"/>
    <w:rsid w:val="00DC757C"/>
    <w:rsid w:val="00DD0D57"/>
    <w:rsid w:val="00DD3351"/>
    <w:rsid w:val="00E74597"/>
    <w:rsid w:val="00E815B4"/>
    <w:rsid w:val="00EA4942"/>
    <w:rsid w:val="00EC0CC2"/>
    <w:rsid w:val="00EE3CD9"/>
    <w:rsid w:val="00EF0EB1"/>
    <w:rsid w:val="00F23509"/>
    <w:rsid w:val="00FA4B58"/>
    <w:rsid w:val="00FA5954"/>
    <w:rsid w:val="00FB26DD"/>
    <w:rsid w:val="00FC78F0"/>
    <w:rsid w:val="00FD3B16"/>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5159BD"/>
    <w:pPr>
      <w:spacing w:after="0" w:line="240" w:lineRule="auto"/>
      <w:ind w:left="720"/>
      <w:contextualSpacing/>
    </w:pPr>
    <w:rPr>
      <w:rFonts w:eastAsia="Times New Roman"/>
      <w:sz w:val="24"/>
      <w:szCs w:val="24"/>
      <w:lang w:eastAsia="ru-RU"/>
    </w:rPr>
  </w:style>
  <w:style w:type="paragraph" w:customStyle="1" w:styleId="ConsPlusTitle">
    <w:name w:val="ConsPlusTitle"/>
    <w:rsid w:val="005159BD"/>
    <w:pPr>
      <w:widowControl w:val="0"/>
      <w:autoSpaceDE w:val="0"/>
      <w:autoSpaceDN w:val="0"/>
    </w:pPr>
    <w:rPr>
      <w:rFonts w:ascii="Calibri" w:eastAsia="Times New Roman" w:hAnsi="Calibri" w:cs="Calibri"/>
      <w:b/>
      <w:sz w:val="22"/>
    </w:rPr>
  </w:style>
  <w:style w:type="paragraph" w:customStyle="1" w:styleId="ConsPlusNormal">
    <w:name w:val="ConsPlusNormal"/>
    <w:rsid w:val="001E18B3"/>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64C28AC395EEBA31384FAAF643F8DD33A4E32F5B88530BC50A563C6D76A16EF7A412AE6E87096127BFDCCP1t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1520F6"/>
    <w:rsid w:val="001C32C4"/>
    <w:rsid w:val="001F607F"/>
    <w:rsid w:val="002C60BF"/>
    <w:rsid w:val="00351819"/>
    <w:rsid w:val="0045486D"/>
    <w:rsid w:val="004F4620"/>
    <w:rsid w:val="0057485E"/>
    <w:rsid w:val="005A3B3A"/>
    <w:rsid w:val="006B356F"/>
    <w:rsid w:val="006B64D2"/>
    <w:rsid w:val="0074271C"/>
    <w:rsid w:val="007F2B97"/>
    <w:rsid w:val="008075BD"/>
    <w:rsid w:val="0083717E"/>
    <w:rsid w:val="00890B0A"/>
    <w:rsid w:val="008B4A88"/>
    <w:rsid w:val="00A73BBE"/>
    <w:rsid w:val="00CD7115"/>
    <w:rsid w:val="00CF2ADA"/>
    <w:rsid w:val="00D0659C"/>
    <w:rsid w:val="00D83E9F"/>
    <w:rsid w:val="00D92D67"/>
    <w:rsid w:val="00DB5A0C"/>
    <w:rsid w:val="00F132BD"/>
    <w:rsid w:val="00F7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733</Words>
  <Characters>4183</Characters>
  <Application>Microsoft Office Word</Application>
  <DocSecurity>8</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KuzminaSS</cp:lastModifiedBy>
  <cp:revision>9</cp:revision>
  <cp:lastPrinted>2019-06-26T13:04:00Z</cp:lastPrinted>
  <dcterms:created xsi:type="dcterms:W3CDTF">2019-05-31T09:56:00Z</dcterms:created>
  <dcterms:modified xsi:type="dcterms:W3CDTF">2019-06-26T13:20:00Z</dcterms:modified>
</cp:coreProperties>
</file>