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4CE" w:rsidRPr="00584762" w:rsidRDefault="00C52977" w:rsidP="00C5297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584762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84762">
        <w:rPr>
          <w:rFonts w:ascii="Times New Roman" w:hAnsi="Times New Roman" w:cs="Times New Roman"/>
          <w:sz w:val="28"/>
          <w:szCs w:val="28"/>
        </w:rPr>
        <w:t xml:space="preserve"> </w:t>
      </w:r>
      <w:r w:rsidRPr="00584762">
        <w:rPr>
          <w:rFonts w:ascii="Times New Roman" w:hAnsi="Times New Roman" w:cs="Times New Roman"/>
          <w:sz w:val="28"/>
          <w:szCs w:val="28"/>
        </w:rPr>
        <w:t xml:space="preserve">    </w:t>
      </w:r>
      <w:r w:rsidR="00FA44CE" w:rsidRPr="0058476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1464C" w:rsidRPr="00584762">
        <w:rPr>
          <w:rFonts w:ascii="Times New Roman" w:hAnsi="Times New Roman" w:cs="Times New Roman"/>
          <w:sz w:val="28"/>
          <w:szCs w:val="28"/>
        </w:rPr>
        <w:t>№</w:t>
      </w:r>
      <w:r w:rsidR="00FA44CE" w:rsidRPr="00584762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FA44CE" w:rsidRPr="00584762" w:rsidRDefault="00C52977" w:rsidP="00C529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47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58476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84762">
        <w:rPr>
          <w:rFonts w:ascii="Times New Roman" w:hAnsi="Times New Roman" w:cs="Times New Roman"/>
          <w:sz w:val="28"/>
          <w:szCs w:val="28"/>
        </w:rPr>
        <w:t xml:space="preserve">   </w:t>
      </w:r>
      <w:r w:rsidR="00FA44CE" w:rsidRPr="0058476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A44CE" w:rsidRPr="00584762" w:rsidRDefault="00C52977" w:rsidP="00C529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47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FA44CE" w:rsidRPr="00584762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FA44CE" w:rsidRPr="00584762" w:rsidRDefault="00C52977" w:rsidP="00C529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47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FA44CE" w:rsidRPr="00584762">
        <w:rPr>
          <w:rFonts w:ascii="Times New Roman" w:hAnsi="Times New Roman" w:cs="Times New Roman"/>
          <w:sz w:val="28"/>
          <w:szCs w:val="28"/>
        </w:rPr>
        <w:t>от</w:t>
      </w:r>
      <w:r w:rsidRPr="00584762">
        <w:rPr>
          <w:rFonts w:ascii="Times New Roman" w:hAnsi="Times New Roman" w:cs="Times New Roman"/>
          <w:sz w:val="28"/>
          <w:szCs w:val="28"/>
        </w:rPr>
        <w:t xml:space="preserve"> </w:t>
      </w:r>
      <w:r w:rsidR="00FA44CE" w:rsidRPr="00584762">
        <w:rPr>
          <w:rFonts w:ascii="Times New Roman" w:hAnsi="Times New Roman" w:cs="Times New Roman"/>
          <w:sz w:val="28"/>
          <w:szCs w:val="28"/>
        </w:rPr>
        <w:t xml:space="preserve"> </w:t>
      </w:r>
      <w:r w:rsidR="00712BDC" w:rsidRPr="0058476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A44CE" w:rsidRPr="00584762">
        <w:rPr>
          <w:rFonts w:ascii="Times New Roman" w:hAnsi="Times New Roman" w:cs="Times New Roman"/>
          <w:sz w:val="28"/>
          <w:szCs w:val="28"/>
        </w:rPr>
        <w:t xml:space="preserve">  № </w:t>
      </w:r>
      <w:r w:rsidR="00712BDC" w:rsidRPr="00584762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A44CE" w:rsidRDefault="00FA44CE" w:rsidP="00FA44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97663" w:rsidRPr="00584762" w:rsidRDefault="00F97663" w:rsidP="00FA44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7030C" w:rsidRDefault="004E1194" w:rsidP="00FA44C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3"/>
      <w:bookmarkEnd w:id="0"/>
      <w:r w:rsidRPr="00584762"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</w:p>
    <w:p w:rsidR="0067030C" w:rsidRDefault="004E1194" w:rsidP="00FA44C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84762">
        <w:rPr>
          <w:rFonts w:ascii="Times New Roman" w:hAnsi="Times New Roman" w:cs="Times New Roman"/>
          <w:b w:val="0"/>
          <w:sz w:val="28"/>
          <w:szCs w:val="28"/>
        </w:rPr>
        <w:t xml:space="preserve">проведения мониторинга </w:t>
      </w:r>
      <w:proofErr w:type="gramStart"/>
      <w:r w:rsidRPr="00584762">
        <w:rPr>
          <w:rFonts w:ascii="Times New Roman" w:hAnsi="Times New Roman" w:cs="Times New Roman"/>
          <w:b w:val="0"/>
          <w:sz w:val="28"/>
          <w:szCs w:val="28"/>
        </w:rPr>
        <w:t>просроченной</w:t>
      </w:r>
      <w:proofErr w:type="gramEnd"/>
      <w:r w:rsidRPr="00584762">
        <w:rPr>
          <w:rFonts w:ascii="Times New Roman" w:hAnsi="Times New Roman" w:cs="Times New Roman"/>
          <w:b w:val="0"/>
          <w:sz w:val="28"/>
          <w:szCs w:val="28"/>
        </w:rPr>
        <w:t xml:space="preserve"> кредиторской </w:t>
      </w:r>
    </w:p>
    <w:p w:rsidR="00FA44CE" w:rsidRPr="00584762" w:rsidRDefault="004E1194" w:rsidP="00FA44C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84762">
        <w:rPr>
          <w:rFonts w:ascii="Times New Roman" w:hAnsi="Times New Roman" w:cs="Times New Roman"/>
          <w:b w:val="0"/>
          <w:sz w:val="28"/>
          <w:szCs w:val="28"/>
        </w:rPr>
        <w:t>задолженности муниципальных учреждений города Мурманска</w:t>
      </w:r>
    </w:p>
    <w:p w:rsidR="00FA44CE" w:rsidRPr="00584762" w:rsidRDefault="00FA44CE" w:rsidP="00FA44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25B9A" w:rsidRPr="00584762" w:rsidRDefault="00E25B9A" w:rsidP="00FA44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44CE" w:rsidRPr="00584762" w:rsidRDefault="00FA44CE" w:rsidP="00FA44C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8476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A44CE" w:rsidRPr="00584762" w:rsidRDefault="00FA44CE" w:rsidP="00FA44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44CE" w:rsidRPr="00584762" w:rsidRDefault="00FA44CE" w:rsidP="00FA44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762">
        <w:rPr>
          <w:rFonts w:ascii="Times New Roman" w:hAnsi="Times New Roman" w:cs="Times New Roman"/>
          <w:sz w:val="28"/>
          <w:szCs w:val="28"/>
        </w:rPr>
        <w:t xml:space="preserve">1.1. Настоящий Порядок </w:t>
      </w:r>
      <w:proofErr w:type="gramStart"/>
      <w:r w:rsidRPr="00584762">
        <w:rPr>
          <w:rFonts w:ascii="Times New Roman" w:hAnsi="Times New Roman" w:cs="Times New Roman"/>
          <w:sz w:val="28"/>
          <w:szCs w:val="28"/>
        </w:rPr>
        <w:t>проведения мониторинга просроченной кредиторской задолженности муниципальных учреждений города</w:t>
      </w:r>
      <w:proofErr w:type="gramEnd"/>
      <w:r w:rsidRPr="00584762">
        <w:rPr>
          <w:rFonts w:ascii="Times New Roman" w:hAnsi="Times New Roman" w:cs="Times New Roman"/>
          <w:sz w:val="28"/>
          <w:szCs w:val="28"/>
        </w:rPr>
        <w:t xml:space="preserve"> Мурманска (далее </w:t>
      </w:r>
      <w:r w:rsidR="0083775C" w:rsidRPr="00584762">
        <w:rPr>
          <w:rFonts w:ascii="Times New Roman" w:hAnsi="Times New Roman" w:cs="Times New Roman"/>
          <w:sz w:val="28"/>
          <w:szCs w:val="28"/>
        </w:rPr>
        <w:t>–</w:t>
      </w:r>
      <w:r w:rsidRPr="00584762">
        <w:rPr>
          <w:rFonts w:ascii="Times New Roman" w:hAnsi="Times New Roman" w:cs="Times New Roman"/>
          <w:sz w:val="28"/>
          <w:szCs w:val="28"/>
        </w:rPr>
        <w:t xml:space="preserve"> Порядок) разработан в целях предотвращения образования и усиления контроля за состоянием просроченной кредиторской задолженности и определяет процедуру проведения мониторинга просроченной кредиторской задолженности муниципальных учреждений города Мурманска.</w:t>
      </w:r>
    </w:p>
    <w:p w:rsidR="00FA44CE" w:rsidRPr="00584762" w:rsidRDefault="00FA44CE" w:rsidP="00FA44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762">
        <w:rPr>
          <w:rFonts w:ascii="Times New Roman" w:hAnsi="Times New Roman" w:cs="Times New Roman"/>
          <w:sz w:val="28"/>
          <w:szCs w:val="28"/>
        </w:rPr>
        <w:t>1.2. В Порядке используются следующие понятия:</w:t>
      </w:r>
    </w:p>
    <w:p w:rsidR="00FA44CE" w:rsidRPr="00584762" w:rsidRDefault="00FA44CE" w:rsidP="00FA44C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762">
        <w:rPr>
          <w:rFonts w:ascii="Times New Roman" w:hAnsi="Times New Roman" w:cs="Times New Roman"/>
          <w:sz w:val="28"/>
          <w:szCs w:val="28"/>
        </w:rPr>
        <w:t>- муниципальные учреждения города Мурманска – казенные, бюджетные и автономные учреждения города Мурманска</w:t>
      </w:r>
      <w:r w:rsidR="00584762">
        <w:rPr>
          <w:rFonts w:ascii="Times New Roman" w:hAnsi="Times New Roman" w:cs="Times New Roman"/>
          <w:sz w:val="28"/>
          <w:szCs w:val="28"/>
        </w:rPr>
        <w:t xml:space="preserve"> </w:t>
      </w:r>
      <w:r w:rsidR="00584762" w:rsidRPr="00584762">
        <w:rPr>
          <w:rFonts w:ascii="Times New Roman" w:hAnsi="Times New Roman" w:cs="Times New Roman"/>
          <w:sz w:val="28"/>
          <w:szCs w:val="28"/>
        </w:rPr>
        <w:t>(далее – муниципальные учреждения)</w:t>
      </w:r>
      <w:r w:rsidRPr="00584762">
        <w:rPr>
          <w:rFonts w:ascii="Times New Roman" w:hAnsi="Times New Roman" w:cs="Times New Roman"/>
          <w:sz w:val="28"/>
          <w:szCs w:val="28"/>
        </w:rPr>
        <w:t>;</w:t>
      </w:r>
    </w:p>
    <w:p w:rsidR="00FA44CE" w:rsidRPr="00584762" w:rsidRDefault="00FA44CE" w:rsidP="00FA44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762">
        <w:rPr>
          <w:rFonts w:ascii="Times New Roman" w:hAnsi="Times New Roman" w:cs="Times New Roman"/>
          <w:sz w:val="28"/>
          <w:szCs w:val="28"/>
        </w:rPr>
        <w:t xml:space="preserve">- просроченная кредиторская задолженность </w:t>
      </w:r>
      <w:r w:rsidR="0083775C" w:rsidRPr="00584762">
        <w:rPr>
          <w:rFonts w:ascii="Times New Roman" w:hAnsi="Times New Roman" w:cs="Times New Roman"/>
          <w:sz w:val="28"/>
          <w:szCs w:val="28"/>
        </w:rPr>
        <w:t>–</w:t>
      </w:r>
      <w:r w:rsidRPr="00584762">
        <w:rPr>
          <w:rFonts w:ascii="Times New Roman" w:hAnsi="Times New Roman" w:cs="Times New Roman"/>
          <w:sz w:val="28"/>
          <w:szCs w:val="28"/>
        </w:rPr>
        <w:t xml:space="preserve"> задолженность, срок погашения которой, предусмотренный условиями трудовых договоров, муниципальных контрактов (договоров) на поставку товаров, выполнение работ, оказание услуг для обеспечения муниципальных нужд города Мурманска, иных договоров, истек, а в случае, если срок погашения задолженности не установлен – задолженность, не погашенная по истечении одного месяца со дня возникновения денежного обязательства; </w:t>
      </w:r>
    </w:p>
    <w:p w:rsidR="00FA44CE" w:rsidRPr="00584762" w:rsidRDefault="00FA44CE" w:rsidP="00FA44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762">
        <w:rPr>
          <w:rFonts w:ascii="Times New Roman" w:hAnsi="Times New Roman" w:cs="Times New Roman"/>
          <w:sz w:val="28"/>
          <w:szCs w:val="28"/>
        </w:rPr>
        <w:t xml:space="preserve">- мониторинг просроченной кредиторской задолженности </w:t>
      </w:r>
      <w:r w:rsidR="0083775C" w:rsidRPr="00584762">
        <w:rPr>
          <w:rFonts w:ascii="Times New Roman" w:hAnsi="Times New Roman" w:cs="Times New Roman"/>
          <w:sz w:val="28"/>
          <w:szCs w:val="28"/>
        </w:rPr>
        <w:t>–</w:t>
      </w:r>
      <w:r w:rsidRPr="00584762">
        <w:rPr>
          <w:rFonts w:ascii="Times New Roman" w:hAnsi="Times New Roman" w:cs="Times New Roman"/>
          <w:sz w:val="28"/>
          <w:szCs w:val="28"/>
        </w:rPr>
        <w:t xml:space="preserve"> регулярный оперативный учет просроченной кредиторской задолженности муниципальных учреждений в разрезе источников возникновения задолженности, анализ причин увеличения сумм просроченной кредиторской задолженности.</w:t>
      </w:r>
    </w:p>
    <w:p w:rsidR="00FA44CE" w:rsidRPr="00584762" w:rsidRDefault="00FA44CE" w:rsidP="00FA44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44CE" w:rsidRPr="00584762" w:rsidRDefault="00FA44CE" w:rsidP="00FA44C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84762">
        <w:rPr>
          <w:rFonts w:ascii="Times New Roman" w:hAnsi="Times New Roman" w:cs="Times New Roman"/>
          <w:sz w:val="28"/>
          <w:szCs w:val="28"/>
        </w:rPr>
        <w:t>2. Мониторинг просроченной кредиторской задолженности</w:t>
      </w:r>
    </w:p>
    <w:p w:rsidR="00FA44CE" w:rsidRPr="00584762" w:rsidRDefault="00FA44CE" w:rsidP="00FA44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44CE" w:rsidRPr="00584762" w:rsidRDefault="00FA44CE" w:rsidP="00FA44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762">
        <w:rPr>
          <w:rFonts w:ascii="Times New Roman" w:hAnsi="Times New Roman" w:cs="Times New Roman"/>
          <w:sz w:val="28"/>
          <w:szCs w:val="28"/>
        </w:rPr>
        <w:t>2.1. Мониторинг просроченной кредиторской задолженности осуществляется:</w:t>
      </w:r>
    </w:p>
    <w:p w:rsidR="00FA44CE" w:rsidRPr="00584762" w:rsidRDefault="00FA44CE" w:rsidP="00FA44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762">
        <w:rPr>
          <w:rFonts w:ascii="Times New Roman" w:hAnsi="Times New Roman" w:cs="Times New Roman"/>
          <w:sz w:val="28"/>
          <w:szCs w:val="28"/>
        </w:rPr>
        <w:t xml:space="preserve">- главными распорядителями бюджетных средств муниципального образования город Мурманск (далее </w:t>
      </w:r>
      <w:r w:rsidR="0083775C" w:rsidRPr="00584762">
        <w:rPr>
          <w:rFonts w:ascii="Times New Roman" w:hAnsi="Times New Roman" w:cs="Times New Roman"/>
          <w:sz w:val="28"/>
          <w:szCs w:val="28"/>
        </w:rPr>
        <w:t>–</w:t>
      </w:r>
      <w:r w:rsidRPr="00584762">
        <w:rPr>
          <w:rFonts w:ascii="Times New Roman" w:hAnsi="Times New Roman" w:cs="Times New Roman"/>
          <w:sz w:val="28"/>
          <w:szCs w:val="28"/>
        </w:rPr>
        <w:t xml:space="preserve"> главные распорядители) в отношении подведомственных им муниципальных учреждений;</w:t>
      </w:r>
    </w:p>
    <w:p w:rsidR="00FA44CE" w:rsidRPr="00584762" w:rsidRDefault="00FA44CE" w:rsidP="00FA44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762">
        <w:rPr>
          <w:rFonts w:ascii="Times New Roman" w:hAnsi="Times New Roman" w:cs="Times New Roman"/>
          <w:sz w:val="28"/>
          <w:szCs w:val="28"/>
        </w:rPr>
        <w:t xml:space="preserve">- управлением финансов администрации города Мурманска (далее </w:t>
      </w:r>
      <w:r w:rsidR="0083775C" w:rsidRPr="00584762">
        <w:rPr>
          <w:rFonts w:ascii="Times New Roman" w:hAnsi="Times New Roman" w:cs="Times New Roman"/>
          <w:sz w:val="28"/>
          <w:szCs w:val="28"/>
        </w:rPr>
        <w:t>–</w:t>
      </w:r>
      <w:r w:rsidRPr="00584762">
        <w:rPr>
          <w:rFonts w:ascii="Times New Roman" w:hAnsi="Times New Roman" w:cs="Times New Roman"/>
          <w:sz w:val="28"/>
          <w:szCs w:val="28"/>
        </w:rPr>
        <w:t xml:space="preserve"> управление финансов) в отношении главных распорядителей.</w:t>
      </w:r>
    </w:p>
    <w:p w:rsidR="00FA44CE" w:rsidRPr="00584762" w:rsidRDefault="00FA44CE" w:rsidP="00837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762">
        <w:rPr>
          <w:rFonts w:ascii="Times New Roman" w:hAnsi="Times New Roman" w:cs="Times New Roman"/>
          <w:sz w:val="28"/>
          <w:szCs w:val="28"/>
        </w:rPr>
        <w:t xml:space="preserve">2.2. Мониторинг просроченной кредиторской задолженности </w:t>
      </w:r>
      <w:r w:rsidRPr="00584762">
        <w:rPr>
          <w:rFonts w:ascii="Times New Roman" w:hAnsi="Times New Roman" w:cs="Times New Roman"/>
          <w:sz w:val="28"/>
          <w:szCs w:val="28"/>
        </w:rPr>
        <w:lastRenderedPageBreak/>
        <w:t>осуществляется ежемесячно на основании данных бюджетного (бухгалтерского) учета в разрезе видов финансового обеспечения (деятельности), в том числе:</w:t>
      </w:r>
    </w:p>
    <w:p w:rsidR="00FA44CE" w:rsidRPr="00584762" w:rsidRDefault="00FA44CE" w:rsidP="00FA44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762">
        <w:rPr>
          <w:rFonts w:ascii="Times New Roman" w:hAnsi="Times New Roman" w:cs="Times New Roman"/>
          <w:sz w:val="28"/>
          <w:szCs w:val="28"/>
        </w:rPr>
        <w:t xml:space="preserve">1 </w:t>
      </w:r>
      <w:r w:rsidR="00A1464C" w:rsidRPr="00584762">
        <w:rPr>
          <w:rFonts w:ascii="Times New Roman" w:hAnsi="Times New Roman" w:cs="Times New Roman"/>
          <w:sz w:val="28"/>
          <w:szCs w:val="28"/>
        </w:rPr>
        <w:t>–</w:t>
      </w:r>
      <w:r w:rsidRPr="00584762">
        <w:rPr>
          <w:rFonts w:ascii="Times New Roman" w:hAnsi="Times New Roman" w:cs="Times New Roman"/>
          <w:sz w:val="28"/>
          <w:szCs w:val="28"/>
        </w:rPr>
        <w:t xml:space="preserve"> бюджетная деятельность;</w:t>
      </w:r>
    </w:p>
    <w:p w:rsidR="00FA44CE" w:rsidRPr="00584762" w:rsidRDefault="00FA44CE" w:rsidP="00FA44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762">
        <w:rPr>
          <w:rFonts w:ascii="Times New Roman" w:hAnsi="Times New Roman" w:cs="Times New Roman"/>
          <w:sz w:val="28"/>
          <w:szCs w:val="28"/>
        </w:rPr>
        <w:t xml:space="preserve">2 </w:t>
      </w:r>
      <w:r w:rsidR="00A1464C" w:rsidRPr="00584762">
        <w:rPr>
          <w:rFonts w:ascii="Times New Roman" w:hAnsi="Times New Roman" w:cs="Times New Roman"/>
          <w:sz w:val="28"/>
          <w:szCs w:val="28"/>
        </w:rPr>
        <w:t>–</w:t>
      </w:r>
      <w:r w:rsidRPr="00584762">
        <w:rPr>
          <w:rFonts w:ascii="Times New Roman" w:hAnsi="Times New Roman" w:cs="Times New Roman"/>
          <w:sz w:val="28"/>
          <w:szCs w:val="28"/>
        </w:rPr>
        <w:t xml:space="preserve"> собственные доходы учреждения;</w:t>
      </w:r>
    </w:p>
    <w:p w:rsidR="00FA44CE" w:rsidRPr="00584762" w:rsidRDefault="00FA44CE" w:rsidP="00FA44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762">
        <w:rPr>
          <w:rFonts w:ascii="Times New Roman" w:hAnsi="Times New Roman" w:cs="Times New Roman"/>
          <w:sz w:val="28"/>
          <w:szCs w:val="28"/>
        </w:rPr>
        <w:t xml:space="preserve">4 </w:t>
      </w:r>
      <w:r w:rsidR="00A1464C" w:rsidRPr="00584762">
        <w:rPr>
          <w:rFonts w:ascii="Times New Roman" w:hAnsi="Times New Roman" w:cs="Times New Roman"/>
          <w:sz w:val="28"/>
          <w:szCs w:val="28"/>
        </w:rPr>
        <w:t>–</w:t>
      </w:r>
      <w:r w:rsidRPr="00584762">
        <w:rPr>
          <w:rFonts w:ascii="Times New Roman" w:hAnsi="Times New Roman" w:cs="Times New Roman"/>
          <w:sz w:val="28"/>
          <w:szCs w:val="28"/>
        </w:rPr>
        <w:t xml:space="preserve"> субсидии на выполнение муниципального задания;</w:t>
      </w:r>
    </w:p>
    <w:p w:rsidR="00FA44CE" w:rsidRPr="00584762" w:rsidRDefault="00A1464C" w:rsidP="00FA44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762">
        <w:rPr>
          <w:rFonts w:ascii="Times New Roman" w:hAnsi="Times New Roman" w:cs="Times New Roman"/>
          <w:sz w:val="28"/>
          <w:szCs w:val="28"/>
        </w:rPr>
        <w:t>5 –</w:t>
      </w:r>
      <w:r w:rsidR="00FA44CE" w:rsidRPr="00584762">
        <w:rPr>
          <w:rFonts w:ascii="Times New Roman" w:hAnsi="Times New Roman" w:cs="Times New Roman"/>
          <w:sz w:val="28"/>
          <w:szCs w:val="28"/>
        </w:rPr>
        <w:t xml:space="preserve"> субсидии на иные цели;</w:t>
      </w:r>
    </w:p>
    <w:p w:rsidR="00FA44CE" w:rsidRPr="00584762" w:rsidRDefault="00FA44CE" w:rsidP="00FA44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762">
        <w:rPr>
          <w:rFonts w:ascii="Times New Roman" w:hAnsi="Times New Roman" w:cs="Times New Roman"/>
          <w:sz w:val="28"/>
          <w:szCs w:val="28"/>
        </w:rPr>
        <w:t>6 – субсидии на цели осуществления капитальных вложений.</w:t>
      </w:r>
    </w:p>
    <w:p w:rsidR="00FA44CE" w:rsidRPr="00584762" w:rsidRDefault="00FA44CE" w:rsidP="00FA44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762">
        <w:rPr>
          <w:rFonts w:ascii="Times New Roman" w:hAnsi="Times New Roman" w:cs="Times New Roman"/>
          <w:sz w:val="28"/>
          <w:szCs w:val="28"/>
        </w:rPr>
        <w:t>По результатам проведенного мониторинга устанавливается объем просроченной кредиторской задолженности.</w:t>
      </w:r>
    </w:p>
    <w:p w:rsidR="00FA44CE" w:rsidRPr="00584762" w:rsidRDefault="00FA44CE" w:rsidP="00FA44CE">
      <w:pPr>
        <w:pStyle w:val="ConsPlusNormal"/>
        <w:spacing w:line="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762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584762">
        <w:rPr>
          <w:rFonts w:ascii="Times New Roman" w:hAnsi="Times New Roman" w:cs="Times New Roman"/>
          <w:sz w:val="28"/>
          <w:szCs w:val="28"/>
        </w:rPr>
        <w:t xml:space="preserve">Муниципальные учреждения ежемесячно в срок, установленный главными распорядителями, на основании данных бухгалтерского учета формируют сведения о состоянии просроченной кредиторской задолженности по форме согласно </w:t>
      </w:r>
      <w:hyperlink w:anchor="P95" w:history="1">
        <w:r w:rsidRPr="00584762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584762">
        <w:rPr>
          <w:rFonts w:ascii="Times New Roman" w:hAnsi="Times New Roman" w:cs="Times New Roman"/>
          <w:sz w:val="28"/>
          <w:szCs w:val="28"/>
        </w:rPr>
        <w:t xml:space="preserve"> к настоящему Порядку и представляют их главным распорядителям в электронном виде и на бумажном носителе с приложением пояснительной записки с описанием причин возникновения просроченной кредиторской задолженности и мероприятий, направленных на ее снижение или ликвидацию. </w:t>
      </w:r>
      <w:proofErr w:type="gramEnd"/>
    </w:p>
    <w:p w:rsidR="00FA44CE" w:rsidRPr="00584762" w:rsidRDefault="00FA44CE" w:rsidP="00FA44CE">
      <w:pPr>
        <w:pStyle w:val="ConsPlusNormal"/>
        <w:spacing w:line="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762">
        <w:rPr>
          <w:rFonts w:ascii="Times New Roman" w:hAnsi="Times New Roman" w:cs="Times New Roman"/>
          <w:sz w:val="28"/>
          <w:szCs w:val="28"/>
        </w:rPr>
        <w:t xml:space="preserve">Руководители муниципальных учреждений несут ответственность за полноту и достоверность данных, передаваемых </w:t>
      </w:r>
      <w:r w:rsidR="00646FE3">
        <w:rPr>
          <w:rFonts w:ascii="Times New Roman" w:hAnsi="Times New Roman" w:cs="Times New Roman"/>
          <w:sz w:val="28"/>
          <w:szCs w:val="28"/>
        </w:rPr>
        <w:t>главным распорядителям</w:t>
      </w:r>
      <w:r w:rsidRPr="00584762">
        <w:rPr>
          <w:rFonts w:ascii="Times New Roman" w:hAnsi="Times New Roman" w:cs="Times New Roman"/>
          <w:sz w:val="28"/>
          <w:szCs w:val="28"/>
        </w:rPr>
        <w:t>.</w:t>
      </w:r>
    </w:p>
    <w:p w:rsidR="00FA44CE" w:rsidRPr="00584762" w:rsidRDefault="00FA44CE" w:rsidP="00FA44C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762">
        <w:rPr>
          <w:rFonts w:ascii="Times New Roman" w:hAnsi="Times New Roman" w:cs="Times New Roman"/>
          <w:sz w:val="28"/>
          <w:szCs w:val="28"/>
        </w:rPr>
        <w:t>Главные распорядители ежемесячно осуществляют проверку представленных муниципальными учреждениями документов в целях установления обоснованности возникновения просроченной кредиторской задолженности и достоверности отражения ее в отчетности.</w:t>
      </w:r>
    </w:p>
    <w:p w:rsidR="00FA44CE" w:rsidRPr="00584762" w:rsidRDefault="00FA44CE" w:rsidP="00FA44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762">
        <w:rPr>
          <w:rFonts w:ascii="Times New Roman" w:hAnsi="Times New Roman" w:cs="Times New Roman"/>
          <w:sz w:val="28"/>
          <w:szCs w:val="28"/>
        </w:rPr>
        <w:t xml:space="preserve">2.4. Главные распорядители на основании полученной от подведомственных муниципальных учреждений информации ежемесячно формируют сводный отчет по форме согласно </w:t>
      </w:r>
      <w:hyperlink w:anchor="P188" w:history="1">
        <w:r w:rsidRPr="00584762">
          <w:rPr>
            <w:rFonts w:ascii="Times New Roman" w:hAnsi="Times New Roman" w:cs="Times New Roman"/>
            <w:sz w:val="28"/>
            <w:szCs w:val="28"/>
          </w:rPr>
          <w:t>приложению</w:t>
        </w:r>
        <w:r w:rsidRPr="00584762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 w:rsidRPr="00584762">
        <w:rPr>
          <w:rFonts w:ascii="Times New Roman" w:hAnsi="Times New Roman" w:cs="Times New Roman"/>
          <w:sz w:val="28"/>
          <w:szCs w:val="28"/>
        </w:rPr>
        <w:t>к настоящему Порядку, предварительно дополнив его сведениями о состоянии просроченной кредиторской задолженности по данным бухгалтерского учета главного распорядителя.</w:t>
      </w:r>
    </w:p>
    <w:p w:rsidR="00FA44CE" w:rsidRPr="00584762" w:rsidRDefault="00FA44CE" w:rsidP="00FA44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762">
        <w:rPr>
          <w:rFonts w:ascii="Times New Roman" w:hAnsi="Times New Roman" w:cs="Times New Roman"/>
          <w:sz w:val="28"/>
          <w:szCs w:val="28"/>
        </w:rPr>
        <w:t xml:space="preserve">2.5. Главные распорядители ежемесячно не позднее 10-го числа месяца следующего </w:t>
      </w:r>
      <w:proofErr w:type="gramStart"/>
      <w:r w:rsidRPr="0058476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5847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4762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584762">
        <w:rPr>
          <w:rFonts w:ascii="Times New Roman" w:hAnsi="Times New Roman" w:cs="Times New Roman"/>
          <w:sz w:val="28"/>
          <w:szCs w:val="28"/>
        </w:rPr>
        <w:t xml:space="preserve"> представляют в управление финансов сводный отчет по форме согласно </w:t>
      </w:r>
      <w:hyperlink w:anchor="P188" w:history="1">
        <w:r w:rsidRPr="00584762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Pr="00584762">
        <w:rPr>
          <w:rFonts w:ascii="Times New Roman" w:hAnsi="Times New Roman" w:cs="Times New Roman"/>
          <w:sz w:val="28"/>
          <w:szCs w:val="28"/>
        </w:rPr>
        <w:t>к настоящему Порядку в электронном виде и на бумажном носителе.</w:t>
      </w:r>
    </w:p>
    <w:p w:rsidR="00FA44CE" w:rsidRPr="00584762" w:rsidRDefault="00FA44CE" w:rsidP="00FA44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762">
        <w:rPr>
          <w:rFonts w:ascii="Times New Roman" w:hAnsi="Times New Roman" w:cs="Times New Roman"/>
          <w:sz w:val="28"/>
          <w:szCs w:val="28"/>
        </w:rPr>
        <w:t>2.6. К сведениям о состоянии просроченной кредиторской задолженности главные распорядители прилагают пояснительную записку с описанием причин возникновения просроченной кредиторской задолженности и указанием мер, принятых главными распорядителями по снижению и (или) недопущению просроченной кредиторской задолженности.</w:t>
      </w:r>
    </w:p>
    <w:p w:rsidR="00FA44CE" w:rsidRPr="00584762" w:rsidRDefault="00FA44CE" w:rsidP="00FA44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762">
        <w:rPr>
          <w:rFonts w:ascii="Times New Roman" w:hAnsi="Times New Roman" w:cs="Times New Roman"/>
          <w:sz w:val="28"/>
          <w:szCs w:val="28"/>
        </w:rPr>
        <w:t>Руководители главных распорядителей несут ответственность за полноту и достоверность данных, передаваемых в управление финансов.</w:t>
      </w:r>
    </w:p>
    <w:p w:rsidR="00FA44CE" w:rsidRPr="00584762" w:rsidRDefault="00FA44CE" w:rsidP="00FA44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762">
        <w:rPr>
          <w:rFonts w:ascii="Times New Roman" w:hAnsi="Times New Roman" w:cs="Times New Roman"/>
          <w:sz w:val="28"/>
          <w:szCs w:val="28"/>
        </w:rPr>
        <w:t>2.7. Управление финансов обобщает и анализирует полученную при проведении мониторинга информацию и использует ее для составления бюджетной отчетности, аналитических отчетов.</w:t>
      </w:r>
    </w:p>
    <w:p w:rsidR="00FA44CE" w:rsidRPr="00584762" w:rsidRDefault="00FA44CE" w:rsidP="00FA44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762">
        <w:rPr>
          <w:rFonts w:ascii="Times New Roman" w:hAnsi="Times New Roman" w:cs="Times New Roman"/>
          <w:sz w:val="28"/>
          <w:szCs w:val="28"/>
        </w:rPr>
        <w:lastRenderedPageBreak/>
        <w:t>2.8. Результаты мониторинга просроченной кредиторской задолженности подлежат ежемесячному опубликованию на официальном сайте администрации города Мурманска в сети Интернет.</w:t>
      </w:r>
    </w:p>
    <w:p w:rsidR="00FA44CE" w:rsidRPr="00584762" w:rsidRDefault="00FA44CE" w:rsidP="00FA44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44CE" w:rsidRPr="00584762" w:rsidRDefault="00FA44CE" w:rsidP="00FA44C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84762">
        <w:rPr>
          <w:rFonts w:ascii="Times New Roman" w:hAnsi="Times New Roman" w:cs="Times New Roman"/>
          <w:sz w:val="28"/>
          <w:szCs w:val="28"/>
        </w:rPr>
        <w:t>3. Мероприятия по сокращению, ликвидации и реструктуризации</w:t>
      </w:r>
    </w:p>
    <w:p w:rsidR="00FA44CE" w:rsidRPr="00584762" w:rsidRDefault="00FA44CE" w:rsidP="00FA44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4762">
        <w:rPr>
          <w:rFonts w:ascii="Times New Roman" w:hAnsi="Times New Roman" w:cs="Times New Roman"/>
          <w:sz w:val="28"/>
          <w:szCs w:val="28"/>
        </w:rPr>
        <w:t>просроченной кредиторской задолженности</w:t>
      </w:r>
    </w:p>
    <w:p w:rsidR="00FA44CE" w:rsidRPr="00584762" w:rsidRDefault="00FA44CE" w:rsidP="00FA44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44CE" w:rsidRPr="00584762" w:rsidRDefault="00FA44CE" w:rsidP="00FA44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762">
        <w:rPr>
          <w:rFonts w:ascii="Times New Roman" w:hAnsi="Times New Roman" w:cs="Times New Roman"/>
          <w:sz w:val="28"/>
          <w:szCs w:val="28"/>
        </w:rPr>
        <w:t>3.1. Просроченная кредиторская задолженность принимается к погашению:</w:t>
      </w:r>
    </w:p>
    <w:p w:rsidR="00FA44CE" w:rsidRPr="00584762" w:rsidRDefault="001B289D" w:rsidP="00FA44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762">
        <w:rPr>
          <w:rFonts w:ascii="Times New Roman" w:hAnsi="Times New Roman" w:cs="Times New Roman"/>
          <w:sz w:val="28"/>
          <w:szCs w:val="28"/>
        </w:rPr>
        <w:t xml:space="preserve">- </w:t>
      </w:r>
      <w:r w:rsidR="00FA44CE" w:rsidRPr="00584762">
        <w:rPr>
          <w:rFonts w:ascii="Times New Roman" w:hAnsi="Times New Roman" w:cs="Times New Roman"/>
          <w:sz w:val="28"/>
          <w:szCs w:val="28"/>
        </w:rPr>
        <w:t xml:space="preserve">казенными учреждениями в пределах лимитов бюджетных обязательств, </w:t>
      </w:r>
      <w:r w:rsidR="00F12346" w:rsidRPr="00584762">
        <w:rPr>
          <w:rFonts w:ascii="Times New Roman" w:hAnsi="Times New Roman" w:cs="Times New Roman"/>
          <w:sz w:val="28"/>
          <w:szCs w:val="28"/>
        </w:rPr>
        <w:t xml:space="preserve">доведенных до учреждений в установленном </w:t>
      </w:r>
      <w:r w:rsidR="00D65AA1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F12346" w:rsidRPr="00584762">
        <w:rPr>
          <w:rFonts w:ascii="Times New Roman" w:hAnsi="Times New Roman" w:cs="Times New Roman"/>
          <w:sz w:val="28"/>
          <w:szCs w:val="28"/>
        </w:rPr>
        <w:t xml:space="preserve">финансов порядке, </w:t>
      </w:r>
      <w:r w:rsidR="00FA44CE" w:rsidRPr="00584762">
        <w:rPr>
          <w:rFonts w:ascii="Times New Roman" w:hAnsi="Times New Roman" w:cs="Times New Roman"/>
          <w:sz w:val="28"/>
          <w:szCs w:val="28"/>
        </w:rPr>
        <w:t xml:space="preserve">на текущий финансовый год и </w:t>
      </w:r>
      <w:r w:rsidR="00D0440B">
        <w:rPr>
          <w:rFonts w:ascii="Times New Roman" w:hAnsi="Times New Roman" w:cs="Times New Roman"/>
          <w:sz w:val="28"/>
          <w:szCs w:val="28"/>
        </w:rPr>
        <w:t xml:space="preserve">на </w:t>
      </w:r>
      <w:r w:rsidR="00FA44CE" w:rsidRPr="00584762">
        <w:rPr>
          <w:rFonts w:ascii="Times New Roman" w:hAnsi="Times New Roman" w:cs="Times New Roman"/>
          <w:sz w:val="28"/>
          <w:szCs w:val="28"/>
        </w:rPr>
        <w:t>плановый период, путем реализации мероприятий по оптимизации расходов;</w:t>
      </w:r>
    </w:p>
    <w:p w:rsidR="00FA44CE" w:rsidRPr="00584762" w:rsidRDefault="001B289D" w:rsidP="00FA44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762">
        <w:rPr>
          <w:rFonts w:ascii="Times New Roman" w:hAnsi="Times New Roman" w:cs="Times New Roman"/>
          <w:sz w:val="28"/>
          <w:szCs w:val="28"/>
        </w:rPr>
        <w:t xml:space="preserve">- </w:t>
      </w:r>
      <w:r w:rsidR="00FA44CE" w:rsidRPr="00584762">
        <w:rPr>
          <w:rFonts w:ascii="Times New Roman" w:hAnsi="Times New Roman" w:cs="Times New Roman"/>
          <w:sz w:val="28"/>
          <w:szCs w:val="28"/>
        </w:rPr>
        <w:t xml:space="preserve">бюджетными и автономными учреждениями в </w:t>
      </w:r>
      <w:r w:rsidR="00D65AA1">
        <w:rPr>
          <w:rFonts w:ascii="Times New Roman" w:hAnsi="Times New Roman" w:cs="Times New Roman"/>
          <w:sz w:val="28"/>
          <w:szCs w:val="28"/>
        </w:rPr>
        <w:t>пределах</w:t>
      </w:r>
      <w:r w:rsidR="00FA44CE" w:rsidRPr="00584762">
        <w:rPr>
          <w:rFonts w:ascii="Times New Roman" w:hAnsi="Times New Roman" w:cs="Times New Roman"/>
          <w:sz w:val="28"/>
          <w:szCs w:val="28"/>
        </w:rPr>
        <w:t xml:space="preserve"> средств, предусмотренных планом финансово-хозяйственной деятельности муниципальных учреждений по соответствующим видам финансового обеспечения.</w:t>
      </w:r>
    </w:p>
    <w:p w:rsidR="00FA44CE" w:rsidRPr="00584762" w:rsidRDefault="00FA44CE" w:rsidP="00FA44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762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584762">
        <w:rPr>
          <w:rFonts w:ascii="Times New Roman" w:hAnsi="Times New Roman" w:cs="Times New Roman"/>
          <w:sz w:val="28"/>
          <w:szCs w:val="28"/>
        </w:rPr>
        <w:t xml:space="preserve">В отношении просроченной кредиторской задолженности, срок погашения которой составляет более одного года, но не превышает срока исковой давности, определенного гражданским законодательством Российской Федерации, муниципальные учреждения принимают меры для заключения с кредитором соглашения о реструктуризации просроченной кредиторской задолженности, с </w:t>
      </w:r>
      <w:r w:rsidR="00F12346" w:rsidRPr="00584762">
        <w:rPr>
          <w:rFonts w:ascii="Times New Roman" w:hAnsi="Times New Roman" w:cs="Times New Roman"/>
          <w:sz w:val="28"/>
          <w:szCs w:val="28"/>
        </w:rPr>
        <w:t xml:space="preserve">утверждением </w:t>
      </w:r>
      <w:r w:rsidRPr="00584762">
        <w:rPr>
          <w:rFonts w:ascii="Times New Roman" w:hAnsi="Times New Roman" w:cs="Times New Roman"/>
          <w:sz w:val="28"/>
          <w:szCs w:val="28"/>
        </w:rPr>
        <w:t>графика погашения просроченной кредиторской задолженности.</w:t>
      </w:r>
      <w:proofErr w:type="gramEnd"/>
    </w:p>
    <w:p w:rsidR="00FA44CE" w:rsidRPr="00584762" w:rsidRDefault="00FA44CE" w:rsidP="00FA44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762">
        <w:rPr>
          <w:rFonts w:ascii="Times New Roman" w:hAnsi="Times New Roman" w:cs="Times New Roman"/>
          <w:sz w:val="28"/>
          <w:szCs w:val="28"/>
        </w:rPr>
        <w:t>3.3. Задолженность, срок исковой давности которой истек, и задолженность перед ликвидированными хозяйствующими субъектами списывается в установленном законодательством Российской Федерации порядке.</w:t>
      </w:r>
    </w:p>
    <w:p w:rsidR="000D5B5C" w:rsidRPr="00584762" w:rsidRDefault="00FA44CE" w:rsidP="000D5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762">
        <w:rPr>
          <w:rFonts w:ascii="Times New Roman" w:hAnsi="Times New Roman" w:cs="Times New Roman"/>
          <w:sz w:val="28"/>
          <w:szCs w:val="28"/>
        </w:rPr>
        <w:t>3.4. Погашение просроченной кредиторской задолженности по решению суда осуществляется в соответствии с законодательством Российской Федерации.</w:t>
      </w:r>
    </w:p>
    <w:p w:rsidR="00FA44CE" w:rsidRPr="00584762" w:rsidRDefault="00FA44CE" w:rsidP="000D5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762">
        <w:rPr>
          <w:rFonts w:ascii="Times New Roman" w:hAnsi="Times New Roman" w:cs="Times New Roman"/>
          <w:sz w:val="28"/>
          <w:szCs w:val="28"/>
        </w:rPr>
        <w:t xml:space="preserve">3.5. </w:t>
      </w:r>
      <w:proofErr w:type="gramStart"/>
      <w:r w:rsidRPr="00584762">
        <w:rPr>
          <w:rFonts w:ascii="Times New Roman" w:hAnsi="Times New Roman" w:cs="Times New Roman"/>
          <w:sz w:val="28"/>
          <w:szCs w:val="28"/>
        </w:rPr>
        <w:t xml:space="preserve">Управление финансов рассматривает и учитывает предложения главных распорядителей по погашению просроченной кредиторской задолженности при формировании </w:t>
      </w:r>
      <w:r w:rsidR="00F12346" w:rsidRPr="0058476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584762">
        <w:rPr>
          <w:rFonts w:ascii="Times New Roman" w:hAnsi="Times New Roman" w:cs="Times New Roman"/>
          <w:sz w:val="28"/>
          <w:szCs w:val="28"/>
        </w:rPr>
        <w:t xml:space="preserve">решения о бюджете на очередной финансовый год и </w:t>
      </w:r>
      <w:r w:rsidR="00D0440B">
        <w:rPr>
          <w:rFonts w:ascii="Times New Roman" w:hAnsi="Times New Roman" w:cs="Times New Roman"/>
          <w:sz w:val="28"/>
          <w:szCs w:val="28"/>
        </w:rPr>
        <w:t xml:space="preserve">на </w:t>
      </w:r>
      <w:r w:rsidRPr="00584762">
        <w:rPr>
          <w:rFonts w:ascii="Times New Roman" w:hAnsi="Times New Roman" w:cs="Times New Roman"/>
          <w:sz w:val="28"/>
          <w:szCs w:val="28"/>
        </w:rPr>
        <w:t xml:space="preserve">плановый период, при подготовке проекта решения о внесении изменений в решение о бюджете на текущий финансовый год и </w:t>
      </w:r>
      <w:r w:rsidR="00D0440B">
        <w:rPr>
          <w:rFonts w:ascii="Times New Roman" w:hAnsi="Times New Roman" w:cs="Times New Roman"/>
          <w:sz w:val="28"/>
          <w:szCs w:val="28"/>
        </w:rPr>
        <w:t xml:space="preserve">на </w:t>
      </w:r>
      <w:r w:rsidRPr="00584762">
        <w:rPr>
          <w:rFonts w:ascii="Times New Roman" w:hAnsi="Times New Roman" w:cs="Times New Roman"/>
          <w:sz w:val="28"/>
          <w:szCs w:val="28"/>
        </w:rPr>
        <w:t>плановый период с учетом прогнозируемых доходов бюджета.</w:t>
      </w:r>
      <w:proofErr w:type="gramEnd"/>
    </w:p>
    <w:p w:rsidR="00FA44CE" w:rsidRPr="00584762" w:rsidRDefault="00FA44CE" w:rsidP="00FA44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44CE" w:rsidRPr="00584762" w:rsidRDefault="00FA44CE" w:rsidP="00FA44C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84762">
        <w:rPr>
          <w:rFonts w:ascii="Times New Roman" w:hAnsi="Times New Roman" w:cs="Times New Roman"/>
          <w:sz w:val="28"/>
          <w:szCs w:val="28"/>
        </w:rPr>
        <w:t>4. Результаты мониторинга</w:t>
      </w:r>
    </w:p>
    <w:p w:rsidR="00FA44CE" w:rsidRPr="00584762" w:rsidRDefault="00FA44CE" w:rsidP="00FA44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44CE" w:rsidRPr="00584762" w:rsidRDefault="00FA44CE" w:rsidP="00FA44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4762">
        <w:rPr>
          <w:rFonts w:ascii="Times New Roman" w:hAnsi="Times New Roman" w:cs="Times New Roman"/>
          <w:sz w:val="28"/>
          <w:szCs w:val="28"/>
        </w:rPr>
        <w:t>Результаты мониторинга используются:</w:t>
      </w:r>
    </w:p>
    <w:p w:rsidR="00FA44CE" w:rsidRPr="00584762" w:rsidRDefault="00FA44CE" w:rsidP="00FA44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4762">
        <w:rPr>
          <w:rFonts w:ascii="Times New Roman" w:hAnsi="Times New Roman" w:cs="Times New Roman"/>
          <w:sz w:val="28"/>
          <w:szCs w:val="28"/>
        </w:rPr>
        <w:t>- при принятии управленческих решений, направленных на снижение и (или) недопущение просроченной кредиторской задолженности учреждений;</w:t>
      </w:r>
    </w:p>
    <w:p w:rsidR="00FA44CE" w:rsidRPr="00584762" w:rsidRDefault="00FA44CE" w:rsidP="00FA44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4762">
        <w:rPr>
          <w:rFonts w:ascii="Times New Roman" w:hAnsi="Times New Roman" w:cs="Times New Roman"/>
          <w:sz w:val="28"/>
          <w:szCs w:val="28"/>
        </w:rPr>
        <w:t>- при оценке качества финансового менеджмента главных распорядителей;</w:t>
      </w:r>
    </w:p>
    <w:p w:rsidR="00FA44CE" w:rsidRPr="00584762" w:rsidRDefault="00FA44CE" w:rsidP="00FA44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4762">
        <w:rPr>
          <w:rFonts w:ascii="Times New Roman" w:hAnsi="Times New Roman" w:cs="Times New Roman"/>
          <w:sz w:val="28"/>
          <w:szCs w:val="28"/>
        </w:rPr>
        <w:lastRenderedPageBreak/>
        <w:t>- при оценке эффективности деятельности руководителей учреждений;</w:t>
      </w:r>
    </w:p>
    <w:p w:rsidR="00FA44CE" w:rsidRPr="00584762" w:rsidRDefault="00FA44CE" w:rsidP="00FA44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4762">
        <w:rPr>
          <w:rFonts w:ascii="Times New Roman" w:hAnsi="Times New Roman" w:cs="Times New Roman"/>
          <w:sz w:val="28"/>
          <w:szCs w:val="28"/>
        </w:rPr>
        <w:t>- при планировании расходной части бюджета муниципального образования город Мурманск на очередной финансовый год и на плановый период;</w:t>
      </w:r>
    </w:p>
    <w:p w:rsidR="00FA44CE" w:rsidRPr="00584762" w:rsidRDefault="00FA44CE" w:rsidP="00FA44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4762">
        <w:rPr>
          <w:rFonts w:ascii="Times New Roman" w:hAnsi="Times New Roman" w:cs="Times New Roman"/>
          <w:sz w:val="28"/>
          <w:szCs w:val="28"/>
        </w:rPr>
        <w:t>- при организации исполнения бюджета муниципального образования город Мурманск в текущем финансовом году;</w:t>
      </w:r>
    </w:p>
    <w:p w:rsidR="00FA44CE" w:rsidRPr="00584762" w:rsidRDefault="00FA44CE" w:rsidP="00FA44CE">
      <w:pPr>
        <w:pStyle w:val="ConsPlusNormal"/>
        <w:ind w:firstLine="540"/>
        <w:jc w:val="both"/>
        <w:rPr>
          <w:sz w:val="28"/>
          <w:szCs w:val="28"/>
        </w:rPr>
      </w:pPr>
      <w:r w:rsidRPr="00584762">
        <w:rPr>
          <w:rFonts w:ascii="Times New Roman" w:hAnsi="Times New Roman" w:cs="Times New Roman"/>
          <w:sz w:val="28"/>
          <w:szCs w:val="28"/>
        </w:rPr>
        <w:t>- при оценке качества организации и осуществления бюджетного процесса в муниципальном образовании город Мурманск в соответствии с законодательством</w:t>
      </w:r>
      <w:r w:rsidR="00316787" w:rsidRPr="0058476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584762">
        <w:rPr>
          <w:rFonts w:ascii="Times New Roman" w:hAnsi="Times New Roman" w:cs="Times New Roman"/>
          <w:sz w:val="28"/>
          <w:szCs w:val="28"/>
        </w:rPr>
        <w:t xml:space="preserve">, </w:t>
      </w:r>
      <w:r w:rsidR="00316787" w:rsidRPr="00584762"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 w:rsidRPr="00584762">
        <w:rPr>
          <w:rFonts w:ascii="Times New Roman" w:hAnsi="Times New Roman" w:cs="Times New Roman"/>
          <w:sz w:val="28"/>
          <w:szCs w:val="28"/>
        </w:rPr>
        <w:t xml:space="preserve">правовыми актами Мурманской области, </w:t>
      </w:r>
      <w:r w:rsidR="00316787" w:rsidRPr="00584762"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 w:rsidRPr="00584762">
        <w:rPr>
          <w:rFonts w:ascii="Times New Roman" w:hAnsi="Times New Roman" w:cs="Times New Roman"/>
          <w:sz w:val="28"/>
          <w:szCs w:val="28"/>
        </w:rPr>
        <w:t>правовыми актами</w:t>
      </w:r>
      <w:r w:rsidR="00316787" w:rsidRPr="0058476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Мурманск</w:t>
      </w:r>
      <w:r w:rsidRPr="00584762">
        <w:rPr>
          <w:rFonts w:ascii="Times New Roman" w:hAnsi="Times New Roman" w:cs="Times New Roman"/>
          <w:sz w:val="28"/>
          <w:szCs w:val="28"/>
        </w:rPr>
        <w:t>.</w:t>
      </w:r>
    </w:p>
    <w:p w:rsidR="00AC3EA5" w:rsidRDefault="00AC3EA5" w:rsidP="00FA44CE">
      <w:pPr>
        <w:pStyle w:val="ConsPlusNormal"/>
        <w:ind w:firstLine="540"/>
        <w:jc w:val="both"/>
        <w:sectPr w:rsidR="00AC3EA5" w:rsidSect="00B23106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FA44CE" w:rsidRPr="00FF1D66" w:rsidRDefault="00FF1D66" w:rsidP="00FF1D66">
      <w:pPr>
        <w:pStyle w:val="ConsPlusNormal"/>
        <w:jc w:val="center"/>
        <w:outlineLvl w:val="1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</w:t>
      </w:r>
      <w:r w:rsidR="00FA44CE" w:rsidRPr="00FF1D66">
        <w:rPr>
          <w:rFonts w:ascii="Times New Roman" w:hAnsi="Times New Roman" w:cs="Times New Roman"/>
          <w:sz w:val="28"/>
          <w:szCs w:val="28"/>
        </w:rPr>
        <w:t>Приложение</w:t>
      </w:r>
    </w:p>
    <w:p w:rsidR="00FA44CE" w:rsidRPr="00FF1D66" w:rsidRDefault="00FF1D66" w:rsidP="00C529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52977" w:rsidRPr="00FF1D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FA63CC" w:rsidRPr="00FF1D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FA44CE" w:rsidRPr="00FF1D66">
        <w:rPr>
          <w:rFonts w:ascii="Times New Roman" w:hAnsi="Times New Roman" w:cs="Times New Roman"/>
          <w:sz w:val="28"/>
          <w:szCs w:val="28"/>
        </w:rPr>
        <w:t>к Порядку</w:t>
      </w:r>
    </w:p>
    <w:p w:rsidR="00FA44CE" w:rsidRPr="00FF1D66" w:rsidRDefault="00FA44CE" w:rsidP="00FA44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44CE" w:rsidRPr="00FF1D66" w:rsidRDefault="00FA44CE" w:rsidP="00FA44C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188"/>
      <w:bookmarkEnd w:id="1"/>
      <w:r w:rsidRPr="00FF1D66">
        <w:rPr>
          <w:rFonts w:ascii="Times New Roman" w:hAnsi="Times New Roman" w:cs="Times New Roman"/>
          <w:b w:val="0"/>
          <w:sz w:val="28"/>
          <w:szCs w:val="28"/>
        </w:rPr>
        <w:t>С</w:t>
      </w:r>
      <w:r w:rsidR="00FF1D66" w:rsidRPr="00FF1D66">
        <w:rPr>
          <w:rFonts w:ascii="Times New Roman" w:hAnsi="Times New Roman" w:cs="Times New Roman"/>
          <w:b w:val="0"/>
          <w:sz w:val="28"/>
          <w:szCs w:val="28"/>
        </w:rPr>
        <w:t xml:space="preserve">ведения </w:t>
      </w:r>
    </w:p>
    <w:p w:rsidR="00FA44CE" w:rsidRPr="00FF1D66" w:rsidRDefault="00FF1D66" w:rsidP="00FA44C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1D66">
        <w:rPr>
          <w:rFonts w:ascii="Times New Roman" w:hAnsi="Times New Roman" w:cs="Times New Roman"/>
          <w:b w:val="0"/>
          <w:sz w:val="28"/>
          <w:szCs w:val="28"/>
        </w:rPr>
        <w:t>о состоянии просроченной кредиторской задолженности</w:t>
      </w:r>
    </w:p>
    <w:p w:rsidR="00FA44CE" w:rsidRPr="00FF1D66" w:rsidRDefault="00FF1D66" w:rsidP="00FA44C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1D66">
        <w:rPr>
          <w:rFonts w:ascii="Times New Roman" w:hAnsi="Times New Roman" w:cs="Times New Roman"/>
          <w:b w:val="0"/>
          <w:sz w:val="28"/>
          <w:szCs w:val="28"/>
        </w:rPr>
        <w:t>на</w:t>
      </w:r>
      <w:r w:rsidR="00FA44CE" w:rsidRPr="00FF1D66">
        <w:rPr>
          <w:rFonts w:ascii="Times New Roman" w:hAnsi="Times New Roman" w:cs="Times New Roman"/>
          <w:b w:val="0"/>
          <w:sz w:val="28"/>
          <w:szCs w:val="28"/>
        </w:rPr>
        <w:t xml:space="preserve"> 1 ___________ 20_ </w:t>
      </w:r>
      <w:r w:rsidRPr="00FF1D66">
        <w:rPr>
          <w:rFonts w:ascii="Times New Roman" w:hAnsi="Times New Roman" w:cs="Times New Roman"/>
          <w:b w:val="0"/>
          <w:sz w:val="28"/>
          <w:szCs w:val="28"/>
        </w:rPr>
        <w:t>г</w:t>
      </w:r>
      <w:r w:rsidR="00FA44CE" w:rsidRPr="00FF1D6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A44CE" w:rsidRPr="00FF1D66" w:rsidRDefault="00FA44CE" w:rsidP="00FA44CE">
      <w:pPr>
        <w:pStyle w:val="ConsPlusNormal"/>
        <w:spacing w:before="220"/>
        <w:jc w:val="center"/>
        <w:rPr>
          <w:rFonts w:ascii="Times New Roman" w:hAnsi="Times New Roman" w:cs="Times New Roman"/>
          <w:sz w:val="28"/>
          <w:szCs w:val="28"/>
        </w:rPr>
      </w:pPr>
      <w:r w:rsidRPr="00FF1D66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FA44CE" w:rsidRPr="00FF1D66" w:rsidRDefault="00FA44CE" w:rsidP="00FA44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F1D66">
        <w:rPr>
          <w:rFonts w:ascii="Times New Roman" w:hAnsi="Times New Roman" w:cs="Times New Roman"/>
          <w:sz w:val="28"/>
          <w:szCs w:val="28"/>
        </w:rPr>
        <w:t>(наименование муниципального учреждения, главного распорядителя бюджетных</w:t>
      </w:r>
      <w:proofErr w:type="gramEnd"/>
    </w:p>
    <w:p w:rsidR="00FA44CE" w:rsidRPr="00FF1D66" w:rsidRDefault="00FA44CE" w:rsidP="00FA44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F1D66">
        <w:rPr>
          <w:rFonts w:ascii="Times New Roman" w:hAnsi="Times New Roman" w:cs="Times New Roman"/>
          <w:sz w:val="28"/>
          <w:szCs w:val="28"/>
        </w:rPr>
        <w:t>средств)</w:t>
      </w:r>
    </w:p>
    <w:p w:rsidR="00FA44CE" w:rsidRPr="005063AD" w:rsidRDefault="00FA44CE" w:rsidP="00FA44CE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66"/>
        <w:gridCol w:w="1701"/>
        <w:gridCol w:w="992"/>
        <w:gridCol w:w="1134"/>
        <w:gridCol w:w="1134"/>
        <w:gridCol w:w="992"/>
        <w:gridCol w:w="992"/>
        <w:gridCol w:w="993"/>
        <w:gridCol w:w="992"/>
        <w:gridCol w:w="992"/>
        <w:gridCol w:w="992"/>
        <w:gridCol w:w="851"/>
        <w:gridCol w:w="850"/>
        <w:gridCol w:w="851"/>
        <w:gridCol w:w="850"/>
      </w:tblGrid>
      <w:tr w:rsidR="00FA44CE" w:rsidRPr="005063AD" w:rsidTr="00F97663">
        <w:trPr>
          <w:trHeight w:val="161"/>
        </w:trPr>
        <w:tc>
          <w:tcPr>
            <w:tcW w:w="466" w:type="dxa"/>
            <w:vMerge w:val="restart"/>
          </w:tcPr>
          <w:p w:rsidR="00FA44CE" w:rsidRPr="005063AD" w:rsidRDefault="00FA44CE" w:rsidP="00FA44C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N</w:t>
            </w:r>
          </w:p>
          <w:p w:rsidR="00FA44CE" w:rsidRPr="005063AD" w:rsidRDefault="00FA44CE" w:rsidP="00FA44C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063AD">
              <w:rPr>
                <w:rFonts w:ascii="Times New Roman" w:hAnsi="Times New Roman" w:cs="Times New Roman"/>
                <w:sz w:val="14"/>
              </w:rPr>
              <w:t>п</w:t>
            </w:r>
            <w:proofErr w:type="spellEnd"/>
            <w:proofErr w:type="gramEnd"/>
            <w:r w:rsidRPr="005063AD">
              <w:rPr>
                <w:rFonts w:ascii="Times New Roman" w:hAnsi="Times New Roman" w:cs="Times New Roman"/>
                <w:sz w:val="14"/>
              </w:rPr>
              <w:t>/</w:t>
            </w:r>
            <w:proofErr w:type="spellStart"/>
            <w:r w:rsidRPr="005063AD">
              <w:rPr>
                <w:rFonts w:ascii="Times New Roman" w:hAnsi="Times New Roman" w:cs="Times New Roman"/>
                <w:sz w:val="14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FA44CE" w:rsidRPr="005063AD" w:rsidRDefault="00FA44CE" w:rsidP="00FA44C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FA44CE" w:rsidRPr="005063AD" w:rsidRDefault="00FA44CE" w:rsidP="00FA44C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Всего,</w:t>
            </w:r>
          </w:p>
          <w:p w:rsidR="00FA44CE" w:rsidRPr="005063AD" w:rsidRDefault="00FA44CE" w:rsidP="00FA44C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руб.</w:t>
            </w:r>
          </w:p>
        </w:tc>
        <w:tc>
          <w:tcPr>
            <w:tcW w:w="1134" w:type="dxa"/>
            <w:vMerge w:val="restart"/>
          </w:tcPr>
          <w:p w:rsidR="00FA44CE" w:rsidRPr="005063AD" w:rsidRDefault="00FA44CE" w:rsidP="00FA44C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Главные</w:t>
            </w:r>
          </w:p>
          <w:p w:rsidR="00FA44CE" w:rsidRPr="005063AD" w:rsidRDefault="00FA44CE" w:rsidP="00FA44C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распорядители</w:t>
            </w:r>
          </w:p>
          <w:p w:rsidR="00FA44CE" w:rsidRPr="005063AD" w:rsidRDefault="00FA44CE" w:rsidP="00FA44C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бюджетных</w:t>
            </w:r>
          </w:p>
          <w:p w:rsidR="00FA44CE" w:rsidRPr="005063AD" w:rsidRDefault="00FA44CE" w:rsidP="00FA44C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средств</w:t>
            </w:r>
          </w:p>
        </w:tc>
        <w:tc>
          <w:tcPr>
            <w:tcW w:w="1134" w:type="dxa"/>
            <w:vMerge w:val="restart"/>
          </w:tcPr>
          <w:p w:rsidR="00FA44CE" w:rsidRPr="005063AD" w:rsidRDefault="00FA44CE" w:rsidP="00FA44C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Казенные</w:t>
            </w:r>
          </w:p>
          <w:p w:rsidR="00FA44CE" w:rsidRPr="005063AD" w:rsidRDefault="00FA44CE" w:rsidP="00FA44C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учреждения</w:t>
            </w:r>
          </w:p>
        </w:tc>
        <w:tc>
          <w:tcPr>
            <w:tcW w:w="4961" w:type="dxa"/>
            <w:gridSpan w:val="5"/>
          </w:tcPr>
          <w:p w:rsidR="00FA44CE" w:rsidRPr="005063AD" w:rsidRDefault="00FA44CE" w:rsidP="00FA44C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Бюджетные</w:t>
            </w:r>
          </w:p>
          <w:p w:rsidR="00FA44CE" w:rsidRPr="005063AD" w:rsidRDefault="00FA44CE" w:rsidP="00FA44C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учреждения</w:t>
            </w:r>
          </w:p>
        </w:tc>
        <w:tc>
          <w:tcPr>
            <w:tcW w:w="4394" w:type="dxa"/>
            <w:gridSpan w:val="5"/>
          </w:tcPr>
          <w:p w:rsidR="00FA44CE" w:rsidRPr="005063AD" w:rsidRDefault="00FA44CE" w:rsidP="00FA44C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Автономные</w:t>
            </w:r>
          </w:p>
          <w:p w:rsidR="00FA44CE" w:rsidRPr="005063AD" w:rsidRDefault="00FA44CE" w:rsidP="00FA44C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учреждения</w:t>
            </w:r>
          </w:p>
        </w:tc>
      </w:tr>
      <w:tr w:rsidR="00AC3EA5" w:rsidRPr="005063AD" w:rsidTr="00F97663">
        <w:trPr>
          <w:trHeight w:val="145"/>
        </w:trPr>
        <w:tc>
          <w:tcPr>
            <w:tcW w:w="466" w:type="dxa"/>
            <w:vMerge/>
          </w:tcPr>
          <w:p w:rsidR="00AC3EA5" w:rsidRPr="005063AD" w:rsidRDefault="00AC3EA5" w:rsidP="00FA44CE">
            <w:pPr>
              <w:jc w:val="center"/>
            </w:pPr>
          </w:p>
        </w:tc>
        <w:tc>
          <w:tcPr>
            <w:tcW w:w="1701" w:type="dxa"/>
            <w:vMerge/>
          </w:tcPr>
          <w:p w:rsidR="00AC3EA5" w:rsidRPr="005063AD" w:rsidRDefault="00AC3EA5" w:rsidP="00FA44CE">
            <w:pPr>
              <w:jc w:val="center"/>
            </w:pPr>
          </w:p>
        </w:tc>
        <w:tc>
          <w:tcPr>
            <w:tcW w:w="992" w:type="dxa"/>
            <w:vMerge/>
          </w:tcPr>
          <w:p w:rsidR="00AC3EA5" w:rsidRPr="005063AD" w:rsidRDefault="00AC3EA5" w:rsidP="00FA44CE">
            <w:pPr>
              <w:jc w:val="center"/>
            </w:pPr>
          </w:p>
        </w:tc>
        <w:tc>
          <w:tcPr>
            <w:tcW w:w="1134" w:type="dxa"/>
            <w:vMerge/>
          </w:tcPr>
          <w:p w:rsidR="00AC3EA5" w:rsidRPr="005063AD" w:rsidRDefault="00AC3EA5" w:rsidP="00FA44CE">
            <w:pPr>
              <w:jc w:val="center"/>
            </w:pPr>
          </w:p>
        </w:tc>
        <w:tc>
          <w:tcPr>
            <w:tcW w:w="1134" w:type="dxa"/>
            <w:vMerge/>
          </w:tcPr>
          <w:p w:rsidR="00AC3EA5" w:rsidRPr="005063AD" w:rsidRDefault="00AC3EA5" w:rsidP="00FA44CE">
            <w:pPr>
              <w:jc w:val="center"/>
            </w:pPr>
          </w:p>
        </w:tc>
        <w:tc>
          <w:tcPr>
            <w:tcW w:w="992" w:type="dxa"/>
            <w:vMerge w:val="restart"/>
          </w:tcPr>
          <w:p w:rsidR="00AC3EA5" w:rsidRPr="005063AD" w:rsidRDefault="00AC3EA5" w:rsidP="00FA44C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Итого</w:t>
            </w:r>
          </w:p>
        </w:tc>
        <w:tc>
          <w:tcPr>
            <w:tcW w:w="3969" w:type="dxa"/>
            <w:gridSpan w:val="4"/>
          </w:tcPr>
          <w:p w:rsidR="00AC3EA5" w:rsidRPr="005063AD" w:rsidRDefault="00AC3EA5" w:rsidP="00FA44C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в т.ч. по</w:t>
            </w:r>
          </w:p>
          <w:p w:rsidR="00AC3EA5" w:rsidRPr="005063AD" w:rsidRDefault="00AC3EA5" w:rsidP="00FA44C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видам</w:t>
            </w:r>
          </w:p>
          <w:p w:rsidR="00AC3EA5" w:rsidRPr="005063AD" w:rsidRDefault="00AC3EA5" w:rsidP="00FA44C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финансового</w:t>
            </w:r>
          </w:p>
          <w:p w:rsidR="00AC3EA5" w:rsidRPr="005063AD" w:rsidRDefault="00AC3EA5" w:rsidP="00FA44C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обеспечения</w:t>
            </w:r>
          </w:p>
        </w:tc>
        <w:tc>
          <w:tcPr>
            <w:tcW w:w="992" w:type="dxa"/>
            <w:vMerge w:val="restart"/>
          </w:tcPr>
          <w:p w:rsidR="00AC3EA5" w:rsidRPr="005063AD" w:rsidRDefault="00AC3EA5" w:rsidP="00FA44C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Итого</w:t>
            </w:r>
          </w:p>
        </w:tc>
        <w:tc>
          <w:tcPr>
            <w:tcW w:w="3402" w:type="dxa"/>
            <w:gridSpan w:val="4"/>
          </w:tcPr>
          <w:p w:rsidR="00AC3EA5" w:rsidRPr="005063AD" w:rsidRDefault="00AC3EA5" w:rsidP="00FA44C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в т.ч. по</w:t>
            </w:r>
          </w:p>
          <w:p w:rsidR="00AC3EA5" w:rsidRPr="005063AD" w:rsidRDefault="00AC3EA5" w:rsidP="00FA44C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видам</w:t>
            </w:r>
          </w:p>
          <w:p w:rsidR="00AC3EA5" w:rsidRPr="005063AD" w:rsidRDefault="00AC3EA5" w:rsidP="00FA44C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финансового</w:t>
            </w:r>
          </w:p>
          <w:p w:rsidR="00AC3EA5" w:rsidRPr="005063AD" w:rsidRDefault="00AC3EA5" w:rsidP="00FA44C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обеспечения</w:t>
            </w:r>
          </w:p>
        </w:tc>
      </w:tr>
      <w:tr w:rsidR="00AC3EA5" w:rsidRPr="005063AD" w:rsidTr="00F97663">
        <w:trPr>
          <w:trHeight w:val="145"/>
        </w:trPr>
        <w:tc>
          <w:tcPr>
            <w:tcW w:w="466" w:type="dxa"/>
            <w:vMerge/>
          </w:tcPr>
          <w:p w:rsidR="00AC3EA5" w:rsidRPr="005063AD" w:rsidRDefault="00AC3EA5" w:rsidP="00FA44CE"/>
        </w:tc>
        <w:tc>
          <w:tcPr>
            <w:tcW w:w="1701" w:type="dxa"/>
            <w:vMerge/>
          </w:tcPr>
          <w:p w:rsidR="00AC3EA5" w:rsidRPr="005063AD" w:rsidRDefault="00AC3EA5" w:rsidP="00FA44CE"/>
        </w:tc>
        <w:tc>
          <w:tcPr>
            <w:tcW w:w="992" w:type="dxa"/>
            <w:vMerge/>
          </w:tcPr>
          <w:p w:rsidR="00AC3EA5" w:rsidRPr="005063AD" w:rsidRDefault="00AC3EA5" w:rsidP="00FA44CE"/>
        </w:tc>
        <w:tc>
          <w:tcPr>
            <w:tcW w:w="1134" w:type="dxa"/>
            <w:vMerge/>
          </w:tcPr>
          <w:p w:rsidR="00AC3EA5" w:rsidRPr="005063AD" w:rsidRDefault="00AC3EA5" w:rsidP="00FA44CE"/>
        </w:tc>
        <w:tc>
          <w:tcPr>
            <w:tcW w:w="1134" w:type="dxa"/>
            <w:vMerge/>
          </w:tcPr>
          <w:p w:rsidR="00AC3EA5" w:rsidRPr="005063AD" w:rsidRDefault="00AC3EA5" w:rsidP="00FA44CE"/>
        </w:tc>
        <w:tc>
          <w:tcPr>
            <w:tcW w:w="992" w:type="dxa"/>
            <w:vMerge/>
          </w:tcPr>
          <w:p w:rsidR="00AC3EA5" w:rsidRPr="005063AD" w:rsidRDefault="00AC3EA5" w:rsidP="00FA44CE"/>
        </w:tc>
        <w:tc>
          <w:tcPr>
            <w:tcW w:w="992" w:type="dxa"/>
          </w:tcPr>
          <w:p w:rsidR="00AC3EA5" w:rsidRPr="005063AD" w:rsidRDefault="00AC3EA5" w:rsidP="00FA44C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2</w:t>
            </w:r>
          </w:p>
        </w:tc>
        <w:tc>
          <w:tcPr>
            <w:tcW w:w="993" w:type="dxa"/>
          </w:tcPr>
          <w:p w:rsidR="00AC3EA5" w:rsidRPr="005063AD" w:rsidRDefault="00AC3EA5" w:rsidP="00FA44C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4</w:t>
            </w:r>
          </w:p>
        </w:tc>
        <w:tc>
          <w:tcPr>
            <w:tcW w:w="992" w:type="dxa"/>
          </w:tcPr>
          <w:p w:rsidR="00AC3EA5" w:rsidRPr="005063AD" w:rsidRDefault="00AC3EA5" w:rsidP="00FA44C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5</w:t>
            </w:r>
          </w:p>
        </w:tc>
        <w:tc>
          <w:tcPr>
            <w:tcW w:w="992" w:type="dxa"/>
          </w:tcPr>
          <w:p w:rsidR="00AC3EA5" w:rsidRPr="005063AD" w:rsidRDefault="00AC3EA5" w:rsidP="00FA44C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6</w:t>
            </w:r>
          </w:p>
        </w:tc>
        <w:tc>
          <w:tcPr>
            <w:tcW w:w="992" w:type="dxa"/>
            <w:vMerge/>
          </w:tcPr>
          <w:p w:rsidR="00AC3EA5" w:rsidRPr="005063AD" w:rsidRDefault="00AC3EA5" w:rsidP="00FA44CE">
            <w:pPr>
              <w:jc w:val="center"/>
            </w:pPr>
          </w:p>
        </w:tc>
        <w:tc>
          <w:tcPr>
            <w:tcW w:w="851" w:type="dxa"/>
          </w:tcPr>
          <w:p w:rsidR="00AC3EA5" w:rsidRPr="005063AD" w:rsidRDefault="00AC3EA5" w:rsidP="00FA44C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2</w:t>
            </w:r>
          </w:p>
        </w:tc>
        <w:tc>
          <w:tcPr>
            <w:tcW w:w="850" w:type="dxa"/>
          </w:tcPr>
          <w:p w:rsidR="00AC3EA5" w:rsidRPr="005063AD" w:rsidRDefault="00AC3EA5" w:rsidP="00FA44C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4</w:t>
            </w:r>
          </w:p>
        </w:tc>
        <w:tc>
          <w:tcPr>
            <w:tcW w:w="851" w:type="dxa"/>
          </w:tcPr>
          <w:p w:rsidR="00AC3EA5" w:rsidRPr="005063AD" w:rsidRDefault="00AC3EA5" w:rsidP="00FA44C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5</w:t>
            </w:r>
          </w:p>
        </w:tc>
        <w:tc>
          <w:tcPr>
            <w:tcW w:w="850" w:type="dxa"/>
          </w:tcPr>
          <w:p w:rsidR="00AC3EA5" w:rsidRPr="005063AD" w:rsidRDefault="00AC3EA5" w:rsidP="00FA44C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6</w:t>
            </w:r>
          </w:p>
        </w:tc>
      </w:tr>
      <w:tr w:rsidR="00FA44CE" w:rsidRPr="005063AD" w:rsidTr="00F97663">
        <w:trPr>
          <w:trHeight w:val="161"/>
        </w:trPr>
        <w:tc>
          <w:tcPr>
            <w:tcW w:w="466" w:type="dxa"/>
          </w:tcPr>
          <w:p w:rsidR="00FA44CE" w:rsidRPr="005063AD" w:rsidRDefault="00FA44CE" w:rsidP="001A0EF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1</w:t>
            </w:r>
          </w:p>
        </w:tc>
        <w:tc>
          <w:tcPr>
            <w:tcW w:w="1701" w:type="dxa"/>
          </w:tcPr>
          <w:p w:rsidR="00FA44CE" w:rsidRPr="005063AD" w:rsidRDefault="00FA44CE" w:rsidP="00712BD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2</w:t>
            </w:r>
          </w:p>
        </w:tc>
        <w:tc>
          <w:tcPr>
            <w:tcW w:w="992" w:type="dxa"/>
          </w:tcPr>
          <w:p w:rsidR="00FA44CE" w:rsidRPr="0042043D" w:rsidRDefault="00FA44CE" w:rsidP="00FA44C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2043D">
              <w:rPr>
                <w:rFonts w:ascii="Times New Roman" w:hAnsi="Times New Roman" w:cs="Times New Roman"/>
                <w:sz w:val="14"/>
              </w:rPr>
              <w:t>3</w:t>
            </w:r>
          </w:p>
        </w:tc>
        <w:tc>
          <w:tcPr>
            <w:tcW w:w="1134" w:type="dxa"/>
          </w:tcPr>
          <w:p w:rsidR="00FA44CE" w:rsidRPr="0042043D" w:rsidRDefault="00FA44CE" w:rsidP="00FA44C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2043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134" w:type="dxa"/>
          </w:tcPr>
          <w:p w:rsidR="00FA44CE" w:rsidRPr="0042043D" w:rsidRDefault="00FA44CE" w:rsidP="00FA44CE">
            <w:pPr>
              <w:pStyle w:val="ConsPlusNonformat"/>
              <w:jc w:val="center"/>
              <w:rPr>
                <w:rFonts w:ascii="Times New Roman" w:hAnsi="Times New Roman" w:cs="Times New Roman"/>
                <w:strike/>
              </w:rPr>
            </w:pPr>
            <w:r w:rsidRPr="0042043D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2" w:type="dxa"/>
          </w:tcPr>
          <w:p w:rsidR="00FA44CE" w:rsidRPr="0042043D" w:rsidRDefault="00FA44CE" w:rsidP="00FA44CE">
            <w:pPr>
              <w:pStyle w:val="ConsPlusNonformat"/>
              <w:jc w:val="center"/>
              <w:rPr>
                <w:rFonts w:ascii="Times New Roman" w:hAnsi="Times New Roman" w:cs="Times New Roman"/>
                <w:strike/>
              </w:rPr>
            </w:pPr>
            <w:r w:rsidRPr="0042043D">
              <w:rPr>
                <w:rFonts w:ascii="Times New Roman" w:hAnsi="Times New Roman" w:cs="Times New Roman"/>
                <w:sz w:val="14"/>
              </w:rPr>
              <w:t>6</w:t>
            </w:r>
          </w:p>
        </w:tc>
        <w:tc>
          <w:tcPr>
            <w:tcW w:w="992" w:type="dxa"/>
          </w:tcPr>
          <w:p w:rsidR="00FA44CE" w:rsidRPr="0042043D" w:rsidRDefault="00FA44CE" w:rsidP="00FA44C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2043D">
              <w:rPr>
                <w:rFonts w:ascii="Times New Roman" w:hAnsi="Times New Roman" w:cs="Times New Roman"/>
                <w:sz w:val="14"/>
              </w:rPr>
              <w:t>7</w:t>
            </w:r>
          </w:p>
        </w:tc>
        <w:tc>
          <w:tcPr>
            <w:tcW w:w="993" w:type="dxa"/>
          </w:tcPr>
          <w:p w:rsidR="00FA44CE" w:rsidRPr="0042043D" w:rsidRDefault="00FA44CE" w:rsidP="00FA44C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2043D">
              <w:rPr>
                <w:rFonts w:ascii="Times New Roman" w:hAnsi="Times New Roman" w:cs="Times New Roman"/>
                <w:sz w:val="14"/>
              </w:rPr>
              <w:t>8</w:t>
            </w:r>
          </w:p>
        </w:tc>
        <w:tc>
          <w:tcPr>
            <w:tcW w:w="992" w:type="dxa"/>
          </w:tcPr>
          <w:p w:rsidR="00FA44CE" w:rsidRPr="0042043D" w:rsidRDefault="00FA44CE" w:rsidP="00FA44C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2043D">
              <w:rPr>
                <w:rFonts w:ascii="Times New Roman" w:hAnsi="Times New Roman" w:cs="Times New Roman"/>
                <w:sz w:val="14"/>
              </w:rPr>
              <w:t>9</w:t>
            </w:r>
          </w:p>
        </w:tc>
        <w:tc>
          <w:tcPr>
            <w:tcW w:w="992" w:type="dxa"/>
          </w:tcPr>
          <w:p w:rsidR="00FA44CE" w:rsidRPr="0042043D" w:rsidRDefault="00FA44CE" w:rsidP="00FA44C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2043D">
              <w:rPr>
                <w:rFonts w:ascii="Times New Roman" w:hAnsi="Times New Roman" w:cs="Times New Roman"/>
                <w:sz w:val="14"/>
              </w:rPr>
              <w:t>10</w:t>
            </w:r>
          </w:p>
        </w:tc>
        <w:tc>
          <w:tcPr>
            <w:tcW w:w="992" w:type="dxa"/>
          </w:tcPr>
          <w:p w:rsidR="00FA44CE" w:rsidRPr="0042043D" w:rsidRDefault="00FA44CE" w:rsidP="00FA44CE">
            <w:pPr>
              <w:pStyle w:val="ConsPlusNonformat"/>
              <w:jc w:val="center"/>
              <w:rPr>
                <w:rFonts w:ascii="Times New Roman" w:hAnsi="Times New Roman" w:cs="Times New Roman"/>
                <w:strike/>
              </w:rPr>
            </w:pPr>
            <w:r w:rsidRPr="0042043D">
              <w:rPr>
                <w:rFonts w:ascii="Times New Roman" w:hAnsi="Times New Roman" w:cs="Times New Roman"/>
                <w:sz w:val="14"/>
              </w:rPr>
              <w:t>11</w:t>
            </w:r>
          </w:p>
        </w:tc>
        <w:tc>
          <w:tcPr>
            <w:tcW w:w="851" w:type="dxa"/>
          </w:tcPr>
          <w:p w:rsidR="00FA44CE" w:rsidRPr="0042043D" w:rsidRDefault="00FA44CE" w:rsidP="00FA44C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2043D">
              <w:rPr>
                <w:rFonts w:ascii="Times New Roman" w:hAnsi="Times New Roman" w:cs="Times New Roman"/>
                <w:sz w:val="14"/>
              </w:rPr>
              <w:t>12</w:t>
            </w:r>
          </w:p>
        </w:tc>
        <w:tc>
          <w:tcPr>
            <w:tcW w:w="850" w:type="dxa"/>
          </w:tcPr>
          <w:p w:rsidR="00FA44CE" w:rsidRPr="0042043D" w:rsidRDefault="00FA44CE" w:rsidP="00FA44C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2043D">
              <w:rPr>
                <w:rFonts w:ascii="Times New Roman" w:hAnsi="Times New Roman" w:cs="Times New Roman"/>
                <w:sz w:val="14"/>
              </w:rPr>
              <w:t>13</w:t>
            </w:r>
          </w:p>
        </w:tc>
        <w:tc>
          <w:tcPr>
            <w:tcW w:w="851" w:type="dxa"/>
          </w:tcPr>
          <w:p w:rsidR="00FA44CE" w:rsidRPr="0042043D" w:rsidRDefault="00FA44CE" w:rsidP="00FA44C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2043D">
              <w:rPr>
                <w:rFonts w:ascii="Times New Roman" w:hAnsi="Times New Roman" w:cs="Times New Roman"/>
                <w:sz w:val="14"/>
              </w:rPr>
              <w:t>14</w:t>
            </w:r>
          </w:p>
        </w:tc>
        <w:tc>
          <w:tcPr>
            <w:tcW w:w="850" w:type="dxa"/>
          </w:tcPr>
          <w:p w:rsidR="00FA44CE" w:rsidRPr="0042043D" w:rsidRDefault="00FA44CE" w:rsidP="00FA44C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2043D">
              <w:rPr>
                <w:rFonts w:ascii="Times New Roman" w:hAnsi="Times New Roman" w:cs="Times New Roman"/>
                <w:sz w:val="14"/>
              </w:rPr>
              <w:t>15</w:t>
            </w:r>
          </w:p>
        </w:tc>
      </w:tr>
      <w:tr w:rsidR="00FA44CE" w:rsidRPr="005063AD" w:rsidTr="00F97663">
        <w:trPr>
          <w:trHeight w:val="161"/>
        </w:trPr>
        <w:tc>
          <w:tcPr>
            <w:tcW w:w="466" w:type="dxa"/>
          </w:tcPr>
          <w:p w:rsidR="00FA44CE" w:rsidRPr="005063AD" w:rsidRDefault="00FA44CE" w:rsidP="00C40C5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1</w:t>
            </w:r>
          </w:p>
        </w:tc>
        <w:tc>
          <w:tcPr>
            <w:tcW w:w="1701" w:type="dxa"/>
          </w:tcPr>
          <w:p w:rsidR="00FA44CE" w:rsidRPr="005063AD" w:rsidRDefault="00FA44CE" w:rsidP="00712BD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Заработная плата</w:t>
            </w:r>
          </w:p>
        </w:tc>
        <w:tc>
          <w:tcPr>
            <w:tcW w:w="992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44CE" w:rsidRPr="005063AD" w:rsidTr="00F97663">
        <w:trPr>
          <w:trHeight w:val="189"/>
        </w:trPr>
        <w:tc>
          <w:tcPr>
            <w:tcW w:w="466" w:type="dxa"/>
          </w:tcPr>
          <w:p w:rsidR="00FA44CE" w:rsidRPr="005063AD" w:rsidRDefault="00FA44CE" w:rsidP="00C40C5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2</w:t>
            </w:r>
          </w:p>
        </w:tc>
        <w:tc>
          <w:tcPr>
            <w:tcW w:w="1701" w:type="dxa"/>
          </w:tcPr>
          <w:p w:rsidR="00FA44CE" w:rsidRPr="005063AD" w:rsidRDefault="00FA44CE" w:rsidP="00712BD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 xml:space="preserve">Прочие выплаты </w:t>
            </w:r>
          </w:p>
        </w:tc>
        <w:tc>
          <w:tcPr>
            <w:tcW w:w="992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44CE" w:rsidRPr="005063AD" w:rsidTr="00F97663">
        <w:trPr>
          <w:trHeight w:val="161"/>
        </w:trPr>
        <w:tc>
          <w:tcPr>
            <w:tcW w:w="466" w:type="dxa"/>
          </w:tcPr>
          <w:p w:rsidR="00FA44CE" w:rsidRPr="005063AD" w:rsidRDefault="00FA44CE" w:rsidP="00C40C5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3</w:t>
            </w:r>
          </w:p>
        </w:tc>
        <w:tc>
          <w:tcPr>
            <w:tcW w:w="1701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Начисления на выплаты</w:t>
            </w:r>
          </w:p>
          <w:p w:rsidR="00FA44CE" w:rsidRPr="005063AD" w:rsidRDefault="00FA44CE" w:rsidP="00712BD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 xml:space="preserve">по оплате труда </w:t>
            </w:r>
          </w:p>
        </w:tc>
        <w:tc>
          <w:tcPr>
            <w:tcW w:w="992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44CE" w:rsidRPr="005063AD" w:rsidTr="00F97663">
        <w:trPr>
          <w:trHeight w:val="161"/>
        </w:trPr>
        <w:tc>
          <w:tcPr>
            <w:tcW w:w="466" w:type="dxa"/>
          </w:tcPr>
          <w:p w:rsidR="00FA44CE" w:rsidRPr="005063AD" w:rsidRDefault="00FA44CE" w:rsidP="00C40C5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4</w:t>
            </w:r>
          </w:p>
        </w:tc>
        <w:tc>
          <w:tcPr>
            <w:tcW w:w="1701" w:type="dxa"/>
          </w:tcPr>
          <w:p w:rsidR="00FA44CE" w:rsidRPr="005063AD" w:rsidRDefault="00FA44CE" w:rsidP="00712BD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Услуги связи</w:t>
            </w:r>
          </w:p>
        </w:tc>
        <w:tc>
          <w:tcPr>
            <w:tcW w:w="992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44CE" w:rsidRPr="005063AD" w:rsidTr="00F97663">
        <w:trPr>
          <w:trHeight w:val="161"/>
        </w:trPr>
        <w:tc>
          <w:tcPr>
            <w:tcW w:w="466" w:type="dxa"/>
          </w:tcPr>
          <w:p w:rsidR="00FA44CE" w:rsidRPr="005063AD" w:rsidRDefault="00FA44CE" w:rsidP="00C40C5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5</w:t>
            </w:r>
          </w:p>
        </w:tc>
        <w:tc>
          <w:tcPr>
            <w:tcW w:w="1701" w:type="dxa"/>
          </w:tcPr>
          <w:p w:rsidR="00FA44CE" w:rsidRPr="005063AD" w:rsidRDefault="00FA44CE" w:rsidP="00712BD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Транспортные услуги</w:t>
            </w:r>
          </w:p>
        </w:tc>
        <w:tc>
          <w:tcPr>
            <w:tcW w:w="992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44CE" w:rsidRPr="005063AD" w:rsidTr="00F97663">
        <w:trPr>
          <w:trHeight w:val="161"/>
        </w:trPr>
        <w:tc>
          <w:tcPr>
            <w:tcW w:w="466" w:type="dxa"/>
          </w:tcPr>
          <w:p w:rsidR="00FA44CE" w:rsidRPr="005063AD" w:rsidRDefault="00FA44CE" w:rsidP="00C40C5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6</w:t>
            </w:r>
          </w:p>
        </w:tc>
        <w:tc>
          <w:tcPr>
            <w:tcW w:w="1701" w:type="dxa"/>
          </w:tcPr>
          <w:p w:rsidR="00FA44CE" w:rsidRDefault="00FA44CE" w:rsidP="00712BDC">
            <w:pPr>
              <w:pStyle w:val="ConsPlusNonformat"/>
              <w:jc w:val="both"/>
              <w:rPr>
                <w:rFonts w:ascii="Times New Roman" w:hAnsi="Times New Roman" w:cs="Times New Roman"/>
                <w:sz w:val="14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Коммунальные услуги</w:t>
            </w:r>
            <w:r w:rsidR="001A0EF7">
              <w:rPr>
                <w:rFonts w:ascii="Times New Roman" w:hAnsi="Times New Roman" w:cs="Times New Roman"/>
                <w:sz w:val="14"/>
              </w:rPr>
              <w:t xml:space="preserve">, </w:t>
            </w:r>
          </w:p>
          <w:p w:rsidR="001A0EF7" w:rsidRPr="005063AD" w:rsidRDefault="001A0EF7" w:rsidP="00712BD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</w:rPr>
              <w:t>в том числе:</w:t>
            </w:r>
          </w:p>
        </w:tc>
        <w:tc>
          <w:tcPr>
            <w:tcW w:w="992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A44CE" w:rsidRPr="005063AD" w:rsidRDefault="00FA44C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0EF7" w:rsidRPr="005063AD" w:rsidTr="00F97663">
        <w:trPr>
          <w:trHeight w:val="161"/>
        </w:trPr>
        <w:tc>
          <w:tcPr>
            <w:tcW w:w="466" w:type="dxa"/>
          </w:tcPr>
          <w:p w:rsidR="001A0EF7" w:rsidRPr="005063AD" w:rsidRDefault="001A0EF7" w:rsidP="00C40C54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6.1</w:t>
            </w:r>
          </w:p>
        </w:tc>
        <w:tc>
          <w:tcPr>
            <w:tcW w:w="1701" w:type="dxa"/>
          </w:tcPr>
          <w:p w:rsidR="001A0EF7" w:rsidRPr="005063AD" w:rsidRDefault="001A0EF7" w:rsidP="003431C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 xml:space="preserve">оплата </w:t>
            </w:r>
            <w:proofErr w:type="gramStart"/>
            <w:r w:rsidRPr="005063AD">
              <w:rPr>
                <w:rFonts w:ascii="Times New Roman" w:hAnsi="Times New Roman" w:cs="Times New Roman"/>
                <w:sz w:val="14"/>
              </w:rPr>
              <w:t>тепловой</w:t>
            </w:r>
            <w:proofErr w:type="gramEnd"/>
          </w:p>
          <w:p w:rsidR="001A0EF7" w:rsidRPr="005063AD" w:rsidRDefault="001A0EF7" w:rsidP="003431C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энергии</w:t>
            </w: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0EF7" w:rsidRPr="005063AD" w:rsidTr="00F97663">
        <w:trPr>
          <w:trHeight w:val="145"/>
        </w:trPr>
        <w:tc>
          <w:tcPr>
            <w:tcW w:w="466" w:type="dxa"/>
          </w:tcPr>
          <w:p w:rsidR="001A0EF7" w:rsidRPr="001A0EF7" w:rsidRDefault="001A0EF7" w:rsidP="00C40C54">
            <w:pPr>
              <w:jc w:val="center"/>
              <w:rPr>
                <w:sz w:val="14"/>
                <w:szCs w:val="14"/>
              </w:rPr>
            </w:pPr>
            <w:r w:rsidRPr="001A0EF7">
              <w:rPr>
                <w:sz w:val="14"/>
                <w:szCs w:val="14"/>
              </w:rPr>
              <w:t>6</w:t>
            </w:r>
            <w:r>
              <w:rPr>
                <w:sz w:val="14"/>
                <w:szCs w:val="14"/>
              </w:rPr>
              <w:t>.2</w:t>
            </w:r>
          </w:p>
        </w:tc>
        <w:tc>
          <w:tcPr>
            <w:tcW w:w="1701" w:type="dxa"/>
          </w:tcPr>
          <w:p w:rsidR="001A0EF7" w:rsidRPr="005063AD" w:rsidRDefault="001A0EF7" w:rsidP="003431C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 xml:space="preserve">оплата </w:t>
            </w:r>
            <w:proofErr w:type="gramStart"/>
            <w:r w:rsidRPr="005063AD">
              <w:rPr>
                <w:rFonts w:ascii="Times New Roman" w:hAnsi="Times New Roman" w:cs="Times New Roman"/>
                <w:sz w:val="14"/>
              </w:rPr>
              <w:t>электрической</w:t>
            </w:r>
            <w:proofErr w:type="gramEnd"/>
          </w:p>
          <w:p w:rsidR="001A0EF7" w:rsidRPr="005063AD" w:rsidRDefault="001A0EF7" w:rsidP="003431C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энергии</w:t>
            </w: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0EF7" w:rsidRPr="005063AD" w:rsidTr="00F97663">
        <w:trPr>
          <w:trHeight w:val="414"/>
        </w:trPr>
        <w:tc>
          <w:tcPr>
            <w:tcW w:w="466" w:type="dxa"/>
          </w:tcPr>
          <w:p w:rsidR="001A0EF7" w:rsidRPr="001A0EF7" w:rsidRDefault="001A0EF7" w:rsidP="00C40C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6.3</w:t>
            </w:r>
          </w:p>
        </w:tc>
        <w:tc>
          <w:tcPr>
            <w:tcW w:w="1701" w:type="dxa"/>
          </w:tcPr>
          <w:p w:rsidR="001A0EF7" w:rsidRPr="005063AD" w:rsidRDefault="001A0EF7" w:rsidP="003431C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оплата водоснабжения</w:t>
            </w:r>
          </w:p>
          <w:p w:rsidR="001A0EF7" w:rsidRPr="005063AD" w:rsidRDefault="001A0EF7" w:rsidP="003431C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помещений</w:t>
            </w: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5D76" w:rsidRPr="00CA49B4" w:rsidTr="00A27723">
        <w:trPr>
          <w:trHeight w:val="145"/>
        </w:trPr>
        <w:tc>
          <w:tcPr>
            <w:tcW w:w="466" w:type="dxa"/>
          </w:tcPr>
          <w:p w:rsidR="00135D76" w:rsidRPr="00CA49B4" w:rsidRDefault="00135D76" w:rsidP="00A27723">
            <w:pPr>
              <w:jc w:val="center"/>
              <w:rPr>
                <w:sz w:val="14"/>
                <w:szCs w:val="14"/>
              </w:rPr>
            </w:pPr>
            <w:r w:rsidRPr="00CA49B4">
              <w:rPr>
                <w:sz w:val="14"/>
                <w:szCs w:val="14"/>
              </w:rPr>
              <w:lastRenderedPageBreak/>
              <w:t>1</w:t>
            </w:r>
          </w:p>
        </w:tc>
        <w:tc>
          <w:tcPr>
            <w:tcW w:w="1701" w:type="dxa"/>
          </w:tcPr>
          <w:p w:rsidR="00135D76" w:rsidRPr="00CA49B4" w:rsidRDefault="00135D76" w:rsidP="00A27723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49B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135D76" w:rsidRPr="00CA49B4" w:rsidRDefault="00135D76" w:rsidP="00A27723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49B4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135D76" w:rsidRPr="00CA49B4" w:rsidRDefault="00135D76" w:rsidP="00A27723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134" w:type="dxa"/>
          </w:tcPr>
          <w:p w:rsidR="00135D76" w:rsidRPr="00CA49B4" w:rsidRDefault="00135D76" w:rsidP="00A27723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2" w:type="dxa"/>
          </w:tcPr>
          <w:p w:rsidR="00135D76" w:rsidRPr="00CA49B4" w:rsidRDefault="00135D76" w:rsidP="00A27723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2" w:type="dxa"/>
          </w:tcPr>
          <w:p w:rsidR="00135D76" w:rsidRPr="00CA49B4" w:rsidRDefault="00135D76" w:rsidP="00A27723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93" w:type="dxa"/>
          </w:tcPr>
          <w:p w:rsidR="00135D76" w:rsidRPr="00CA49B4" w:rsidRDefault="00135D76" w:rsidP="00A27723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2" w:type="dxa"/>
          </w:tcPr>
          <w:p w:rsidR="00135D76" w:rsidRPr="00CA49B4" w:rsidRDefault="00135D76" w:rsidP="00A27723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92" w:type="dxa"/>
          </w:tcPr>
          <w:p w:rsidR="00135D76" w:rsidRPr="00CA49B4" w:rsidRDefault="00135D76" w:rsidP="00A27723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92" w:type="dxa"/>
          </w:tcPr>
          <w:p w:rsidR="00135D76" w:rsidRPr="00CA49B4" w:rsidRDefault="00135D76" w:rsidP="00A27723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51" w:type="dxa"/>
          </w:tcPr>
          <w:p w:rsidR="00135D76" w:rsidRPr="00CA49B4" w:rsidRDefault="00135D76" w:rsidP="00A27723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50" w:type="dxa"/>
          </w:tcPr>
          <w:p w:rsidR="00135D76" w:rsidRPr="00CA49B4" w:rsidRDefault="00135D76" w:rsidP="00A27723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51" w:type="dxa"/>
          </w:tcPr>
          <w:p w:rsidR="00135D76" w:rsidRPr="00CA49B4" w:rsidRDefault="00135D76" w:rsidP="00A27723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850" w:type="dxa"/>
          </w:tcPr>
          <w:p w:rsidR="00135D76" w:rsidRPr="00CA49B4" w:rsidRDefault="00135D76" w:rsidP="00A27723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</w:tr>
      <w:tr w:rsidR="001A0EF7" w:rsidRPr="005063AD" w:rsidTr="00F97663">
        <w:trPr>
          <w:trHeight w:val="358"/>
        </w:trPr>
        <w:tc>
          <w:tcPr>
            <w:tcW w:w="466" w:type="dxa"/>
          </w:tcPr>
          <w:p w:rsidR="001A0EF7" w:rsidRPr="001A0EF7" w:rsidRDefault="001A0EF7" w:rsidP="00C40C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6.4</w:t>
            </w:r>
          </w:p>
        </w:tc>
        <w:tc>
          <w:tcPr>
            <w:tcW w:w="1701" w:type="dxa"/>
          </w:tcPr>
          <w:p w:rsidR="001A0EF7" w:rsidRPr="005063AD" w:rsidRDefault="001A0EF7" w:rsidP="00947412">
            <w:pPr>
              <w:pStyle w:val="ConsPlusNonformat"/>
              <w:rPr>
                <w:rFonts w:ascii="Times New Roman" w:hAnsi="Times New Roman" w:cs="Times New Roman"/>
              </w:rPr>
            </w:pPr>
            <w:r w:rsidRPr="001A0EF7">
              <w:rPr>
                <w:rFonts w:ascii="Times New Roman" w:hAnsi="Times New Roman" w:cs="Times New Roman"/>
                <w:sz w:val="14"/>
              </w:rPr>
              <w:t>оплата услуг по обращению с твердыми коммунальными отходами</w:t>
            </w: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0EF7" w:rsidRPr="005063AD" w:rsidTr="00F97663">
        <w:trPr>
          <w:trHeight w:val="145"/>
        </w:trPr>
        <w:tc>
          <w:tcPr>
            <w:tcW w:w="466" w:type="dxa"/>
          </w:tcPr>
          <w:p w:rsidR="001A0EF7" w:rsidRPr="001A0EF7" w:rsidRDefault="001A0EF7" w:rsidP="00C40C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6.5</w:t>
            </w:r>
          </w:p>
        </w:tc>
        <w:tc>
          <w:tcPr>
            <w:tcW w:w="170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 xml:space="preserve">задолженность </w:t>
            </w:r>
            <w:proofErr w:type="gramStart"/>
            <w:r w:rsidRPr="005063AD">
              <w:rPr>
                <w:rFonts w:ascii="Times New Roman" w:hAnsi="Times New Roman" w:cs="Times New Roman"/>
                <w:sz w:val="14"/>
              </w:rPr>
              <w:t>по</w:t>
            </w:r>
            <w:proofErr w:type="gramEnd"/>
          </w:p>
          <w:p w:rsidR="001A0EF7" w:rsidRPr="005063AD" w:rsidRDefault="001A0EF7" w:rsidP="00FE453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исполнительным</w:t>
            </w:r>
            <w:r w:rsidR="00FE4537">
              <w:rPr>
                <w:rFonts w:ascii="Times New Roman" w:hAnsi="Times New Roman" w:cs="Times New Roman"/>
                <w:sz w:val="14"/>
              </w:rPr>
              <w:t xml:space="preserve"> документам</w:t>
            </w: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0EF7" w:rsidRPr="005063AD" w:rsidTr="00F97663">
        <w:trPr>
          <w:trHeight w:val="448"/>
        </w:trPr>
        <w:tc>
          <w:tcPr>
            <w:tcW w:w="466" w:type="dxa"/>
          </w:tcPr>
          <w:p w:rsidR="001A0EF7" w:rsidRPr="001A0EF7" w:rsidRDefault="001A0EF7" w:rsidP="00C40C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70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 xml:space="preserve">Арендная плата </w:t>
            </w:r>
            <w:proofErr w:type="gramStart"/>
            <w:r w:rsidRPr="005063AD">
              <w:rPr>
                <w:rFonts w:ascii="Times New Roman" w:hAnsi="Times New Roman" w:cs="Times New Roman"/>
                <w:sz w:val="14"/>
              </w:rPr>
              <w:t>за</w:t>
            </w:r>
            <w:proofErr w:type="gramEnd"/>
          </w:p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пользование</w:t>
            </w:r>
          </w:p>
          <w:p w:rsidR="001A0EF7" w:rsidRPr="005063AD" w:rsidRDefault="001A0EF7" w:rsidP="00712BD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имуществом</w:t>
            </w: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0EF7" w:rsidRPr="005063AD" w:rsidTr="00F97663">
        <w:trPr>
          <w:trHeight w:val="161"/>
        </w:trPr>
        <w:tc>
          <w:tcPr>
            <w:tcW w:w="466" w:type="dxa"/>
          </w:tcPr>
          <w:p w:rsidR="001A0EF7" w:rsidRPr="005063AD" w:rsidRDefault="001A0EF7" w:rsidP="00C40C5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</w:rPr>
              <w:t>8</w:t>
            </w:r>
          </w:p>
        </w:tc>
        <w:tc>
          <w:tcPr>
            <w:tcW w:w="170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 xml:space="preserve">Работы, услуги </w:t>
            </w:r>
            <w:proofErr w:type="gramStart"/>
            <w:r w:rsidRPr="005063AD">
              <w:rPr>
                <w:rFonts w:ascii="Times New Roman" w:hAnsi="Times New Roman" w:cs="Times New Roman"/>
                <w:sz w:val="14"/>
              </w:rPr>
              <w:t>по</w:t>
            </w:r>
            <w:proofErr w:type="gramEnd"/>
          </w:p>
          <w:p w:rsidR="001A0EF7" w:rsidRPr="005063AD" w:rsidRDefault="001A0EF7" w:rsidP="00712BD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содержанию имущества</w:t>
            </w: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0EF7" w:rsidRPr="005063AD" w:rsidTr="00F97663">
        <w:trPr>
          <w:trHeight w:val="228"/>
        </w:trPr>
        <w:tc>
          <w:tcPr>
            <w:tcW w:w="466" w:type="dxa"/>
          </w:tcPr>
          <w:p w:rsidR="001A0EF7" w:rsidRPr="005063AD" w:rsidRDefault="001A0EF7" w:rsidP="00C40C5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</w:rPr>
              <w:t>9</w:t>
            </w:r>
          </w:p>
        </w:tc>
        <w:tc>
          <w:tcPr>
            <w:tcW w:w="1701" w:type="dxa"/>
          </w:tcPr>
          <w:p w:rsidR="001A0EF7" w:rsidRPr="005063AD" w:rsidRDefault="001A0EF7" w:rsidP="00712BD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Прочие работы, услуги</w:t>
            </w: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0EF7" w:rsidRPr="005063AD" w:rsidTr="00F97663">
        <w:trPr>
          <w:trHeight w:val="161"/>
        </w:trPr>
        <w:tc>
          <w:tcPr>
            <w:tcW w:w="466" w:type="dxa"/>
          </w:tcPr>
          <w:p w:rsidR="001A0EF7" w:rsidRPr="005063AD" w:rsidRDefault="001A0EF7" w:rsidP="00C40C5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</w:rPr>
              <w:t>10</w:t>
            </w:r>
          </w:p>
        </w:tc>
        <w:tc>
          <w:tcPr>
            <w:tcW w:w="170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Обслуживание</w:t>
            </w:r>
          </w:p>
          <w:p w:rsidR="001A0EF7" w:rsidRPr="005063AD" w:rsidRDefault="001A0EF7" w:rsidP="00712BD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внутреннего долга</w:t>
            </w: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0EF7" w:rsidRPr="005063AD" w:rsidTr="00F97663">
        <w:trPr>
          <w:trHeight w:val="161"/>
        </w:trPr>
        <w:tc>
          <w:tcPr>
            <w:tcW w:w="466" w:type="dxa"/>
          </w:tcPr>
          <w:p w:rsidR="001A0EF7" w:rsidRPr="005063AD" w:rsidRDefault="001A0EF7" w:rsidP="00C40C5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</w:rPr>
              <w:t>11</w:t>
            </w:r>
          </w:p>
          <w:p w:rsidR="001A0EF7" w:rsidRPr="005063AD" w:rsidRDefault="001A0EF7" w:rsidP="00C40C5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Безвозмездные</w:t>
            </w:r>
          </w:p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перечисления</w:t>
            </w:r>
          </w:p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государственным и</w:t>
            </w:r>
          </w:p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муниципальным</w:t>
            </w:r>
          </w:p>
          <w:p w:rsidR="00F97A3C" w:rsidRDefault="001A0EF7" w:rsidP="00712BDC">
            <w:pPr>
              <w:pStyle w:val="ConsPlusNonformat"/>
              <w:jc w:val="both"/>
              <w:rPr>
                <w:rFonts w:ascii="Times New Roman" w:hAnsi="Times New Roman" w:cs="Times New Roman"/>
                <w:sz w:val="14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организациям</w:t>
            </w:r>
            <w:r w:rsidR="00F97A3C">
              <w:rPr>
                <w:rFonts w:ascii="Times New Roman" w:hAnsi="Times New Roman" w:cs="Times New Roman"/>
                <w:sz w:val="14"/>
              </w:rPr>
              <w:t>,</w:t>
            </w:r>
          </w:p>
          <w:p w:rsidR="001A0EF7" w:rsidRPr="005063AD" w:rsidRDefault="00F97A3C" w:rsidP="00712BD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 в том числе:</w:t>
            </w: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0EF7" w:rsidRPr="005063AD" w:rsidTr="00F97663">
        <w:trPr>
          <w:trHeight w:val="161"/>
        </w:trPr>
        <w:tc>
          <w:tcPr>
            <w:tcW w:w="466" w:type="dxa"/>
          </w:tcPr>
          <w:p w:rsidR="001A0EF7" w:rsidRPr="00F97A3C" w:rsidRDefault="00F97A3C" w:rsidP="00C40C54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7A3C">
              <w:rPr>
                <w:rFonts w:ascii="Times New Roman" w:hAnsi="Times New Roman" w:cs="Times New Roman"/>
                <w:sz w:val="14"/>
                <w:szCs w:val="14"/>
              </w:rPr>
              <w:t>11.1</w:t>
            </w:r>
          </w:p>
        </w:tc>
        <w:tc>
          <w:tcPr>
            <w:tcW w:w="1701" w:type="dxa"/>
          </w:tcPr>
          <w:p w:rsidR="001A0EF7" w:rsidRPr="005063AD" w:rsidRDefault="00F97A3C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</w:rPr>
              <w:t>п</w:t>
            </w:r>
            <w:r w:rsidR="001A0EF7" w:rsidRPr="005063AD">
              <w:rPr>
                <w:rFonts w:ascii="Times New Roman" w:hAnsi="Times New Roman" w:cs="Times New Roman"/>
                <w:sz w:val="14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A0EF7" w:rsidRPr="005063AD">
              <w:rPr>
                <w:rFonts w:ascii="Times New Roman" w:hAnsi="Times New Roman" w:cs="Times New Roman"/>
                <w:sz w:val="14"/>
              </w:rPr>
              <w:t>исполнительным</w:t>
            </w:r>
          </w:p>
          <w:p w:rsidR="001A0EF7" w:rsidRPr="005063AD" w:rsidRDefault="001A0EF7" w:rsidP="00712BD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документам</w:t>
            </w: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0EF7" w:rsidRPr="005063AD" w:rsidTr="00F97663">
        <w:trPr>
          <w:trHeight w:val="545"/>
        </w:trPr>
        <w:tc>
          <w:tcPr>
            <w:tcW w:w="466" w:type="dxa"/>
          </w:tcPr>
          <w:p w:rsidR="001A0EF7" w:rsidRPr="00FE4537" w:rsidRDefault="00FE4537" w:rsidP="00C40C54">
            <w:pPr>
              <w:jc w:val="center"/>
              <w:rPr>
                <w:sz w:val="14"/>
                <w:szCs w:val="14"/>
              </w:rPr>
            </w:pPr>
            <w:r w:rsidRPr="00FE4537">
              <w:rPr>
                <w:sz w:val="14"/>
                <w:szCs w:val="14"/>
              </w:rPr>
              <w:t>12</w:t>
            </w:r>
          </w:p>
        </w:tc>
        <w:tc>
          <w:tcPr>
            <w:tcW w:w="170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Безвозмездные</w:t>
            </w:r>
          </w:p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перечисления</w:t>
            </w:r>
          </w:p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 xml:space="preserve">организациям, </w:t>
            </w:r>
            <w:proofErr w:type="gramStart"/>
            <w:r w:rsidRPr="005063AD">
              <w:rPr>
                <w:rFonts w:ascii="Times New Roman" w:hAnsi="Times New Roman" w:cs="Times New Roman"/>
                <w:sz w:val="14"/>
              </w:rPr>
              <w:t>за</w:t>
            </w:r>
            <w:proofErr w:type="gramEnd"/>
          </w:p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исключением</w:t>
            </w:r>
          </w:p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государственных и</w:t>
            </w:r>
          </w:p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муниципальных</w:t>
            </w:r>
          </w:p>
          <w:p w:rsidR="00FE4537" w:rsidRDefault="001A0EF7" w:rsidP="00712BDC">
            <w:pPr>
              <w:pStyle w:val="ConsPlusNonformat"/>
              <w:jc w:val="both"/>
              <w:rPr>
                <w:rFonts w:ascii="Times New Roman" w:hAnsi="Times New Roman" w:cs="Times New Roman"/>
                <w:sz w:val="14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организаций</w:t>
            </w:r>
            <w:r w:rsidR="00FE4537">
              <w:rPr>
                <w:rFonts w:ascii="Times New Roman" w:hAnsi="Times New Roman" w:cs="Times New Roman"/>
                <w:sz w:val="14"/>
              </w:rPr>
              <w:t xml:space="preserve">, </w:t>
            </w:r>
          </w:p>
          <w:p w:rsidR="001A0EF7" w:rsidRPr="005063AD" w:rsidRDefault="00FE4537" w:rsidP="00712BD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</w:rPr>
              <w:t>в том числе:</w:t>
            </w: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0EF7" w:rsidRPr="005063AD" w:rsidTr="00F97663">
        <w:trPr>
          <w:trHeight w:val="161"/>
        </w:trPr>
        <w:tc>
          <w:tcPr>
            <w:tcW w:w="466" w:type="dxa"/>
          </w:tcPr>
          <w:p w:rsidR="001A0EF7" w:rsidRPr="005063AD" w:rsidRDefault="001A0EF7" w:rsidP="00C40C5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</w:rPr>
              <w:t>1</w:t>
            </w:r>
            <w:r w:rsidR="00FE4537">
              <w:rPr>
                <w:rFonts w:ascii="Times New Roman" w:hAnsi="Times New Roman" w:cs="Times New Roman"/>
                <w:sz w:val="14"/>
              </w:rPr>
              <w:t>2.1</w:t>
            </w:r>
          </w:p>
        </w:tc>
        <w:tc>
          <w:tcPr>
            <w:tcW w:w="1701" w:type="dxa"/>
          </w:tcPr>
          <w:p w:rsidR="001A0EF7" w:rsidRPr="005063AD" w:rsidRDefault="00FE453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</w:rPr>
              <w:t>п</w:t>
            </w:r>
            <w:r w:rsidR="001A0EF7" w:rsidRPr="005063AD">
              <w:rPr>
                <w:rFonts w:ascii="Times New Roman" w:hAnsi="Times New Roman" w:cs="Times New Roman"/>
                <w:sz w:val="14"/>
              </w:rPr>
              <w:t>о</w:t>
            </w:r>
            <w:r>
              <w:rPr>
                <w:rFonts w:ascii="Times New Roman" w:hAnsi="Times New Roman" w:cs="Times New Roman"/>
                <w:sz w:val="14"/>
              </w:rPr>
              <w:t xml:space="preserve"> </w:t>
            </w:r>
            <w:r w:rsidR="001A0EF7" w:rsidRPr="005063AD">
              <w:rPr>
                <w:rFonts w:ascii="Times New Roman" w:hAnsi="Times New Roman" w:cs="Times New Roman"/>
                <w:sz w:val="14"/>
              </w:rPr>
              <w:t>исполнительным</w:t>
            </w:r>
          </w:p>
          <w:p w:rsidR="001A0EF7" w:rsidRPr="005063AD" w:rsidRDefault="001A0EF7" w:rsidP="00712BD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документам</w:t>
            </w: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0EF7" w:rsidRPr="005063AD" w:rsidTr="00F97663">
        <w:trPr>
          <w:trHeight w:val="358"/>
        </w:trPr>
        <w:tc>
          <w:tcPr>
            <w:tcW w:w="466" w:type="dxa"/>
          </w:tcPr>
          <w:p w:rsidR="001A0EF7" w:rsidRPr="00563EA1" w:rsidRDefault="00563EA1" w:rsidP="00C40C54">
            <w:pPr>
              <w:jc w:val="center"/>
              <w:rPr>
                <w:sz w:val="14"/>
                <w:szCs w:val="14"/>
              </w:rPr>
            </w:pPr>
            <w:r w:rsidRPr="00563EA1">
              <w:rPr>
                <w:sz w:val="14"/>
                <w:szCs w:val="14"/>
              </w:rPr>
              <w:t>13</w:t>
            </w:r>
          </w:p>
        </w:tc>
        <w:tc>
          <w:tcPr>
            <w:tcW w:w="170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 xml:space="preserve">Пособия по </w:t>
            </w:r>
            <w:proofErr w:type="gramStart"/>
            <w:r w:rsidRPr="005063AD">
              <w:rPr>
                <w:rFonts w:ascii="Times New Roman" w:hAnsi="Times New Roman" w:cs="Times New Roman"/>
                <w:sz w:val="14"/>
              </w:rPr>
              <w:t>социальной</w:t>
            </w:r>
            <w:proofErr w:type="gramEnd"/>
          </w:p>
          <w:p w:rsidR="001A0EF7" w:rsidRPr="005063AD" w:rsidRDefault="001A0EF7" w:rsidP="00712BD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помощи населению</w:t>
            </w: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0EF7" w:rsidRPr="005063AD" w:rsidTr="00F97663">
        <w:trPr>
          <w:trHeight w:val="161"/>
        </w:trPr>
        <w:tc>
          <w:tcPr>
            <w:tcW w:w="466" w:type="dxa"/>
          </w:tcPr>
          <w:p w:rsidR="001A0EF7" w:rsidRPr="005063AD" w:rsidRDefault="001A0EF7" w:rsidP="00C40C5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</w:rPr>
              <w:t>14</w:t>
            </w:r>
          </w:p>
        </w:tc>
        <w:tc>
          <w:tcPr>
            <w:tcW w:w="170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Пенсии, пособия,</w:t>
            </w:r>
          </w:p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выплачиваемые</w:t>
            </w:r>
          </w:p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организациями сектора</w:t>
            </w:r>
          </w:p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государственного</w:t>
            </w:r>
          </w:p>
          <w:p w:rsidR="001A0EF7" w:rsidRPr="005063AD" w:rsidRDefault="001A0EF7" w:rsidP="00712BD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управления</w:t>
            </w: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0EF7" w:rsidRPr="005063AD" w:rsidTr="00F97663">
        <w:trPr>
          <w:trHeight w:val="161"/>
        </w:trPr>
        <w:tc>
          <w:tcPr>
            <w:tcW w:w="466" w:type="dxa"/>
          </w:tcPr>
          <w:p w:rsidR="001A0EF7" w:rsidRPr="005063AD" w:rsidRDefault="001A0EF7" w:rsidP="00C40C5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</w:rPr>
              <w:t>15</w:t>
            </w:r>
          </w:p>
        </w:tc>
        <w:tc>
          <w:tcPr>
            <w:tcW w:w="1701" w:type="dxa"/>
          </w:tcPr>
          <w:p w:rsidR="00563EA1" w:rsidRDefault="001A0EF7" w:rsidP="00712BDC">
            <w:pPr>
              <w:pStyle w:val="ConsPlusNonformat"/>
              <w:jc w:val="both"/>
              <w:rPr>
                <w:rFonts w:ascii="Times New Roman" w:hAnsi="Times New Roman" w:cs="Times New Roman"/>
                <w:sz w:val="14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Прочие расходы</w:t>
            </w:r>
            <w:r w:rsidR="00563EA1">
              <w:rPr>
                <w:rFonts w:ascii="Times New Roman" w:hAnsi="Times New Roman" w:cs="Times New Roman"/>
                <w:sz w:val="14"/>
              </w:rPr>
              <w:t>,</w:t>
            </w:r>
          </w:p>
          <w:p w:rsidR="001A0EF7" w:rsidRPr="005063AD" w:rsidRDefault="00563EA1" w:rsidP="00712BD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</w:rPr>
              <w:t>в том числе:</w:t>
            </w: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0EF7" w:rsidRPr="005063AD" w:rsidTr="00F97663">
        <w:trPr>
          <w:trHeight w:val="161"/>
        </w:trPr>
        <w:tc>
          <w:tcPr>
            <w:tcW w:w="466" w:type="dxa"/>
          </w:tcPr>
          <w:p w:rsidR="001A0EF7" w:rsidRPr="00563EA1" w:rsidRDefault="00563EA1" w:rsidP="00C40C54">
            <w:pPr>
              <w:jc w:val="center"/>
              <w:rPr>
                <w:sz w:val="14"/>
                <w:szCs w:val="14"/>
              </w:rPr>
            </w:pPr>
            <w:r w:rsidRPr="00563EA1">
              <w:rPr>
                <w:sz w:val="14"/>
                <w:szCs w:val="14"/>
              </w:rPr>
              <w:t>15.1</w:t>
            </w:r>
          </w:p>
        </w:tc>
        <w:tc>
          <w:tcPr>
            <w:tcW w:w="1701" w:type="dxa"/>
          </w:tcPr>
          <w:p w:rsidR="001A0EF7" w:rsidRPr="005063AD" w:rsidRDefault="001A0EF7" w:rsidP="00C8649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пени, штрафы</w:t>
            </w: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5D76" w:rsidRPr="00563EA1" w:rsidTr="00A27723">
        <w:trPr>
          <w:trHeight w:val="204"/>
        </w:trPr>
        <w:tc>
          <w:tcPr>
            <w:tcW w:w="466" w:type="dxa"/>
          </w:tcPr>
          <w:p w:rsidR="00135D76" w:rsidRPr="00563EA1" w:rsidRDefault="00135D76" w:rsidP="00A2772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</w:t>
            </w:r>
          </w:p>
        </w:tc>
        <w:tc>
          <w:tcPr>
            <w:tcW w:w="1701" w:type="dxa"/>
          </w:tcPr>
          <w:p w:rsidR="00135D76" w:rsidRPr="00563EA1" w:rsidRDefault="00135D76" w:rsidP="00A27723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135D76" w:rsidRPr="00563EA1" w:rsidRDefault="00135D76" w:rsidP="00A27723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135D76" w:rsidRPr="00563EA1" w:rsidRDefault="00135D76" w:rsidP="00A27723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134" w:type="dxa"/>
          </w:tcPr>
          <w:p w:rsidR="00135D76" w:rsidRPr="00563EA1" w:rsidRDefault="00135D76" w:rsidP="00A27723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2" w:type="dxa"/>
          </w:tcPr>
          <w:p w:rsidR="00135D76" w:rsidRPr="00563EA1" w:rsidRDefault="00135D76" w:rsidP="00A27723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2" w:type="dxa"/>
          </w:tcPr>
          <w:p w:rsidR="00135D76" w:rsidRPr="00563EA1" w:rsidRDefault="00135D76" w:rsidP="00A27723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93" w:type="dxa"/>
          </w:tcPr>
          <w:p w:rsidR="00135D76" w:rsidRPr="00563EA1" w:rsidRDefault="00135D76" w:rsidP="00A27723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2" w:type="dxa"/>
          </w:tcPr>
          <w:p w:rsidR="00135D76" w:rsidRPr="00563EA1" w:rsidRDefault="00135D76" w:rsidP="00A27723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92" w:type="dxa"/>
          </w:tcPr>
          <w:p w:rsidR="00135D76" w:rsidRPr="00563EA1" w:rsidRDefault="00135D76" w:rsidP="00A27723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92" w:type="dxa"/>
          </w:tcPr>
          <w:p w:rsidR="00135D76" w:rsidRPr="00563EA1" w:rsidRDefault="00135D76" w:rsidP="00A27723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51" w:type="dxa"/>
          </w:tcPr>
          <w:p w:rsidR="00135D76" w:rsidRPr="00563EA1" w:rsidRDefault="00135D76" w:rsidP="00A27723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50" w:type="dxa"/>
          </w:tcPr>
          <w:p w:rsidR="00135D76" w:rsidRPr="00563EA1" w:rsidRDefault="00135D76" w:rsidP="00A27723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51" w:type="dxa"/>
          </w:tcPr>
          <w:p w:rsidR="00135D76" w:rsidRPr="00563EA1" w:rsidRDefault="00135D76" w:rsidP="00A27723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850" w:type="dxa"/>
          </w:tcPr>
          <w:p w:rsidR="00135D76" w:rsidRPr="00563EA1" w:rsidRDefault="00135D76" w:rsidP="00A27723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</w:tr>
      <w:tr w:rsidR="001A0EF7" w:rsidRPr="005063AD" w:rsidTr="00F97663">
        <w:trPr>
          <w:trHeight w:val="188"/>
        </w:trPr>
        <w:tc>
          <w:tcPr>
            <w:tcW w:w="466" w:type="dxa"/>
          </w:tcPr>
          <w:p w:rsidR="001A0EF7" w:rsidRPr="00563EA1" w:rsidRDefault="00563EA1" w:rsidP="00C40C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15.2</w:t>
            </w:r>
          </w:p>
        </w:tc>
        <w:tc>
          <w:tcPr>
            <w:tcW w:w="170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по исполнительным</w:t>
            </w:r>
          </w:p>
          <w:p w:rsidR="001A0EF7" w:rsidRPr="005063AD" w:rsidRDefault="001A0EF7" w:rsidP="00712BD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документам</w:t>
            </w: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0EF7" w:rsidRPr="005063AD" w:rsidTr="00F97663">
        <w:trPr>
          <w:trHeight w:val="384"/>
        </w:trPr>
        <w:tc>
          <w:tcPr>
            <w:tcW w:w="466" w:type="dxa"/>
          </w:tcPr>
          <w:p w:rsidR="001A0EF7" w:rsidRPr="00563EA1" w:rsidRDefault="00563EA1" w:rsidP="000900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090086">
              <w:rPr>
                <w:sz w:val="14"/>
                <w:szCs w:val="14"/>
              </w:rPr>
              <w:t>6</w:t>
            </w:r>
          </w:p>
        </w:tc>
        <w:tc>
          <w:tcPr>
            <w:tcW w:w="170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Увеличение стоимости</w:t>
            </w:r>
          </w:p>
          <w:p w:rsidR="001A0EF7" w:rsidRPr="005063AD" w:rsidRDefault="001A0EF7" w:rsidP="00712BD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основных средств</w:t>
            </w: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0EF7" w:rsidRPr="005063AD" w:rsidTr="00F97663">
        <w:trPr>
          <w:trHeight w:val="161"/>
        </w:trPr>
        <w:tc>
          <w:tcPr>
            <w:tcW w:w="466" w:type="dxa"/>
          </w:tcPr>
          <w:p w:rsidR="001A0EF7" w:rsidRPr="005063AD" w:rsidRDefault="001A0EF7" w:rsidP="000900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1</w:t>
            </w:r>
            <w:r w:rsidR="00090086">
              <w:rPr>
                <w:rFonts w:ascii="Times New Roman" w:hAnsi="Times New Roman" w:cs="Times New Roman"/>
                <w:sz w:val="14"/>
              </w:rPr>
              <w:t>7</w:t>
            </w:r>
          </w:p>
        </w:tc>
        <w:tc>
          <w:tcPr>
            <w:tcW w:w="170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Увеличение стоимости</w:t>
            </w:r>
          </w:p>
          <w:p w:rsidR="001A0EF7" w:rsidRPr="005063AD" w:rsidRDefault="001A0EF7" w:rsidP="00712BD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нематериальных активов</w:t>
            </w: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0EF7" w:rsidRPr="005063AD" w:rsidTr="008D13A7">
        <w:trPr>
          <w:trHeight w:val="23"/>
        </w:trPr>
        <w:tc>
          <w:tcPr>
            <w:tcW w:w="466" w:type="dxa"/>
          </w:tcPr>
          <w:p w:rsidR="001A0EF7" w:rsidRPr="005063AD" w:rsidRDefault="001A0EF7" w:rsidP="000900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1</w:t>
            </w:r>
            <w:r w:rsidR="00090086">
              <w:rPr>
                <w:rFonts w:ascii="Times New Roman" w:hAnsi="Times New Roman" w:cs="Times New Roman"/>
                <w:sz w:val="14"/>
              </w:rPr>
              <w:t>8</w:t>
            </w:r>
          </w:p>
        </w:tc>
        <w:tc>
          <w:tcPr>
            <w:tcW w:w="170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Увеличение стоимости</w:t>
            </w:r>
          </w:p>
          <w:p w:rsidR="001A0EF7" w:rsidRPr="005063AD" w:rsidRDefault="006877DE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</w:rPr>
              <w:t>н</w:t>
            </w:r>
            <w:r w:rsidR="001A0EF7" w:rsidRPr="005063AD">
              <w:rPr>
                <w:rFonts w:ascii="Times New Roman" w:hAnsi="Times New Roman" w:cs="Times New Roman"/>
                <w:sz w:val="14"/>
              </w:rPr>
              <w:t>епроизведенных</w:t>
            </w:r>
            <w:proofErr w:type="spellEnd"/>
            <w:r w:rsidR="001A0EF7" w:rsidRPr="005063AD">
              <w:rPr>
                <w:rFonts w:ascii="Times New Roman" w:hAnsi="Times New Roman" w:cs="Times New Roman"/>
                <w:sz w:val="14"/>
              </w:rPr>
              <w:t xml:space="preserve"> активов</w:t>
            </w: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0EF7" w:rsidRPr="005063AD" w:rsidTr="00F97663">
        <w:trPr>
          <w:trHeight w:val="161"/>
        </w:trPr>
        <w:tc>
          <w:tcPr>
            <w:tcW w:w="466" w:type="dxa"/>
          </w:tcPr>
          <w:p w:rsidR="001A0EF7" w:rsidRPr="005063AD" w:rsidRDefault="001A0EF7" w:rsidP="000900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1</w:t>
            </w:r>
            <w:r w:rsidR="00090086">
              <w:rPr>
                <w:rFonts w:ascii="Times New Roman" w:hAnsi="Times New Roman" w:cs="Times New Roman"/>
                <w:sz w:val="14"/>
              </w:rPr>
              <w:t>9</w:t>
            </w:r>
          </w:p>
        </w:tc>
        <w:tc>
          <w:tcPr>
            <w:tcW w:w="170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Увеличение стоимости</w:t>
            </w:r>
          </w:p>
          <w:p w:rsidR="001A0EF7" w:rsidRPr="005063AD" w:rsidRDefault="001A0EF7" w:rsidP="00712BD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063AD">
              <w:rPr>
                <w:rFonts w:ascii="Times New Roman" w:hAnsi="Times New Roman" w:cs="Times New Roman"/>
                <w:sz w:val="14"/>
              </w:rPr>
              <w:t>материальных запасов</w:t>
            </w: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0EF7" w:rsidRPr="005063AD" w:rsidTr="00F97663">
        <w:trPr>
          <w:trHeight w:val="161"/>
        </w:trPr>
        <w:tc>
          <w:tcPr>
            <w:tcW w:w="2167" w:type="dxa"/>
            <w:gridSpan w:val="2"/>
          </w:tcPr>
          <w:p w:rsidR="001A0EF7" w:rsidRPr="005063AD" w:rsidRDefault="00C40C54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0EF7" w:rsidRPr="005063AD" w:rsidRDefault="001A0EF7" w:rsidP="00FA44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A44CE" w:rsidRPr="005063AD" w:rsidRDefault="00FA44CE" w:rsidP="00FA44C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A44CE" w:rsidRPr="005063AD" w:rsidRDefault="00FA44CE" w:rsidP="00FA44CE">
      <w:pPr>
        <w:pStyle w:val="ConsPlusNonformat"/>
        <w:jc w:val="both"/>
        <w:rPr>
          <w:rFonts w:ascii="Times New Roman" w:hAnsi="Times New Roman" w:cs="Times New Roman"/>
        </w:rPr>
      </w:pPr>
      <w:r w:rsidRPr="005063AD">
        <w:rPr>
          <w:rFonts w:ascii="Times New Roman" w:hAnsi="Times New Roman" w:cs="Times New Roman"/>
          <w:sz w:val="14"/>
        </w:rPr>
        <w:t xml:space="preserve">    Руководитель        ________________________  </w:t>
      </w:r>
      <w:r>
        <w:rPr>
          <w:rFonts w:ascii="Times New Roman" w:hAnsi="Times New Roman" w:cs="Times New Roman"/>
          <w:sz w:val="14"/>
        </w:rPr>
        <w:t xml:space="preserve">  </w:t>
      </w:r>
      <w:r w:rsidRPr="005063AD">
        <w:rPr>
          <w:rFonts w:ascii="Times New Roman" w:hAnsi="Times New Roman" w:cs="Times New Roman"/>
          <w:sz w:val="14"/>
        </w:rPr>
        <w:t xml:space="preserve">  _______________________</w:t>
      </w:r>
    </w:p>
    <w:p w:rsidR="00FA44CE" w:rsidRPr="005063AD" w:rsidRDefault="00FA44CE" w:rsidP="00FA44CE">
      <w:pPr>
        <w:pStyle w:val="ConsPlusNonformat"/>
        <w:jc w:val="both"/>
        <w:rPr>
          <w:rFonts w:ascii="Times New Roman" w:hAnsi="Times New Roman" w:cs="Times New Roman"/>
        </w:rPr>
      </w:pPr>
      <w:r w:rsidRPr="005063AD">
        <w:rPr>
          <w:rFonts w:ascii="Times New Roman" w:hAnsi="Times New Roman" w:cs="Times New Roman"/>
          <w:sz w:val="14"/>
        </w:rPr>
        <w:t xml:space="preserve">                            </w:t>
      </w:r>
      <w:r>
        <w:rPr>
          <w:rFonts w:ascii="Times New Roman" w:hAnsi="Times New Roman" w:cs="Times New Roman"/>
          <w:sz w:val="14"/>
        </w:rPr>
        <w:t xml:space="preserve">                     </w:t>
      </w:r>
      <w:r w:rsidRPr="005063AD">
        <w:rPr>
          <w:rFonts w:ascii="Times New Roman" w:hAnsi="Times New Roman" w:cs="Times New Roman"/>
          <w:sz w:val="14"/>
        </w:rPr>
        <w:t xml:space="preserve">   (подпись)    </w:t>
      </w:r>
      <w:r>
        <w:rPr>
          <w:rFonts w:ascii="Times New Roman" w:hAnsi="Times New Roman" w:cs="Times New Roman"/>
          <w:sz w:val="14"/>
        </w:rPr>
        <w:t xml:space="preserve">           </w:t>
      </w:r>
      <w:r w:rsidRPr="005063AD">
        <w:rPr>
          <w:rFonts w:ascii="Times New Roman" w:hAnsi="Times New Roman" w:cs="Times New Roman"/>
          <w:sz w:val="14"/>
        </w:rPr>
        <w:t xml:space="preserve">         (расшифровка подписи)</w:t>
      </w:r>
    </w:p>
    <w:p w:rsidR="00FA44CE" w:rsidRPr="005063AD" w:rsidRDefault="00FA44CE" w:rsidP="00FA44CE">
      <w:pPr>
        <w:pStyle w:val="ConsPlusNonformat"/>
        <w:jc w:val="both"/>
        <w:rPr>
          <w:rFonts w:ascii="Times New Roman" w:hAnsi="Times New Roman" w:cs="Times New Roman"/>
        </w:rPr>
      </w:pPr>
      <w:r w:rsidRPr="005063AD">
        <w:rPr>
          <w:rFonts w:ascii="Times New Roman" w:hAnsi="Times New Roman" w:cs="Times New Roman"/>
          <w:sz w:val="14"/>
        </w:rPr>
        <w:t xml:space="preserve">    Главный бухгалтер   ________________________    _______________________</w:t>
      </w:r>
    </w:p>
    <w:p w:rsidR="00FA44CE" w:rsidRPr="005063AD" w:rsidRDefault="00FA44CE" w:rsidP="00FA44CE">
      <w:pPr>
        <w:pStyle w:val="ConsPlusNonformat"/>
        <w:jc w:val="both"/>
        <w:rPr>
          <w:rFonts w:ascii="Times New Roman" w:hAnsi="Times New Roman" w:cs="Times New Roman"/>
        </w:rPr>
      </w:pPr>
      <w:r w:rsidRPr="005063AD">
        <w:rPr>
          <w:rFonts w:ascii="Times New Roman" w:hAnsi="Times New Roman" w:cs="Times New Roman"/>
          <w:sz w:val="14"/>
        </w:rPr>
        <w:t xml:space="preserve">                              </w:t>
      </w:r>
      <w:r>
        <w:rPr>
          <w:rFonts w:ascii="Times New Roman" w:hAnsi="Times New Roman" w:cs="Times New Roman"/>
          <w:sz w:val="14"/>
        </w:rPr>
        <w:t xml:space="preserve">                     </w:t>
      </w:r>
      <w:r w:rsidRPr="005063AD">
        <w:rPr>
          <w:rFonts w:ascii="Times New Roman" w:hAnsi="Times New Roman" w:cs="Times New Roman"/>
          <w:sz w:val="14"/>
        </w:rPr>
        <w:t xml:space="preserve"> (подпись)           </w:t>
      </w:r>
      <w:r>
        <w:rPr>
          <w:rFonts w:ascii="Times New Roman" w:hAnsi="Times New Roman" w:cs="Times New Roman"/>
          <w:sz w:val="14"/>
        </w:rPr>
        <w:t xml:space="preserve">           </w:t>
      </w:r>
      <w:r w:rsidRPr="005063AD">
        <w:rPr>
          <w:rFonts w:ascii="Times New Roman" w:hAnsi="Times New Roman" w:cs="Times New Roman"/>
          <w:sz w:val="14"/>
        </w:rPr>
        <w:t xml:space="preserve">  (расшифровка подписи)</w:t>
      </w:r>
    </w:p>
    <w:p w:rsidR="00FA44CE" w:rsidRDefault="00FA44CE" w:rsidP="00FA44CE">
      <w:pPr>
        <w:pStyle w:val="ConsPlusNormal"/>
        <w:ind w:firstLine="540"/>
        <w:jc w:val="both"/>
      </w:pPr>
    </w:p>
    <w:p w:rsidR="006B3A5E" w:rsidRDefault="006B3A5E" w:rsidP="00FA44CE">
      <w:pPr>
        <w:pStyle w:val="ConsPlusNormal"/>
        <w:ind w:firstLine="540"/>
        <w:jc w:val="both"/>
      </w:pPr>
    </w:p>
    <w:p w:rsidR="00C52977" w:rsidRDefault="00124354" w:rsidP="00C5297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C52977" w:rsidRDefault="00C52977" w:rsidP="00C5297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52977" w:rsidRDefault="00C52977" w:rsidP="00C5297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52977" w:rsidRDefault="00C52977" w:rsidP="00C5297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52977" w:rsidRDefault="00C52977" w:rsidP="00C5297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52977" w:rsidRDefault="00C52977" w:rsidP="00C5297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B3A5E" w:rsidRDefault="006B3A5E" w:rsidP="00C5297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42280" w:rsidRDefault="00A42280" w:rsidP="00C5297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sectPr w:rsidR="00A42280" w:rsidSect="00AC3EA5">
      <w:pgSz w:w="16838" w:h="11906" w:orient="landscape"/>
      <w:pgMar w:top="1701" w:right="1134" w:bottom="567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762" w:rsidRDefault="00584762" w:rsidP="00D42C0A">
      <w:r>
        <w:separator/>
      </w:r>
    </w:p>
  </w:endnote>
  <w:endnote w:type="continuationSeparator" w:id="0">
    <w:p w:rsidR="00584762" w:rsidRDefault="00584762" w:rsidP="00D42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762" w:rsidRDefault="00584762" w:rsidP="00D42C0A">
      <w:r>
        <w:separator/>
      </w:r>
    </w:p>
  </w:footnote>
  <w:footnote w:type="continuationSeparator" w:id="0">
    <w:p w:rsidR="00584762" w:rsidRDefault="00584762" w:rsidP="00D42C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18010"/>
      <w:docPartObj>
        <w:docPartGallery w:val="Page Numbers (Top of Page)"/>
        <w:docPartUnique/>
      </w:docPartObj>
    </w:sdtPr>
    <w:sdtContent>
      <w:p w:rsidR="00584762" w:rsidRDefault="0091450D">
        <w:pPr>
          <w:pStyle w:val="a9"/>
          <w:jc w:val="center"/>
        </w:pPr>
        <w:fldSimple w:instr=" PAGE   \* MERGEFORMAT ">
          <w:r w:rsidR="00D65AA1">
            <w:rPr>
              <w:noProof/>
            </w:rPr>
            <w:t>3</w:t>
          </w:r>
        </w:fldSimple>
      </w:p>
    </w:sdtContent>
  </w:sdt>
  <w:p w:rsidR="00584762" w:rsidRDefault="00584762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434E"/>
    <w:rsid w:val="000179BF"/>
    <w:rsid w:val="00035A37"/>
    <w:rsid w:val="00037238"/>
    <w:rsid w:val="00050EB8"/>
    <w:rsid w:val="000603BA"/>
    <w:rsid w:val="00090086"/>
    <w:rsid w:val="00091853"/>
    <w:rsid w:val="00094000"/>
    <w:rsid w:val="00096795"/>
    <w:rsid w:val="000A10AF"/>
    <w:rsid w:val="000B5392"/>
    <w:rsid w:val="000B6B7F"/>
    <w:rsid w:val="000C1234"/>
    <w:rsid w:val="000D5B5C"/>
    <w:rsid w:val="000E6A9B"/>
    <w:rsid w:val="00113D20"/>
    <w:rsid w:val="00122817"/>
    <w:rsid w:val="00124354"/>
    <w:rsid w:val="00135D76"/>
    <w:rsid w:val="00162E53"/>
    <w:rsid w:val="001A0EF7"/>
    <w:rsid w:val="001A5978"/>
    <w:rsid w:val="001B289D"/>
    <w:rsid w:val="001B48EB"/>
    <w:rsid w:val="001C1A3E"/>
    <w:rsid w:val="00202105"/>
    <w:rsid w:val="00202194"/>
    <w:rsid w:val="002047C3"/>
    <w:rsid w:val="00222579"/>
    <w:rsid w:val="00241DE1"/>
    <w:rsid w:val="002655DE"/>
    <w:rsid w:val="002805B6"/>
    <w:rsid w:val="00283C40"/>
    <w:rsid w:val="002B4AC5"/>
    <w:rsid w:val="002C2F61"/>
    <w:rsid w:val="003055C1"/>
    <w:rsid w:val="00316787"/>
    <w:rsid w:val="003431CB"/>
    <w:rsid w:val="003640AE"/>
    <w:rsid w:val="00371938"/>
    <w:rsid w:val="0037288D"/>
    <w:rsid w:val="00377D6E"/>
    <w:rsid w:val="00387843"/>
    <w:rsid w:val="003A09A8"/>
    <w:rsid w:val="003E34F2"/>
    <w:rsid w:val="003E50B7"/>
    <w:rsid w:val="003F6BE7"/>
    <w:rsid w:val="003F7BA9"/>
    <w:rsid w:val="004541B8"/>
    <w:rsid w:val="00455BDD"/>
    <w:rsid w:val="004921F9"/>
    <w:rsid w:val="004C1689"/>
    <w:rsid w:val="004E1194"/>
    <w:rsid w:val="004F3F1B"/>
    <w:rsid w:val="005063AD"/>
    <w:rsid w:val="005251BC"/>
    <w:rsid w:val="00541EB9"/>
    <w:rsid w:val="00563EA1"/>
    <w:rsid w:val="00580A85"/>
    <w:rsid w:val="00584762"/>
    <w:rsid w:val="00592E88"/>
    <w:rsid w:val="00593982"/>
    <w:rsid w:val="005C31E5"/>
    <w:rsid w:val="005D2CE9"/>
    <w:rsid w:val="00600C0D"/>
    <w:rsid w:val="00601E86"/>
    <w:rsid w:val="00626AF7"/>
    <w:rsid w:val="00627089"/>
    <w:rsid w:val="0062794C"/>
    <w:rsid w:val="00630638"/>
    <w:rsid w:val="00641A87"/>
    <w:rsid w:val="00646FE3"/>
    <w:rsid w:val="00655DF5"/>
    <w:rsid w:val="0067030C"/>
    <w:rsid w:val="006877DE"/>
    <w:rsid w:val="006934F3"/>
    <w:rsid w:val="006B109D"/>
    <w:rsid w:val="006B3A5E"/>
    <w:rsid w:val="006B6681"/>
    <w:rsid w:val="006E676E"/>
    <w:rsid w:val="007012DA"/>
    <w:rsid w:val="00712BDC"/>
    <w:rsid w:val="00714E54"/>
    <w:rsid w:val="007302BB"/>
    <w:rsid w:val="0074084C"/>
    <w:rsid w:val="0078315C"/>
    <w:rsid w:val="007A4296"/>
    <w:rsid w:val="007D5AA8"/>
    <w:rsid w:val="007F4084"/>
    <w:rsid w:val="008025F3"/>
    <w:rsid w:val="00806F6D"/>
    <w:rsid w:val="0082201B"/>
    <w:rsid w:val="0082735A"/>
    <w:rsid w:val="0083775C"/>
    <w:rsid w:val="008510CB"/>
    <w:rsid w:val="00857265"/>
    <w:rsid w:val="008838B4"/>
    <w:rsid w:val="008A30E6"/>
    <w:rsid w:val="008A5CA1"/>
    <w:rsid w:val="008C3A0A"/>
    <w:rsid w:val="008D13A7"/>
    <w:rsid w:val="008D332C"/>
    <w:rsid w:val="008E67BA"/>
    <w:rsid w:val="00901178"/>
    <w:rsid w:val="0091450D"/>
    <w:rsid w:val="00920586"/>
    <w:rsid w:val="00936E1C"/>
    <w:rsid w:val="00947412"/>
    <w:rsid w:val="00950FA7"/>
    <w:rsid w:val="00975B24"/>
    <w:rsid w:val="00983E08"/>
    <w:rsid w:val="009878A7"/>
    <w:rsid w:val="009A0420"/>
    <w:rsid w:val="009A197C"/>
    <w:rsid w:val="009A505F"/>
    <w:rsid w:val="009D434E"/>
    <w:rsid w:val="009E0855"/>
    <w:rsid w:val="009F4D0D"/>
    <w:rsid w:val="00A001DD"/>
    <w:rsid w:val="00A0546F"/>
    <w:rsid w:val="00A0693E"/>
    <w:rsid w:val="00A107AA"/>
    <w:rsid w:val="00A1464C"/>
    <w:rsid w:val="00A2489C"/>
    <w:rsid w:val="00A406A1"/>
    <w:rsid w:val="00A42280"/>
    <w:rsid w:val="00A42D47"/>
    <w:rsid w:val="00A90C02"/>
    <w:rsid w:val="00A97F27"/>
    <w:rsid w:val="00AB360F"/>
    <w:rsid w:val="00AB7646"/>
    <w:rsid w:val="00AC3EA5"/>
    <w:rsid w:val="00AD7DDA"/>
    <w:rsid w:val="00B23106"/>
    <w:rsid w:val="00B27FDE"/>
    <w:rsid w:val="00B37C31"/>
    <w:rsid w:val="00B403B9"/>
    <w:rsid w:val="00B4265E"/>
    <w:rsid w:val="00B61BC7"/>
    <w:rsid w:val="00B64766"/>
    <w:rsid w:val="00B650B7"/>
    <w:rsid w:val="00B76321"/>
    <w:rsid w:val="00BB78F6"/>
    <w:rsid w:val="00BD12EB"/>
    <w:rsid w:val="00BF08A9"/>
    <w:rsid w:val="00C0198A"/>
    <w:rsid w:val="00C042F3"/>
    <w:rsid w:val="00C207EA"/>
    <w:rsid w:val="00C36C81"/>
    <w:rsid w:val="00C40C54"/>
    <w:rsid w:val="00C52977"/>
    <w:rsid w:val="00C6461A"/>
    <w:rsid w:val="00C86499"/>
    <w:rsid w:val="00C97312"/>
    <w:rsid w:val="00CA3F29"/>
    <w:rsid w:val="00CA49B4"/>
    <w:rsid w:val="00CA7D44"/>
    <w:rsid w:val="00CB67AB"/>
    <w:rsid w:val="00CC159D"/>
    <w:rsid w:val="00CC3C9C"/>
    <w:rsid w:val="00CE067A"/>
    <w:rsid w:val="00CF54F9"/>
    <w:rsid w:val="00D01560"/>
    <w:rsid w:val="00D0440B"/>
    <w:rsid w:val="00D04CCE"/>
    <w:rsid w:val="00D06975"/>
    <w:rsid w:val="00D42C0A"/>
    <w:rsid w:val="00D53EBD"/>
    <w:rsid w:val="00D65AA1"/>
    <w:rsid w:val="00DF30F5"/>
    <w:rsid w:val="00E25B9A"/>
    <w:rsid w:val="00E47211"/>
    <w:rsid w:val="00E8370E"/>
    <w:rsid w:val="00EE4060"/>
    <w:rsid w:val="00EE5215"/>
    <w:rsid w:val="00F12346"/>
    <w:rsid w:val="00F24021"/>
    <w:rsid w:val="00F364A1"/>
    <w:rsid w:val="00F80034"/>
    <w:rsid w:val="00F97663"/>
    <w:rsid w:val="00F97A3C"/>
    <w:rsid w:val="00FA44CE"/>
    <w:rsid w:val="00FA574D"/>
    <w:rsid w:val="00FA63CC"/>
    <w:rsid w:val="00FE4537"/>
    <w:rsid w:val="00FF1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60F"/>
    <w:pPr>
      <w:spacing w:after="0" w:line="240" w:lineRule="auto"/>
    </w:pPr>
    <w:rPr>
      <w:rFonts w:ascii="Times New Roman" w:eastAsia="Times New Roman" w:hAnsi="Times New Roman" w:cs="Times New Roman"/>
      <w:bCs/>
      <w:kern w:val="32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B360F"/>
    <w:pPr>
      <w:keepNext/>
      <w:spacing w:before="240" w:after="60"/>
      <w:outlineLvl w:val="0"/>
    </w:pPr>
    <w:rPr>
      <w:rFonts w:ascii="Arial" w:hAnsi="Arial" w:cs="Arial"/>
      <w:b/>
      <w:bCs w:val="0"/>
      <w:sz w:val="32"/>
      <w:szCs w:val="32"/>
    </w:rPr>
  </w:style>
  <w:style w:type="paragraph" w:styleId="3">
    <w:name w:val="heading 3"/>
    <w:basedOn w:val="a"/>
    <w:next w:val="a"/>
    <w:link w:val="30"/>
    <w:qFormat/>
    <w:rsid w:val="00AB360F"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3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43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43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D43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D43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D43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D43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D434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B360F"/>
    <w:rPr>
      <w:rFonts w:ascii="Arial" w:eastAsia="Times New Roman" w:hAnsi="Arial" w:cs="Arial"/>
      <w:b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AB360F"/>
    <w:rPr>
      <w:rFonts w:ascii="Arial" w:eastAsia="Times New Roman" w:hAnsi="Arial" w:cs="Times New Roman"/>
      <w:b/>
      <w:bCs/>
      <w:kern w:val="32"/>
      <w:sz w:val="26"/>
      <w:szCs w:val="28"/>
      <w:lang w:eastAsia="ru-RU"/>
    </w:rPr>
  </w:style>
  <w:style w:type="paragraph" w:styleId="a3">
    <w:name w:val="Title"/>
    <w:basedOn w:val="a"/>
    <w:link w:val="a4"/>
    <w:uiPriority w:val="99"/>
    <w:qFormat/>
    <w:rsid w:val="00AB360F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uiPriority w:val="99"/>
    <w:rsid w:val="00AB360F"/>
    <w:rPr>
      <w:rFonts w:ascii="Times New Roman" w:eastAsia="Times New Roman" w:hAnsi="Times New Roman" w:cs="Times New Roman"/>
      <w:b/>
      <w:bCs/>
      <w:kern w:val="32"/>
      <w:sz w:val="24"/>
      <w:szCs w:val="28"/>
      <w:lang w:eastAsia="ru-RU"/>
    </w:rPr>
  </w:style>
  <w:style w:type="paragraph" w:styleId="a5">
    <w:name w:val="Body Text"/>
    <w:basedOn w:val="a"/>
    <w:link w:val="a6"/>
    <w:rsid w:val="00AB360F"/>
    <w:pPr>
      <w:spacing w:after="120"/>
    </w:pPr>
    <w:rPr>
      <w:sz w:val="24"/>
    </w:rPr>
  </w:style>
  <w:style w:type="character" w:customStyle="1" w:styleId="a6">
    <w:name w:val="Основной текст Знак"/>
    <w:basedOn w:val="a0"/>
    <w:link w:val="a5"/>
    <w:rsid w:val="00AB360F"/>
    <w:rPr>
      <w:rFonts w:ascii="Times New Roman" w:eastAsia="Times New Roman" w:hAnsi="Times New Roman" w:cs="Times New Roman"/>
      <w:bCs/>
      <w:kern w:val="32"/>
      <w:sz w:val="24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36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360F"/>
    <w:rPr>
      <w:rFonts w:ascii="Tahoma" w:eastAsia="Times New Roman" w:hAnsi="Tahoma" w:cs="Tahoma"/>
      <w:bCs/>
      <w:kern w:val="32"/>
      <w:sz w:val="16"/>
      <w:szCs w:val="16"/>
      <w:lang w:eastAsia="ru-RU"/>
    </w:rPr>
  </w:style>
  <w:style w:type="paragraph" w:customStyle="1" w:styleId="ConsNormal">
    <w:name w:val="ConsNormal"/>
    <w:rsid w:val="00601E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D42C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42C0A"/>
    <w:rPr>
      <w:rFonts w:ascii="Times New Roman" w:eastAsia="Times New Roman" w:hAnsi="Times New Roman" w:cs="Times New Roman"/>
      <w:bCs/>
      <w:kern w:val="32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D42C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42C0A"/>
    <w:rPr>
      <w:rFonts w:ascii="Times New Roman" w:eastAsia="Times New Roman" w:hAnsi="Times New Roman" w:cs="Times New Roman"/>
      <w:bCs/>
      <w:kern w:val="32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E1E28-6FE8-43F9-A86F-C0901D30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7</Pages>
  <Words>1592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Kazakova_OA</dc:creator>
  <cp:lastModifiedBy>Kazakova_OA</cp:lastModifiedBy>
  <cp:revision>123</cp:revision>
  <cp:lastPrinted>2019-04-08T08:06:00Z</cp:lastPrinted>
  <dcterms:created xsi:type="dcterms:W3CDTF">2018-11-14T08:46:00Z</dcterms:created>
  <dcterms:modified xsi:type="dcterms:W3CDTF">2019-04-09T14:10:00Z</dcterms:modified>
</cp:coreProperties>
</file>