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192" w:rsidRDefault="00BB50D0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2640965</wp:posOffset>
            </wp:positionH>
            <wp:positionV relativeFrom="paragraph">
              <wp:posOffset>-280035</wp:posOffset>
            </wp:positionV>
            <wp:extent cx="640080" cy="717550"/>
            <wp:effectExtent l="19050" t="0" r="7620" b="0"/>
            <wp:wrapNone/>
            <wp:docPr id="2" name="Рисунок 8" descr="1200px-RUS_Murmansk_COA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1200px-RUS_Murmansk_COA.sv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C6192" w:rsidRDefault="000C6192">
      <w:pPr>
        <w:spacing w:after="0" w:line="240" w:lineRule="auto"/>
        <w:jc w:val="center"/>
      </w:pPr>
    </w:p>
    <w:p w:rsidR="000C6192" w:rsidRPr="000D7087" w:rsidRDefault="000C6192">
      <w:pPr>
        <w:spacing w:after="0" w:line="240" w:lineRule="auto"/>
        <w:jc w:val="center"/>
        <w:rPr>
          <w:sz w:val="20"/>
          <w:szCs w:val="20"/>
        </w:rPr>
      </w:pPr>
    </w:p>
    <w:p w:rsidR="000C6192" w:rsidRDefault="00BB50D0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>
        <w:rPr>
          <w:rFonts w:eastAsia="Times New Roman"/>
          <w:b/>
          <w:color w:val="000000"/>
          <w:sz w:val="32"/>
          <w:szCs w:val="28"/>
          <w:lang w:eastAsia="ru-RU"/>
        </w:rPr>
        <w:t>АДМИНИСТРАЦИЯ ГОРОДА МУРМАНСКА</w:t>
      </w:r>
    </w:p>
    <w:p w:rsidR="000C6192" w:rsidRDefault="000C6192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0C6192" w:rsidRDefault="00BB50D0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:rsidR="000C6192" w:rsidRDefault="000C6192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0C6192" w:rsidRDefault="000C6192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A41764" w:rsidRPr="00451559" w:rsidRDefault="00301B2F" w:rsidP="00A41764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r>
        <w:rPr>
          <w:rFonts w:eastAsia="Times New Roman"/>
          <w:szCs w:val="20"/>
          <w:lang w:eastAsia="ru-RU"/>
        </w:rPr>
        <w:fldChar w:fldCharType="begin">
          <w:ffData>
            <w:name w:val="ТекстовоеПоле1"/>
            <w:enabled/>
            <w:calcOnExit w:val="0"/>
            <w:textInput>
              <w:maxLength w:val="2"/>
            </w:textInput>
          </w:ffData>
        </w:fldChar>
      </w:r>
      <w:bookmarkStart w:id="0" w:name="ТекстовоеПоле1"/>
      <w:r w:rsidR="00A41764">
        <w:rPr>
          <w:rFonts w:eastAsia="Times New Roman"/>
          <w:szCs w:val="20"/>
          <w:lang w:eastAsia="ru-RU"/>
        </w:rPr>
        <w:instrText xml:space="preserve"> FORMTEXT </w:instrText>
      </w:r>
      <w:r>
        <w:rPr>
          <w:rFonts w:eastAsia="Times New Roman"/>
          <w:szCs w:val="20"/>
          <w:lang w:eastAsia="ru-RU"/>
        </w:rPr>
      </w:r>
      <w:r>
        <w:rPr>
          <w:rFonts w:eastAsia="Times New Roman"/>
          <w:szCs w:val="20"/>
          <w:lang w:eastAsia="ru-RU"/>
        </w:rPr>
        <w:fldChar w:fldCharType="separate"/>
      </w:r>
      <w:r w:rsidR="00A41764">
        <w:rPr>
          <w:rFonts w:eastAsia="Times New Roman"/>
          <w:noProof/>
          <w:szCs w:val="20"/>
          <w:lang w:eastAsia="ru-RU"/>
        </w:rPr>
        <w:t> </w:t>
      </w:r>
      <w:r w:rsidR="00A41764">
        <w:rPr>
          <w:rFonts w:eastAsia="Times New Roman"/>
          <w:noProof/>
          <w:szCs w:val="20"/>
          <w:lang w:eastAsia="ru-RU"/>
        </w:rPr>
        <w:t> </w:t>
      </w:r>
      <w:r>
        <w:rPr>
          <w:rFonts w:eastAsia="Times New Roman"/>
          <w:szCs w:val="20"/>
          <w:lang w:eastAsia="ru-RU"/>
        </w:rPr>
        <w:fldChar w:fldCharType="end"/>
      </w:r>
      <w:bookmarkEnd w:id="0"/>
      <w:r>
        <w:rPr>
          <w:rFonts w:eastAsia="Times New Roman"/>
          <w:szCs w:val="20"/>
          <w:lang w:eastAsia="ru-RU"/>
        </w:rPr>
        <w:fldChar w:fldCharType="begin">
          <w:ffData>
            <w:name w:val=""/>
            <w:enabled/>
            <w:calcOnExit/>
            <w:textInput>
              <w:maxLength w:val="2"/>
            </w:textInput>
          </w:ffData>
        </w:fldChar>
      </w:r>
      <w:r w:rsidR="00A41764">
        <w:rPr>
          <w:rFonts w:eastAsia="Times New Roman"/>
          <w:szCs w:val="20"/>
          <w:lang w:eastAsia="ru-RU"/>
        </w:rPr>
        <w:instrText xml:space="preserve"> FORMTEXT </w:instrText>
      </w:r>
      <w:r>
        <w:rPr>
          <w:rFonts w:eastAsia="Times New Roman"/>
          <w:szCs w:val="20"/>
          <w:lang w:eastAsia="ru-RU"/>
        </w:rPr>
      </w:r>
      <w:r>
        <w:rPr>
          <w:rFonts w:eastAsia="Times New Roman"/>
          <w:szCs w:val="20"/>
          <w:lang w:eastAsia="ru-RU"/>
        </w:rPr>
        <w:fldChar w:fldCharType="separate"/>
      </w:r>
      <w:r w:rsidR="00A41764">
        <w:rPr>
          <w:rFonts w:eastAsia="Times New Roman"/>
          <w:noProof/>
          <w:szCs w:val="20"/>
          <w:lang w:eastAsia="ru-RU"/>
        </w:rPr>
        <w:t> </w:t>
      </w:r>
      <w:r w:rsidR="00A41764">
        <w:rPr>
          <w:rFonts w:eastAsia="Times New Roman"/>
          <w:noProof/>
          <w:szCs w:val="20"/>
          <w:lang w:eastAsia="ru-RU"/>
        </w:rPr>
        <w:t> </w:t>
      </w:r>
      <w:r>
        <w:rPr>
          <w:rFonts w:eastAsia="Times New Roman"/>
          <w:szCs w:val="20"/>
          <w:lang w:eastAsia="ru-RU"/>
        </w:rPr>
        <w:fldChar w:fldCharType="end"/>
      </w:r>
      <w:r>
        <w:rPr>
          <w:rFonts w:eastAsia="Times New Roman"/>
          <w:szCs w:val="20"/>
          <w:lang w:eastAsia="ru-RU"/>
        </w:rPr>
        <w:fldChar w:fldCharType="begin">
          <w:ffData>
            <w:name w:val=""/>
            <w:enabled/>
            <w:calcOnExit w:val="0"/>
            <w:textInput>
              <w:maxLength w:val="4"/>
            </w:textInput>
          </w:ffData>
        </w:fldChar>
      </w:r>
      <w:r w:rsidR="00A41764">
        <w:rPr>
          <w:rFonts w:eastAsia="Times New Roman"/>
          <w:szCs w:val="20"/>
          <w:lang w:eastAsia="ru-RU"/>
        </w:rPr>
        <w:instrText xml:space="preserve"> FORMTEXT </w:instrText>
      </w:r>
      <w:r>
        <w:rPr>
          <w:rFonts w:eastAsia="Times New Roman"/>
          <w:szCs w:val="20"/>
          <w:lang w:eastAsia="ru-RU"/>
        </w:rPr>
      </w:r>
      <w:r>
        <w:rPr>
          <w:rFonts w:eastAsia="Times New Roman"/>
          <w:szCs w:val="20"/>
          <w:lang w:eastAsia="ru-RU"/>
        </w:rPr>
        <w:fldChar w:fldCharType="separate"/>
      </w:r>
      <w:r w:rsidR="00A41764">
        <w:rPr>
          <w:rFonts w:eastAsia="Times New Roman"/>
          <w:noProof/>
          <w:szCs w:val="20"/>
          <w:lang w:eastAsia="ru-RU"/>
        </w:rPr>
        <w:t> </w:t>
      </w:r>
      <w:r w:rsidR="00A41764">
        <w:rPr>
          <w:rFonts w:eastAsia="Times New Roman"/>
          <w:noProof/>
          <w:szCs w:val="20"/>
          <w:lang w:eastAsia="ru-RU"/>
        </w:rPr>
        <w:t> </w:t>
      </w:r>
      <w:r w:rsidR="00A41764">
        <w:rPr>
          <w:rFonts w:eastAsia="Times New Roman"/>
          <w:noProof/>
          <w:szCs w:val="20"/>
          <w:lang w:eastAsia="ru-RU"/>
        </w:rPr>
        <w:t> </w:t>
      </w:r>
      <w:r w:rsidR="00A41764">
        <w:rPr>
          <w:rFonts w:eastAsia="Times New Roman"/>
          <w:noProof/>
          <w:szCs w:val="20"/>
          <w:lang w:eastAsia="ru-RU"/>
        </w:rPr>
        <w:t> </w:t>
      </w:r>
      <w:r>
        <w:rPr>
          <w:rFonts w:eastAsia="Times New Roman"/>
          <w:szCs w:val="20"/>
          <w:lang w:eastAsia="ru-RU"/>
        </w:rPr>
        <w:fldChar w:fldCharType="end"/>
      </w:r>
      <w:r w:rsidR="00A41764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A41764">
        <w:rPr>
          <w:rFonts w:eastAsia="Times New Roman"/>
          <w:szCs w:val="20"/>
          <w:lang w:eastAsia="ru-RU"/>
        </w:rPr>
        <w:t xml:space="preserve">    № </w:t>
      </w:r>
      <w:r>
        <w:rPr>
          <w:rFonts w:eastAsia="Times New Roman"/>
          <w:szCs w:val="20"/>
          <w:lang w:eastAsia="ru-RU"/>
        </w:rPr>
        <w:fldChar w:fldCharType="begin">
          <w:ffData>
            <w:name w:val="ТекстовоеПоле2"/>
            <w:enabled/>
            <w:calcOnExit w:val="0"/>
            <w:textInput>
              <w:maxLength w:val="4"/>
            </w:textInput>
          </w:ffData>
        </w:fldChar>
      </w:r>
      <w:bookmarkStart w:id="1" w:name="ТекстовоеПоле2"/>
      <w:r w:rsidR="00A41764">
        <w:rPr>
          <w:rFonts w:eastAsia="Times New Roman"/>
          <w:szCs w:val="20"/>
          <w:lang w:eastAsia="ru-RU"/>
        </w:rPr>
        <w:instrText xml:space="preserve"> FORMTEXT </w:instrText>
      </w:r>
      <w:r>
        <w:rPr>
          <w:rFonts w:eastAsia="Times New Roman"/>
          <w:szCs w:val="20"/>
          <w:lang w:eastAsia="ru-RU"/>
        </w:rPr>
      </w:r>
      <w:r>
        <w:rPr>
          <w:rFonts w:eastAsia="Times New Roman"/>
          <w:szCs w:val="20"/>
          <w:lang w:eastAsia="ru-RU"/>
        </w:rPr>
        <w:fldChar w:fldCharType="separate"/>
      </w:r>
      <w:r w:rsidR="00A41764">
        <w:rPr>
          <w:rFonts w:eastAsia="Times New Roman"/>
          <w:noProof/>
          <w:szCs w:val="20"/>
          <w:lang w:eastAsia="ru-RU"/>
        </w:rPr>
        <w:t> </w:t>
      </w:r>
      <w:r w:rsidR="00A41764">
        <w:rPr>
          <w:rFonts w:eastAsia="Times New Roman"/>
          <w:noProof/>
          <w:szCs w:val="20"/>
          <w:lang w:eastAsia="ru-RU"/>
        </w:rPr>
        <w:t> </w:t>
      </w:r>
      <w:r w:rsidR="00A41764">
        <w:rPr>
          <w:rFonts w:eastAsia="Times New Roman"/>
          <w:noProof/>
          <w:szCs w:val="20"/>
          <w:lang w:eastAsia="ru-RU"/>
        </w:rPr>
        <w:t> </w:t>
      </w:r>
      <w:r w:rsidR="00A41764">
        <w:rPr>
          <w:rFonts w:eastAsia="Times New Roman"/>
          <w:noProof/>
          <w:szCs w:val="20"/>
          <w:lang w:eastAsia="ru-RU"/>
        </w:rPr>
        <w:t> </w:t>
      </w:r>
      <w:r>
        <w:rPr>
          <w:rFonts w:eastAsia="Times New Roman"/>
          <w:szCs w:val="20"/>
          <w:lang w:eastAsia="ru-RU"/>
        </w:rPr>
        <w:fldChar w:fldCharType="end"/>
      </w:r>
      <w:bookmarkEnd w:id="1"/>
    </w:p>
    <w:p w:rsidR="000C6192" w:rsidRDefault="000C6192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:rsidR="000C6192" w:rsidRDefault="000C6192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eastAsia="Times New Roman"/>
          <w:b/>
          <w:szCs w:val="20"/>
          <w:lang w:eastAsia="ru-RU"/>
        </w:rPr>
        <w:id w:val="1461541337"/>
        <w:placeholder>
          <w:docPart w:val="DefaultPlaceholder_-1854013440"/>
        </w:placeholder>
      </w:sdtPr>
      <w:sdtContent>
        <w:p w:rsidR="000C6192" w:rsidRDefault="00664A97" w:rsidP="00664A97">
          <w:pPr>
            <w:spacing w:after="0" w:line="240" w:lineRule="auto"/>
            <w:ind w:firstLine="34"/>
            <w:jc w:val="center"/>
            <w:rPr>
              <w:rFonts w:eastAsia="Times New Roman"/>
              <w:b/>
              <w:szCs w:val="20"/>
              <w:lang w:eastAsia="ru-RU"/>
            </w:rPr>
          </w:pPr>
          <w:r>
            <w:rPr>
              <w:b/>
              <w:szCs w:val="28"/>
            </w:rPr>
            <w:t>О заключении долгосрочных муниципальных контрактов</w:t>
          </w:r>
        </w:p>
      </w:sdtContent>
    </w:sdt>
    <w:p w:rsidR="000C6192" w:rsidRDefault="000C6192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0C6192" w:rsidRDefault="000C6192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:rsidR="000C6192" w:rsidRPr="00664A97" w:rsidRDefault="00BB50D0" w:rsidP="00664A9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  <w:lang w:eastAsia="ru-RU"/>
        </w:rPr>
      </w:pPr>
      <w:r w:rsidRPr="003E2493">
        <w:t xml:space="preserve">В соответствии </w:t>
      </w:r>
      <w:r w:rsidR="00664A97" w:rsidRPr="00F63934">
        <w:rPr>
          <w:szCs w:val="28"/>
        </w:rPr>
        <w:t>со статьей 72 Бюджетного кодекса Росси</w:t>
      </w:r>
      <w:r w:rsidR="00664A97">
        <w:rPr>
          <w:szCs w:val="28"/>
        </w:rPr>
        <w:t>йской Федерации</w:t>
      </w:r>
      <w:r w:rsidR="007F1315">
        <w:t xml:space="preserve"> и</w:t>
      </w:r>
      <w:r w:rsidRPr="003E2493">
        <w:t xml:space="preserve"> </w:t>
      </w:r>
      <w:r w:rsidR="00664A97">
        <w:rPr>
          <w:szCs w:val="28"/>
          <w:lang w:eastAsia="ru-RU"/>
        </w:rPr>
        <w:t>постановлением администрации города Мурманска от 27.04.2017</w:t>
      </w:r>
      <w:r w:rsidR="00063B5A">
        <w:rPr>
          <w:szCs w:val="28"/>
          <w:lang w:eastAsia="ru-RU"/>
        </w:rPr>
        <w:t xml:space="preserve"> </w:t>
      </w:r>
      <w:r w:rsidR="00664A97">
        <w:rPr>
          <w:szCs w:val="28"/>
          <w:lang w:eastAsia="ru-RU"/>
        </w:rPr>
        <w:t xml:space="preserve">№ 1255 «Об утверждении Правил принятия решений о заключении муниципальных контрактов на поставку товаров, выполнение работ, оказание услуг для обеспечения муниципальных нужд, соглашений о </w:t>
      </w:r>
      <w:proofErr w:type="spellStart"/>
      <w:r w:rsidR="00664A97">
        <w:rPr>
          <w:szCs w:val="28"/>
          <w:lang w:eastAsia="ru-RU"/>
        </w:rPr>
        <w:t>муниципально-частном</w:t>
      </w:r>
      <w:proofErr w:type="spellEnd"/>
      <w:r w:rsidR="00664A97">
        <w:rPr>
          <w:szCs w:val="28"/>
          <w:lang w:eastAsia="ru-RU"/>
        </w:rPr>
        <w:t xml:space="preserve"> партнерстве и концессионных соглашений на срок, превышающий срок действия утвержденных лимитов бюджетных обязательств»,</w:t>
      </w:r>
      <w:r w:rsidR="003F2F67">
        <w:t xml:space="preserve">                                </w:t>
      </w:r>
      <w:proofErr w:type="spellStart"/>
      <w:proofErr w:type="gramStart"/>
      <w:r>
        <w:rPr>
          <w:rFonts w:eastAsia="Times New Roman"/>
          <w:b/>
          <w:szCs w:val="28"/>
          <w:lang w:eastAsia="ru-RU"/>
        </w:rPr>
        <w:t>п</w:t>
      </w:r>
      <w:proofErr w:type="spellEnd"/>
      <w:proofErr w:type="gramEnd"/>
      <w:r>
        <w:rPr>
          <w:rFonts w:eastAsia="Times New Roman"/>
          <w:b/>
          <w:szCs w:val="28"/>
          <w:lang w:eastAsia="ru-RU"/>
        </w:rPr>
        <w:t xml:space="preserve"> о с т а н о в </w:t>
      </w:r>
      <w:proofErr w:type="gramStart"/>
      <w:r>
        <w:rPr>
          <w:rFonts w:eastAsia="Times New Roman"/>
          <w:b/>
          <w:szCs w:val="28"/>
          <w:lang w:eastAsia="ru-RU"/>
        </w:rPr>
        <w:t>л</w:t>
      </w:r>
      <w:proofErr w:type="gramEnd"/>
      <w:r>
        <w:rPr>
          <w:rFonts w:eastAsia="Times New Roman"/>
          <w:b/>
          <w:szCs w:val="28"/>
          <w:lang w:eastAsia="ru-RU"/>
        </w:rPr>
        <w:t xml:space="preserve"> я ю:</w:t>
      </w:r>
      <w:r>
        <w:rPr>
          <w:rFonts w:eastAsia="Times New Roman"/>
          <w:szCs w:val="28"/>
          <w:lang w:eastAsia="ru-RU"/>
        </w:rPr>
        <w:t xml:space="preserve"> </w:t>
      </w:r>
    </w:p>
    <w:p w:rsidR="000C6192" w:rsidRDefault="000C61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0C6192" w:rsidRDefault="00906977" w:rsidP="00906977">
      <w:pPr>
        <w:pStyle w:val="2"/>
        <w:widowControl w:val="0"/>
        <w:numPr>
          <w:ilvl w:val="0"/>
          <w:numId w:val="2"/>
        </w:numPr>
        <w:tabs>
          <w:tab w:val="num" w:pos="142"/>
          <w:tab w:val="left" w:pos="1134"/>
        </w:tabs>
        <w:ind w:left="0" w:firstLine="709"/>
      </w:pPr>
      <w:r>
        <w:t>Управлению финансов администрации города Мурманска   (</w:t>
      </w:r>
      <w:proofErr w:type="spellStart"/>
      <w:r>
        <w:t>Умушкина</w:t>
      </w:r>
      <w:proofErr w:type="spellEnd"/>
      <w:r>
        <w:t xml:space="preserve"> О.В.):</w:t>
      </w:r>
    </w:p>
    <w:p w:rsidR="00906977" w:rsidRPr="00906977" w:rsidRDefault="00906977" w:rsidP="00906977">
      <w:pPr>
        <w:spacing w:after="0" w:line="240" w:lineRule="auto"/>
        <w:ind w:firstLine="709"/>
        <w:jc w:val="both"/>
        <w:rPr>
          <w:szCs w:val="28"/>
        </w:rPr>
      </w:pPr>
      <w:r w:rsidRPr="00906977">
        <w:rPr>
          <w:szCs w:val="28"/>
        </w:rPr>
        <w:t xml:space="preserve">1.1. Осуществить для обеспечения </w:t>
      </w:r>
      <w:r>
        <w:rPr>
          <w:szCs w:val="28"/>
        </w:rPr>
        <w:t>муниципальных</w:t>
      </w:r>
      <w:r w:rsidRPr="00906977">
        <w:rPr>
          <w:szCs w:val="28"/>
        </w:rPr>
        <w:t xml:space="preserve"> нужд </w:t>
      </w:r>
      <w:r>
        <w:rPr>
          <w:szCs w:val="28"/>
        </w:rPr>
        <w:t>муниципального образования город Мурманск (далее – город Мурманск)</w:t>
      </w:r>
      <w:r w:rsidRPr="00906977">
        <w:rPr>
          <w:szCs w:val="28"/>
        </w:rPr>
        <w:t xml:space="preserve"> закупки на оказание услуг по предоставлению кредит</w:t>
      </w:r>
      <w:r w:rsidR="002432A4">
        <w:rPr>
          <w:szCs w:val="28"/>
        </w:rPr>
        <w:t>а</w:t>
      </w:r>
      <w:r w:rsidR="002E1227">
        <w:rPr>
          <w:szCs w:val="28"/>
        </w:rPr>
        <w:t xml:space="preserve"> в форме </w:t>
      </w:r>
      <w:proofErr w:type="spellStart"/>
      <w:r w:rsidR="002E1227">
        <w:rPr>
          <w:szCs w:val="28"/>
        </w:rPr>
        <w:t>невозобновляемой</w:t>
      </w:r>
      <w:proofErr w:type="spellEnd"/>
      <w:r w:rsidR="002E1227">
        <w:rPr>
          <w:szCs w:val="28"/>
        </w:rPr>
        <w:t xml:space="preserve"> кредитной линии</w:t>
      </w:r>
      <w:r w:rsidRPr="00906977">
        <w:rPr>
          <w:szCs w:val="28"/>
        </w:rPr>
        <w:t xml:space="preserve"> бюджету</w:t>
      </w:r>
      <w:r>
        <w:rPr>
          <w:szCs w:val="28"/>
        </w:rPr>
        <w:t xml:space="preserve"> города Мурманска </w:t>
      </w:r>
      <w:r w:rsidR="00734586">
        <w:rPr>
          <w:szCs w:val="28"/>
        </w:rPr>
        <w:t>н</w:t>
      </w:r>
      <w:r w:rsidR="00734586" w:rsidRPr="00734586">
        <w:rPr>
          <w:szCs w:val="28"/>
        </w:rPr>
        <w:t>а погашение муниципального долга и финансирование дефицита бюджета город</w:t>
      </w:r>
      <w:r w:rsidR="00734586">
        <w:rPr>
          <w:szCs w:val="28"/>
        </w:rPr>
        <w:t>а</w:t>
      </w:r>
      <w:r w:rsidR="00734586" w:rsidRPr="00734586">
        <w:rPr>
          <w:szCs w:val="28"/>
        </w:rPr>
        <w:t xml:space="preserve"> Мурманска</w:t>
      </w:r>
      <w:r w:rsidRPr="00734586">
        <w:rPr>
          <w:szCs w:val="28"/>
        </w:rPr>
        <w:t xml:space="preserve"> по перечню показателей согласно приложению к настоящему постановлению.</w:t>
      </w:r>
    </w:p>
    <w:p w:rsidR="00906977" w:rsidRPr="00906977" w:rsidRDefault="00906977" w:rsidP="00906977">
      <w:pPr>
        <w:spacing w:after="0" w:line="240" w:lineRule="auto"/>
        <w:ind w:firstLine="709"/>
        <w:jc w:val="both"/>
        <w:rPr>
          <w:szCs w:val="28"/>
        </w:rPr>
      </w:pPr>
      <w:r w:rsidRPr="00906977">
        <w:rPr>
          <w:szCs w:val="28"/>
        </w:rPr>
        <w:t xml:space="preserve">1.2. Предусмотреть бюджетные ассигнования на их оплату и погашение при формировании </w:t>
      </w:r>
      <w:proofErr w:type="gramStart"/>
      <w:r w:rsidRPr="00906977">
        <w:rPr>
          <w:szCs w:val="28"/>
        </w:rPr>
        <w:t xml:space="preserve">проектов </w:t>
      </w:r>
      <w:r>
        <w:rPr>
          <w:szCs w:val="28"/>
        </w:rPr>
        <w:t>решений Совета депутатов города Мурманска</w:t>
      </w:r>
      <w:proofErr w:type="gramEnd"/>
      <w:r>
        <w:rPr>
          <w:szCs w:val="28"/>
        </w:rPr>
        <w:t xml:space="preserve"> о</w:t>
      </w:r>
      <w:r w:rsidRPr="00906977">
        <w:rPr>
          <w:szCs w:val="28"/>
        </w:rPr>
        <w:t xml:space="preserve"> бюджете</w:t>
      </w:r>
      <w:r>
        <w:rPr>
          <w:szCs w:val="28"/>
        </w:rPr>
        <w:t xml:space="preserve"> города Мурманска</w:t>
      </w:r>
      <w:r w:rsidRPr="00906977">
        <w:rPr>
          <w:szCs w:val="28"/>
        </w:rPr>
        <w:t xml:space="preserve"> на очередной финансовый год и на плановый период.</w:t>
      </w:r>
    </w:p>
    <w:p w:rsidR="000C6192" w:rsidRDefault="00BB50D0" w:rsidP="00057A6B">
      <w:pPr>
        <w:pStyle w:val="2"/>
        <w:widowControl w:val="0"/>
        <w:numPr>
          <w:ilvl w:val="0"/>
          <w:numId w:val="2"/>
        </w:numPr>
        <w:tabs>
          <w:tab w:val="num" w:pos="142"/>
          <w:tab w:val="left" w:pos="1134"/>
        </w:tabs>
        <w:ind w:left="0" w:firstLine="709"/>
      </w:pPr>
      <w:r w:rsidRPr="00057A6B">
        <w:t xml:space="preserve">Отделу информационно-технического обеспечения и защиты информации администрации города Мурманска (Кузьмин А.Н.) </w:t>
      </w:r>
      <w:proofErr w:type="gramStart"/>
      <w:r w:rsidRPr="00057A6B">
        <w:t>разместить</w:t>
      </w:r>
      <w:proofErr w:type="gramEnd"/>
      <w:r w:rsidRPr="00057A6B">
        <w:t xml:space="preserve"> настоящее постановление на официальном сайте администрации города Мурманска в сети Интернет.</w:t>
      </w:r>
    </w:p>
    <w:p w:rsidR="000C6192" w:rsidRDefault="00BB50D0">
      <w:pPr>
        <w:pStyle w:val="2"/>
        <w:widowControl w:val="0"/>
        <w:numPr>
          <w:ilvl w:val="0"/>
          <w:numId w:val="2"/>
        </w:numPr>
        <w:tabs>
          <w:tab w:val="num" w:pos="142"/>
          <w:tab w:val="left" w:pos="1134"/>
        </w:tabs>
        <w:ind w:left="0" w:firstLine="709"/>
      </w:pPr>
      <w:proofErr w:type="gramStart"/>
      <w:r>
        <w:t>Контроль за</w:t>
      </w:r>
      <w:proofErr w:type="gramEnd"/>
      <w:r>
        <w:t xml:space="preserve"> выполнением настоящего постановления оставляю за собой.</w:t>
      </w:r>
    </w:p>
    <w:p w:rsidR="000C6192" w:rsidRDefault="000C619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:rsidR="0079197C" w:rsidRDefault="0079197C">
      <w:pPr>
        <w:autoSpaceDE w:val="0"/>
        <w:autoSpaceDN w:val="0"/>
        <w:adjustRightInd w:val="0"/>
        <w:spacing w:after="0" w:line="240" w:lineRule="auto"/>
        <w:rPr>
          <w:b/>
          <w:szCs w:val="28"/>
        </w:rPr>
      </w:pPr>
    </w:p>
    <w:p w:rsidR="0079197C" w:rsidRDefault="0079197C">
      <w:pPr>
        <w:autoSpaceDE w:val="0"/>
        <w:autoSpaceDN w:val="0"/>
        <w:adjustRightInd w:val="0"/>
        <w:spacing w:after="0" w:line="240" w:lineRule="auto"/>
        <w:rPr>
          <w:b/>
          <w:szCs w:val="28"/>
        </w:rPr>
      </w:pPr>
    </w:p>
    <w:p w:rsidR="007A6D92" w:rsidRDefault="007A6D92">
      <w:pPr>
        <w:autoSpaceDE w:val="0"/>
        <w:autoSpaceDN w:val="0"/>
        <w:adjustRightInd w:val="0"/>
        <w:spacing w:after="0" w:line="240" w:lineRule="auto"/>
        <w:rPr>
          <w:b/>
          <w:szCs w:val="28"/>
        </w:rPr>
      </w:pPr>
      <w:r>
        <w:rPr>
          <w:b/>
          <w:szCs w:val="28"/>
        </w:rPr>
        <w:t xml:space="preserve">Временно </w:t>
      </w:r>
      <w:proofErr w:type="gramStart"/>
      <w:r>
        <w:rPr>
          <w:b/>
          <w:szCs w:val="28"/>
        </w:rPr>
        <w:t>исполняющий</w:t>
      </w:r>
      <w:proofErr w:type="gramEnd"/>
      <w:r>
        <w:rPr>
          <w:b/>
          <w:szCs w:val="28"/>
        </w:rPr>
        <w:t xml:space="preserve"> полномочия</w:t>
      </w:r>
    </w:p>
    <w:p w:rsidR="000C6192" w:rsidRDefault="007A6D92" w:rsidP="00F475DF">
      <w:pPr>
        <w:spacing w:after="0" w:line="240" w:lineRule="auto"/>
        <w:jc w:val="both"/>
        <w:rPr>
          <w:b/>
          <w:szCs w:val="28"/>
        </w:rPr>
      </w:pPr>
      <w:r>
        <w:rPr>
          <w:b/>
          <w:szCs w:val="28"/>
        </w:rPr>
        <w:t>г</w:t>
      </w:r>
      <w:r w:rsidR="00BB50D0">
        <w:rPr>
          <w:b/>
          <w:szCs w:val="28"/>
        </w:rPr>
        <w:t>лав</w:t>
      </w:r>
      <w:r>
        <w:rPr>
          <w:b/>
          <w:szCs w:val="28"/>
        </w:rPr>
        <w:t>ы</w:t>
      </w:r>
      <w:r w:rsidR="00BB50D0">
        <w:rPr>
          <w:b/>
          <w:szCs w:val="28"/>
        </w:rPr>
        <w:t xml:space="preserve"> администрации города Мурманска                </w:t>
      </w:r>
      <w:r>
        <w:rPr>
          <w:b/>
          <w:szCs w:val="28"/>
        </w:rPr>
        <w:t xml:space="preserve">                 </w:t>
      </w:r>
      <w:r w:rsidR="00BB50D0">
        <w:rPr>
          <w:b/>
          <w:szCs w:val="28"/>
        </w:rPr>
        <w:t>А.</w:t>
      </w:r>
      <w:r>
        <w:rPr>
          <w:b/>
          <w:szCs w:val="28"/>
        </w:rPr>
        <w:t>Г</w:t>
      </w:r>
      <w:r w:rsidR="00BB50D0">
        <w:rPr>
          <w:b/>
          <w:szCs w:val="28"/>
        </w:rPr>
        <w:t xml:space="preserve">. </w:t>
      </w:r>
      <w:proofErr w:type="spellStart"/>
      <w:r>
        <w:rPr>
          <w:b/>
          <w:szCs w:val="28"/>
        </w:rPr>
        <w:t>Лыженков</w:t>
      </w:r>
      <w:proofErr w:type="spellEnd"/>
    </w:p>
    <w:sectPr w:rsidR="000C6192" w:rsidSect="0079197C">
      <w:headerReference w:type="default" r:id="rId8"/>
      <w:pgSz w:w="11906" w:h="16838"/>
      <w:pgMar w:top="1134" w:right="567" w:bottom="567" w:left="1701" w:header="567" w:footer="709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60B8" w:rsidRDefault="00EE60B8">
      <w:pPr>
        <w:spacing w:after="0" w:line="240" w:lineRule="auto"/>
      </w:pPr>
      <w:r>
        <w:separator/>
      </w:r>
    </w:p>
  </w:endnote>
  <w:endnote w:type="continuationSeparator" w:id="0">
    <w:p w:rsidR="00EE60B8" w:rsidRDefault="00EE60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60B8" w:rsidRDefault="00EE60B8">
      <w:pPr>
        <w:spacing w:after="0" w:line="240" w:lineRule="auto"/>
      </w:pPr>
      <w:r>
        <w:separator/>
      </w:r>
    </w:p>
  </w:footnote>
  <w:footnote w:type="continuationSeparator" w:id="0">
    <w:p w:rsidR="00EE60B8" w:rsidRDefault="00EE60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7771548"/>
      <w:docPartObj>
        <w:docPartGallery w:val="Page Numbers (Top of Page)"/>
        <w:docPartUnique/>
      </w:docPartObj>
    </w:sdtPr>
    <w:sdtContent>
      <w:p w:rsidR="002E1227" w:rsidRDefault="00301B2F">
        <w:pPr>
          <w:pStyle w:val="a5"/>
          <w:jc w:val="center"/>
        </w:pPr>
        <w:fldSimple w:instr="PAGE   \* MERGEFORMAT">
          <w:r w:rsidR="002E1227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A7235"/>
    <w:multiLevelType w:val="hybridMultilevel"/>
    <w:tmpl w:val="C45A36A8"/>
    <w:lvl w:ilvl="0" w:tplc="C9F8C8B0">
      <w:start w:val="1"/>
      <w:numFmt w:val="decimal"/>
      <w:lvlText w:val="%1."/>
      <w:lvlJc w:val="left"/>
      <w:pPr>
        <w:tabs>
          <w:tab w:val="num" w:pos="1890"/>
        </w:tabs>
        <w:ind w:left="1890" w:hanging="117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proofState w:spelling="clean" w:grammar="clean"/>
  <w:defaultTabStop w:val="709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50D0"/>
    <w:rsid w:val="000318A4"/>
    <w:rsid w:val="00057A6B"/>
    <w:rsid w:val="00063B5A"/>
    <w:rsid w:val="000C6192"/>
    <w:rsid w:val="000D7087"/>
    <w:rsid w:val="002410D6"/>
    <w:rsid w:val="002432A4"/>
    <w:rsid w:val="00293FCF"/>
    <w:rsid w:val="002E1227"/>
    <w:rsid w:val="00301B2F"/>
    <w:rsid w:val="00315716"/>
    <w:rsid w:val="003E2493"/>
    <w:rsid w:val="003F2F67"/>
    <w:rsid w:val="004A7543"/>
    <w:rsid w:val="0061088E"/>
    <w:rsid w:val="00664A97"/>
    <w:rsid w:val="00734586"/>
    <w:rsid w:val="0079197C"/>
    <w:rsid w:val="007A6D92"/>
    <w:rsid w:val="007B1B67"/>
    <w:rsid w:val="007B70D1"/>
    <w:rsid w:val="007F1315"/>
    <w:rsid w:val="008D1427"/>
    <w:rsid w:val="00906977"/>
    <w:rsid w:val="009C25C1"/>
    <w:rsid w:val="00A41764"/>
    <w:rsid w:val="00A771D0"/>
    <w:rsid w:val="00BB50D0"/>
    <w:rsid w:val="00BD5D1E"/>
    <w:rsid w:val="00EE60B8"/>
    <w:rsid w:val="00F475DF"/>
    <w:rsid w:val="00F836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192"/>
    <w:pPr>
      <w:spacing w:after="160" w:line="256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0C6192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0C6192"/>
    <w:rPr>
      <w:color w:val="954F72" w:themeColor="followedHyperlink"/>
      <w:u w:val="single"/>
    </w:rPr>
  </w:style>
  <w:style w:type="paragraph" w:styleId="a5">
    <w:name w:val="header"/>
    <w:basedOn w:val="a"/>
    <w:link w:val="a6"/>
    <w:uiPriority w:val="99"/>
    <w:unhideWhenUsed/>
    <w:rsid w:val="000C619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sid w:val="000C6192"/>
    <w:rPr>
      <w:sz w:val="28"/>
      <w:szCs w:val="22"/>
      <w:lang w:eastAsia="en-US"/>
    </w:rPr>
  </w:style>
  <w:style w:type="paragraph" w:styleId="a7">
    <w:name w:val="footer"/>
    <w:basedOn w:val="a"/>
    <w:link w:val="a8"/>
    <w:uiPriority w:val="99"/>
    <w:semiHidden/>
    <w:unhideWhenUsed/>
    <w:rsid w:val="000C619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semiHidden/>
    <w:locked/>
    <w:rsid w:val="000C6192"/>
    <w:rPr>
      <w:sz w:val="28"/>
      <w:szCs w:val="22"/>
      <w:lang w:eastAsia="en-US"/>
    </w:rPr>
  </w:style>
  <w:style w:type="paragraph" w:styleId="2">
    <w:name w:val="Body Text Indent 2"/>
    <w:basedOn w:val="a"/>
    <w:link w:val="20"/>
    <w:unhideWhenUsed/>
    <w:rsid w:val="000C6192"/>
    <w:pPr>
      <w:spacing w:after="0" w:line="240" w:lineRule="auto"/>
      <w:ind w:firstLine="1440"/>
      <w:jc w:val="both"/>
    </w:pPr>
    <w:rPr>
      <w:rFonts w:eastAsia="Times New Roman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locked/>
    <w:rsid w:val="000C6192"/>
    <w:rPr>
      <w:rFonts w:ascii="Times New Roman" w:eastAsia="Times New Roman" w:hAnsi="Times New Roman" w:cs="Times New Roman" w:hint="default"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0C61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0C6192"/>
    <w:rPr>
      <w:rFonts w:ascii="Tahoma" w:hAnsi="Tahoma" w:cs="Tahoma" w:hint="default"/>
      <w:sz w:val="16"/>
      <w:szCs w:val="16"/>
    </w:rPr>
  </w:style>
  <w:style w:type="character" w:styleId="ab">
    <w:name w:val="Placeholder Text"/>
    <w:basedOn w:val="a0"/>
    <w:uiPriority w:val="99"/>
    <w:semiHidden/>
    <w:rsid w:val="000C6192"/>
    <w:rPr>
      <w:color w:val="808080"/>
    </w:rPr>
  </w:style>
  <w:style w:type="paragraph" w:styleId="ac">
    <w:name w:val="List Paragraph"/>
    <w:basedOn w:val="a"/>
    <w:uiPriority w:val="34"/>
    <w:qFormat/>
    <w:rsid w:val="0090697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1BC25DC-0771-4A54-B31D-3B206B2E420D}"/>
      </w:docPartPr>
      <w:docPartBody>
        <w:p w:rsidR="007062D1" w:rsidRDefault="007062D1">
          <w:pPr>
            <w:pStyle w:val="DefaultPlaceholder-1854013440"/>
          </w:pPr>
          <w:r>
            <w:rPr>
              <w:rStyle w:val="a3"/>
              <w:rFonts w:asciiTheme="minorHAnsi" w:hAnsiTheme="minorHAnsi" w:cstheme="minorBidi"/>
              <w:sz w:val="22"/>
              <w:szCs w:val="22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7062D1"/>
    <w:rsid w:val="003722B2"/>
    <w:rsid w:val="003B2B22"/>
    <w:rsid w:val="007062D1"/>
    <w:rsid w:val="007645DC"/>
    <w:rsid w:val="00913A33"/>
    <w:rsid w:val="00AE749F"/>
    <w:rsid w:val="00F031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2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7062D1"/>
  </w:style>
  <w:style w:type="paragraph" w:customStyle="1" w:styleId="DefaultPlaceholder-1854013440">
    <w:name w:val="DefaultPlaceholder_-1854013440"/>
    <w:rsid w:val="007062D1"/>
    <w:pPr>
      <w:spacing w:after="0" w:line="240" w:lineRule="auto"/>
    </w:pPr>
    <w:rPr>
      <w:rFonts w:ascii="Times New Roman" w:hAnsi="Times New Roman" w:cs="Times New Roman"/>
      <w:sz w:val="24"/>
      <w:szCs w:val="24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1</Pages>
  <Words>282</Words>
  <Characters>1608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Виссонов Сергей Викторович</dc:creator>
  <cp:lastModifiedBy>BaranovDA</cp:lastModifiedBy>
  <cp:revision>17</cp:revision>
  <cp:lastPrinted>2019-02-18T09:03:00Z</cp:lastPrinted>
  <dcterms:created xsi:type="dcterms:W3CDTF">2019-02-18T08:59:00Z</dcterms:created>
  <dcterms:modified xsi:type="dcterms:W3CDTF">2019-10-07T09:49:00Z</dcterms:modified>
</cp:coreProperties>
</file>