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2C" w:rsidRPr="00A543C3" w:rsidRDefault="00593D2C" w:rsidP="00593D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Критерии оценки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бщегородского смотра-конкурса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3D2C" w:rsidRPr="00A543C3" w:rsidRDefault="00593D2C" w:rsidP="00593D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93D2C" w:rsidRPr="00A543C3" w:rsidRDefault="00593D2C" w:rsidP="00593D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3C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дом»</w:t>
      </w:r>
    </w:p>
    <w:p w:rsidR="00593D2C" w:rsidRDefault="00593D2C" w:rsidP="00593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"/>
        <w:gridCol w:w="3219"/>
        <w:gridCol w:w="656"/>
        <w:gridCol w:w="731"/>
        <w:gridCol w:w="418"/>
        <w:gridCol w:w="418"/>
        <w:gridCol w:w="418"/>
        <w:gridCol w:w="418"/>
        <w:gridCol w:w="418"/>
        <w:gridCol w:w="418"/>
        <w:gridCol w:w="418"/>
        <w:gridCol w:w="668"/>
        <w:gridCol w:w="666"/>
      </w:tblGrid>
      <w:tr w:rsidR="00593D2C" w:rsidRPr="008966D3" w:rsidTr="00B24F73">
        <w:trPr>
          <w:trHeight w:val="283"/>
        </w:trPr>
        <w:tc>
          <w:tcPr>
            <w:tcW w:w="417" w:type="dxa"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9" w:type="dxa"/>
          </w:tcPr>
          <w:p w:rsidR="00593D2C" w:rsidRPr="00C12501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  <w:tc>
          <w:tcPr>
            <w:tcW w:w="656" w:type="dxa"/>
            <w:vAlign w:val="center"/>
          </w:tcPr>
          <w:p w:rsidR="00593D2C" w:rsidRPr="00C12501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593D2C" w:rsidRPr="00C12501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593D2C" w:rsidRPr="00C12501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593D2C" w:rsidRPr="00C12501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593D2C" w:rsidRPr="00C12501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593D2C" w:rsidRPr="00C12501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593D2C" w:rsidRPr="00C12501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593D2C" w:rsidRPr="00C12501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593D2C" w:rsidRPr="00C12501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68" w:type="dxa"/>
            <w:vAlign w:val="center"/>
          </w:tcPr>
          <w:p w:rsidR="00593D2C" w:rsidRPr="00C12501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593D2C" w:rsidRPr="00C12501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593D2C" w:rsidRPr="008966D3" w:rsidTr="00B24F73">
        <w:trPr>
          <w:trHeight w:val="283"/>
        </w:trPr>
        <w:tc>
          <w:tcPr>
            <w:tcW w:w="417" w:type="dxa"/>
            <w:vMerge w:val="restart"/>
            <w:textDirection w:val="btLr"/>
          </w:tcPr>
          <w:p w:rsidR="00593D2C" w:rsidRPr="008966D3" w:rsidRDefault="00593D2C" w:rsidP="00523E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3219" w:type="dxa"/>
            <w:vAlign w:val="center"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Площадь озелененного участка (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56" w:type="dxa"/>
            <w:vAlign w:val="center"/>
          </w:tcPr>
          <w:p w:rsidR="00593D2C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Менее 10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-19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-29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-39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40</w:t>
            </w:r>
            <w:r>
              <w:rPr>
                <w:rFonts w:ascii="Times New Roman" w:hAnsi="Times New Roman" w:cs="Times New Roman"/>
                <w:szCs w:val="22"/>
              </w:rPr>
              <w:t>-49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50</w:t>
            </w:r>
            <w:r>
              <w:rPr>
                <w:rFonts w:ascii="Times New Roman" w:hAnsi="Times New Roman" w:cs="Times New Roman"/>
                <w:szCs w:val="22"/>
              </w:rPr>
              <w:t>-59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60</w:t>
            </w:r>
            <w:r>
              <w:rPr>
                <w:rFonts w:ascii="Times New Roman" w:hAnsi="Times New Roman" w:cs="Times New Roman"/>
                <w:szCs w:val="22"/>
              </w:rPr>
              <w:t>-69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70</w:t>
            </w:r>
            <w:r>
              <w:rPr>
                <w:rFonts w:ascii="Times New Roman" w:hAnsi="Times New Roman" w:cs="Times New Roman"/>
                <w:szCs w:val="22"/>
              </w:rPr>
              <w:t>-79</w:t>
            </w:r>
          </w:p>
        </w:tc>
        <w:tc>
          <w:tcPr>
            <w:tcW w:w="66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80</w:t>
            </w:r>
            <w:r>
              <w:rPr>
                <w:rFonts w:ascii="Times New Roman" w:hAnsi="Times New Roman" w:cs="Times New Roman"/>
                <w:szCs w:val="22"/>
              </w:rPr>
              <w:t>-89</w:t>
            </w:r>
          </w:p>
        </w:tc>
        <w:tc>
          <w:tcPr>
            <w:tcW w:w="66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Более </w:t>
            </w:r>
            <w:r w:rsidRPr="008966D3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93D2C" w:rsidRPr="008966D3" w:rsidTr="00B24F73">
        <w:trPr>
          <w:trHeight w:val="283"/>
        </w:trPr>
        <w:tc>
          <w:tcPr>
            <w:tcW w:w="417" w:type="dxa"/>
            <w:vMerge/>
            <w:textDirection w:val="btLr"/>
          </w:tcPr>
          <w:p w:rsidR="00593D2C" w:rsidRPr="008966D3" w:rsidRDefault="00593D2C" w:rsidP="00523E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9" w:type="dxa"/>
            <w:vAlign w:val="center"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Количество высаженных деревьев и кустарников (шт.)</w:t>
            </w:r>
          </w:p>
        </w:tc>
        <w:tc>
          <w:tcPr>
            <w:tcW w:w="65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6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&gt; 10</w:t>
            </w:r>
          </w:p>
        </w:tc>
      </w:tr>
      <w:tr w:rsidR="00593D2C" w:rsidRPr="008966D3" w:rsidTr="00B24F73">
        <w:trPr>
          <w:trHeight w:val="454"/>
        </w:trPr>
        <w:tc>
          <w:tcPr>
            <w:tcW w:w="417" w:type="dxa"/>
            <w:vMerge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9" w:type="dxa"/>
            <w:vAlign w:val="center"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Состояние зеленых насаждений: </w:t>
            </w:r>
            <w:r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r w:rsidRPr="008966D3">
              <w:rPr>
                <w:rFonts w:ascii="Times New Roman" w:hAnsi="Times New Roman" w:cs="Times New Roman"/>
                <w:szCs w:val="22"/>
              </w:rPr>
              <w:t>сухи</w:t>
            </w:r>
            <w:r>
              <w:rPr>
                <w:rFonts w:ascii="Times New Roman" w:hAnsi="Times New Roman" w:cs="Times New Roman"/>
                <w:szCs w:val="22"/>
              </w:rPr>
              <w:t xml:space="preserve">х,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опасных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деревь</w:t>
            </w:r>
            <w:r>
              <w:rPr>
                <w:rFonts w:ascii="Times New Roman" w:hAnsi="Times New Roman" w:cs="Times New Roman"/>
                <w:szCs w:val="22"/>
              </w:rPr>
              <w:t>ев</w:t>
            </w:r>
            <w:r w:rsidRPr="008966D3">
              <w:rPr>
                <w:rFonts w:ascii="Times New Roman" w:hAnsi="Times New Roman" w:cs="Times New Roman"/>
                <w:szCs w:val="22"/>
              </w:rPr>
              <w:t>, кустарник</w:t>
            </w:r>
            <w:r>
              <w:rPr>
                <w:rFonts w:ascii="Times New Roman" w:hAnsi="Times New Roman" w:cs="Times New Roman"/>
                <w:szCs w:val="22"/>
              </w:rPr>
              <w:t>ов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на участке озеленения </w:t>
            </w:r>
          </w:p>
        </w:tc>
        <w:tc>
          <w:tcPr>
            <w:tcW w:w="65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731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93D2C" w:rsidRPr="008966D3" w:rsidTr="00B24F73">
        <w:trPr>
          <w:trHeight w:val="680"/>
        </w:trPr>
        <w:tc>
          <w:tcPr>
            <w:tcW w:w="417" w:type="dxa"/>
            <w:vMerge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9" w:type="dxa"/>
            <w:vAlign w:val="center"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Разнообразие ассортимента цветочной рассады, количество цветочной рассады (шт.)</w:t>
            </w:r>
          </w:p>
        </w:tc>
        <w:tc>
          <w:tcPr>
            <w:tcW w:w="65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6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&gt; 10</w:t>
            </w:r>
          </w:p>
        </w:tc>
      </w:tr>
      <w:tr w:rsidR="00593D2C" w:rsidRPr="008966D3" w:rsidTr="00B24F73">
        <w:trPr>
          <w:trHeight w:val="510"/>
        </w:trPr>
        <w:tc>
          <w:tcPr>
            <w:tcW w:w="417" w:type="dxa"/>
            <w:vMerge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9" w:type="dxa"/>
            <w:vAlign w:val="center"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Оригинальность оформления участка озеленения</w:t>
            </w:r>
          </w:p>
        </w:tc>
        <w:tc>
          <w:tcPr>
            <w:tcW w:w="65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593D2C" w:rsidRPr="008966D3" w:rsidTr="00B24F73">
        <w:trPr>
          <w:trHeight w:val="454"/>
        </w:trPr>
        <w:tc>
          <w:tcPr>
            <w:tcW w:w="417" w:type="dxa"/>
            <w:vMerge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9" w:type="dxa"/>
            <w:vAlign w:val="center"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Экологичность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 xml:space="preserve"> материалов на участке озеленения</w:t>
            </w:r>
          </w:p>
        </w:tc>
        <w:tc>
          <w:tcPr>
            <w:tcW w:w="65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593D2C" w:rsidRPr="008966D3" w:rsidTr="00B24F73">
        <w:trPr>
          <w:trHeight w:val="340"/>
        </w:trPr>
        <w:tc>
          <w:tcPr>
            <w:tcW w:w="417" w:type="dxa"/>
            <w:vMerge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9" w:type="dxa"/>
            <w:vAlign w:val="center"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Наличие ограждения участка озеленения</w:t>
            </w:r>
          </w:p>
        </w:tc>
        <w:tc>
          <w:tcPr>
            <w:tcW w:w="65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593D2C" w:rsidRPr="008966D3" w:rsidTr="00B24F73">
        <w:trPr>
          <w:trHeight w:val="283"/>
        </w:trPr>
        <w:tc>
          <w:tcPr>
            <w:tcW w:w="417" w:type="dxa"/>
            <w:vMerge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9" w:type="dxa"/>
            <w:vAlign w:val="center"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Содержание ограждения участка озеленения в исправном состоянии</w:t>
            </w:r>
          </w:p>
        </w:tc>
        <w:tc>
          <w:tcPr>
            <w:tcW w:w="65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593D2C" w:rsidRPr="008966D3" w:rsidTr="00B24F73">
        <w:trPr>
          <w:trHeight w:val="20"/>
        </w:trPr>
        <w:tc>
          <w:tcPr>
            <w:tcW w:w="417" w:type="dxa"/>
            <w:vMerge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9" w:type="dxa"/>
            <w:vAlign w:val="center"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Санитарное состояние газонов: обеспечение чистоты и порядка на территории</w:t>
            </w:r>
          </w:p>
        </w:tc>
        <w:tc>
          <w:tcPr>
            <w:tcW w:w="65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8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593D2C" w:rsidRPr="008966D3" w:rsidRDefault="00593D2C" w:rsidP="00523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593D2C" w:rsidRPr="008966D3" w:rsidTr="00B24F73">
        <w:trPr>
          <w:trHeight w:val="113"/>
        </w:trPr>
        <w:tc>
          <w:tcPr>
            <w:tcW w:w="417" w:type="dxa"/>
            <w:vMerge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6" w:type="dxa"/>
            <w:gridSpan w:val="12"/>
            <w:vAlign w:val="center"/>
          </w:tcPr>
          <w:p w:rsidR="00593D2C" w:rsidRPr="008966D3" w:rsidRDefault="00593D2C" w:rsidP="00523E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Архитектурное оформление газонов:</w:t>
            </w:r>
          </w:p>
        </w:tc>
      </w:tr>
      <w:tr w:rsidR="00B24F73" w:rsidRPr="008966D3" w:rsidTr="00B24F73">
        <w:trPr>
          <w:trHeight w:val="283"/>
        </w:trPr>
        <w:tc>
          <w:tcPr>
            <w:tcW w:w="417" w:type="dxa"/>
            <w:vMerge/>
          </w:tcPr>
          <w:p w:rsidR="00B24F73" w:rsidRPr="008966D3" w:rsidRDefault="00B24F73" w:rsidP="00B24F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9" w:type="dxa"/>
            <w:vAlign w:val="center"/>
          </w:tcPr>
          <w:p w:rsidR="00B24F73" w:rsidRPr="008966D3" w:rsidRDefault="00B24F73" w:rsidP="00B24F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геометрическая форма газонов</w:t>
            </w:r>
          </w:p>
        </w:tc>
        <w:tc>
          <w:tcPr>
            <w:tcW w:w="656" w:type="dxa"/>
            <w:vAlign w:val="center"/>
          </w:tcPr>
          <w:p w:rsidR="00B24F73" w:rsidRDefault="00B24F73" w:rsidP="00B24F73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B24F73" w:rsidRDefault="00B24F73" w:rsidP="00B24F73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B24F73" w:rsidRPr="008966D3" w:rsidTr="00B24F73">
        <w:trPr>
          <w:trHeight w:val="283"/>
        </w:trPr>
        <w:tc>
          <w:tcPr>
            <w:tcW w:w="417" w:type="dxa"/>
            <w:vMerge/>
          </w:tcPr>
          <w:p w:rsidR="00B24F73" w:rsidRPr="008966D3" w:rsidRDefault="00B24F73" w:rsidP="00B24F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9" w:type="dxa"/>
            <w:vAlign w:val="center"/>
          </w:tcPr>
          <w:p w:rsidR="00B24F73" w:rsidRPr="008966D3" w:rsidRDefault="00B24F73" w:rsidP="00B24F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наличие и оформление дорожек</w:t>
            </w:r>
            <w:bookmarkStart w:id="0" w:name="_GoBack"/>
            <w:bookmarkEnd w:id="0"/>
          </w:p>
        </w:tc>
        <w:tc>
          <w:tcPr>
            <w:tcW w:w="656" w:type="dxa"/>
            <w:vAlign w:val="center"/>
          </w:tcPr>
          <w:p w:rsidR="00B24F73" w:rsidRDefault="00B24F73" w:rsidP="00B24F73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B24F73" w:rsidRDefault="00B24F73" w:rsidP="00B24F73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B24F73" w:rsidRPr="008966D3" w:rsidTr="00B24F73">
        <w:trPr>
          <w:trHeight w:val="20"/>
        </w:trPr>
        <w:tc>
          <w:tcPr>
            <w:tcW w:w="417" w:type="dxa"/>
            <w:vMerge/>
          </w:tcPr>
          <w:p w:rsidR="00B24F73" w:rsidRPr="008966D3" w:rsidRDefault="00B24F73" w:rsidP="00B24F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9" w:type="dxa"/>
            <w:vAlign w:val="center"/>
          </w:tcPr>
          <w:p w:rsidR="00B24F73" w:rsidRPr="008966D3" w:rsidRDefault="00B24F73" w:rsidP="00B24F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- наличие украшений, цветников, каменистых горок, 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рокариев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, малых архитектурных форм</w:t>
            </w:r>
          </w:p>
        </w:tc>
        <w:tc>
          <w:tcPr>
            <w:tcW w:w="656" w:type="dxa"/>
            <w:vAlign w:val="center"/>
          </w:tcPr>
          <w:p w:rsidR="00B24F73" w:rsidRDefault="00B24F73" w:rsidP="00B24F73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8" w:type="dxa"/>
            <w:vAlign w:val="center"/>
          </w:tcPr>
          <w:p w:rsidR="00B24F73" w:rsidRPr="008966D3" w:rsidRDefault="00B24F73" w:rsidP="00B24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B24F73" w:rsidRDefault="00B24F73" w:rsidP="00B24F73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</w:tbl>
    <w:p w:rsidR="000019EB" w:rsidRDefault="00B24F73"/>
    <w:sectPr w:rsidR="0000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9"/>
    <w:rsid w:val="001F22E5"/>
    <w:rsid w:val="00593D2C"/>
    <w:rsid w:val="00754BBB"/>
    <w:rsid w:val="00842689"/>
    <w:rsid w:val="00B2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D8496-18A7-49CB-846E-F13A6C29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3</cp:revision>
  <dcterms:created xsi:type="dcterms:W3CDTF">2018-03-29T09:16:00Z</dcterms:created>
  <dcterms:modified xsi:type="dcterms:W3CDTF">2019-06-27T07:45:00Z</dcterms:modified>
</cp:coreProperties>
</file>