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354" w:rsidRDefault="009C4354" w:rsidP="009C4354">
      <w:pPr>
        <w:shd w:val="clear" w:color="auto" w:fill="FFFFFF"/>
        <w:spacing w:line="317" w:lineRule="exact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Акционерное общество «Нефтяной терминал «</w:t>
      </w:r>
      <w:proofErr w:type="spellStart"/>
      <w:r>
        <w:rPr>
          <w:sz w:val="28"/>
          <w:szCs w:val="28"/>
        </w:rPr>
        <w:t>Лавна</w:t>
      </w:r>
      <w:proofErr w:type="spellEnd"/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br/>
        <w:t>(АО «НТ «</w:t>
      </w:r>
      <w:proofErr w:type="spellStart"/>
      <w:r>
        <w:rPr>
          <w:sz w:val="28"/>
          <w:szCs w:val="28"/>
        </w:rPr>
        <w:t>Лавна</w:t>
      </w:r>
      <w:proofErr w:type="spellEnd"/>
      <w:r>
        <w:rPr>
          <w:sz w:val="28"/>
          <w:szCs w:val="28"/>
        </w:rPr>
        <w:t xml:space="preserve">»), расположенное по адресу: 183032, г. Мурманск, </w:t>
      </w:r>
      <w:r>
        <w:rPr>
          <w:sz w:val="28"/>
          <w:szCs w:val="28"/>
        </w:rPr>
        <w:br/>
        <w:t>пр. Кольский, д. 1, тел. 8 (8512)68-31-50, просит население и общественные организации (объединения) принять участие в обсуждении (процедуре общественных обсуждений) влияния на окружающую среду намечаемой хозяйственной и иной деятельности, осуществляемой на территории города Мурманска и подлежащей экологической экспертизе объекта: проектной документации на «Выполнение ремонтных дноуглубительных работ на акватории технологического причала АО «НТ «</w:t>
      </w:r>
      <w:proofErr w:type="spellStart"/>
      <w:r>
        <w:rPr>
          <w:sz w:val="28"/>
          <w:szCs w:val="28"/>
        </w:rPr>
        <w:t>Лавна</w:t>
      </w:r>
      <w:proofErr w:type="spellEnd"/>
      <w:r>
        <w:rPr>
          <w:sz w:val="28"/>
          <w:szCs w:val="28"/>
        </w:rPr>
        <w:t>» Морского порта Мурманск», в том числе раздел «Перечень мероприятий по охране окружающей среды», включая оценку воздействия на окружающую среду (далее – объект).</w:t>
      </w:r>
    </w:p>
    <w:p w:rsidR="009C4354" w:rsidRDefault="009C4354" w:rsidP="009C4354">
      <w:pPr>
        <w:shd w:val="clear" w:color="auto" w:fill="FFFFFF"/>
        <w:spacing w:line="317" w:lineRule="exact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Заказчик: АО «НТ «</w:t>
      </w:r>
      <w:proofErr w:type="spellStart"/>
      <w:r>
        <w:rPr>
          <w:sz w:val="28"/>
          <w:szCs w:val="28"/>
        </w:rPr>
        <w:t>Лавна</w:t>
      </w:r>
      <w:proofErr w:type="spellEnd"/>
      <w:r>
        <w:rPr>
          <w:sz w:val="28"/>
          <w:szCs w:val="28"/>
        </w:rPr>
        <w:t>».</w:t>
      </w:r>
    </w:p>
    <w:p w:rsidR="009C4354" w:rsidRDefault="009C4354" w:rsidP="009C4354">
      <w:pPr>
        <w:shd w:val="clear" w:color="auto" w:fill="FFFFFF"/>
        <w:spacing w:line="317" w:lineRule="exact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 раздела ПМООС, вкл. ОВОС: ООО «ФРЭКОМ». Адрес: 119435, г. Москва, ул. Малая </w:t>
      </w:r>
      <w:proofErr w:type="spellStart"/>
      <w:r>
        <w:rPr>
          <w:sz w:val="28"/>
          <w:szCs w:val="28"/>
        </w:rPr>
        <w:t>Пироговская</w:t>
      </w:r>
      <w:proofErr w:type="spellEnd"/>
      <w:r>
        <w:rPr>
          <w:sz w:val="28"/>
          <w:szCs w:val="28"/>
        </w:rPr>
        <w:t>, д. 18, стр. 1. Тел.: 8 (495) 280-06-54.</w:t>
      </w:r>
    </w:p>
    <w:p w:rsidR="009C4354" w:rsidRDefault="009C4354" w:rsidP="009C4354">
      <w:pPr>
        <w:shd w:val="clear" w:color="auto" w:fill="FFFFFF"/>
        <w:spacing w:line="317" w:lineRule="exact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Месторасположение объекта: Российская Федерация, Мурманская область: Кольский район и г. Мурманск (участки территории и прилегающей акватории на западном берегу Кольского залива).</w:t>
      </w:r>
    </w:p>
    <w:p w:rsidR="009C4354" w:rsidRDefault="009C4354" w:rsidP="009C4354">
      <w:pPr>
        <w:shd w:val="clear" w:color="auto" w:fill="FFFFFF"/>
        <w:spacing w:line="317" w:lineRule="exact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Целью намечаемой хозяйственной деятельности является приведение глубины у Технологического причала АО «НТ «</w:t>
      </w:r>
      <w:proofErr w:type="spellStart"/>
      <w:r>
        <w:rPr>
          <w:sz w:val="28"/>
          <w:szCs w:val="28"/>
        </w:rPr>
        <w:t>Лавна</w:t>
      </w:r>
      <w:proofErr w:type="spellEnd"/>
      <w:r>
        <w:rPr>
          <w:sz w:val="28"/>
          <w:szCs w:val="28"/>
        </w:rPr>
        <w:t xml:space="preserve">» в акватории порта Мурманск к проектным значениям. Дноуглубительные работы связаны с выемкой и перемещением донного грунта. В качестве места размещения грунта, извлеченного при дноуглублении, проектом предусмотрено использование подводного морского отвала, расположенного в районе морской свалки грунта №15 в акватории Среднего колена Кольского залива, к северу от мыса </w:t>
      </w:r>
      <w:proofErr w:type="spellStart"/>
      <w:r>
        <w:rPr>
          <w:sz w:val="28"/>
          <w:szCs w:val="28"/>
        </w:rPr>
        <w:t>Чалмпушка</w:t>
      </w:r>
      <w:proofErr w:type="spellEnd"/>
      <w:r>
        <w:rPr>
          <w:sz w:val="28"/>
          <w:szCs w:val="28"/>
        </w:rPr>
        <w:t>.</w:t>
      </w:r>
    </w:p>
    <w:p w:rsidR="009C4354" w:rsidRDefault="009C4354" w:rsidP="009C4354">
      <w:pPr>
        <w:shd w:val="clear" w:color="auto" w:fill="FFFFFF"/>
        <w:spacing w:line="317" w:lineRule="exact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Орган, ответственный за организацию общественных обсуждений с населением и общественными организациями (объединениями) намечаемой деятельности, осуществляемой на территории города Мурманска и подлежащей экологической экспертизе, является администрация муниципального образования город Мурманск (Комитет по развитию городского хозяйства (далее – Комитет), в соответствии с административным регламентом исполнения муниципальной услуги «Организация проведения общественных обсуждений с населением и общественными организациями (объединениями) о намечаемой хозяйственной и иной деятельности, осуществляемой на территории города Мурманска и подлежащей экологической экспертизе», опубликованным на официальном сайте администрации города Мурманска www.citymurmansk.ru.</w:t>
      </w:r>
    </w:p>
    <w:p w:rsidR="009C4354" w:rsidRDefault="009C4354" w:rsidP="009C4354">
      <w:pPr>
        <w:shd w:val="clear" w:color="auto" w:fill="FFFFFF"/>
        <w:spacing w:line="317" w:lineRule="exact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Форма общественных обсуждений: ознакомление с материалами по объекту с предоставлением замечаний и предложений в свободной форме.</w:t>
      </w:r>
    </w:p>
    <w:p w:rsidR="009C4354" w:rsidRDefault="009C4354" w:rsidP="009C4354">
      <w:pPr>
        <w:shd w:val="clear" w:color="auto" w:fill="FFFFFF"/>
        <w:spacing w:line="317" w:lineRule="exact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Срок проведения общественных обсуждений объекта: 01.09.2019 - 30.09.2019.</w:t>
      </w:r>
    </w:p>
    <w:p w:rsidR="000019EB" w:rsidRPr="009C4354" w:rsidRDefault="009C4354" w:rsidP="009C4354">
      <w:r>
        <w:rPr>
          <w:sz w:val="28"/>
          <w:szCs w:val="28"/>
        </w:rPr>
        <w:t xml:space="preserve">В течение 30 дней со дня опубликования данного объявления, письменные замечания и предложения будут приниматься в Комитете: 183038, г. </w:t>
      </w:r>
      <w:r>
        <w:rPr>
          <w:sz w:val="28"/>
          <w:szCs w:val="28"/>
        </w:rPr>
        <w:lastRenderedPageBreak/>
        <w:t xml:space="preserve">Мурманск, ул. Профсоюзов, д. 20,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330, с 9.00 до 17. 30 </w:t>
      </w:r>
      <w:proofErr w:type="spellStart"/>
      <w:r>
        <w:rPr>
          <w:sz w:val="28"/>
          <w:szCs w:val="28"/>
        </w:rPr>
        <w:t>пн-чт</w:t>
      </w:r>
      <w:proofErr w:type="spellEnd"/>
      <w:r>
        <w:rPr>
          <w:sz w:val="28"/>
          <w:szCs w:val="28"/>
        </w:rPr>
        <w:t xml:space="preserve"> и до 16.00 в </w:t>
      </w:r>
      <w:proofErr w:type="spellStart"/>
      <w:r>
        <w:rPr>
          <w:sz w:val="28"/>
          <w:szCs w:val="28"/>
        </w:rPr>
        <w:t>пт</w:t>
      </w:r>
      <w:proofErr w:type="spellEnd"/>
      <w:r>
        <w:rPr>
          <w:sz w:val="28"/>
          <w:szCs w:val="28"/>
        </w:rPr>
        <w:t>, перерыв с 13.00 до 14.00, e-</w:t>
      </w:r>
      <w:proofErr w:type="spellStart"/>
      <w:r>
        <w:rPr>
          <w:sz w:val="28"/>
          <w:szCs w:val="28"/>
        </w:rPr>
        <w:t>mail</w:t>
      </w:r>
      <w:proofErr w:type="spellEnd"/>
      <w:r>
        <w:rPr>
          <w:sz w:val="28"/>
          <w:szCs w:val="28"/>
        </w:rPr>
        <w:t>: krgh@citymurmansk.ru; тел. 8(8152)451039, тел./факс 8(8152) 457624. С материалами объекта можно ознакомиться в Комитете по вышеуказанному графику.</w:t>
      </w:r>
      <w:bookmarkStart w:id="0" w:name="_GoBack"/>
      <w:bookmarkEnd w:id="0"/>
    </w:p>
    <w:sectPr w:rsidR="000019EB" w:rsidRPr="009C4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F5B"/>
    <w:rsid w:val="00022DB9"/>
    <w:rsid w:val="001F22E5"/>
    <w:rsid w:val="00224B53"/>
    <w:rsid w:val="00266F5B"/>
    <w:rsid w:val="00400AC6"/>
    <w:rsid w:val="00754BBB"/>
    <w:rsid w:val="009C4354"/>
    <w:rsid w:val="00C75CB7"/>
    <w:rsid w:val="00E6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41D852-9382-4AD5-801F-E97F45D87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A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00A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6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438</Words>
  <Characters>2500</Characters>
  <Application>Microsoft Office Word</Application>
  <DocSecurity>0</DocSecurity>
  <Lines>20</Lines>
  <Paragraphs>5</Paragraphs>
  <ScaleCrop>false</ScaleCrop>
  <Company/>
  <LinksUpToDate>false</LinksUpToDate>
  <CharactersWithSpaces>2933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Любовь Александровна</dc:creator>
  <cp:keywords/>
  <dc:description/>
  <cp:lastModifiedBy>Попова Любовь Александровна</cp:lastModifiedBy>
  <cp:revision>7</cp:revision>
  <dcterms:created xsi:type="dcterms:W3CDTF">2019-03-06T09:30:00Z</dcterms:created>
  <dcterms:modified xsi:type="dcterms:W3CDTF">2019-09-03T14:48:00Z</dcterms:modified>
</cp:coreProperties>
</file>