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134D23">
      <w:pPr>
        <w:pStyle w:val="a6"/>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ls" w:val="trans"/>
          <w:attr w:name="Month" w:val="03"/>
          <w:attr w:name="Day" w:val="27"/>
          <w:attr w:name="Year" w:val="2015"/>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C6214F" w:rsidRPr="00983CCF">
        <w:rPr>
          <w:sz w:val="27"/>
          <w:szCs w:val="27"/>
        </w:rPr>
        <w:t xml:space="preserve"> </w:t>
      </w:r>
      <w:proofErr w:type="gramStart"/>
      <w:r w:rsidRPr="00983CCF">
        <w:rPr>
          <w:sz w:val="27"/>
          <w:szCs w:val="27"/>
        </w:rPr>
        <w:t>во исполнение постановлени</w:t>
      </w:r>
      <w:r w:rsidR="00856289">
        <w:rPr>
          <w:sz w:val="27"/>
          <w:szCs w:val="27"/>
        </w:rPr>
        <w:t>я</w:t>
      </w:r>
      <w:r w:rsidRPr="00983CCF">
        <w:rPr>
          <w:sz w:val="27"/>
          <w:szCs w:val="27"/>
        </w:rPr>
        <w:t xml:space="preserve"> администрации города Мурманска </w:t>
      </w:r>
      <w:r w:rsidR="00E24ED5" w:rsidRPr="00983CCF">
        <w:rPr>
          <w:sz w:val="27"/>
          <w:szCs w:val="27"/>
        </w:rPr>
        <w:t xml:space="preserve">от </w:t>
      </w:r>
      <w:r w:rsidR="00856289">
        <w:rPr>
          <w:sz w:val="27"/>
          <w:szCs w:val="27"/>
        </w:rPr>
        <w:t>09.11.2018</w:t>
      </w:r>
      <w:r w:rsidR="00E24ED5" w:rsidRPr="00983CCF">
        <w:rPr>
          <w:sz w:val="27"/>
          <w:szCs w:val="27"/>
        </w:rPr>
        <w:t xml:space="preserve"> № </w:t>
      </w:r>
      <w:r w:rsidR="00856289">
        <w:rPr>
          <w:sz w:val="27"/>
          <w:szCs w:val="27"/>
        </w:rPr>
        <w:t>3879</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97674F">
        <w:rPr>
          <w:sz w:val="27"/>
          <w:szCs w:val="27"/>
        </w:rPr>
        <w:t>32</w:t>
      </w:r>
      <w:r w:rsidR="00856289">
        <w:rPr>
          <w:sz w:val="27"/>
          <w:szCs w:val="27"/>
        </w:rPr>
        <w:t>10</w:t>
      </w:r>
      <w:r w:rsidR="00E24ED5" w:rsidRPr="00983CCF">
        <w:rPr>
          <w:sz w:val="27"/>
          <w:szCs w:val="27"/>
        </w:rPr>
        <w:t>:</w:t>
      </w:r>
      <w:r w:rsidR="0097674F">
        <w:rPr>
          <w:sz w:val="27"/>
          <w:szCs w:val="27"/>
        </w:rPr>
        <w:t>2</w:t>
      </w:r>
      <w:r w:rsidR="00856289">
        <w:rPr>
          <w:sz w:val="27"/>
          <w:szCs w:val="27"/>
        </w:rPr>
        <w:t>468</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97674F">
        <w:rPr>
          <w:sz w:val="27"/>
          <w:szCs w:val="27"/>
        </w:rPr>
        <w:t xml:space="preserve"> по </w:t>
      </w:r>
      <w:r w:rsidR="00856289">
        <w:rPr>
          <w:sz w:val="27"/>
          <w:szCs w:val="27"/>
        </w:rPr>
        <w:t>проспекту</w:t>
      </w:r>
      <w:r w:rsidR="0097674F">
        <w:rPr>
          <w:sz w:val="27"/>
          <w:szCs w:val="27"/>
        </w:rPr>
        <w:t xml:space="preserve"> </w:t>
      </w:r>
      <w:r w:rsidR="00856289">
        <w:rPr>
          <w:sz w:val="27"/>
          <w:szCs w:val="27"/>
        </w:rPr>
        <w:t>Героев-североморцев</w:t>
      </w:r>
      <w:r w:rsidR="000B1730" w:rsidRPr="00983CCF">
        <w:rPr>
          <w:sz w:val="27"/>
          <w:szCs w:val="27"/>
        </w:rPr>
        <w:t>»</w:t>
      </w:r>
      <w:r w:rsidR="00856289">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D64623">
        <w:rPr>
          <w:b/>
          <w:sz w:val="27"/>
          <w:szCs w:val="27"/>
        </w:rPr>
        <w:t>22.03</w:t>
      </w:r>
      <w:r w:rsidR="00C003F1">
        <w:rPr>
          <w:b/>
          <w:sz w:val="27"/>
          <w:szCs w:val="27"/>
        </w:rPr>
        <w:t>.2019</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F91040" w:rsidRPr="00983CCF">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roofErr w:type="gramEnd"/>
    </w:p>
    <w:p w:rsidR="00856289" w:rsidRDefault="00856289" w:rsidP="00983CCF">
      <w:pPr>
        <w:tabs>
          <w:tab w:val="num" w:pos="720"/>
          <w:tab w:val="left" w:pos="993"/>
        </w:tabs>
        <w:rPr>
          <w:b/>
          <w:snapToGrid w:val="0"/>
          <w:sz w:val="27"/>
          <w:szCs w:val="27"/>
        </w:rPr>
      </w:pP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9C712E">
        <w:rPr>
          <w:b/>
          <w:snapToGrid w:val="0"/>
          <w:sz w:val="27"/>
          <w:szCs w:val="27"/>
        </w:rPr>
        <w:t>Ленинс</w:t>
      </w:r>
      <w:r w:rsidR="00E93DAB">
        <w:rPr>
          <w:b/>
          <w:snapToGrid w:val="0"/>
          <w:sz w:val="27"/>
          <w:szCs w:val="27"/>
        </w:rPr>
        <w:t xml:space="preserve">кий </w:t>
      </w:r>
      <w:r w:rsidRPr="00983CCF">
        <w:rPr>
          <w:b/>
          <w:snapToGrid w:val="0"/>
          <w:sz w:val="27"/>
          <w:szCs w:val="27"/>
        </w:rPr>
        <w:t>административный округ</w:t>
      </w:r>
      <w:r w:rsidR="009C712E">
        <w:rPr>
          <w:b/>
          <w:snapToGrid w:val="0"/>
          <w:sz w:val="27"/>
          <w:szCs w:val="27"/>
        </w:rPr>
        <w:t xml:space="preserve">, </w:t>
      </w:r>
      <w:r w:rsidR="00856289" w:rsidRPr="00856289">
        <w:rPr>
          <w:b/>
          <w:snapToGrid w:val="0"/>
          <w:sz w:val="27"/>
          <w:szCs w:val="27"/>
        </w:rPr>
        <w:t>проспект Героев-североморцев</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9C712E">
        <w:rPr>
          <w:sz w:val="27"/>
          <w:szCs w:val="27"/>
        </w:rPr>
        <w:t>32</w:t>
      </w:r>
      <w:r w:rsidR="00856289">
        <w:rPr>
          <w:sz w:val="27"/>
          <w:szCs w:val="27"/>
        </w:rPr>
        <w:t>10</w:t>
      </w:r>
      <w:r w:rsidRPr="00983CCF">
        <w:rPr>
          <w:sz w:val="27"/>
          <w:szCs w:val="27"/>
        </w:rPr>
        <w:t>:</w:t>
      </w:r>
      <w:r w:rsidR="009C712E">
        <w:rPr>
          <w:sz w:val="27"/>
          <w:szCs w:val="27"/>
        </w:rPr>
        <w:t>2</w:t>
      </w:r>
      <w:r w:rsidR="00856289">
        <w:rPr>
          <w:sz w:val="27"/>
          <w:szCs w:val="27"/>
        </w:rPr>
        <w:t>468</w:t>
      </w:r>
      <w:r w:rsidR="00641813">
        <w:rPr>
          <w:sz w:val="27"/>
          <w:szCs w:val="27"/>
        </w:rPr>
        <w:t>.</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856289">
        <w:rPr>
          <w:snapToGrid w:val="0"/>
          <w:sz w:val="27"/>
          <w:szCs w:val="27"/>
        </w:rPr>
        <w:t>1692</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w:t>
      </w:r>
      <w:r w:rsidR="00856289">
        <w:rPr>
          <w:sz w:val="27"/>
          <w:szCs w:val="27"/>
        </w:rPr>
        <w:t>Ц</w:t>
      </w:r>
      <w:r w:rsidR="00E93DAB">
        <w:rPr>
          <w:sz w:val="27"/>
          <w:szCs w:val="27"/>
        </w:rPr>
        <w:t>-</w:t>
      </w:r>
      <w:r w:rsidR="009C712E">
        <w:rPr>
          <w:sz w:val="27"/>
          <w:szCs w:val="27"/>
        </w:rPr>
        <w:t>1</w:t>
      </w:r>
      <w:r w:rsidR="00B259C8">
        <w:rPr>
          <w:sz w:val="27"/>
          <w:szCs w:val="27"/>
        </w:rPr>
        <w:t xml:space="preserve"> (зона</w:t>
      </w:r>
      <w:r w:rsidR="00E93DAB">
        <w:rPr>
          <w:sz w:val="27"/>
          <w:szCs w:val="27"/>
        </w:rPr>
        <w:t xml:space="preserve"> </w:t>
      </w:r>
      <w:r w:rsidR="00BA1848">
        <w:rPr>
          <w:sz w:val="27"/>
          <w:szCs w:val="27"/>
        </w:rPr>
        <w:t>делового, общественного и коммерческого назначения</w:t>
      </w:r>
      <w:r w:rsidR="00B259C8">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C6EA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BA1848">
        <w:rPr>
          <w:snapToGrid w:val="0"/>
          <w:sz w:val="27"/>
          <w:szCs w:val="27"/>
        </w:rPr>
        <w:t>магазины, общественное питание</w:t>
      </w:r>
      <w:r w:rsidR="00540E31" w:rsidRPr="00540E31">
        <w:rPr>
          <w:snapToGrid w:val="0"/>
          <w:sz w:val="27"/>
          <w:szCs w:val="27"/>
        </w:rPr>
        <w:t>.</w:t>
      </w:r>
    </w:p>
    <w:p w:rsidR="00550D66" w:rsidRPr="004362EC" w:rsidRDefault="00881C4C" w:rsidP="00550D66">
      <w:pPr>
        <w:tabs>
          <w:tab w:val="num" w:pos="360"/>
          <w:tab w:val="left" w:pos="993"/>
        </w:tabs>
        <w:ind w:firstLine="540"/>
        <w:rPr>
          <w:snapToGrid w:val="0"/>
          <w:sz w:val="27"/>
          <w:szCs w:val="27"/>
        </w:rPr>
      </w:pPr>
      <w:r w:rsidRPr="004362EC">
        <w:rPr>
          <w:snapToGrid w:val="0"/>
          <w:sz w:val="27"/>
          <w:szCs w:val="27"/>
        </w:rPr>
        <w:t>Н</w:t>
      </w:r>
      <w:r w:rsidR="00550D66" w:rsidRPr="004362EC">
        <w:rPr>
          <w:snapToGrid w:val="0"/>
          <w:sz w:val="27"/>
          <w:szCs w:val="27"/>
        </w:rPr>
        <w:t xml:space="preserve">азначение объекта капитального строительства: </w:t>
      </w:r>
      <w:r w:rsidR="00B259C8" w:rsidRPr="004362EC">
        <w:rPr>
          <w:snapToGrid w:val="0"/>
          <w:sz w:val="27"/>
          <w:szCs w:val="27"/>
        </w:rPr>
        <w:t>для строительства объекта с видом разрешенного использования «</w:t>
      </w:r>
      <w:r w:rsidR="00BA1848">
        <w:rPr>
          <w:snapToGrid w:val="0"/>
          <w:sz w:val="27"/>
          <w:szCs w:val="27"/>
        </w:rPr>
        <w:t>Магазины, общественное питание</w:t>
      </w:r>
      <w:r w:rsidR="00B259C8" w:rsidRPr="004362EC">
        <w:rPr>
          <w:snapToGrid w:val="0"/>
          <w:sz w:val="27"/>
          <w:szCs w:val="27"/>
        </w:rPr>
        <w:t>»</w:t>
      </w:r>
      <w:r w:rsidR="00550D66" w:rsidRPr="004362EC">
        <w:rPr>
          <w:snapToGrid w:val="0"/>
          <w:sz w:val="27"/>
          <w:szCs w:val="27"/>
        </w:rPr>
        <w:t>.</w:t>
      </w:r>
    </w:p>
    <w:p w:rsidR="005C6EA4"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7E1E48" w:rsidRDefault="00BA1848" w:rsidP="00550D66">
      <w:pPr>
        <w:tabs>
          <w:tab w:val="num" w:pos="360"/>
          <w:tab w:val="left" w:pos="993"/>
        </w:tabs>
        <w:ind w:firstLine="540"/>
        <w:rPr>
          <w:sz w:val="27"/>
          <w:szCs w:val="27"/>
        </w:rPr>
      </w:pPr>
      <w:r w:rsidRPr="00BA1848">
        <w:rPr>
          <w:sz w:val="27"/>
          <w:szCs w:val="27"/>
        </w:rPr>
        <w:t>- ограничения прав на земельный участок, предусмотренные статьями 56, 56.1 Земельного кодекса Российской Федерации; срок действия: с 2</w:t>
      </w:r>
      <w:r>
        <w:rPr>
          <w:sz w:val="27"/>
          <w:szCs w:val="27"/>
        </w:rPr>
        <w:t>9</w:t>
      </w:r>
      <w:r w:rsidRPr="00BA1848">
        <w:rPr>
          <w:sz w:val="27"/>
          <w:szCs w:val="27"/>
        </w:rPr>
        <w:t>.0</w:t>
      </w:r>
      <w:r>
        <w:rPr>
          <w:sz w:val="27"/>
          <w:szCs w:val="27"/>
        </w:rPr>
        <w:t>5</w:t>
      </w:r>
      <w:r w:rsidRPr="00BA1848">
        <w:rPr>
          <w:sz w:val="27"/>
          <w:szCs w:val="27"/>
        </w:rPr>
        <w:t>.201</w:t>
      </w:r>
      <w:r>
        <w:rPr>
          <w:sz w:val="27"/>
          <w:szCs w:val="27"/>
        </w:rPr>
        <w:t>8</w:t>
      </w:r>
      <w:r w:rsidRPr="00BA1848">
        <w:rPr>
          <w:sz w:val="27"/>
          <w:szCs w:val="27"/>
        </w:rPr>
        <w:t>; основание: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C6EA4" w:rsidRPr="005C6EA4">
        <w:rPr>
          <w:sz w:val="27"/>
          <w:szCs w:val="27"/>
        </w:rPr>
        <w:t>.</w:t>
      </w:r>
    </w:p>
    <w:p w:rsidR="00134D23" w:rsidRDefault="00134D23" w:rsidP="00550D66">
      <w:pPr>
        <w:tabs>
          <w:tab w:val="num" w:pos="360"/>
          <w:tab w:val="left" w:pos="993"/>
        </w:tabs>
        <w:ind w:firstLine="540"/>
        <w:rPr>
          <w:sz w:val="27"/>
          <w:szCs w:val="27"/>
        </w:rPr>
      </w:pPr>
    </w:p>
    <w:p w:rsidR="00134D23" w:rsidRDefault="00134D23" w:rsidP="00550D66">
      <w:pPr>
        <w:tabs>
          <w:tab w:val="num" w:pos="360"/>
          <w:tab w:val="left" w:pos="993"/>
        </w:tabs>
        <w:ind w:firstLine="540"/>
        <w:rPr>
          <w:sz w:val="27"/>
          <w:szCs w:val="27"/>
        </w:rPr>
      </w:pP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 xml:space="preserve">Обозначение (номер) </w:t>
            </w:r>
            <w:r>
              <w:rPr>
                <w:sz w:val="20"/>
              </w:rPr>
              <w:lastRenderedPageBreak/>
              <w:t>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lastRenderedPageBreak/>
              <w:t xml:space="preserve">Перечень координат характерных точек в системе координат, используемой для ведения </w:t>
            </w:r>
            <w:r>
              <w:rPr>
                <w:sz w:val="20"/>
              </w:rPr>
              <w:lastRenderedPageBreak/>
              <w:t>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AD7955" w:rsidP="00603F11">
            <w:pPr>
              <w:tabs>
                <w:tab w:val="num" w:pos="360"/>
                <w:tab w:val="left" w:pos="993"/>
              </w:tabs>
              <w:ind w:firstLine="0"/>
              <w:jc w:val="center"/>
              <w:rPr>
                <w:sz w:val="27"/>
                <w:szCs w:val="27"/>
              </w:rPr>
            </w:pPr>
            <w:r>
              <w:rPr>
                <w:sz w:val="27"/>
                <w:szCs w:val="27"/>
              </w:rPr>
              <w:t>647774.15</w:t>
            </w:r>
          </w:p>
        </w:tc>
        <w:tc>
          <w:tcPr>
            <w:tcW w:w="4076" w:type="dxa"/>
            <w:vAlign w:val="center"/>
          </w:tcPr>
          <w:p w:rsidR="00603F11" w:rsidRDefault="00280409" w:rsidP="003367B0">
            <w:pPr>
              <w:tabs>
                <w:tab w:val="num" w:pos="360"/>
                <w:tab w:val="left" w:pos="993"/>
              </w:tabs>
              <w:ind w:firstLine="0"/>
              <w:jc w:val="center"/>
              <w:rPr>
                <w:sz w:val="27"/>
                <w:szCs w:val="27"/>
              </w:rPr>
            </w:pPr>
            <w:r>
              <w:rPr>
                <w:sz w:val="27"/>
                <w:szCs w:val="27"/>
              </w:rPr>
              <w:t>144</w:t>
            </w:r>
            <w:r w:rsidR="003367B0">
              <w:rPr>
                <w:sz w:val="27"/>
                <w:szCs w:val="27"/>
              </w:rPr>
              <w:t>2757.35</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2</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647841.55</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1442782.36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3</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647831.72</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1442805.36</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4</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647766.84</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1442778.83</w:t>
            </w:r>
          </w:p>
        </w:tc>
      </w:tr>
      <w:tr w:rsidR="003367B0" w:rsidTr="00D1659B">
        <w:tc>
          <w:tcPr>
            <w:tcW w:w="2093" w:type="dxa"/>
            <w:vAlign w:val="center"/>
          </w:tcPr>
          <w:p w:rsidR="003367B0" w:rsidRDefault="003367B0" w:rsidP="00603F11">
            <w:pPr>
              <w:tabs>
                <w:tab w:val="num" w:pos="360"/>
                <w:tab w:val="left" w:pos="993"/>
              </w:tabs>
              <w:ind w:firstLine="0"/>
              <w:jc w:val="center"/>
              <w:rPr>
                <w:sz w:val="27"/>
                <w:szCs w:val="27"/>
              </w:rPr>
            </w:pPr>
            <w:r>
              <w:rPr>
                <w:sz w:val="27"/>
                <w:szCs w:val="27"/>
              </w:rPr>
              <w:t>5</w:t>
            </w:r>
          </w:p>
        </w:tc>
        <w:tc>
          <w:tcPr>
            <w:tcW w:w="3969" w:type="dxa"/>
            <w:vAlign w:val="center"/>
          </w:tcPr>
          <w:p w:rsidR="003367B0" w:rsidRDefault="003367B0" w:rsidP="00582114">
            <w:pPr>
              <w:tabs>
                <w:tab w:val="num" w:pos="360"/>
                <w:tab w:val="left" w:pos="993"/>
              </w:tabs>
              <w:ind w:firstLine="0"/>
              <w:jc w:val="center"/>
              <w:rPr>
                <w:sz w:val="27"/>
                <w:szCs w:val="27"/>
              </w:rPr>
            </w:pPr>
            <w:r>
              <w:rPr>
                <w:sz w:val="27"/>
                <w:szCs w:val="27"/>
              </w:rPr>
              <w:t>647771.58</w:t>
            </w:r>
          </w:p>
        </w:tc>
        <w:tc>
          <w:tcPr>
            <w:tcW w:w="4076" w:type="dxa"/>
            <w:vAlign w:val="center"/>
          </w:tcPr>
          <w:p w:rsidR="003367B0" w:rsidRDefault="003367B0" w:rsidP="00582114">
            <w:pPr>
              <w:tabs>
                <w:tab w:val="num" w:pos="360"/>
                <w:tab w:val="left" w:pos="993"/>
              </w:tabs>
              <w:ind w:firstLine="0"/>
              <w:jc w:val="center"/>
              <w:rPr>
                <w:sz w:val="27"/>
                <w:szCs w:val="27"/>
              </w:rPr>
            </w:pPr>
            <w:r>
              <w:rPr>
                <w:sz w:val="27"/>
                <w:szCs w:val="27"/>
              </w:rPr>
              <w:t>1442764.91</w:t>
            </w:r>
          </w:p>
        </w:tc>
      </w:tr>
    </w:tbl>
    <w:p w:rsidR="00603F11" w:rsidRDefault="00670860" w:rsidP="00315C70">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DE44B9">
        <w:rPr>
          <w:sz w:val="27"/>
          <w:szCs w:val="27"/>
        </w:rPr>
        <w:t xml:space="preserve">5, 1, </w:t>
      </w:r>
      <w:r>
        <w:rPr>
          <w:sz w:val="27"/>
          <w:szCs w:val="27"/>
        </w:rPr>
        <w:t>2,</w:t>
      </w:r>
      <w:r w:rsidR="00A8134A" w:rsidRPr="00A8134A">
        <w:t xml:space="preserve"> </w:t>
      </w:r>
      <w:r w:rsidR="00280409">
        <w:rPr>
          <w:sz w:val="27"/>
          <w:szCs w:val="27"/>
        </w:rPr>
        <w:t>3</w:t>
      </w:r>
      <w:r w:rsidR="00DE44B9">
        <w:rPr>
          <w:sz w:val="27"/>
          <w:szCs w:val="27"/>
        </w:rPr>
        <w:t>, 4</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4</w:t>
      </w:r>
      <w:r w:rsidR="00280409">
        <w:rPr>
          <w:sz w:val="27"/>
          <w:szCs w:val="27"/>
        </w:rPr>
        <w:t>, 5</w:t>
      </w:r>
      <w:r w:rsidR="00DE44B9">
        <w:rPr>
          <w:sz w:val="27"/>
          <w:szCs w:val="27"/>
        </w:rPr>
        <w:t xml:space="preserve"> от красной линии</w:t>
      </w:r>
      <w:r w:rsidRPr="00670860">
        <w:rPr>
          <w:sz w:val="27"/>
          <w:szCs w:val="27"/>
        </w:rPr>
        <w:t xml:space="preserve"> минимальный отступ – </w:t>
      </w:r>
      <w:r w:rsidR="00315F33">
        <w:rPr>
          <w:sz w:val="27"/>
          <w:szCs w:val="27"/>
        </w:rPr>
        <w:t>3</w:t>
      </w:r>
      <w:r w:rsidRPr="00670860">
        <w:rPr>
          <w:sz w:val="27"/>
          <w:szCs w:val="27"/>
        </w:rPr>
        <w:t xml:space="preserve"> м</w:t>
      </w:r>
      <w:r w:rsidR="00641813">
        <w:rPr>
          <w:sz w:val="27"/>
          <w:szCs w:val="27"/>
        </w:rPr>
        <w:t>.</w:t>
      </w:r>
    </w:p>
    <w:p w:rsidR="00315F33" w:rsidRPr="00315C70" w:rsidRDefault="00315F33" w:rsidP="00315C70">
      <w:pPr>
        <w:tabs>
          <w:tab w:val="num" w:pos="360"/>
          <w:tab w:val="left" w:pos="993"/>
        </w:tabs>
        <w:ind w:firstLine="540"/>
        <w:rPr>
          <w:sz w:val="27"/>
          <w:szCs w:val="27"/>
        </w:rPr>
      </w:pPr>
      <w:r>
        <w:rPr>
          <w:sz w:val="27"/>
          <w:szCs w:val="27"/>
        </w:rPr>
        <w:t xml:space="preserve">2. </w:t>
      </w:r>
      <w:proofErr w:type="gramStart"/>
      <w:r>
        <w:rPr>
          <w:sz w:val="27"/>
          <w:szCs w:val="27"/>
        </w:rPr>
        <w:t>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sidR="00FF6D14">
        <w:rPr>
          <w:sz w:val="27"/>
          <w:szCs w:val="27"/>
        </w:rPr>
        <w:t>9 этажей</w:t>
      </w:r>
      <w:r w:rsidR="00315C70" w:rsidRPr="00315C70">
        <w:rPr>
          <w:sz w:val="27"/>
          <w:szCs w:val="27"/>
        </w:rPr>
        <w:t>;</w:t>
      </w:r>
      <w:r w:rsidR="00417684">
        <w:rPr>
          <w:sz w:val="27"/>
          <w:szCs w:val="27"/>
        </w:rPr>
        <w:t xml:space="preserve"> </w:t>
      </w:r>
      <w:r w:rsidR="00417684">
        <w:rPr>
          <w:sz w:val="27"/>
          <w:szCs w:val="27"/>
        </w:rPr>
        <w:br/>
        <w:t>п</w:t>
      </w:r>
      <w:r>
        <w:rPr>
          <w:sz w:val="27"/>
          <w:szCs w:val="27"/>
        </w:rPr>
        <w:t xml:space="preserve">редельная высота зданий, строений, сооружений – </w:t>
      </w:r>
      <w:r w:rsidR="00FF6D14">
        <w:rPr>
          <w:sz w:val="27"/>
          <w:szCs w:val="27"/>
        </w:rPr>
        <w:t>3</w:t>
      </w:r>
      <w:r w:rsidR="00DE44B9">
        <w:rPr>
          <w:sz w:val="27"/>
          <w:szCs w:val="27"/>
        </w:rPr>
        <w:t>0</w:t>
      </w:r>
      <w:r>
        <w:rPr>
          <w:sz w:val="27"/>
          <w:szCs w:val="27"/>
        </w:rPr>
        <w:t xml:space="preserve"> м.</w:t>
      </w:r>
      <w:proofErr w:type="gramEnd"/>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 xml:space="preserve">аксимальный процент застройки в границах земельного участка – </w:t>
      </w:r>
      <w:r w:rsidR="00FF6D14">
        <w:rPr>
          <w:sz w:val="27"/>
          <w:szCs w:val="27"/>
        </w:rPr>
        <w:t>8</w:t>
      </w:r>
      <w:r w:rsidR="00315C70" w:rsidRPr="00315C70">
        <w:rPr>
          <w:sz w:val="27"/>
          <w:szCs w:val="27"/>
        </w:rPr>
        <w:t>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 xml:space="preserve">составит от </w:t>
      </w:r>
      <w:r w:rsidR="00FF6D14">
        <w:rPr>
          <w:sz w:val="27"/>
          <w:szCs w:val="27"/>
        </w:rPr>
        <w:t>1353,60</w:t>
      </w:r>
      <w:r>
        <w:rPr>
          <w:sz w:val="27"/>
          <w:szCs w:val="27"/>
        </w:rPr>
        <w:t xml:space="preserve"> м</w:t>
      </w:r>
      <w:proofErr w:type="gramStart"/>
      <w:r>
        <w:rPr>
          <w:sz w:val="27"/>
          <w:szCs w:val="27"/>
          <w:vertAlign w:val="superscript"/>
        </w:rPr>
        <w:t>2</w:t>
      </w:r>
      <w:proofErr w:type="gramEnd"/>
      <w:r>
        <w:rPr>
          <w:sz w:val="27"/>
          <w:szCs w:val="27"/>
        </w:rPr>
        <w:t xml:space="preserve"> до </w:t>
      </w:r>
      <w:r w:rsidR="00FF6D14">
        <w:rPr>
          <w:sz w:val="27"/>
          <w:szCs w:val="27"/>
        </w:rPr>
        <w:t>12182</w:t>
      </w:r>
      <w:r w:rsidR="00126812">
        <w:rPr>
          <w:sz w:val="27"/>
          <w:szCs w:val="27"/>
        </w:rPr>
        <w:t>,40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FF6D14">
        <w:rPr>
          <w:sz w:val="27"/>
          <w:szCs w:val="27"/>
        </w:rPr>
        <w:t>4</w:t>
      </w:r>
      <w:r w:rsidR="00662B5C" w:rsidRPr="00983CCF">
        <w:rPr>
          <w:sz w:val="27"/>
          <w:szCs w:val="27"/>
        </w:rPr>
        <w:t xml:space="preserve"> года </w:t>
      </w:r>
      <w:r w:rsidR="00FF6D14">
        <w:rPr>
          <w:sz w:val="27"/>
          <w:szCs w:val="27"/>
        </w:rPr>
        <w:t>6</w:t>
      </w:r>
      <w:r w:rsidR="00662B5C" w:rsidRPr="00983CCF">
        <w:rPr>
          <w:sz w:val="27"/>
          <w:szCs w:val="27"/>
        </w:rPr>
        <w:t xml:space="preserve"> месяц</w:t>
      </w:r>
      <w:r w:rsidR="00FF6D14">
        <w:rPr>
          <w:sz w:val="27"/>
          <w:szCs w:val="27"/>
        </w:rPr>
        <w:t>ев</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FF6D14">
        <w:rPr>
          <w:sz w:val="27"/>
          <w:szCs w:val="27"/>
        </w:rPr>
        <w:t>155</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FF6D14">
        <w:rPr>
          <w:sz w:val="27"/>
          <w:szCs w:val="27"/>
        </w:rPr>
        <w:t>4 65</w:t>
      </w:r>
      <w:r w:rsidR="00DE44B9">
        <w:rPr>
          <w:sz w:val="27"/>
          <w:szCs w:val="27"/>
        </w:rPr>
        <w:t>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D64623">
        <w:rPr>
          <w:sz w:val="27"/>
          <w:szCs w:val="27"/>
        </w:rPr>
        <w:t>77</w:t>
      </w:r>
      <w:r w:rsidR="00FF6D14">
        <w:rPr>
          <w:sz w:val="27"/>
          <w:szCs w:val="27"/>
        </w:rPr>
        <w:t xml:space="preserve"> 5</w:t>
      </w:r>
      <w:r w:rsidRPr="00983CCF">
        <w:rPr>
          <w:sz w:val="27"/>
          <w:szCs w:val="27"/>
        </w:rPr>
        <w:t>00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gramStart"/>
      <w:r w:rsidRPr="00983CCF">
        <w:rPr>
          <w:snapToGrid w:val="0"/>
          <w:sz w:val="27"/>
          <w:szCs w:val="27"/>
        </w:rPr>
        <w:t>не</w:t>
      </w:r>
      <w:r w:rsidR="00983CCF">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 xml:space="preserve">кциона условиям аукциона, </w:t>
      </w:r>
      <w:r w:rsidRPr="00983CCF">
        <w:rPr>
          <w:sz w:val="27"/>
          <w:szCs w:val="27"/>
        </w:rPr>
        <w:lastRenderedPageBreak/>
        <w:t>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D64623">
        <w:rPr>
          <w:b/>
          <w:sz w:val="27"/>
          <w:szCs w:val="27"/>
        </w:rPr>
        <w:t>18.03</w:t>
      </w:r>
      <w:r w:rsidR="00FF6D14">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D64623">
        <w:rPr>
          <w:b/>
          <w:sz w:val="27"/>
          <w:szCs w:val="27"/>
        </w:rPr>
        <w:t>20.03</w:t>
      </w:r>
      <w:r w:rsidR="00FF6D14">
        <w:rPr>
          <w:b/>
          <w:sz w:val="27"/>
          <w:szCs w:val="27"/>
        </w:rPr>
        <w:t>.2019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D64623">
        <w:rPr>
          <w:b/>
          <w:snapToGrid w:val="0"/>
          <w:sz w:val="27"/>
          <w:szCs w:val="27"/>
        </w:rPr>
        <w:t>22.03</w:t>
      </w:r>
      <w:r w:rsidR="00FF6D14">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w:t>
      </w:r>
      <w:r w:rsidR="00D64623">
        <w:rPr>
          <w:sz w:val="27"/>
          <w:szCs w:val="27"/>
        </w:rPr>
        <w:t>ах</w:t>
      </w:r>
      <w:r w:rsidR="005E3F8A" w:rsidRPr="00983CCF">
        <w:rPr>
          <w:sz w:val="27"/>
          <w:szCs w:val="27"/>
        </w:rPr>
        <w:t xml:space="preserve">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D64623">
        <w:rPr>
          <w:sz w:val="27"/>
          <w:szCs w:val="27"/>
        </w:rPr>
        <w:t xml:space="preserve">, </w:t>
      </w:r>
      <w:proofErr w:type="spellStart"/>
      <w:r w:rsidR="00D64623" w:rsidRPr="00D64623">
        <w:rPr>
          <w:sz w:val="27"/>
          <w:szCs w:val="27"/>
          <w:lang w:val="en-US"/>
        </w:rPr>
        <w:t>citymurmansk</w:t>
      </w:r>
      <w:proofErr w:type="spellEnd"/>
      <w:r w:rsidR="00D64623" w:rsidRPr="00D64623">
        <w:rPr>
          <w:sz w:val="27"/>
          <w:szCs w:val="27"/>
        </w:rPr>
        <w:t>.</w:t>
      </w:r>
      <w:proofErr w:type="spellStart"/>
      <w:r w:rsidR="00D64623" w:rsidRPr="00D64623">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lastRenderedPageBreak/>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F408C0">
        <w:rPr>
          <w:b/>
          <w:sz w:val="27"/>
          <w:szCs w:val="27"/>
        </w:rPr>
        <w:t>20.03</w:t>
      </w:r>
      <w:r w:rsidR="00C003F1">
        <w:rPr>
          <w:b/>
          <w:sz w:val="27"/>
          <w:szCs w:val="27"/>
        </w:rPr>
        <w:t>.2019</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FF6D14"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B16E21">
        <w:rPr>
          <w:b/>
          <w:sz w:val="27"/>
          <w:szCs w:val="27"/>
        </w:rPr>
        <w:t xml:space="preserve">           </w:t>
      </w:r>
      <w:r>
        <w:rPr>
          <w:b/>
          <w:sz w:val="27"/>
          <w:szCs w:val="27"/>
        </w:rPr>
        <w:t xml:space="preserve"> </w:t>
      </w:r>
      <w:r w:rsidR="00B16E21" w:rsidRPr="00B16E21">
        <w:rPr>
          <w:b/>
          <w:sz w:val="27"/>
          <w:szCs w:val="27"/>
        </w:rPr>
        <w:t xml:space="preserve">  </w:t>
      </w:r>
      <w:r w:rsidR="00A63585">
        <w:rPr>
          <w:b/>
          <w:sz w:val="27"/>
          <w:szCs w:val="27"/>
        </w:rPr>
        <w:t xml:space="preserve"> </w:t>
      </w:r>
      <w:r w:rsidR="00375DBF">
        <w:rPr>
          <w:b/>
          <w:sz w:val="27"/>
          <w:szCs w:val="27"/>
        </w:rPr>
        <w:t xml:space="preserve"> </w:t>
      </w:r>
      <w:r w:rsidR="009639E5">
        <w:rPr>
          <w:b/>
          <w:sz w:val="27"/>
          <w:szCs w:val="27"/>
        </w:rPr>
        <w:t xml:space="preserve"> </w:t>
      </w:r>
      <w:r w:rsidR="00B16E21" w:rsidRPr="00B16E21">
        <w:rPr>
          <w:b/>
          <w:sz w:val="27"/>
          <w:szCs w:val="27"/>
        </w:rPr>
        <w:t xml:space="preserve"> </w:t>
      </w:r>
      <w:r>
        <w:rPr>
          <w:b/>
          <w:sz w:val="27"/>
          <w:szCs w:val="27"/>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05778" w:rsidRDefault="00F05778"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bookmarkStart w:id="1" w:name="_GoBack"/>
      <w:bookmarkEnd w:id="1"/>
    </w:p>
    <w:sectPr w:rsidR="00F05778" w:rsidSect="00134D23">
      <w:headerReference w:type="even" r:id="rId9"/>
      <w:pgSz w:w="12240" w:h="15840"/>
      <w:pgMar w:top="709" w:right="900"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57" w:rsidRDefault="00F44757">
      <w:r>
        <w:separator/>
      </w:r>
    </w:p>
  </w:endnote>
  <w:endnote w:type="continuationSeparator" w:id="0">
    <w:p w:rsidR="00F44757" w:rsidRDefault="00F4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57" w:rsidRDefault="00F44757">
      <w:r>
        <w:separator/>
      </w:r>
    </w:p>
  </w:footnote>
  <w:footnote w:type="continuationSeparator" w:id="0">
    <w:p w:rsidR="00F44757" w:rsidRDefault="00F4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D" w:rsidRDefault="005844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844FD" w:rsidRDefault="005844F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377C"/>
    <w:rsid w:val="00025B00"/>
    <w:rsid w:val="00025B34"/>
    <w:rsid w:val="00026975"/>
    <w:rsid w:val="00030BF2"/>
    <w:rsid w:val="00031D18"/>
    <w:rsid w:val="00032245"/>
    <w:rsid w:val="00033002"/>
    <w:rsid w:val="00036563"/>
    <w:rsid w:val="0003679F"/>
    <w:rsid w:val="000437DB"/>
    <w:rsid w:val="00044ED7"/>
    <w:rsid w:val="00053F44"/>
    <w:rsid w:val="0005596C"/>
    <w:rsid w:val="00065143"/>
    <w:rsid w:val="00067378"/>
    <w:rsid w:val="00071DFA"/>
    <w:rsid w:val="00076BD8"/>
    <w:rsid w:val="000815EF"/>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4D23"/>
    <w:rsid w:val="00135D8C"/>
    <w:rsid w:val="00135EED"/>
    <w:rsid w:val="00140898"/>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6167"/>
    <w:rsid w:val="004362EC"/>
    <w:rsid w:val="00443F6D"/>
    <w:rsid w:val="004446A0"/>
    <w:rsid w:val="00452328"/>
    <w:rsid w:val="00453B0E"/>
    <w:rsid w:val="00456135"/>
    <w:rsid w:val="0045779C"/>
    <w:rsid w:val="004627B5"/>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6383A"/>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422"/>
    <w:rsid w:val="005F5721"/>
    <w:rsid w:val="005F74A3"/>
    <w:rsid w:val="005F7C7D"/>
    <w:rsid w:val="00603F11"/>
    <w:rsid w:val="00604828"/>
    <w:rsid w:val="00606F45"/>
    <w:rsid w:val="006123C2"/>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61013"/>
    <w:rsid w:val="00862386"/>
    <w:rsid w:val="00863097"/>
    <w:rsid w:val="00866C5C"/>
    <w:rsid w:val="00870D13"/>
    <w:rsid w:val="00871825"/>
    <w:rsid w:val="00881A68"/>
    <w:rsid w:val="00881C4C"/>
    <w:rsid w:val="0088425F"/>
    <w:rsid w:val="008842A3"/>
    <w:rsid w:val="00884691"/>
    <w:rsid w:val="00886A2D"/>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C712E"/>
    <w:rsid w:val="009D1E9B"/>
    <w:rsid w:val="009D2F05"/>
    <w:rsid w:val="009D4643"/>
    <w:rsid w:val="009D5016"/>
    <w:rsid w:val="009D6F82"/>
    <w:rsid w:val="009E24C9"/>
    <w:rsid w:val="009E3C52"/>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5552"/>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4B50"/>
    <w:rsid w:val="00BF787E"/>
    <w:rsid w:val="00C00393"/>
    <w:rsid w:val="00C003F1"/>
    <w:rsid w:val="00C01E0B"/>
    <w:rsid w:val="00C06976"/>
    <w:rsid w:val="00C105C1"/>
    <w:rsid w:val="00C10FD1"/>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2A36"/>
    <w:rsid w:val="00DC3EFD"/>
    <w:rsid w:val="00DC6472"/>
    <w:rsid w:val="00DC698B"/>
    <w:rsid w:val="00DC7E3A"/>
    <w:rsid w:val="00DD3BA4"/>
    <w:rsid w:val="00DE1E92"/>
    <w:rsid w:val="00DE44B9"/>
    <w:rsid w:val="00DE51A2"/>
    <w:rsid w:val="00DE5BE6"/>
    <w:rsid w:val="00DF03D1"/>
    <w:rsid w:val="00DF7E5B"/>
    <w:rsid w:val="00E031CC"/>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67A1"/>
    <w:rsid w:val="00F408C0"/>
    <w:rsid w:val="00F42CA6"/>
    <w:rsid w:val="00F44757"/>
    <w:rsid w:val="00F51ED9"/>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E798-075D-4823-96D2-B6C517BE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2019-02-07T10:35:00Z</cp:lastPrinted>
  <dcterms:created xsi:type="dcterms:W3CDTF">2019-02-07T10:30:00Z</dcterms:created>
  <dcterms:modified xsi:type="dcterms:W3CDTF">2019-02-07T10:40:00Z</dcterms:modified>
</cp:coreProperties>
</file>