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36152389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361523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91706406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917064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60474559" w:edGrp="everyone" w:displacedByCustomXml="prev"/>
        <w:p w:rsidR="00643C5A" w:rsidRPr="00867F95" w:rsidRDefault="009E3CFA" w:rsidP="004410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</w:rPr>
          </w:pPr>
          <w:r w:rsidRPr="009E3CFA">
            <w:rPr>
              <w:b/>
              <w:szCs w:val="28"/>
            </w:rPr>
            <w:t xml:space="preserve">«О внесении изменений в приложение к постановлению администрации города Мурманска от </w:t>
          </w:r>
          <w:r w:rsidR="00867F95">
            <w:rPr>
              <w:b/>
              <w:szCs w:val="28"/>
            </w:rPr>
            <w:t>21.01.2019</w:t>
          </w:r>
          <w:r w:rsidRPr="009E3CFA">
            <w:rPr>
              <w:b/>
              <w:szCs w:val="28"/>
            </w:rPr>
            <w:t xml:space="preserve"> № </w:t>
          </w:r>
          <w:r w:rsidR="00643C5A">
            <w:rPr>
              <w:b/>
              <w:szCs w:val="28"/>
            </w:rPr>
            <w:t>1</w:t>
          </w:r>
          <w:r w:rsidR="00867F95">
            <w:rPr>
              <w:b/>
              <w:szCs w:val="28"/>
            </w:rPr>
            <w:t>23</w:t>
          </w:r>
          <w:r w:rsidRPr="009E3CFA">
            <w:rPr>
              <w:b/>
              <w:szCs w:val="28"/>
            </w:rPr>
            <w:t xml:space="preserve"> «Об утверждении административного регламента предоставления муниципальной услуги </w:t>
          </w:r>
          <w:r w:rsidR="00867F95" w:rsidRPr="00867F95">
            <w:rPr>
              <w:b/>
              <w:szCs w:val="28"/>
            </w:rPr>
            <w:t>«Выдача</w:t>
          </w:r>
          <w:r w:rsidR="00867F95" w:rsidRPr="00867F95">
            <w:rPr>
              <w:b/>
            </w:rPr>
            <w:t xml:space="preserve"> </w:t>
          </w:r>
          <w:r w:rsidR="00867F95" w:rsidRPr="00867F95">
            <w:rPr>
              <w:b/>
              <w:bCs/>
              <w:szCs w:val="28"/>
            </w:rPr>
            <w:t xml:space="preserve">уведомления </w:t>
          </w:r>
          <w:r w:rsidR="00867F95" w:rsidRPr="00867F95">
            <w:rPr>
              <w:b/>
              <w:szCs w:val="28"/>
              <w:lang w:eastAsia="ru-RU"/>
            </w:rPr>
            <w:t xml:space="preserve">о соответствии (несоответствии) </w:t>
          </w:r>
          <w:r w:rsidR="00867F95" w:rsidRPr="00867F95">
            <w:rPr>
              <w:rFonts w:eastAsia="Times New Roman" w:cs="Courier New"/>
              <w:b/>
              <w:szCs w:val="28"/>
              <w:lang w:eastAsia="ru-RU"/>
            </w:rPr>
            <w:t xml:space="preserve">построенных или реконструированных </w:t>
          </w:r>
          <w:r w:rsidR="00867F95" w:rsidRPr="00867F95">
            <w:rPr>
              <w:rFonts w:eastAsia="Times New Roman"/>
              <w:b/>
              <w:szCs w:val="28"/>
              <w:lang w:eastAsia="ru-RU"/>
            </w:rPr>
            <w:t>объекта индивидуального жилищного строительства или садового дома</w:t>
          </w:r>
          <w:r w:rsidR="00867F95" w:rsidRPr="00867F95">
            <w:rPr>
              <w:rFonts w:eastAsia="Times New Roman" w:cs="Courier New"/>
              <w:b/>
              <w:szCs w:val="28"/>
              <w:lang w:eastAsia="ru-RU"/>
            </w:rPr>
            <w:t xml:space="preserve"> требованиям законодательства о градостроительной деятельности»</w:t>
          </w:r>
        </w:p>
        <w:p w:rsidR="00FD3B16" w:rsidRPr="00FD3B16" w:rsidRDefault="00867F9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4604745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79906428" w:edGrp="everyone"/>
      <w:proofErr w:type="gramStart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 xml:space="preserve">, от 11.01.2013 № 01 </w:t>
      </w:r>
      <w:r w:rsidR="006E62B4">
        <w:rPr>
          <w:color w:val="171717" w:themeColor="background2" w:themeShade="1A"/>
        </w:rPr>
        <w:t xml:space="preserve">                </w:t>
      </w:r>
      <w:r>
        <w:rPr>
          <w:color w:val="171717" w:themeColor="background2" w:themeShade="1A"/>
        </w:rPr>
        <w:t>«О Порядке подачи</w:t>
      </w:r>
      <w:proofErr w:type="gramEnd"/>
      <w:r>
        <w:rPr>
          <w:color w:val="171717" w:themeColor="background2" w:themeShade="1A"/>
        </w:rPr>
        <w:t xml:space="preserve">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</w:t>
      </w:r>
      <w:r w:rsidR="006E62B4">
        <w:rPr>
          <w:color w:val="171717" w:themeColor="background2" w:themeShade="1A"/>
        </w:rPr>
        <w:t xml:space="preserve">     </w:t>
      </w:r>
      <w:r>
        <w:rPr>
          <w:color w:val="171717" w:themeColor="background2" w:themeShade="1A"/>
        </w:rPr>
        <w:t xml:space="preserve"> учреждений и их должностных лиц, предоставляющих муниципальные </w:t>
      </w:r>
      <w:r w:rsidR="006E62B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услуги»</w:t>
      </w:r>
      <w:permEnd w:id="18799064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6E62B4" w:rsidP="00754047">
      <w:pPr>
        <w:widowControl w:val="0"/>
        <w:autoSpaceDE w:val="0"/>
        <w:autoSpaceDN w:val="0"/>
        <w:adjustRightInd w:val="0"/>
        <w:jc w:val="both"/>
        <w:rPr>
          <w:color w:val="171717" w:themeColor="background2" w:themeShade="1A"/>
        </w:rPr>
      </w:pPr>
      <w:permStart w:id="562720155" w:edGrp="everyone"/>
      <w:r>
        <w:rPr>
          <w:color w:val="171717" w:themeColor="background2" w:themeShade="1A"/>
        </w:rPr>
        <w:t xml:space="preserve">         </w:t>
      </w:r>
      <w:r w:rsidR="004C3753">
        <w:rPr>
          <w:color w:val="171717" w:themeColor="background2" w:themeShade="1A"/>
        </w:rPr>
        <w:t>1. Внести в приложение к постановлению администрации города Мурманска</w:t>
      </w:r>
      <w:r w:rsidR="004C3753" w:rsidRPr="00815AAC">
        <w:rPr>
          <w:color w:val="171717" w:themeColor="background2" w:themeShade="1A"/>
        </w:rPr>
        <w:t xml:space="preserve"> </w:t>
      </w:r>
      <w:r w:rsidR="009E3CFA" w:rsidRPr="0070470C">
        <w:t xml:space="preserve">от </w:t>
      </w:r>
      <w:r w:rsidR="00867F95">
        <w:t>21.01.2019</w:t>
      </w:r>
      <w:r w:rsidR="009E3CFA" w:rsidRPr="0070470C">
        <w:t xml:space="preserve"> № </w:t>
      </w:r>
      <w:r>
        <w:t>1</w:t>
      </w:r>
      <w:r w:rsidR="00867F95">
        <w:t>23</w:t>
      </w:r>
      <w:r w:rsidR="009E3CFA" w:rsidRPr="0070470C">
        <w:t xml:space="preserve"> «Об утверждении административного регламента предоставления муниципальной услуги </w:t>
      </w:r>
      <w:r w:rsidR="00867F95" w:rsidRPr="00FD497C">
        <w:rPr>
          <w:szCs w:val="28"/>
        </w:rPr>
        <w:t>«Выдача</w:t>
      </w:r>
      <w:r w:rsidR="00867F95" w:rsidRPr="00FD497C">
        <w:t xml:space="preserve"> </w:t>
      </w:r>
      <w:r w:rsidR="00867F95" w:rsidRPr="00FD497C">
        <w:rPr>
          <w:bCs/>
          <w:szCs w:val="28"/>
        </w:rPr>
        <w:t xml:space="preserve">уведомления </w:t>
      </w:r>
      <w:r w:rsidR="00867F95" w:rsidRPr="00FD497C">
        <w:rPr>
          <w:szCs w:val="28"/>
          <w:lang w:eastAsia="ru-RU"/>
        </w:rPr>
        <w:t xml:space="preserve">о соответствии (несоответствии) </w:t>
      </w:r>
      <w:proofErr w:type="gramStart"/>
      <w:r w:rsidR="00867F95" w:rsidRPr="00FD497C">
        <w:rPr>
          <w:rFonts w:eastAsia="Times New Roman" w:cs="Courier New"/>
          <w:szCs w:val="28"/>
          <w:lang w:eastAsia="ru-RU"/>
        </w:rPr>
        <w:t>построенных</w:t>
      </w:r>
      <w:proofErr w:type="gramEnd"/>
      <w:r w:rsidR="00867F95" w:rsidRPr="00FD497C">
        <w:rPr>
          <w:rFonts w:eastAsia="Times New Roman" w:cs="Courier New"/>
          <w:szCs w:val="28"/>
          <w:lang w:eastAsia="ru-RU"/>
        </w:rPr>
        <w:t xml:space="preserve"> или реконструированных </w:t>
      </w:r>
      <w:r w:rsidR="00867F95" w:rsidRPr="00FD497C">
        <w:rPr>
          <w:rFonts w:eastAsia="Times New Roman"/>
          <w:szCs w:val="28"/>
          <w:lang w:eastAsia="ru-RU"/>
        </w:rPr>
        <w:t>объекта индивидуального жилищного строительства или садового дома</w:t>
      </w:r>
      <w:r w:rsidR="00867F95" w:rsidRPr="00FD497C">
        <w:rPr>
          <w:rFonts w:eastAsia="Times New Roman" w:cs="Courier New"/>
          <w:szCs w:val="28"/>
          <w:lang w:eastAsia="ru-RU"/>
        </w:rPr>
        <w:t xml:space="preserve"> требованиям законодательства о градостроительной деятельности»</w:t>
      </w:r>
      <w:r w:rsidR="00754047">
        <w:rPr>
          <w:bCs/>
          <w:szCs w:val="28"/>
        </w:rPr>
        <w:t xml:space="preserve"> </w:t>
      </w:r>
      <w:r w:rsidR="004C3753">
        <w:rPr>
          <w:color w:val="171717" w:themeColor="background2" w:themeShade="1A"/>
        </w:rPr>
        <w:t>изменени</w:t>
      </w:r>
      <w:r w:rsidR="00A22559">
        <w:rPr>
          <w:color w:val="171717" w:themeColor="background2" w:themeShade="1A"/>
        </w:rPr>
        <w:t>е</w:t>
      </w:r>
      <w:r w:rsidR="004C3753">
        <w:rPr>
          <w:color w:val="171717" w:themeColor="background2" w:themeShade="1A"/>
        </w:rPr>
        <w:t>:</w:t>
      </w:r>
    </w:p>
    <w:p w:rsidR="00867F95" w:rsidRDefault="006E62B4" w:rsidP="00867F9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867F95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="004C3753" w:rsidRPr="00867F95">
        <w:rPr>
          <w:rFonts w:ascii="Times New Roman" w:hAnsi="Times New Roman"/>
          <w:sz w:val="28"/>
          <w:szCs w:val="28"/>
        </w:rPr>
        <w:t>-</w:t>
      </w:r>
      <w:r w:rsidR="004C3753">
        <w:t xml:space="preserve"> </w:t>
      </w:r>
      <w:r w:rsidR="00867F95" w:rsidRPr="00867F95">
        <w:rPr>
          <w:rFonts w:ascii="Times New Roman" w:hAnsi="Times New Roman"/>
          <w:sz w:val="28"/>
          <w:szCs w:val="28"/>
        </w:rPr>
        <w:t>под</w:t>
      </w:r>
      <w:r w:rsidR="004C3753" w:rsidRPr="00867F95">
        <w:rPr>
          <w:rFonts w:ascii="Times New Roman" w:hAnsi="Times New Roman"/>
          <w:sz w:val="28"/>
          <w:szCs w:val="28"/>
        </w:rPr>
        <w:t xml:space="preserve">пункт </w:t>
      </w:r>
      <w:r w:rsidR="00172339" w:rsidRPr="00867F95">
        <w:rPr>
          <w:rFonts w:ascii="Times New Roman" w:hAnsi="Times New Roman"/>
          <w:sz w:val="28"/>
          <w:szCs w:val="28"/>
        </w:rPr>
        <w:t>5.</w:t>
      </w:r>
      <w:r w:rsidR="00867F95" w:rsidRPr="00867F95">
        <w:rPr>
          <w:rFonts w:ascii="Times New Roman" w:hAnsi="Times New Roman"/>
          <w:sz w:val="28"/>
          <w:szCs w:val="28"/>
        </w:rPr>
        <w:t xml:space="preserve">1.4 пункта 5.1 </w:t>
      </w:r>
      <w:r w:rsidR="00172339" w:rsidRPr="00867F95">
        <w:rPr>
          <w:rFonts w:ascii="Times New Roman" w:hAnsi="Times New Roman"/>
          <w:sz w:val="28"/>
          <w:szCs w:val="28"/>
        </w:rPr>
        <w:t xml:space="preserve"> раздела 5</w:t>
      </w:r>
      <w:r w:rsidR="00172339">
        <w:t xml:space="preserve"> </w:t>
      </w:r>
      <w:r w:rsidR="00867F95" w:rsidRPr="00FD497C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</w:t>
      </w:r>
      <w:r w:rsidR="00867F95">
        <w:rPr>
          <w:rFonts w:ascii="Times New Roman" w:hAnsi="Times New Roman"/>
          <w:sz w:val="28"/>
          <w:szCs w:val="28"/>
        </w:rPr>
        <w:t xml:space="preserve"> </w:t>
      </w:r>
      <w:r w:rsidR="00867F95" w:rsidRPr="00FD497C">
        <w:rPr>
          <w:rFonts w:ascii="Times New Roman" w:hAnsi="Times New Roman"/>
          <w:sz w:val="28"/>
          <w:szCs w:val="28"/>
        </w:rPr>
        <w:t>и (или)</w:t>
      </w:r>
      <w:r w:rsidR="00867F95">
        <w:rPr>
          <w:rFonts w:ascii="Times New Roman" w:hAnsi="Times New Roman"/>
          <w:sz w:val="28"/>
          <w:szCs w:val="28"/>
        </w:rPr>
        <w:t xml:space="preserve"> </w:t>
      </w:r>
      <w:r w:rsidR="00867F95" w:rsidRPr="00FD497C">
        <w:rPr>
          <w:rFonts w:ascii="Times New Roman" w:hAnsi="Times New Roman"/>
          <w:sz w:val="28"/>
          <w:szCs w:val="28"/>
        </w:rPr>
        <w:t>действий (бездействия)</w:t>
      </w:r>
      <w:r w:rsidR="00867F95" w:rsidRPr="00FD497C">
        <w:rPr>
          <w:rFonts w:ascii="Times New Roman" w:eastAsia="Times New Roman" w:hAnsi="Times New Roman"/>
          <w:sz w:val="28"/>
          <w:szCs w:val="28"/>
        </w:rPr>
        <w:t>, принятых (осуществленных) в ходе</w:t>
      </w:r>
      <w:r w:rsidR="00867F95">
        <w:rPr>
          <w:rFonts w:ascii="Times New Roman" w:eastAsia="Times New Roman" w:hAnsi="Times New Roman"/>
          <w:sz w:val="28"/>
          <w:szCs w:val="28"/>
        </w:rPr>
        <w:t xml:space="preserve"> </w:t>
      </w:r>
      <w:r w:rsidR="00867F95" w:rsidRPr="00FD497C">
        <w:rPr>
          <w:rFonts w:ascii="Times New Roman" w:eastAsia="Times New Roman" w:hAnsi="Times New Roman"/>
          <w:sz w:val="28"/>
          <w:szCs w:val="28"/>
        </w:rPr>
        <w:t xml:space="preserve">предоставления </w:t>
      </w:r>
      <w:r w:rsidR="00867F95">
        <w:rPr>
          <w:rFonts w:ascii="Times New Roman" w:eastAsia="Times New Roman" w:hAnsi="Times New Roman"/>
          <w:sz w:val="28"/>
          <w:szCs w:val="28"/>
        </w:rPr>
        <w:t>м</w:t>
      </w:r>
      <w:r w:rsidR="00867F95" w:rsidRPr="00FD497C">
        <w:rPr>
          <w:rFonts w:ascii="Times New Roman" w:eastAsia="Times New Roman" w:hAnsi="Times New Roman"/>
          <w:sz w:val="28"/>
          <w:szCs w:val="28"/>
        </w:rPr>
        <w:t>униципальной услуги</w:t>
      </w:r>
      <w:r w:rsidR="00867F95" w:rsidRPr="00FD497C">
        <w:rPr>
          <w:rFonts w:ascii="Times New Roman" w:hAnsi="Times New Roman"/>
          <w:sz w:val="28"/>
          <w:szCs w:val="28"/>
        </w:rPr>
        <w:t>, Комитетом, его должностными</w:t>
      </w:r>
      <w:r w:rsidR="00867F95">
        <w:rPr>
          <w:rFonts w:ascii="Times New Roman" w:hAnsi="Times New Roman"/>
          <w:sz w:val="28"/>
          <w:szCs w:val="28"/>
        </w:rPr>
        <w:t xml:space="preserve"> </w:t>
      </w:r>
      <w:r w:rsidR="00867F95" w:rsidRPr="00FD497C">
        <w:rPr>
          <w:rFonts w:ascii="Times New Roman" w:hAnsi="Times New Roman"/>
          <w:sz w:val="28"/>
          <w:szCs w:val="28"/>
        </w:rPr>
        <w:t>лицами, муниципальными служащими, ГОБУ «МФЦ МО»,</w:t>
      </w:r>
      <w:r w:rsidR="00867F9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54047" w:rsidRDefault="00867F95" w:rsidP="00867F9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</w:pPr>
      <w:r w:rsidRPr="00FD497C">
        <w:rPr>
          <w:szCs w:val="28"/>
        </w:rPr>
        <w:t xml:space="preserve">его </w:t>
      </w:r>
      <w:r>
        <w:rPr>
          <w:szCs w:val="28"/>
        </w:rPr>
        <w:t>специалистами</w:t>
      </w:r>
      <w:r>
        <w:rPr>
          <w:szCs w:val="28"/>
        </w:rPr>
        <w:t xml:space="preserve"> </w:t>
      </w:r>
      <w:r w:rsidR="00754047">
        <w:t>изложить в новой редакции следующего содержания:</w:t>
      </w:r>
    </w:p>
    <w:p w:rsidR="00754047" w:rsidRDefault="00754047" w:rsidP="007540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ab/>
        <w:t>«5.</w:t>
      </w:r>
      <w:r w:rsidR="00867F95">
        <w:rPr>
          <w:szCs w:val="28"/>
          <w:lang w:eastAsia="ru-RU"/>
        </w:rPr>
        <w:t>1</w:t>
      </w:r>
      <w:r>
        <w:rPr>
          <w:szCs w:val="28"/>
          <w:lang w:eastAsia="ru-RU"/>
        </w:rPr>
        <w:t>.</w:t>
      </w:r>
      <w:r w:rsidR="00867F95">
        <w:rPr>
          <w:szCs w:val="28"/>
          <w:lang w:eastAsia="ru-RU"/>
        </w:rPr>
        <w:t>4.</w:t>
      </w:r>
      <w:bookmarkStart w:id="2" w:name="_GoBack"/>
      <w:bookmarkEnd w:id="2"/>
      <w:r>
        <w:rPr>
          <w:szCs w:val="28"/>
          <w:lang w:eastAsia="ru-RU"/>
        </w:rPr>
        <w:t xml:space="preserve"> </w:t>
      </w:r>
      <w:r w:rsidRPr="00754047">
        <w:rPr>
          <w:szCs w:val="28"/>
          <w:lang w:val="x-none" w:eastAsia="ru-RU"/>
        </w:rPr>
        <w:t>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</w:t>
      </w:r>
      <w:r>
        <w:rPr>
          <w:szCs w:val="28"/>
          <w:lang w:eastAsia="ru-RU"/>
        </w:rPr>
        <w:t xml:space="preserve"> </w:t>
      </w:r>
    </w:p>
    <w:p w:rsidR="00754047" w:rsidRDefault="00754047" w:rsidP="007540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Pr="00754047">
        <w:rPr>
          <w:szCs w:val="28"/>
          <w:lang w:val="x-none" w:eastAsia="ru-RU"/>
        </w:rPr>
        <w:t>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</w:p>
    <w:p w:rsidR="004C3753" w:rsidRPr="00754047" w:rsidRDefault="00754047" w:rsidP="0075404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color w:val="171717" w:themeColor="background2" w:themeShade="1A"/>
          <w:szCs w:val="28"/>
        </w:rPr>
      </w:pPr>
      <w:r>
        <w:rPr>
          <w:szCs w:val="28"/>
          <w:lang w:eastAsia="ru-RU"/>
        </w:rPr>
        <w:tab/>
      </w:r>
      <w:r w:rsidRPr="00754047">
        <w:rPr>
          <w:szCs w:val="28"/>
          <w:lang w:val="x-none" w:eastAsia="ru-RU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>
        <w:rPr>
          <w:szCs w:val="28"/>
          <w:lang w:eastAsia="ru-RU"/>
        </w:rPr>
        <w:t>».</w:t>
      </w:r>
      <w:r w:rsidR="004C3753" w:rsidRPr="00754047">
        <w:rPr>
          <w:color w:val="171717" w:themeColor="background2" w:themeShade="1A"/>
          <w:szCs w:val="28"/>
        </w:rPr>
        <w:t xml:space="preserve"> </w:t>
      </w:r>
    </w:p>
    <w:p w:rsidR="004C3753" w:rsidRPr="00754047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2034A">
        <w:rPr>
          <w:color w:val="171717" w:themeColor="background2" w:themeShade="1A"/>
          <w:szCs w:val="26"/>
        </w:rPr>
        <w:t>разместить</w:t>
      </w:r>
      <w:proofErr w:type="gramEnd"/>
      <w:r w:rsidRPr="0022034A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  <w:r w:rsidR="009E3CFA">
        <w:rPr>
          <w:color w:val="171717" w:themeColor="background2" w:themeShade="1A"/>
          <w:szCs w:val="26"/>
        </w:rPr>
        <w:t xml:space="preserve"> 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3"/>
      <w:permEnd w:id="5627201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54882621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                                А.И. Сысоев</w:t>
      </w:r>
      <w:r>
        <w:rPr>
          <w:rFonts w:eastAsia="Times New Roman"/>
          <w:b/>
          <w:szCs w:val="20"/>
          <w:lang w:eastAsia="ru-RU"/>
        </w:rPr>
        <w:t xml:space="preserve"> </w:t>
      </w:r>
      <w:permEnd w:id="54882621"/>
    </w:p>
    <w:sectPr w:rsidR="00FD3B16" w:rsidRPr="00FD3B16" w:rsidSect="008A4CC6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F9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4B4E"/>
    <w:rsid w:val="000A33F9"/>
    <w:rsid w:val="000C3A51"/>
    <w:rsid w:val="000D4F7B"/>
    <w:rsid w:val="00102425"/>
    <w:rsid w:val="00172339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F3C94"/>
    <w:rsid w:val="00630398"/>
    <w:rsid w:val="00643C5A"/>
    <w:rsid w:val="00653E17"/>
    <w:rsid w:val="0068225D"/>
    <w:rsid w:val="00683347"/>
    <w:rsid w:val="006C713C"/>
    <w:rsid w:val="006E62B4"/>
    <w:rsid w:val="00754047"/>
    <w:rsid w:val="00782250"/>
    <w:rsid w:val="007833C5"/>
    <w:rsid w:val="00794315"/>
    <w:rsid w:val="0080572A"/>
    <w:rsid w:val="00806B47"/>
    <w:rsid w:val="00867F95"/>
    <w:rsid w:val="008A4CC6"/>
    <w:rsid w:val="008D6020"/>
    <w:rsid w:val="008F7588"/>
    <w:rsid w:val="009427B6"/>
    <w:rsid w:val="009D5CCF"/>
    <w:rsid w:val="009E3CFA"/>
    <w:rsid w:val="00A0484D"/>
    <w:rsid w:val="00A22559"/>
    <w:rsid w:val="00AD3188"/>
    <w:rsid w:val="00AF0E6E"/>
    <w:rsid w:val="00B26F81"/>
    <w:rsid w:val="00B63303"/>
    <w:rsid w:val="00B640FF"/>
    <w:rsid w:val="00B75FE6"/>
    <w:rsid w:val="00B868EE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867F9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867F9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584</Words>
  <Characters>3329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Бублева Ирина Олеговна</cp:lastModifiedBy>
  <cp:revision>10</cp:revision>
  <cp:lastPrinted>2019-03-04T09:48:00Z</cp:lastPrinted>
  <dcterms:created xsi:type="dcterms:W3CDTF">2019-02-19T11:28:00Z</dcterms:created>
  <dcterms:modified xsi:type="dcterms:W3CDTF">2019-03-04T10:35:00Z</dcterms:modified>
</cp:coreProperties>
</file>