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7F" w:rsidRDefault="00BD517F" w:rsidP="00A86C33">
      <w:pPr>
        <w:pStyle w:val="ConsPlusNormal"/>
      </w:pPr>
      <w:r>
        <w:rPr>
          <w:rStyle w:val="apple-converted-space"/>
          <w:color w:val="000000"/>
          <w:sz w:val="27"/>
          <w:szCs w:val="27"/>
        </w:rPr>
        <w:t> </w:t>
      </w:r>
      <w:r>
        <w:rPr>
          <w:sz w:val="28"/>
          <w:szCs w:val="28"/>
        </w:rPr>
        <w:t xml:space="preserve">                                          </w:t>
      </w:r>
      <w:r w:rsidRPr="00EA7919">
        <w:rPr>
          <w:b/>
          <w:bCs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35.25pt;height:46.5pt;visibility:visible">
            <v:imagedata r:id="rId4" o:title=""/>
          </v:shape>
        </w:pict>
      </w:r>
    </w:p>
    <w:p w:rsidR="00BD517F" w:rsidRDefault="00BD517F" w:rsidP="00A86C33">
      <w:pPr>
        <w:pStyle w:val="Title"/>
        <w:ind w:left="-426" w:right="283"/>
        <w:rPr>
          <w:b w:val="0"/>
          <w:bCs w:val="0"/>
          <w:sz w:val="20"/>
          <w:szCs w:val="20"/>
        </w:rPr>
      </w:pPr>
    </w:p>
    <w:p w:rsidR="00BD517F" w:rsidRDefault="00BD517F" w:rsidP="00A86C33">
      <w:pPr>
        <w:pStyle w:val="Title"/>
        <w:ind w:left="-426" w:right="283"/>
        <w:jc w:val="right"/>
        <w:rPr>
          <w:b w:val="0"/>
          <w:bCs w:val="0"/>
          <w:sz w:val="20"/>
          <w:szCs w:val="20"/>
        </w:rPr>
      </w:pPr>
    </w:p>
    <w:p w:rsidR="00BD517F" w:rsidRDefault="00BD517F" w:rsidP="00A86C33">
      <w:pPr>
        <w:pStyle w:val="Title"/>
        <w:ind w:left="-426" w:right="283"/>
        <w:rPr>
          <w:caps/>
          <w:sz w:val="28"/>
          <w:szCs w:val="28"/>
        </w:rPr>
      </w:pPr>
      <w:r>
        <w:rPr>
          <w:caps/>
          <w:sz w:val="28"/>
          <w:szCs w:val="28"/>
        </w:rPr>
        <w:t>Администрация города Мурманска</w:t>
      </w:r>
    </w:p>
    <w:p w:rsidR="00BD517F" w:rsidRDefault="00BD517F" w:rsidP="00A86C33">
      <w:pPr>
        <w:pStyle w:val="Title"/>
        <w:ind w:left="-426" w:right="283"/>
        <w:rPr>
          <w:sz w:val="16"/>
          <w:szCs w:val="16"/>
        </w:rPr>
      </w:pPr>
    </w:p>
    <w:p w:rsidR="00BD517F" w:rsidRDefault="00BD517F" w:rsidP="00A86C3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 О С Т А Н О В Л Е Н И Е</w:t>
      </w:r>
    </w:p>
    <w:p w:rsidR="00BD517F" w:rsidRDefault="00BD517F" w:rsidP="00A86C3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BD517F" w:rsidRPr="00F66547" w:rsidRDefault="00BD517F" w:rsidP="00A86C33">
      <w:pPr>
        <w:rPr>
          <w:rFonts w:ascii="Times New Roman" w:hAnsi="Times New Roman" w:cs="Times New Roman"/>
          <w:sz w:val="28"/>
          <w:szCs w:val="28"/>
        </w:rPr>
      </w:pPr>
      <w:r w:rsidRPr="00F66547">
        <w:rPr>
          <w:rFonts w:ascii="Times New Roman" w:hAnsi="Times New Roman" w:cs="Times New Roman"/>
          <w:sz w:val="28"/>
          <w:szCs w:val="28"/>
        </w:rPr>
        <w:t>29.12.2011</w:t>
      </w:r>
      <w:r w:rsidRPr="00F66547">
        <w:rPr>
          <w:rFonts w:ascii="Times New Roman" w:hAnsi="Times New Roman" w:cs="Times New Roman"/>
          <w:sz w:val="28"/>
          <w:szCs w:val="28"/>
        </w:rPr>
        <w:tab/>
      </w:r>
      <w:r w:rsidRPr="00F66547">
        <w:rPr>
          <w:rFonts w:ascii="Times New Roman" w:hAnsi="Times New Roman" w:cs="Times New Roman"/>
          <w:sz w:val="28"/>
          <w:szCs w:val="28"/>
        </w:rPr>
        <w:tab/>
      </w:r>
      <w:r w:rsidRPr="00F66547">
        <w:rPr>
          <w:rFonts w:ascii="Times New Roman" w:hAnsi="Times New Roman" w:cs="Times New Roman"/>
          <w:sz w:val="28"/>
          <w:szCs w:val="28"/>
        </w:rPr>
        <w:tab/>
      </w:r>
      <w:r w:rsidRPr="00F6654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66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2719</w:t>
      </w:r>
    </w:p>
    <w:p w:rsidR="00BD517F" w:rsidRDefault="00BD517F" w:rsidP="00A86C33">
      <w:pPr>
        <w:rPr>
          <w:sz w:val="28"/>
          <w:szCs w:val="28"/>
        </w:rPr>
      </w:pPr>
    </w:p>
    <w:p w:rsidR="00BD517F" w:rsidRDefault="00BD517F" w:rsidP="00A86C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 определении уполномоченного органа, осуществляющего отдельные государственные полномочия по сбору сведений для формирования и ведения торгового реестра</w:t>
      </w:r>
    </w:p>
    <w:p w:rsidR="00BD517F" w:rsidRDefault="00BD517F" w:rsidP="00A86C33">
      <w:pPr>
        <w:pStyle w:val="ConsPlusTitle"/>
        <w:jc w:val="center"/>
      </w:pPr>
    </w:p>
    <w:p w:rsidR="00BD517F" w:rsidRDefault="00BD517F" w:rsidP="00A86C33">
      <w:pPr>
        <w:pStyle w:val="ConsPlusNormal"/>
        <w:ind w:firstLine="0"/>
        <w:jc w:val="center"/>
      </w:pPr>
      <w:r>
        <w:t xml:space="preserve"> </w:t>
      </w:r>
    </w:p>
    <w:p w:rsidR="00BD517F" w:rsidRDefault="00BD517F" w:rsidP="00F665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   соответствии    с    законами   Мурманской    области   от   13.10.2011 № 1395-01-ЗМО «О некоторых вопросах в области регулирования торговой деятельности     на     территории     Мурманской     области»,    от  28.11.2011 № 1424-01-ЗМО  «Об областном бюджете на 2012 год и на плановый период 2013 и 2014 годов»   </w:t>
      </w: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я 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517F" w:rsidRDefault="00BD517F" w:rsidP="00A86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517F" w:rsidRDefault="00BD517F" w:rsidP="00A86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Определить комитет по  экономическому развитию администрации города  Мурманска  (Канаш И.С.) уполномоченным органом, осуществляющим следующие отдельные государственные полномочия по сбору сведений для формирования и ведения торгового реестра:</w:t>
      </w:r>
    </w:p>
    <w:p w:rsidR="00BD517F" w:rsidRDefault="00BD517F" w:rsidP="00A86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 сведений о хозяйствующих субъектах, осуществляющих торговую деятельность на территории   муниципального образования город Мурманск;</w:t>
      </w:r>
    </w:p>
    <w:p w:rsidR="00BD517F" w:rsidRDefault="00BD517F" w:rsidP="00A86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 сведений о хозяйствующих субъектах, осуществляющих  поставки товаров (за исключением производителей товаров) на территории   муниципального образования город Мурманск;</w:t>
      </w:r>
    </w:p>
    <w:p w:rsidR="00BD517F" w:rsidRDefault="00BD517F" w:rsidP="00A86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 сведений о  состоянии торговли на территории   муниципального образования город Мурманск.</w:t>
      </w:r>
    </w:p>
    <w:p w:rsidR="00BD517F" w:rsidRDefault="00BD517F" w:rsidP="00A86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517F" w:rsidRDefault="00BD517F" w:rsidP="00A86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Управлению      финансов       администрации          города      Мурманска (Умушкина О.В.) обеспечить финансирование выполнения отдельных государственных полномочий, указанных в п.1 настоящего постановления,  за счёт субвенции из регионального фонда компенсаций, образованного в составе областного бюджета на исполнение органами местного самоуправления муниципальных образований со статусом городского округа и муниципального района отдельных государственных полномочий по сбору сведений для формирования и ведения торгового реестра (далее - субвенция), в объеме средств, предусмотренных на эти цели в бюджете муниципального образования город Мурманск в соответствующем финансовом году.</w:t>
      </w:r>
    </w:p>
    <w:p w:rsidR="00BD517F" w:rsidRDefault="00BD517F" w:rsidP="00A86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17F" w:rsidRDefault="00BD517F" w:rsidP="00A86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Комитету по экономическому развитию администрации города Мурманска предоставлять отчет о расходовании субвенции в Министерство экономического развития Мурманской области в порядке и в сроки, установленные нормативными правовыми актами Мурманской области и, для сведения - в управление финансов администрации города Мурманска.</w:t>
      </w:r>
    </w:p>
    <w:p w:rsidR="00BD517F" w:rsidRDefault="00BD517F" w:rsidP="00A86C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D517F" w:rsidRDefault="00BD517F" w:rsidP="00A86C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Комитет по экономическому развитию администрации города Мурманска несёт ответственность за нецелевое использование субвенции и недостоверность представляемых отчетных сведений.</w:t>
      </w:r>
    </w:p>
    <w:p w:rsidR="00BD517F" w:rsidRDefault="00BD517F" w:rsidP="00A86C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517F" w:rsidRDefault="00BD517F" w:rsidP="00A86C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 Редакции газеты «Вечерний Мурманск» (Червякова Н.Г.) опубликовать настоящее постановление.</w:t>
      </w:r>
    </w:p>
    <w:p w:rsidR="00BD517F" w:rsidRDefault="00BD517F" w:rsidP="00A86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517F" w:rsidRDefault="00BD517F" w:rsidP="00A86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Настоящее постановление вступает в силу со дня официального опубликования и распространяется на правоотношения, возникшие с 01.01.2012. </w:t>
      </w:r>
    </w:p>
    <w:p w:rsidR="00BD517F" w:rsidRDefault="00BD517F" w:rsidP="00A86C33">
      <w:pPr>
        <w:pStyle w:val="p"/>
        <w:spacing w:after="0" w:afterAutospacing="0"/>
        <w:jc w:val="both"/>
        <w:rPr>
          <w:rStyle w:val="apple-style-span"/>
          <w:color w:val="000000"/>
        </w:rPr>
      </w:pPr>
      <w:r>
        <w:rPr>
          <w:sz w:val="28"/>
          <w:szCs w:val="28"/>
        </w:rPr>
        <w:t xml:space="preserve">       7. </w:t>
      </w:r>
      <w:r>
        <w:rPr>
          <w:rStyle w:val="apple-style-span"/>
          <w:color w:val="000000"/>
          <w:sz w:val="28"/>
          <w:szCs w:val="28"/>
        </w:rPr>
        <w:t>Контроль за выполнением настоящего постановления возложить на заместителя  главы администрации города Мурманска Соколова М.Ю.</w:t>
      </w:r>
    </w:p>
    <w:p w:rsidR="00BD517F" w:rsidRDefault="00BD517F" w:rsidP="00A86C33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17F" w:rsidRDefault="00BD517F" w:rsidP="00A86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517F" w:rsidRDefault="00BD517F" w:rsidP="00A86C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517F" w:rsidRDefault="00BD517F" w:rsidP="00A86C33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администрации </w:t>
      </w:r>
    </w:p>
    <w:p w:rsidR="00BD517F" w:rsidRDefault="00BD517F" w:rsidP="00A86C33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города Мурманска                                                                            А.И. Сысоев                     </w:t>
      </w:r>
    </w:p>
    <w:p w:rsidR="00BD517F" w:rsidRDefault="00BD517F" w:rsidP="00A86C33">
      <w:pPr>
        <w:pStyle w:val="ConsPlusNormal"/>
        <w:ind w:firstLine="540"/>
        <w:jc w:val="both"/>
      </w:pPr>
    </w:p>
    <w:p w:rsidR="00BD517F" w:rsidRDefault="00BD517F" w:rsidP="00A86C33">
      <w:pPr>
        <w:pStyle w:val="ConsPlusNormal"/>
        <w:ind w:firstLine="540"/>
        <w:jc w:val="both"/>
      </w:pPr>
    </w:p>
    <w:p w:rsidR="00BD517F" w:rsidRDefault="00BD517F" w:rsidP="00A86C33"/>
    <w:p w:rsidR="00BD517F" w:rsidRDefault="00BD517F" w:rsidP="00A86C33"/>
    <w:p w:rsidR="00BD517F" w:rsidRDefault="00BD517F" w:rsidP="00A86C33"/>
    <w:p w:rsidR="00BD517F" w:rsidRDefault="00BD517F" w:rsidP="00A86C33"/>
    <w:p w:rsidR="00BD517F" w:rsidRDefault="00BD517F" w:rsidP="00A86C33"/>
    <w:p w:rsidR="00BD517F" w:rsidRDefault="00BD517F" w:rsidP="00A86C33"/>
    <w:p w:rsidR="00BD517F" w:rsidRDefault="00BD517F" w:rsidP="00A86C33"/>
    <w:p w:rsidR="00BD517F" w:rsidRDefault="00BD517F" w:rsidP="00A86C33"/>
    <w:p w:rsidR="00BD517F" w:rsidRDefault="00BD517F" w:rsidP="00A86C33"/>
    <w:p w:rsidR="00BD517F" w:rsidRDefault="00BD517F"/>
    <w:sectPr w:rsidR="00BD517F" w:rsidSect="00BF2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6C33"/>
    <w:rsid w:val="000755A6"/>
    <w:rsid w:val="00A86C33"/>
    <w:rsid w:val="00B62AA6"/>
    <w:rsid w:val="00BD517F"/>
    <w:rsid w:val="00BF248B"/>
    <w:rsid w:val="00EA7919"/>
    <w:rsid w:val="00F66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C3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A86C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C3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">
    <w:name w:val="Название Знак"/>
    <w:basedOn w:val="DefaultParagraphFont"/>
    <w:link w:val="Title"/>
    <w:uiPriority w:val="99"/>
    <w:locked/>
    <w:rsid w:val="00A86C33"/>
    <w:rPr>
      <w:rFonts w:ascii="Cambria" w:hAnsi="Cambria" w:cs="Cambria"/>
      <w:color w:val="auto"/>
      <w:spacing w:val="5"/>
      <w:kern w:val="28"/>
      <w:sz w:val="52"/>
      <w:szCs w:val="52"/>
    </w:rPr>
  </w:style>
  <w:style w:type="paragraph" w:customStyle="1" w:styleId="ConsPlusNormal">
    <w:name w:val="ConsPlusNormal"/>
    <w:uiPriority w:val="99"/>
    <w:rsid w:val="00A86C33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A86C33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customStyle="1" w:styleId="p">
    <w:name w:val="p"/>
    <w:basedOn w:val="Normal"/>
    <w:uiPriority w:val="99"/>
    <w:rsid w:val="00A8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A86C33"/>
  </w:style>
  <w:style w:type="character" w:customStyle="1" w:styleId="apple-style-span">
    <w:name w:val="apple-style-span"/>
    <w:basedOn w:val="DefaultParagraphFont"/>
    <w:uiPriority w:val="99"/>
    <w:rsid w:val="00A86C33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86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6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464</Words>
  <Characters>2646</Characters>
  <Application>Microsoft Office Outlook</Application>
  <DocSecurity>0</DocSecurity>
  <Lines>0</Lines>
  <Paragraphs>0</Paragraphs>
  <ScaleCrop>false</ScaleCrop>
  <Company>*****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</dc:title>
  <dc:subject/>
  <dc:creator>Parskaya</dc:creator>
  <cp:keywords/>
  <dc:description/>
  <cp:lastModifiedBy>miloserdova</cp:lastModifiedBy>
  <cp:revision>2</cp:revision>
  <dcterms:created xsi:type="dcterms:W3CDTF">2011-12-29T11:36:00Z</dcterms:created>
  <dcterms:modified xsi:type="dcterms:W3CDTF">2011-12-29T11:36:00Z</dcterms:modified>
</cp:coreProperties>
</file>