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13" w:rsidRPr="00593A4D" w:rsidRDefault="00A55413" w:rsidP="00593A4D">
      <w:pPr>
        <w:pStyle w:val="af3"/>
        <w:shd w:val="clear" w:color="auto" w:fill="FFFFFF" w:themeFill="background1"/>
        <w:spacing w:before="0" w:beforeAutospacing="0" w:after="0" w:afterAutospacing="0" w:line="276" w:lineRule="auto"/>
        <w:ind w:firstLine="225"/>
        <w:jc w:val="center"/>
        <w:rPr>
          <w:rStyle w:val="apple-style-span"/>
          <w:b/>
          <w:bCs/>
          <w:sz w:val="28"/>
          <w:szCs w:val="28"/>
          <w:shd w:val="clear" w:color="auto" w:fill="FDFBF4"/>
        </w:rPr>
      </w:pPr>
      <w:r w:rsidRPr="00593A4D">
        <w:rPr>
          <w:rStyle w:val="apple-style-span"/>
          <w:b/>
          <w:bCs/>
          <w:sz w:val="28"/>
          <w:szCs w:val="28"/>
          <w:shd w:val="clear" w:color="auto" w:fill="FDFBF4"/>
        </w:rPr>
        <w:t>Справка</w:t>
      </w:r>
    </w:p>
    <w:p w:rsidR="00F5380D" w:rsidRPr="00593A4D" w:rsidRDefault="00A55413" w:rsidP="00593A4D">
      <w:pPr>
        <w:pStyle w:val="af3"/>
        <w:shd w:val="clear" w:color="auto" w:fill="FFFFFF" w:themeFill="background1"/>
        <w:spacing w:before="0" w:beforeAutospacing="0" w:after="0" w:afterAutospacing="0" w:line="276" w:lineRule="auto"/>
        <w:ind w:firstLine="225"/>
        <w:jc w:val="center"/>
        <w:rPr>
          <w:rStyle w:val="apple-style-span"/>
          <w:b/>
          <w:sz w:val="28"/>
          <w:szCs w:val="28"/>
          <w:shd w:val="clear" w:color="auto" w:fill="FDFBF4"/>
        </w:rPr>
      </w:pPr>
      <w:r w:rsidRPr="00593A4D">
        <w:rPr>
          <w:rStyle w:val="apple-style-span"/>
          <w:b/>
          <w:sz w:val="28"/>
          <w:szCs w:val="28"/>
          <w:shd w:val="clear" w:color="auto" w:fill="FDFBF4"/>
        </w:rPr>
        <w:t xml:space="preserve">О работе по рассмотрению обращений граждан в управлении Первомайского административного округа города Мурманска </w:t>
      </w:r>
    </w:p>
    <w:p w:rsidR="00A55413" w:rsidRPr="002A12F2" w:rsidRDefault="00A55413" w:rsidP="00593A4D">
      <w:pPr>
        <w:pStyle w:val="af3"/>
        <w:shd w:val="clear" w:color="auto" w:fill="FFFFFF" w:themeFill="background1"/>
        <w:spacing w:before="0" w:beforeAutospacing="0" w:after="0" w:afterAutospacing="0" w:line="276" w:lineRule="auto"/>
        <w:ind w:firstLine="225"/>
        <w:jc w:val="center"/>
        <w:rPr>
          <w:rStyle w:val="apple-style-span"/>
          <w:b/>
          <w:sz w:val="28"/>
          <w:szCs w:val="28"/>
          <w:shd w:val="clear" w:color="auto" w:fill="FDFBF4"/>
        </w:rPr>
      </w:pPr>
      <w:r w:rsidRPr="00593A4D">
        <w:rPr>
          <w:rStyle w:val="apple-style-span"/>
          <w:b/>
          <w:sz w:val="28"/>
          <w:szCs w:val="28"/>
          <w:shd w:val="clear" w:color="auto" w:fill="FDFBF4"/>
        </w:rPr>
        <w:t>за 20</w:t>
      </w:r>
      <w:r w:rsidR="00662F55" w:rsidRPr="00593A4D">
        <w:rPr>
          <w:rStyle w:val="apple-style-span"/>
          <w:b/>
          <w:sz w:val="28"/>
          <w:szCs w:val="28"/>
          <w:shd w:val="clear" w:color="auto" w:fill="FDFBF4"/>
        </w:rPr>
        <w:t>2</w:t>
      </w:r>
      <w:r w:rsidR="00277DE5" w:rsidRPr="00593A4D">
        <w:rPr>
          <w:rStyle w:val="apple-style-span"/>
          <w:b/>
          <w:sz w:val="28"/>
          <w:szCs w:val="28"/>
          <w:shd w:val="clear" w:color="auto" w:fill="FDFBF4"/>
        </w:rPr>
        <w:t>1</w:t>
      </w:r>
      <w:r w:rsidR="0006036E" w:rsidRPr="00593A4D">
        <w:rPr>
          <w:rStyle w:val="apple-style-span"/>
          <w:b/>
          <w:sz w:val="28"/>
          <w:szCs w:val="28"/>
          <w:shd w:val="clear" w:color="auto" w:fill="FDFBF4"/>
        </w:rPr>
        <w:t xml:space="preserve"> год в сравнении с </w:t>
      </w:r>
      <w:r w:rsidRPr="00593A4D">
        <w:rPr>
          <w:rStyle w:val="apple-style-span"/>
          <w:b/>
          <w:sz w:val="28"/>
          <w:szCs w:val="28"/>
          <w:shd w:val="clear" w:color="auto" w:fill="FDFBF4"/>
        </w:rPr>
        <w:t>20</w:t>
      </w:r>
      <w:r w:rsidR="00277DE5" w:rsidRPr="00593A4D">
        <w:rPr>
          <w:rStyle w:val="apple-style-span"/>
          <w:b/>
          <w:sz w:val="28"/>
          <w:szCs w:val="28"/>
          <w:shd w:val="clear" w:color="auto" w:fill="FDFBF4"/>
        </w:rPr>
        <w:t>20</w:t>
      </w:r>
      <w:r w:rsidRPr="00593A4D">
        <w:rPr>
          <w:rStyle w:val="apple-style-span"/>
          <w:b/>
          <w:sz w:val="28"/>
          <w:szCs w:val="28"/>
          <w:shd w:val="clear" w:color="auto" w:fill="FDFBF4"/>
        </w:rPr>
        <w:t xml:space="preserve"> год</w:t>
      </w:r>
      <w:r w:rsidR="00F5380D" w:rsidRPr="00593A4D">
        <w:rPr>
          <w:rStyle w:val="apple-style-span"/>
          <w:b/>
          <w:sz w:val="28"/>
          <w:szCs w:val="28"/>
          <w:shd w:val="clear" w:color="auto" w:fill="FDFBF4"/>
        </w:rPr>
        <w:t>ом</w:t>
      </w:r>
    </w:p>
    <w:p w:rsidR="00A55413" w:rsidRPr="002A12F2" w:rsidRDefault="00A55413" w:rsidP="00A55413">
      <w:pPr>
        <w:pStyle w:val="af3"/>
        <w:spacing w:before="0" w:beforeAutospacing="0" w:after="0" w:afterAutospacing="0" w:line="276" w:lineRule="auto"/>
        <w:ind w:firstLine="225"/>
        <w:jc w:val="center"/>
        <w:rPr>
          <w:rStyle w:val="apple-style-span"/>
          <w:b/>
          <w:bCs/>
          <w:sz w:val="28"/>
          <w:szCs w:val="28"/>
          <w:shd w:val="clear" w:color="auto" w:fill="FDFBF4"/>
        </w:rPr>
      </w:pPr>
    </w:p>
    <w:p w:rsidR="00A55413" w:rsidRPr="002A12F2" w:rsidRDefault="00F5380D" w:rsidP="006C67F2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apple-style-span"/>
          <w:bCs/>
          <w:sz w:val="26"/>
          <w:szCs w:val="26"/>
        </w:rPr>
      </w:pPr>
      <w:r w:rsidRPr="002A12F2">
        <w:rPr>
          <w:rStyle w:val="apple-style-span"/>
          <w:bCs/>
          <w:sz w:val="26"/>
          <w:szCs w:val="26"/>
          <w:shd w:val="clear" w:color="auto" w:fill="FDFBF4"/>
        </w:rPr>
        <w:t xml:space="preserve">В 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>20</w:t>
      </w:r>
      <w:r w:rsidR="00247A16" w:rsidRPr="002A12F2">
        <w:rPr>
          <w:rStyle w:val="apple-style-span"/>
          <w:sz w:val="26"/>
          <w:szCs w:val="26"/>
          <w:shd w:val="clear" w:color="auto" w:fill="FDFBF4"/>
        </w:rPr>
        <w:t>2</w:t>
      </w:r>
      <w:r w:rsidR="00277DE5" w:rsidRPr="002A12F2">
        <w:rPr>
          <w:rStyle w:val="apple-style-span"/>
          <w:sz w:val="26"/>
          <w:szCs w:val="26"/>
          <w:shd w:val="clear" w:color="auto" w:fill="FDFBF4"/>
        </w:rPr>
        <w:t>1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 xml:space="preserve"> год</w:t>
      </w:r>
      <w:r w:rsidRPr="002A12F2">
        <w:rPr>
          <w:rStyle w:val="apple-style-span"/>
          <w:sz w:val="26"/>
          <w:szCs w:val="26"/>
          <w:shd w:val="clear" w:color="auto" w:fill="FDFBF4"/>
        </w:rPr>
        <w:t>у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 xml:space="preserve"> в управлени</w:t>
      </w:r>
      <w:r w:rsidR="00FD469B" w:rsidRPr="002A12F2">
        <w:rPr>
          <w:rStyle w:val="apple-style-span"/>
          <w:sz w:val="26"/>
          <w:szCs w:val="26"/>
          <w:shd w:val="clear" w:color="auto" w:fill="FDFBF4"/>
        </w:rPr>
        <w:t>е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 xml:space="preserve"> Первомайского административного округа города Мурманска (далее – управление округа) </w:t>
      </w:r>
      <w:r w:rsidR="00A55413" w:rsidRPr="002A12F2">
        <w:rPr>
          <w:rStyle w:val="FontStyle23"/>
          <w:b w:val="0"/>
        </w:rPr>
        <w:t xml:space="preserve">поступило </w:t>
      </w:r>
      <w:r w:rsidR="00277DE5" w:rsidRPr="002A12F2">
        <w:rPr>
          <w:rStyle w:val="FontStyle23"/>
          <w:b w:val="0"/>
        </w:rPr>
        <w:t>845</w:t>
      </w:r>
      <w:r w:rsidR="00A55413" w:rsidRPr="002A12F2">
        <w:rPr>
          <w:rStyle w:val="FontStyle23"/>
          <w:b w:val="0"/>
        </w:rPr>
        <w:t xml:space="preserve"> обращени</w:t>
      </w:r>
      <w:r w:rsidR="0006036E" w:rsidRPr="002A12F2">
        <w:rPr>
          <w:rStyle w:val="FontStyle23"/>
          <w:b w:val="0"/>
        </w:rPr>
        <w:t>й</w:t>
      </w:r>
      <w:r w:rsidR="00A55413" w:rsidRPr="002A12F2">
        <w:rPr>
          <w:rStyle w:val="FontStyle23"/>
          <w:b w:val="0"/>
        </w:rPr>
        <w:t xml:space="preserve"> граждан. П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>о сравнению с 20</w:t>
      </w:r>
      <w:r w:rsidR="00277DE5" w:rsidRPr="002A12F2">
        <w:rPr>
          <w:rStyle w:val="apple-style-span"/>
          <w:sz w:val="26"/>
          <w:szCs w:val="26"/>
          <w:shd w:val="clear" w:color="auto" w:fill="FDFBF4"/>
        </w:rPr>
        <w:t>20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 xml:space="preserve"> год</w:t>
      </w:r>
      <w:r w:rsidRPr="002A12F2">
        <w:rPr>
          <w:rStyle w:val="apple-style-span"/>
          <w:sz w:val="26"/>
          <w:szCs w:val="26"/>
          <w:shd w:val="clear" w:color="auto" w:fill="FDFBF4"/>
        </w:rPr>
        <w:t>ом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 xml:space="preserve"> (</w:t>
      </w:r>
      <w:r w:rsidR="00662F55" w:rsidRPr="002A12F2">
        <w:rPr>
          <w:rStyle w:val="apple-style-span"/>
          <w:sz w:val="26"/>
          <w:szCs w:val="26"/>
          <w:shd w:val="clear" w:color="auto" w:fill="FDFBF4"/>
        </w:rPr>
        <w:t>1</w:t>
      </w:r>
      <w:r w:rsidR="00277DE5" w:rsidRPr="002A12F2">
        <w:rPr>
          <w:rStyle w:val="apple-style-span"/>
          <w:sz w:val="26"/>
          <w:szCs w:val="26"/>
          <w:shd w:val="clear" w:color="auto" w:fill="FDFBF4"/>
        </w:rPr>
        <w:t>059</w:t>
      </w:r>
      <w:r w:rsidRPr="002A12F2">
        <w:rPr>
          <w:rStyle w:val="apple-style-span"/>
          <w:sz w:val="26"/>
          <w:szCs w:val="26"/>
          <w:shd w:val="clear" w:color="auto" w:fill="FDFBF4"/>
        </w:rPr>
        <w:t xml:space="preserve"> 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>обращен</w:t>
      </w:r>
      <w:r w:rsidRPr="002A12F2">
        <w:rPr>
          <w:rStyle w:val="apple-style-span"/>
          <w:sz w:val="26"/>
          <w:szCs w:val="26"/>
          <w:shd w:val="clear" w:color="auto" w:fill="FDFBF4"/>
        </w:rPr>
        <w:t>ий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 xml:space="preserve">) наблюдается </w:t>
      </w:r>
      <w:r w:rsidR="00662F55" w:rsidRPr="002A12F2">
        <w:rPr>
          <w:rStyle w:val="apple-style-span"/>
          <w:sz w:val="26"/>
          <w:szCs w:val="26"/>
          <w:shd w:val="clear" w:color="auto" w:fill="FDFBF4"/>
        </w:rPr>
        <w:t>снижение</w:t>
      </w:r>
      <w:r w:rsidR="00FD7E16" w:rsidRPr="002A12F2">
        <w:rPr>
          <w:rStyle w:val="apple-style-span"/>
          <w:sz w:val="26"/>
          <w:szCs w:val="26"/>
          <w:shd w:val="clear" w:color="auto" w:fill="FDFBF4"/>
        </w:rPr>
        <w:t xml:space="preserve"> </w:t>
      </w:r>
      <w:r w:rsidR="002A1167" w:rsidRPr="002A12F2">
        <w:rPr>
          <w:rStyle w:val="apple-style-span"/>
          <w:sz w:val="26"/>
          <w:szCs w:val="26"/>
          <w:shd w:val="clear" w:color="auto" w:fill="FDFBF4"/>
        </w:rPr>
        <w:t xml:space="preserve">поступивших 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 xml:space="preserve">обращений </w:t>
      </w:r>
      <w:r w:rsidR="004178DF" w:rsidRPr="002A12F2">
        <w:rPr>
          <w:rStyle w:val="apple-style-span"/>
          <w:sz w:val="26"/>
          <w:szCs w:val="26"/>
          <w:shd w:val="clear" w:color="auto" w:fill="FDFBF4"/>
        </w:rPr>
        <w:t>н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 xml:space="preserve">а </w:t>
      </w:r>
      <w:r w:rsidR="00277DE5" w:rsidRPr="002A12F2">
        <w:rPr>
          <w:rStyle w:val="apple-style-span"/>
          <w:sz w:val="26"/>
          <w:szCs w:val="26"/>
          <w:shd w:val="clear" w:color="auto" w:fill="FDFBF4"/>
        </w:rPr>
        <w:t>20,2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>%.</w:t>
      </w:r>
    </w:p>
    <w:p w:rsidR="00D831C6" w:rsidRPr="002A12F2" w:rsidRDefault="00A55413" w:rsidP="006C67F2">
      <w:pPr>
        <w:pStyle w:val="af3"/>
        <w:spacing w:before="0" w:beforeAutospacing="0" w:after="0" w:afterAutospacing="0"/>
        <w:ind w:firstLine="708"/>
        <w:jc w:val="both"/>
        <w:rPr>
          <w:rStyle w:val="apple-style-span"/>
          <w:b/>
          <w:sz w:val="26"/>
          <w:szCs w:val="26"/>
          <w:shd w:val="clear" w:color="auto" w:fill="FDFBF4"/>
        </w:rPr>
      </w:pPr>
      <w:r w:rsidRPr="002A12F2">
        <w:rPr>
          <w:rStyle w:val="apple-style-span"/>
          <w:sz w:val="26"/>
          <w:szCs w:val="26"/>
          <w:shd w:val="clear" w:color="auto" w:fill="FDFBF4"/>
        </w:rPr>
        <w:t>Без учёта обращений граждан в</w:t>
      </w:r>
      <w:r w:rsidRPr="002A12F2">
        <w:rPr>
          <w:rStyle w:val="FontStyle23"/>
          <w:b w:val="0"/>
        </w:rPr>
        <w:t xml:space="preserve"> администрацию города Мурманска</w:t>
      </w:r>
      <w:r w:rsidR="0006036E" w:rsidRPr="002A12F2">
        <w:rPr>
          <w:rStyle w:val="FontStyle23"/>
          <w:b w:val="0"/>
        </w:rPr>
        <w:t>,</w:t>
      </w:r>
      <w:r w:rsidRPr="002A12F2">
        <w:rPr>
          <w:rStyle w:val="FontStyle23"/>
          <w:b w:val="0"/>
        </w:rPr>
        <w:t xml:space="preserve"> в управление округа </w:t>
      </w:r>
      <w:r w:rsidR="00061729" w:rsidRPr="002A12F2">
        <w:rPr>
          <w:rStyle w:val="FontStyle23"/>
          <w:b w:val="0"/>
        </w:rPr>
        <w:t xml:space="preserve">поступило </w:t>
      </w:r>
      <w:r w:rsidR="00277DE5" w:rsidRPr="002A12F2">
        <w:rPr>
          <w:rStyle w:val="FontStyle23"/>
          <w:b w:val="0"/>
        </w:rPr>
        <w:t>128</w:t>
      </w:r>
      <w:r w:rsidR="004446F7" w:rsidRPr="002A12F2">
        <w:rPr>
          <w:rStyle w:val="FontStyle23"/>
          <w:b w:val="0"/>
          <w:color w:val="FF0000"/>
        </w:rPr>
        <w:t xml:space="preserve"> </w:t>
      </w:r>
      <w:r w:rsidRPr="002A12F2">
        <w:rPr>
          <w:rStyle w:val="FontStyle23"/>
          <w:b w:val="0"/>
        </w:rPr>
        <w:t>обращени</w:t>
      </w:r>
      <w:r w:rsidR="00277DE5" w:rsidRPr="002A12F2">
        <w:rPr>
          <w:rStyle w:val="FontStyle23"/>
          <w:b w:val="0"/>
        </w:rPr>
        <w:t>й</w:t>
      </w:r>
      <w:r w:rsidRPr="002A12F2">
        <w:rPr>
          <w:rStyle w:val="FontStyle23"/>
          <w:b w:val="0"/>
        </w:rPr>
        <w:t xml:space="preserve">, </w:t>
      </w:r>
      <w:r w:rsidRPr="002A12F2">
        <w:rPr>
          <w:rStyle w:val="apple-style-span"/>
          <w:sz w:val="26"/>
          <w:szCs w:val="26"/>
          <w:shd w:val="clear" w:color="auto" w:fill="FDFBF4"/>
        </w:rPr>
        <w:t>по сравнению с 20</w:t>
      </w:r>
      <w:r w:rsidR="00277DE5" w:rsidRPr="002A12F2">
        <w:rPr>
          <w:rStyle w:val="apple-style-span"/>
          <w:sz w:val="26"/>
          <w:szCs w:val="26"/>
          <w:shd w:val="clear" w:color="auto" w:fill="FDFBF4"/>
        </w:rPr>
        <w:t>20</w:t>
      </w:r>
      <w:r w:rsidRPr="002A12F2">
        <w:rPr>
          <w:rStyle w:val="apple-style-span"/>
          <w:sz w:val="26"/>
          <w:szCs w:val="26"/>
          <w:shd w:val="clear" w:color="auto" w:fill="FDFBF4"/>
        </w:rPr>
        <w:t xml:space="preserve"> год</w:t>
      </w:r>
      <w:r w:rsidR="00B95507" w:rsidRPr="002A12F2">
        <w:rPr>
          <w:rStyle w:val="apple-style-span"/>
          <w:sz w:val="26"/>
          <w:szCs w:val="26"/>
          <w:shd w:val="clear" w:color="auto" w:fill="FDFBF4"/>
        </w:rPr>
        <w:t>ом</w:t>
      </w:r>
      <w:r w:rsidRPr="002A12F2">
        <w:rPr>
          <w:rStyle w:val="apple-style-span"/>
          <w:sz w:val="26"/>
          <w:szCs w:val="26"/>
          <w:shd w:val="clear" w:color="auto" w:fill="FDFBF4"/>
        </w:rPr>
        <w:t xml:space="preserve"> (</w:t>
      </w:r>
      <w:r w:rsidR="00277DE5" w:rsidRPr="002A12F2">
        <w:rPr>
          <w:rStyle w:val="apple-style-span"/>
          <w:sz w:val="26"/>
          <w:szCs w:val="26"/>
          <w:shd w:val="clear" w:color="auto" w:fill="FDFBF4"/>
        </w:rPr>
        <w:t>333</w:t>
      </w:r>
      <w:r w:rsidRPr="002A12F2">
        <w:rPr>
          <w:rStyle w:val="FontStyle23"/>
        </w:rPr>
        <w:t xml:space="preserve"> </w:t>
      </w:r>
      <w:r w:rsidRPr="002A12F2">
        <w:rPr>
          <w:rStyle w:val="apple-style-span"/>
          <w:sz w:val="26"/>
          <w:szCs w:val="26"/>
          <w:shd w:val="clear" w:color="auto" w:fill="FDFBF4"/>
        </w:rPr>
        <w:t>обращени</w:t>
      </w:r>
      <w:r w:rsidR="00B95507" w:rsidRPr="002A12F2">
        <w:rPr>
          <w:rStyle w:val="apple-style-span"/>
          <w:sz w:val="26"/>
          <w:szCs w:val="26"/>
          <w:shd w:val="clear" w:color="auto" w:fill="FDFBF4"/>
        </w:rPr>
        <w:t>я</w:t>
      </w:r>
      <w:r w:rsidRPr="002A12F2">
        <w:rPr>
          <w:rStyle w:val="apple-style-span"/>
          <w:sz w:val="26"/>
          <w:szCs w:val="26"/>
          <w:shd w:val="clear" w:color="auto" w:fill="FDFBF4"/>
        </w:rPr>
        <w:t xml:space="preserve">) </w:t>
      </w:r>
      <w:r w:rsidR="00662F55" w:rsidRPr="002A12F2">
        <w:rPr>
          <w:rStyle w:val="apple-style-span"/>
          <w:sz w:val="26"/>
          <w:szCs w:val="26"/>
          <w:shd w:val="clear" w:color="auto" w:fill="FDFBF4"/>
        </w:rPr>
        <w:t xml:space="preserve">снижение составило </w:t>
      </w:r>
      <w:r w:rsidR="00277DE5" w:rsidRPr="002A12F2">
        <w:rPr>
          <w:rStyle w:val="apple-style-span"/>
          <w:sz w:val="26"/>
          <w:szCs w:val="26"/>
          <w:shd w:val="clear" w:color="auto" w:fill="FDFBF4"/>
        </w:rPr>
        <w:t>38,4</w:t>
      </w:r>
      <w:r w:rsidR="00FD7E16" w:rsidRPr="002A12F2">
        <w:rPr>
          <w:rStyle w:val="apple-style-span"/>
          <w:sz w:val="26"/>
          <w:szCs w:val="26"/>
          <w:shd w:val="clear" w:color="auto" w:fill="FDFBF4"/>
        </w:rPr>
        <w:t xml:space="preserve"> %</w:t>
      </w:r>
      <w:r w:rsidRPr="002A12F2">
        <w:rPr>
          <w:rStyle w:val="apple-style-span"/>
          <w:sz w:val="26"/>
          <w:szCs w:val="26"/>
          <w:shd w:val="clear" w:color="auto" w:fill="FDFBF4"/>
        </w:rPr>
        <w:t>.</w:t>
      </w:r>
      <w:r w:rsidRPr="002A12F2">
        <w:rPr>
          <w:rStyle w:val="apple-style-span"/>
          <w:b/>
          <w:sz w:val="26"/>
          <w:szCs w:val="26"/>
          <w:shd w:val="clear" w:color="auto" w:fill="FDFBF4"/>
        </w:rPr>
        <w:t xml:space="preserve"> </w:t>
      </w:r>
    </w:p>
    <w:p w:rsidR="006C67F2" w:rsidRPr="002A12F2" w:rsidRDefault="006C67F2" w:rsidP="006C67F2">
      <w:pPr>
        <w:pStyle w:val="af3"/>
        <w:spacing w:before="0" w:beforeAutospacing="0" w:after="0" w:afterAutospacing="0"/>
        <w:ind w:firstLine="708"/>
        <w:jc w:val="both"/>
        <w:rPr>
          <w:noProof/>
          <w:sz w:val="26"/>
          <w:szCs w:val="26"/>
          <w:shd w:val="clear" w:color="auto" w:fill="FCFCFC"/>
        </w:rPr>
      </w:pPr>
      <w:r w:rsidRPr="002A12F2">
        <w:rPr>
          <w:noProof/>
          <w:sz w:val="26"/>
          <w:szCs w:val="26"/>
          <w:shd w:val="clear" w:color="auto" w:fill="FCFCFC"/>
        </w:rPr>
        <w:t>В обращениях содер</w:t>
      </w:r>
      <w:r w:rsidR="00D82F8D" w:rsidRPr="002A12F2">
        <w:rPr>
          <w:noProof/>
          <w:sz w:val="26"/>
          <w:szCs w:val="26"/>
          <w:shd w:val="clear" w:color="auto" w:fill="FCFCFC"/>
        </w:rPr>
        <w:t>жалось</w:t>
      </w:r>
      <w:r w:rsidRPr="002A12F2">
        <w:rPr>
          <w:noProof/>
          <w:sz w:val="26"/>
          <w:szCs w:val="26"/>
          <w:shd w:val="clear" w:color="auto" w:fill="FCFCFC"/>
        </w:rPr>
        <w:t xml:space="preserve"> </w:t>
      </w:r>
      <w:r w:rsidR="00CE14D9" w:rsidRPr="002A12F2">
        <w:rPr>
          <w:noProof/>
          <w:sz w:val="26"/>
          <w:szCs w:val="26"/>
          <w:shd w:val="clear" w:color="auto" w:fill="FCFCFC"/>
        </w:rPr>
        <w:t>1301</w:t>
      </w:r>
      <w:r w:rsidR="00662F55" w:rsidRPr="002A12F2">
        <w:rPr>
          <w:noProof/>
          <w:sz w:val="26"/>
          <w:szCs w:val="26"/>
          <w:shd w:val="clear" w:color="auto" w:fill="FCFCFC"/>
        </w:rPr>
        <w:t xml:space="preserve"> </w:t>
      </w:r>
      <w:r w:rsidR="004178DF" w:rsidRPr="002A12F2">
        <w:rPr>
          <w:noProof/>
          <w:sz w:val="26"/>
          <w:szCs w:val="26"/>
          <w:shd w:val="clear" w:color="auto" w:fill="FCFCFC"/>
        </w:rPr>
        <w:t xml:space="preserve">вопрос по различным тематикам, в аналогичный период прошлого года (далее - АППГ) – </w:t>
      </w:r>
      <w:r w:rsidR="00CE14D9" w:rsidRPr="002A12F2">
        <w:rPr>
          <w:noProof/>
          <w:sz w:val="26"/>
          <w:szCs w:val="26"/>
          <w:shd w:val="clear" w:color="auto" w:fill="FCFCFC"/>
        </w:rPr>
        <w:t>1456</w:t>
      </w:r>
      <w:r w:rsidR="004178DF" w:rsidRPr="002A12F2">
        <w:rPr>
          <w:noProof/>
          <w:sz w:val="26"/>
          <w:szCs w:val="26"/>
          <w:shd w:val="clear" w:color="auto" w:fill="FCFCFC"/>
        </w:rPr>
        <w:t xml:space="preserve"> вопрос</w:t>
      </w:r>
      <w:r w:rsidR="004446F7" w:rsidRPr="002A12F2">
        <w:rPr>
          <w:noProof/>
          <w:sz w:val="26"/>
          <w:szCs w:val="26"/>
          <w:shd w:val="clear" w:color="auto" w:fill="FCFCFC"/>
        </w:rPr>
        <w:t>ов</w:t>
      </w:r>
      <w:r w:rsidR="004178DF" w:rsidRPr="002A12F2">
        <w:rPr>
          <w:noProof/>
          <w:sz w:val="26"/>
          <w:szCs w:val="26"/>
          <w:shd w:val="clear" w:color="auto" w:fill="FCFCFC"/>
        </w:rPr>
        <w:t xml:space="preserve">. </w:t>
      </w:r>
    </w:p>
    <w:p w:rsidR="007827CE" w:rsidRPr="002A12F2" w:rsidRDefault="007827CE" w:rsidP="00616CB5">
      <w:pPr>
        <w:pStyle w:val="af3"/>
        <w:spacing w:before="0" w:beforeAutospacing="0" w:after="0" w:afterAutospacing="0"/>
        <w:jc w:val="center"/>
        <w:rPr>
          <w:b/>
          <w:bCs/>
          <w:sz w:val="26"/>
          <w:szCs w:val="26"/>
          <w:shd w:val="clear" w:color="auto" w:fill="FCFCFC"/>
        </w:rPr>
      </w:pPr>
    </w:p>
    <w:p w:rsidR="00616CB5" w:rsidRPr="002A12F2" w:rsidRDefault="00616CB5" w:rsidP="00616CB5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2A12F2">
        <w:rPr>
          <w:b/>
          <w:bCs/>
          <w:sz w:val="28"/>
          <w:szCs w:val="28"/>
          <w:shd w:val="clear" w:color="auto" w:fill="FCFCFC"/>
        </w:rPr>
        <w:t>Из общего количества обращений, поступивших в 20</w:t>
      </w:r>
      <w:r w:rsidR="00277DE5" w:rsidRPr="002A12F2">
        <w:rPr>
          <w:b/>
          <w:bCs/>
          <w:sz w:val="28"/>
          <w:szCs w:val="28"/>
          <w:shd w:val="clear" w:color="auto" w:fill="FCFCFC"/>
        </w:rPr>
        <w:t>21</w:t>
      </w:r>
      <w:r w:rsidRPr="002A12F2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BC292D" w:rsidRPr="002A12F2" w:rsidRDefault="00616CB5" w:rsidP="00616CB5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2A12F2">
        <w:rPr>
          <w:b/>
          <w:bCs/>
          <w:sz w:val="28"/>
          <w:szCs w:val="28"/>
          <w:shd w:val="clear" w:color="auto" w:fill="FCFCFC"/>
        </w:rPr>
        <w:t>в динамике с 20</w:t>
      </w:r>
      <w:r w:rsidR="00277DE5" w:rsidRPr="002A12F2">
        <w:rPr>
          <w:b/>
          <w:bCs/>
          <w:sz w:val="28"/>
          <w:szCs w:val="28"/>
          <w:shd w:val="clear" w:color="auto" w:fill="FCFCFC"/>
        </w:rPr>
        <w:t>20</w:t>
      </w:r>
      <w:r w:rsidR="00BC292D" w:rsidRPr="002A12F2">
        <w:rPr>
          <w:b/>
          <w:bCs/>
          <w:sz w:val="28"/>
          <w:szCs w:val="28"/>
          <w:shd w:val="clear" w:color="auto" w:fill="FCFCFC"/>
        </w:rPr>
        <w:t xml:space="preserve">(по типу обращения) </w:t>
      </w:r>
    </w:p>
    <w:p w:rsidR="00277DE5" w:rsidRPr="002A12F2" w:rsidRDefault="00277DE5" w:rsidP="00616CB5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</w:p>
    <w:tbl>
      <w:tblPr>
        <w:tblW w:w="9345" w:type="dxa"/>
        <w:tblInd w:w="113" w:type="dxa"/>
        <w:tblLook w:val="04A0" w:firstRow="1" w:lastRow="0" w:firstColumn="1" w:lastColumn="0" w:noHBand="0" w:noVBand="1"/>
      </w:tblPr>
      <w:tblGrid>
        <w:gridCol w:w="2585"/>
        <w:gridCol w:w="3152"/>
        <w:gridCol w:w="902"/>
        <w:gridCol w:w="902"/>
        <w:gridCol w:w="965"/>
        <w:gridCol w:w="902"/>
      </w:tblGrid>
      <w:tr w:rsidR="00277DE5" w:rsidRPr="002A12F2" w:rsidTr="00277DE5">
        <w:trPr>
          <w:trHeight w:val="288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Показатели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Разница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</w:tr>
      <w:tr w:rsidR="00277DE5" w:rsidRPr="002A12F2" w:rsidTr="00277DE5">
        <w:trPr>
          <w:trHeight w:val="288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Всего поступило обращений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1059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845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-214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-20,21</w:t>
            </w:r>
          </w:p>
        </w:tc>
      </w:tr>
      <w:tr w:rsidR="00277DE5" w:rsidRPr="002A12F2" w:rsidTr="00277DE5">
        <w:trPr>
          <w:trHeight w:val="288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DE5" w:rsidRPr="002A12F2" w:rsidRDefault="00277DE5" w:rsidP="0027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Запросы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-12,86</w:t>
            </w:r>
          </w:p>
        </w:tc>
      </w:tr>
      <w:tr w:rsidR="00277DE5" w:rsidRPr="002A12F2" w:rsidTr="00277DE5">
        <w:trPr>
          <w:trHeight w:val="288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DE5" w:rsidRPr="002A12F2" w:rsidRDefault="00277DE5" w:rsidP="0027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Представления прокуратуры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-50,00</w:t>
            </w:r>
          </w:p>
        </w:tc>
      </w:tr>
      <w:tr w:rsidR="00277DE5" w:rsidRPr="002A12F2" w:rsidTr="00277DE5">
        <w:trPr>
          <w:trHeight w:val="288"/>
        </w:trPr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7DE5" w:rsidRPr="002A12F2" w:rsidRDefault="00277DE5" w:rsidP="0027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Личный прием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-100,00</w:t>
            </w:r>
          </w:p>
        </w:tc>
      </w:tr>
      <w:tr w:rsidR="00277DE5" w:rsidRPr="002A12F2" w:rsidTr="00277DE5">
        <w:trPr>
          <w:trHeight w:val="288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7DE5" w:rsidRPr="002A12F2" w:rsidRDefault="00277DE5" w:rsidP="0027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Поручения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-44,44</w:t>
            </w:r>
          </w:p>
        </w:tc>
      </w:tr>
      <w:tr w:rsidR="00277DE5" w:rsidRPr="002A12F2" w:rsidTr="00277DE5">
        <w:trPr>
          <w:trHeight w:val="288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7DE5" w:rsidRPr="002A12F2" w:rsidRDefault="00277DE5" w:rsidP="0027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Заявления, жалобы.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965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769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-196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-20,31</w:t>
            </w:r>
          </w:p>
        </w:tc>
      </w:tr>
      <w:tr w:rsidR="00277DE5" w:rsidRPr="002A12F2" w:rsidTr="00277DE5">
        <w:trPr>
          <w:trHeight w:val="288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эл. почта, интернет приемная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539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-176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-32,65</w:t>
            </w:r>
          </w:p>
        </w:tc>
      </w:tr>
      <w:tr w:rsidR="00277DE5" w:rsidRPr="002A12F2" w:rsidTr="00277DE5">
        <w:trPr>
          <w:trHeight w:val="288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письменные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398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328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-17,59</w:t>
            </w:r>
          </w:p>
        </w:tc>
      </w:tr>
      <w:tr w:rsidR="00277DE5" w:rsidRPr="002A12F2" w:rsidTr="00277DE5">
        <w:trPr>
          <w:trHeight w:val="288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тел. звонок, тел. доверия 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-39,13</w:t>
            </w:r>
          </w:p>
        </w:tc>
      </w:tr>
      <w:tr w:rsidR="00277DE5" w:rsidRPr="002A12F2" w:rsidTr="00277DE5">
        <w:trPr>
          <w:trHeight w:val="288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письмо, уведомление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86,11</w:t>
            </w:r>
          </w:p>
        </w:tc>
      </w:tr>
      <w:tr w:rsidR="00277DE5" w:rsidRPr="002A12F2" w:rsidTr="00277DE5">
        <w:trPr>
          <w:trHeight w:val="288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встреча с жителями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77DE5" w:rsidRPr="002A12F2" w:rsidTr="00277DE5">
        <w:trPr>
          <w:trHeight w:val="288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пресса, социальные сети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77DE5" w:rsidRPr="002A12F2" w:rsidTr="00277DE5">
        <w:trPr>
          <w:trHeight w:val="288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прямой эфир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77DE5" w:rsidRPr="002A12F2" w:rsidTr="00277DE5">
        <w:trPr>
          <w:trHeight w:val="288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служба 051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77DE5" w:rsidRPr="002A12F2" w:rsidTr="00277DE5">
        <w:trPr>
          <w:trHeight w:val="288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ГИС ЖКХ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</w:tr>
      <w:tr w:rsidR="00277DE5" w:rsidRPr="002A12F2" w:rsidTr="00277DE5">
        <w:trPr>
          <w:trHeight w:val="61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7DE5" w:rsidRPr="002A12F2" w:rsidRDefault="00277DE5" w:rsidP="0027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Предложения, резюме, приглашения, благодарности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</w:tr>
      <w:tr w:rsidR="00277DE5" w:rsidRPr="002A12F2" w:rsidTr="00277DE5">
        <w:trPr>
          <w:trHeight w:val="615"/>
        </w:trPr>
        <w:tc>
          <w:tcPr>
            <w:tcW w:w="5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DE5" w:rsidRPr="002A12F2" w:rsidRDefault="00277DE5" w:rsidP="0027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Количество индивидуальных обращений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986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-177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-17,95</w:t>
            </w:r>
          </w:p>
        </w:tc>
      </w:tr>
      <w:tr w:rsidR="00277DE5" w:rsidRPr="002A12F2" w:rsidTr="00277DE5">
        <w:trPr>
          <w:trHeight w:val="345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DE5" w:rsidRPr="002A12F2" w:rsidRDefault="00277DE5" w:rsidP="0027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Количество коллективных обращений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-29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-52,73</w:t>
            </w:r>
          </w:p>
        </w:tc>
      </w:tr>
      <w:tr w:rsidR="00277DE5" w:rsidRPr="002A12F2" w:rsidTr="00277DE5">
        <w:trPr>
          <w:trHeight w:val="360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DE5" w:rsidRPr="002A12F2" w:rsidRDefault="00277DE5" w:rsidP="0027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Количество повторных обращений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E5" w:rsidRPr="002A12F2" w:rsidRDefault="00277DE5" w:rsidP="0027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-100,00</w:t>
            </w:r>
          </w:p>
        </w:tc>
      </w:tr>
    </w:tbl>
    <w:p w:rsidR="00277DE5" w:rsidRPr="002A12F2" w:rsidRDefault="00277DE5" w:rsidP="00616CB5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</w:p>
    <w:p w:rsidR="00E25F72" w:rsidRPr="002A12F2" w:rsidRDefault="00E25F72" w:rsidP="00FB4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858E3" w:rsidRPr="002A12F2" w:rsidRDefault="009858E3" w:rsidP="00B95507">
      <w:pPr>
        <w:pStyle w:val="af3"/>
        <w:spacing w:before="0" w:beforeAutospacing="0" w:after="0" w:afterAutospacing="0"/>
        <w:ind w:firstLine="708"/>
        <w:jc w:val="both"/>
        <w:rPr>
          <w:bCs/>
          <w:sz w:val="26"/>
          <w:szCs w:val="26"/>
          <w:shd w:val="clear" w:color="auto" w:fill="FCFCFC"/>
        </w:rPr>
      </w:pPr>
    </w:p>
    <w:p w:rsidR="00CE14D9" w:rsidRPr="002A12F2" w:rsidRDefault="00CE14D9" w:rsidP="00B95507">
      <w:pPr>
        <w:pStyle w:val="af3"/>
        <w:spacing w:before="0" w:beforeAutospacing="0" w:after="0" w:afterAutospacing="0"/>
        <w:ind w:firstLine="708"/>
        <w:jc w:val="both"/>
        <w:rPr>
          <w:bCs/>
          <w:sz w:val="26"/>
          <w:szCs w:val="26"/>
          <w:shd w:val="clear" w:color="auto" w:fill="FCFCFC"/>
        </w:rPr>
      </w:pPr>
    </w:p>
    <w:p w:rsidR="00CE14D9" w:rsidRPr="002A12F2" w:rsidRDefault="00CE14D9" w:rsidP="00B95507">
      <w:pPr>
        <w:pStyle w:val="af3"/>
        <w:spacing w:before="0" w:beforeAutospacing="0" w:after="0" w:afterAutospacing="0"/>
        <w:ind w:firstLine="708"/>
        <w:jc w:val="both"/>
        <w:rPr>
          <w:bCs/>
          <w:sz w:val="26"/>
          <w:szCs w:val="26"/>
          <w:shd w:val="clear" w:color="auto" w:fill="FCFCFC"/>
        </w:rPr>
      </w:pPr>
    </w:p>
    <w:p w:rsidR="00F5380D" w:rsidRPr="002A12F2" w:rsidRDefault="00F5380D" w:rsidP="00F5380D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2A12F2">
        <w:rPr>
          <w:b/>
          <w:bCs/>
          <w:sz w:val="28"/>
          <w:szCs w:val="28"/>
          <w:shd w:val="clear" w:color="auto" w:fill="FCFCFC"/>
        </w:rPr>
        <w:lastRenderedPageBreak/>
        <w:t xml:space="preserve">Динамика обращений граждан по признаку заявителя </w:t>
      </w:r>
    </w:p>
    <w:p w:rsidR="00F5380D" w:rsidRPr="002A12F2" w:rsidRDefault="00F5380D" w:rsidP="00F5380D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2A12F2">
        <w:rPr>
          <w:b/>
          <w:bCs/>
          <w:sz w:val="28"/>
          <w:szCs w:val="28"/>
          <w:shd w:val="clear" w:color="auto" w:fill="FCFCFC"/>
        </w:rPr>
        <w:t>в 20</w:t>
      </w:r>
      <w:r w:rsidR="00662F55" w:rsidRPr="002A12F2">
        <w:rPr>
          <w:b/>
          <w:bCs/>
          <w:sz w:val="28"/>
          <w:szCs w:val="28"/>
          <w:shd w:val="clear" w:color="auto" w:fill="FCFCFC"/>
        </w:rPr>
        <w:t>2</w:t>
      </w:r>
      <w:r w:rsidR="00CE14D9" w:rsidRPr="002A12F2">
        <w:rPr>
          <w:b/>
          <w:bCs/>
          <w:sz w:val="28"/>
          <w:szCs w:val="28"/>
          <w:shd w:val="clear" w:color="auto" w:fill="FCFCFC"/>
        </w:rPr>
        <w:t>1</w:t>
      </w:r>
      <w:r w:rsidRPr="002A12F2">
        <w:rPr>
          <w:b/>
          <w:bCs/>
          <w:sz w:val="28"/>
          <w:szCs w:val="28"/>
          <w:shd w:val="clear" w:color="auto" w:fill="FCFCFC"/>
        </w:rPr>
        <w:t xml:space="preserve"> году в сравнении с 20</w:t>
      </w:r>
      <w:r w:rsidR="00CE14D9" w:rsidRPr="002A12F2">
        <w:rPr>
          <w:b/>
          <w:bCs/>
          <w:sz w:val="28"/>
          <w:szCs w:val="28"/>
          <w:shd w:val="clear" w:color="auto" w:fill="FCFCFC"/>
        </w:rPr>
        <w:t>20</w:t>
      </w:r>
      <w:r w:rsidR="00662F55" w:rsidRPr="002A12F2">
        <w:rPr>
          <w:b/>
          <w:bCs/>
          <w:sz w:val="28"/>
          <w:szCs w:val="28"/>
          <w:shd w:val="clear" w:color="auto" w:fill="FCFCFC"/>
        </w:rPr>
        <w:t xml:space="preserve"> </w:t>
      </w:r>
      <w:r w:rsidRPr="002A12F2">
        <w:rPr>
          <w:b/>
          <w:bCs/>
          <w:sz w:val="28"/>
          <w:szCs w:val="28"/>
          <w:shd w:val="clear" w:color="auto" w:fill="FCFCFC"/>
        </w:rPr>
        <w:t>годом</w:t>
      </w:r>
    </w:p>
    <w:tbl>
      <w:tblPr>
        <w:tblW w:w="10000" w:type="dxa"/>
        <w:tblInd w:w="113" w:type="dxa"/>
        <w:tblLook w:val="04A0" w:firstRow="1" w:lastRow="0" w:firstColumn="1" w:lastColumn="0" w:noHBand="0" w:noVBand="1"/>
      </w:tblPr>
      <w:tblGrid>
        <w:gridCol w:w="540"/>
        <w:gridCol w:w="3600"/>
        <w:gridCol w:w="1440"/>
        <w:gridCol w:w="1400"/>
        <w:gridCol w:w="1100"/>
        <w:gridCol w:w="1271"/>
        <w:gridCol w:w="649"/>
      </w:tblGrid>
      <w:tr w:rsidR="00CE14D9" w:rsidRPr="00CE14D9" w:rsidTr="00CE14D9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Показатели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Разница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E14D9" w:rsidRPr="00CE14D9" w:rsidTr="00CE14D9">
        <w:trPr>
          <w:trHeight w:val="288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Всего поступило обращений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1041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835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-206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-19,79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E14D9" w:rsidRPr="00CE14D9" w:rsidTr="00CE14D9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Ветераны труда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-40,00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E14D9" w:rsidRPr="00CE14D9" w:rsidTr="00CE14D9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Инвалиды по общему заболеванию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73,33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E14D9" w:rsidRPr="00CE14D9" w:rsidTr="00CE14D9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Многодетные семьи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50,00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E14D9" w:rsidRPr="00CE14D9" w:rsidTr="00CE14D9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Пенсионеры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-52,00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E14D9" w:rsidRPr="00CE14D9" w:rsidTr="00CE14D9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Прочие категории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-19,96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E14D9" w:rsidRPr="00CE14D9" w:rsidTr="00CE14D9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Сироты, воспитанники детских домов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E14D9" w:rsidRPr="00CE14D9" w:rsidTr="00CE14D9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Участники, ветераны, инвалиды ВОВ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D9" w:rsidRPr="00CE14D9" w:rsidRDefault="00CE14D9" w:rsidP="00CE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1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-100,00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E14D9" w:rsidRPr="00CE14D9" w:rsidTr="00CE14D9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D9" w:rsidRPr="00CE14D9" w:rsidRDefault="00CE14D9" w:rsidP="00CE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A6405B" w:rsidRPr="002A12F2" w:rsidRDefault="00A6405B" w:rsidP="00A55413">
      <w:pPr>
        <w:pStyle w:val="af3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  <w:highlight w:val="yellow"/>
          <w:shd w:val="clear" w:color="auto" w:fill="FCFCFC"/>
        </w:rPr>
      </w:pPr>
    </w:p>
    <w:p w:rsidR="00A6405B" w:rsidRPr="002A12F2" w:rsidRDefault="00A55413" w:rsidP="00FD1427">
      <w:pPr>
        <w:pStyle w:val="af3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CFCFC"/>
        </w:rPr>
      </w:pPr>
      <w:r w:rsidRPr="002A12F2">
        <w:rPr>
          <w:b/>
          <w:bCs/>
          <w:sz w:val="26"/>
          <w:szCs w:val="26"/>
          <w:shd w:val="clear" w:color="auto" w:fill="FCFCFC"/>
        </w:rPr>
        <w:t xml:space="preserve">Анализ количества обращений </w:t>
      </w:r>
      <w:r w:rsidR="005C6662" w:rsidRPr="002A12F2">
        <w:rPr>
          <w:sz w:val="26"/>
          <w:szCs w:val="26"/>
          <w:shd w:val="clear" w:color="auto" w:fill="FCFCFC"/>
        </w:rPr>
        <w:t>показал, что</w:t>
      </w:r>
      <w:r w:rsidR="00593A4D">
        <w:rPr>
          <w:sz w:val="26"/>
          <w:szCs w:val="26"/>
          <w:shd w:val="clear" w:color="auto" w:fill="FCFCFC"/>
        </w:rPr>
        <w:t xml:space="preserve"> </w:t>
      </w:r>
      <w:r w:rsidR="005C6662" w:rsidRPr="002A12F2">
        <w:rPr>
          <w:bCs/>
          <w:sz w:val="26"/>
          <w:szCs w:val="26"/>
          <w:shd w:val="clear" w:color="auto" w:fill="FCFCFC"/>
        </w:rPr>
        <w:t xml:space="preserve">снизилось количество обращений </w:t>
      </w:r>
      <w:r w:rsidR="00593A4D" w:rsidRPr="002A12F2">
        <w:rPr>
          <w:bCs/>
          <w:sz w:val="26"/>
          <w:szCs w:val="26"/>
          <w:shd w:val="clear" w:color="auto" w:fill="FCFCFC"/>
        </w:rPr>
        <w:t>граждан</w:t>
      </w:r>
      <w:r w:rsidR="005C6662" w:rsidRPr="002A12F2">
        <w:rPr>
          <w:bCs/>
          <w:sz w:val="26"/>
          <w:szCs w:val="26"/>
          <w:shd w:val="clear" w:color="auto" w:fill="FCFCFC"/>
        </w:rPr>
        <w:t xml:space="preserve">, </w:t>
      </w:r>
      <w:r w:rsidRPr="002A12F2">
        <w:rPr>
          <w:sz w:val="26"/>
          <w:szCs w:val="26"/>
          <w:shd w:val="clear" w:color="auto" w:fill="FCFCFC"/>
        </w:rPr>
        <w:t>запросов</w:t>
      </w:r>
      <w:r w:rsidR="00593A4D">
        <w:rPr>
          <w:sz w:val="26"/>
          <w:szCs w:val="26"/>
          <w:shd w:val="clear" w:color="auto" w:fill="FCFCFC"/>
        </w:rPr>
        <w:t xml:space="preserve"> по обращениям,</w:t>
      </w:r>
      <w:r w:rsidRPr="002A12F2">
        <w:rPr>
          <w:sz w:val="26"/>
          <w:szCs w:val="26"/>
          <w:shd w:val="clear" w:color="auto" w:fill="FCFCFC"/>
        </w:rPr>
        <w:t xml:space="preserve"> поступивши</w:t>
      </w:r>
      <w:r w:rsidR="00593A4D">
        <w:rPr>
          <w:sz w:val="26"/>
          <w:szCs w:val="26"/>
          <w:shd w:val="clear" w:color="auto" w:fill="FCFCFC"/>
        </w:rPr>
        <w:t>х</w:t>
      </w:r>
      <w:r w:rsidRPr="002A12F2">
        <w:rPr>
          <w:sz w:val="26"/>
          <w:szCs w:val="26"/>
          <w:shd w:val="clear" w:color="auto" w:fill="FCFCFC"/>
        </w:rPr>
        <w:t xml:space="preserve"> в управление округа от территориальных </w:t>
      </w:r>
      <w:r w:rsidR="00593A4D">
        <w:rPr>
          <w:sz w:val="26"/>
          <w:szCs w:val="26"/>
          <w:shd w:val="clear" w:color="auto" w:fill="FCFCFC"/>
        </w:rPr>
        <w:t xml:space="preserve">и </w:t>
      </w:r>
      <w:r w:rsidRPr="002A12F2">
        <w:rPr>
          <w:sz w:val="26"/>
          <w:szCs w:val="26"/>
          <w:shd w:val="clear" w:color="auto" w:fill="FCFCFC"/>
        </w:rPr>
        <w:t>федеральных органов исполнительной власти и исполнительных органов государственной власти субъекта Федерации</w:t>
      </w:r>
      <w:r w:rsidR="005C6662" w:rsidRPr="002A12F2">
        <w:rPr>
          <w:sz w:val="26"/>
          <w:szCs w:val="26"/>
          <w:shd w:val="clear" w:color="auto" w:fill="FCFCFC"/>
        </w:rPr>
        <w:t>.</w:t>
      </w:r>
      <w:r w:rsidR="005D0523" w:rsidRPr="002A12F2">
        <w:rPr>
          <w:bCs/>
          <w:sz w:val="26"/>
          <w:szCs w:val="26"/>
          <w:shd w:val="clear" w:color="auto" w:fill="FCFCFC"/>
        </w:rPr>
        <w:t xml:space="preserve"> </w:t>
      </w:r>
      <w:r w:rsidR="00A6405B" w:rsidRPr="002A12F2">
        <w:rPr>
          <w:bCs/>
          <w:sz w:val="26"/>
          <w:szCs w:val="26"/>
          <w:shd w:val="clear" w:color="auto" w:fill="FCFCFC"/>
        </w:rPr>
        <w:t xml:space="preserve"> </w:t>
      </w:r>
    </w:p>
    <w:tbl>
      <w:tblPr>
        <w:tblW w:w="9291" w:type="dxa"/>
        <w:tblInd w:w="113" w:type="dxa"/>
        <w:tblLook w:val="04A0" w:firstRow="1" w:lastRow="0" w:firstColumn="1" w:lastColumn="0" w:noHBand="0" w:noVBand="1"/>
      </w:tblPr>
      <w:tblGrid>
        <w:gridCol w:w="503"/>
        <w:gridCol w:w="3199"/>
        <w:gridCol w:w="1640"/>
        <w:gridCol w:w="1600"/>
        <w:gridCol w:w="1100"/>
        <w:gridCol w:w="1249"/>
      </w:tblGrid>
      <w:tr w:rsidR="00D2183D" w:rsidRPr="00D2183D" w:rsidTr="00D2183D">
        <w:trPr>
          <w:trHeight w:val="5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Показатели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Разница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</w:tr>
      <w:tr w:rsidR="00D2183D" w:rsidRPr="00D2183D" w:rsidTr="00D2183D">
        <w:trPr>
          <w:trHeight w:val="288"/>
        </w:trPr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Всего поступило обращений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1079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878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-201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-18,63</w:t>
            </w:r>
          </w:p>
        </w:tc>
      </w:tr>
      <w:tr w:rsidR="00D2183D" w:rsidRPr="00D2183D" w:rsidTr="00D2183D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Глава муниципального образования город Мурманск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77,78</w:t>
            </w:r>
          </w:p>
        </w:tc>
      </w:tr>
      <w:tr w:rsidR="00D2183D" w:rsidRPr="00D2183D" w:rsidTr="00D2183D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Государственная Дума РФ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D2183D" w:rsidRPr="00D2183D" w:rsidTr="00D2183D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Государственная жилищная инспекция Мурманской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-69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-48,59</w:t>
            </w:r>
          </w:p>
        </w:tc>
      </w:tr>
      <w:tr w:rsidR="00D2183D" w:rsidRPr="00D2183D" w:rsidTr="00D2183D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другие адресаты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-2,76</w:t>
            </w:r>
          </w:p>
        </w:tc>
      </w:tr>
      <w:tr w:rsidR="00D2183D" w:rsidRPr="00D2183D" w:rsidTr="00D2183D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Министерства МО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D2183D" w:rsidRPr="00D2183D" w:rsidTr="00D2183D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Мурманская областная Дума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-37,50</w:t>
            </w:r>
          </w:p>
        </w:tc>
      </w:tr>
      <w:tr w:rsidR="00D2183D" w:rsidRPr="00D2183D" w:rsidTr="00D2183D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Непосредственно в АГМ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-58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-30,05</w:t>
            </w:r>
          </w:p>
        </w:tc>
      </w:tr>
      <w:tr w:rsidR="00D2183D" w:rsidRPr="00D2183D" w:rsidTr="00D2183D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Органы прокуратуры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-23,53</w:t>
            </w:r>
          </w:p>
        </w:tc>
      </w:tr>
      <w:tr w:rsidR="00D2183D" w:rsidRPr="00D2183D" w:rsidTr="00D2183D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Правительство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-55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-31,43</w:t>
            </w:r>
          </w:p>
        </w:tc>
      </w:tr>
      <w:tr w:rsidR="00D2183D" w:rsidRPr="00D2183D" w:rsidTr="00D2183D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Совет депутатов города Мурманска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-28,57</w:t>
            </w:r>
          </w:p>
        </w:tc>
      </w:tr>
      <w:tr w:rsidR="00D2183D" w:rsidRPr="00D2183D" w:rsidTr="00D2183D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УМВД РФ по г</w:t>
            </w:r>
            <w:r w:rsidR="005C6662"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</w:t>
            </w: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роду и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D" w:rsidRPr="00D2183D" w:rsidRDefault="00D2183D" w:rsidP="00D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83D" w:rsidRPr="00D2183D" w:rsidRDefault="00D2183D" w:rsidP="00D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2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-20,00</w:t>
            </w:r>
          </w:p>
        </w:tc>
      </w:tr>
    </w:tbl>
    <w:p w:rsidR="00A55413" w:rsidRPr="002A12F2" w:rsidRDefault="009858E3" w:rsidP="00A55413">
      <w:pPr>
        <w:pStyle w:val="af3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CFCFC"/>
        </w:rPr>
      </w:pPr>
      <w:r w:rsidRPr="002A12F2">
        <w:rPr>
          <w:b/>
          <w:bCs/>
          <w:color w:val="000000" w:themeColor="text1"/>
          <w:sz w:val="28"/>
          <w:szCs w:val="28"/>
          <w:shd w:val="clear" w:color="auto" w:fill="FCFCFC"/>
        </w:rPr>
        <w:br/>
      </w:r>
      <w:r w:rsidR="00A55413" w:rsidRPr="002A12F2">
        <w:rPr>
          <w:b/>
          <w:bCs/>
          <w:color w:val="000000" w:themeColor="text1"/>
          <w:sz w:val="28"/>
          <w:szCs w:val="28"/>
          <w:shd w:val="clear" w:color="auto" w:fill="FCFCFC"/>
          <w:lang w:val="en-US"/>
        </w:rPr>
        <w:t>II</w:t>
      </w:r>
      <w:r w:rsidR="00A55413" w:rsidRPr="002A12F2">
        <w:rPr>
          <w:b/>
          <w:bCs/>
          <w:color w:val="000000" w:themeColor="text1"/>
          <w:sz w:val="28"/>
          <w:szCs w:val="28"/>
          <w:shd w:val="clear" w:color="auto" w:fill="FCFCFC"/>
        </w:rPr>
        <w:t xml:space="preserve">. Качественный анализ обращений граждан, </w:t>
      </w:r>
    </w:p>
    <w:p w:rsidR="00A55413" w:rsidRPr="002A12F2" w:rsidRDefault="00A55413" w:rsidP="00A55413">
      <w:pPr>
        <w:pStyle w:val="af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CFCFC"/>
        </w:rPr>
      </w:pPr>
      <w:r w:rsidRPr="002A12F2">
        <w:rPr>
          <w:b/>
          <w:bCs/>
          <w:color w:val="000000" w:themeColor="text1"/>
          <w:sz w:val="28"/>
          <w:szCs w:val="28"/>
          <w:shd w:val="clear" w:color="auto" w:fill="FCFCFC"/>
        </w:rPr>
        <w:t>поступивших в отчётный период в управление округа</w:t>
      </w:r>
    </w:p>
    <w:p w:rsidR="00A55413" w:rsidRPr="002A12F2" w:rsidRDefault="00A55413" w:rsidP="00A55413">
      <w:pPr>
        <w:pStyle w:val="af3"/>
        <w:spacing w:before="0" w:beforeAutospacing="0" w:after="0" w:afterAutospacing="0"/>
        <w:jc w:val="center"/>
        <w:rPr>
          <w:bCs/>
          <w:i/>
          <w:color w:val="FF0000"/>
          <w:sz w:val="28"/>
          <w:szCs w:val="28"/>
          <w:shd w:val="clear" w:color="auto" w:fill="FCFCFC"/>
        </w:rPr>
      </w:pPr>
    </w:p>
    <w:p w:rsidR="007D1AC2" w:rsidRPr="002A12F2" w:rsidRDefault="007D1AC2" w:rsidP="007D1AC2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  <w:r w:rsidRPr="002A12F2">
        <w:rPr>
          <w:noProof/>
          <w:color w:val="000000" w:themeColor="text1"/>
          <w:sz w:val="27"/>
          <w:szCs w:val="27"/>
          <w:shd w:val="clear" w:color="auto" w:fill="FCFCFC"/>
        </w:rPr>
        <w:tab/>
      </w:r>
      <w:r w:rsidR="00334C8C" w:rsidRPr="002A12F2">
        <w:rPr>
          <w:noProof/>
          <w:color w:val="000000" w:themeColor="text1"/>
          <w:sz w:val="26"/>
          <w:szCs w:val="26"/>
          <w:shd w:val="clear" w:color="auto" w:fill="FCFCFC"/>
        </w:rPr>
        <w:t>В 20</w:t>
      </w:r>
      <w:r w:rsidR="005C6662" w:rsidRPr="002A12F2">
        <w:rPr>
          <w:noProof/>
          <w:color w:val="000000" w:themeColor="text1"/>
          <w:sz w:val="26"/>
          <w:szCs w:val="26"/>
          <w:shd w:val="clear" w:color="auto" w:fill="FCFCFC"/>
        </w:rPr>
        <w:t>21</w:t>
      </w:r>
      <w:r w:rsidR="00334C8C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год</w:t>
      </w:r>
      <w:r w:rsidR="009858E3" w:rsidRPr="002A12F2">
        <w:rPr>
          <w:noProof/>
          <w:color w:val="000000" w:themeColor="text1"/>
          <w:sz w:val="26"/>
          <w:szCs w:val="26"/>
          <w:shd w:val="clear" w:color="auto" w:fill="FCFCFC"/>
        </w:rPr>
        <w:t>у</w:t>
      </w:r>
      <w:r w:rsidR="00334C8C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в обращениях</w:t>
      </w: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граждан</w:t>
      </w:r>
      <w:r w:rsidR="00334C8C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 содержится </w:t>
      </w:r>
      <w:r w:rsidR="009858E3" w:rsidRPr="002A12F2">
        <w:rPr>
          <w:noProof/>
          <w:color w:val="000000" w:themeColor="text1"/>
          <w:sz w:val="26"/>
          <w:szCs w:val="26"/>
          <w:shd w:val="clear" w:color="auto" w:fill="FCFCFC"/>
        </w:rPr>
        <w:t>1</w:t>
      </w:r>
      <w:r w:rsidR="005C6662" w:rsidRPr="002A12F2">
        <w:rPr>
          <w:noProof/>
          <w:color w:val="000000" w:themeColor="text1"/>
          <w:sz w:val="26"/>
          <w:szCs w:val="26"/>
          <w:shd w:val="clear" w:color="auto" w:fill="FCFCFC"/>
        </w:rPr>
        <w:t>301</w:t>
      </w:r>
      <w:r w:rsidR="00334C8C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вопрос (АППГ-</w:t>
      </w:r>
      <w:r w:rsidR="001A0F22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9858E3" w:rsidRPr="002A12F2">
        <w:rPr>
          <w:noProof/>
          <w:color w:val="000000" w:themeColor="text1"/>
          <w:sz w:val="26"/>
          <w:szCs w:val="26"/>
          <w:shd w:val="clear" w:color="auto" w:fill="FCFCFC"/>
        </w:rPr>
        <w:t>1</w:t>
      </w:r>
      <w:r w:rsidR="005C6662" w:rsidRPr="002A12F2">
        <w:rPr>
          <w:noProof/>
          <w:color w:val="000000" w:themeColor="text1"/>
          <w:sz w:val="26"/>
          <w:szCs w:val="26"/>
          <w:shd w:val="clear" w:color="auto" w:fill="FCFCFC"/>
        </w:rPr>
        <w:t>454</w:t>
      </w:r>
      <w:r w:rsidR="001A0F22" w:rsidRPr="002A12F2">
        <w:rPr>
          <w:noProof/>
          <w:color w:val="000000" w:themeColor="text1"/>
          <w:sz w:val="26"/>
          <w:szCs w:val="26"/>
          <w:shd w:val="clear" w:color="auto" w:fill="FCFCFC"/>
        </w:rPr>
        <w:t>)</w:t>
      </w:r>
      <w:r w:rsidR="00334C8C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, </w:t>
      </w:r>
      <w:r w:rsidR="00184B9B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снижение </w:t>
      </w:r>
      <w:r w:rsidR="00CF676A" w:rsidRPr="002A12F2">
        <w:rPr>
          <w:noProof/>
          <w:color w:val="000000" w:themeColor="text1"/>
          <w:sz w:val="26"/>
          <w:szCs w:val="26"/>
          <w:shd w:val="clear" w:color="auto" w:fill="FCFCFC"/>
        </w:rPr>
        <w:t>составил</w:t>
      </w:r>
      <w:r w:rsidR="00184B9B" w:rsidRPr="002A12F2">
        <w:rPr>
          <w:noProof/>
          <w:color w:val="000000" w:themeColor="text1"/>
          <w:sz w:val="26"/>
          <w:szCs w:val="26"/>
          <w:shd w:val="clear" w:color="auto" w:fill="FCFCFC"/>
        </w:rPr>
        <w:t>о</w:t>
      </w:r>
      <w:r w:rsidR="00CF676A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5C6662" w:rsidRPr="002A12F2">
        <w:rPr>
          <w:noProof/>
          <w:color w:val="000000" w:themeColor="text1"/>
          <w:sz w:val="26"/>
          <w:szCs w:val="26"/>
          <w:shd w:val="clear" w:color="auto" w:fill="FCFCFC"/>
        </w:rPr>
        <w:t>10,5</w:t>
      </w:r>
      <w:r w:rsidR="00CF676A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%</w:t>
      </w:r>
      <w:r w:rsidR="00334C8C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. </w:t>
      </w:r>
    </w:p>
    <w:p w:rsidR="001A0F22" w:rsidRPr="002A12F2" w:rsidRDefault="007D1AC2" w:rsidP="007D1AC2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ab/>
        <w:t xml:space="preserve">По разделу «Жилищно-коммунальная сфера» за отчетный период в управление округа </w:t>
      </w:r>
      <w:r w:rsidR="00EF309F" w:rsidRPr="002A12F2">
        <w:rPr>
          <w:noProof/>
          <w:color w:val="000000" w:themeColor="text1"/>
          <w:sz w:val="26"/>
          <w:szCs w:val="26"/>
          <w:shd w:val="clear" w:color="auto" w:fill="FCFCFC"/>
        </w:rPr>
        <w:t>поступил</w:t>
      </w:r>
      <w:r w:rsidR="00C5329E" w:rsidRPr="002A12F2">
        <w:rPr>
          <w:noProof/>
          <w:color w:val="000000" w:themeColor="text1"/>
          <w:sz w:val="26"/>
          <w:szCs w:val="26"/>
          <w:shd w:val="clear" w:color="auto" w:fill="FCFCFC"/>
        </w:rPr>
        <w:t>о</w:t>
      </w:r>
      <w:r w:rsidR="00BA1885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DA233E" w:rsidRPr="002A12F2">
        <w:rPr>
          <w:noProof/>
          <w:color w:val="000000" w:themeColor="text1"/>
          <w:sz w:val="26"/>
          <w:szCs w:val="26"/>
          <w:shd w:val="clear" w:color="auto" w:fill="FCFCFC"/>
        </w:rPr>
        <w:t>2</w:t>
      </w:r>
      <w:r w:rsidR="00662D88" w:rsidRPr="002A12F2">
        <w:rPr>
          <w:noProof/>
          <w:color w:val="000000" w:themeColor="text1"/>
          <w:sz w:val="26"/>
          <w:szCs w:val="26"/>
          <w:shd w:val="clear" w:color="auto" w:fill="FCFCFC"/>
        </w:rPr>
        <w:t>59</w:t>
      </w: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вопрос</w:t>
      </w:r>
      <w:r w:rsidR="001A0F22" w:rsidRPr="002A12F2">
        <w:rPr>
          <w:noProof/>
          <w:color w:val="000000" w:themeColor="text1"/>
          <w:sz w:val="26"/>
          <w:szCs w:val="26"/>
          <w:shd w:val="clear" w:color="auto" w:fill="FCFCFC"/>
        </w:rPr>
        <w:t>ов</w:t>
      </w: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(АППГ-</w:t>
      </w:r>
      <w:r w:rsidR="001A0F22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DA233E" w:rsidRPr="002A12F2">
        <w:rPr>
          <w:noProof/>
          <w:color w:val="000000" w:themeColor="text1"/>
          <w:sz w:val="26"/>
          <w:szCs w:val="26"/>
          <w:shd w:val="clear" w:color="auto" w:fill="FCFCFC"/>
        </w:rPr>
        <w:t>2</w:t>
      </w:r>
      <w:r w:rsidR="00662D88" w:rsidRPr="002A12F2">
        <w:rPr>
          <w:noProof/>
          <w:color w:val="000000" w:themeColor="text1"/>
          <w:sz w:val="26"/>
          <w:szCs w:val="26"/>
          <w:shd w:val="clear" w:color="auto" w:fill="FCFCFC"/>
        </w:rPr>
        <w:t>47</w:t>
      </w: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), что составляет </w:t>
      </w:r>
      <w:r w:rsidR="00DA233E" w:rsidRPr="002A12F2">
        <w:rPr>
          <w:noProof/>
          <w:color w:val="000000" w:themeColor="text1"/>
          <w:sz w:val="26"/>
          <w:szCs w:val="26"/>
          <w:shd w:val="clear" w:color="auto" w:fill="FCFCFC"/>
        </w:rPr>
        <w:t>1</w:t>
      </w:r>
      <w:r w:rsidR="00662D88" w:rsidRPr="002A12F2">
        <w:rPr>
          <w:noProof/>
          <w:color w:val="000000" w:themeColor="text1"/>
          <w:sz w:val="26"/>
          <w:szCs w:val="26"/>
          <w:shd w:val="clear" w:color="auto" w:fill="FCFCFC"/>
        </w:rPr>
        <w:t>9,90</w:t>
      </w:r>
      <w:r w:rsidR="001A0F22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% от общего числа </w:t>
      </w:r>
      <w:r w:rsidR="00EF309F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поступивших </w:t>
      </w: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вопросов. </w:t>
      </w:r>
    </w:p>
    <w:p w:rsidR="00662D88" w:rsidRPr="002A12F2" w:rsidRDefault="00613B1D" w:rsidP="007D1AC2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7"/>
          <w:szCs w:val="27"/>
          <w:shd w:val="clear" w:color="auto" w:fill="FCFCFC"/>
        </w:rPr>
      </w:pPr>
      <w:r w:rsidRPr="002A12F2">
        <w:rPr>
          <w:noProof/>
          <w:color w:val="000000" w:themeColor="text1"/>
          <w:sz w:val="27"/>
          <w:szCs w:val="27"/>
          <w:shd w:val="clear" w:color="auto" w:fill="FCFCFC"/>
        </w:rPr>
        <w:tab/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7083"/>
        <w:gridCol w:w="1134"/>
        <w:gridCol w:w="1134"/>
      </w:tblGrid>
      <w:tr w:rsidR="00662D88" w:rsidRPr="00662D88" w:rsidTr="00662D88">
        <w:trPr>
          <w:trHeight w:val="288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259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248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Капитальный ремонт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Муниципальный жилищный фонд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Несанкционированная свалка мусора, биоотходы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Обращение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Перебои в водоотведении и канализовании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Перебои в водоснабжении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Перебои в теплоснабжении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Предоставление коммунальных услуг ненадлежащего качества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Приборы учета коммунальных ресурсов в жилищном фонде (в том числе на общедомовые нужды)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Ремонт и эксплуатация ливневой канализации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131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Условия проживания в связи со строительством или работой объектов коммунального обслуживания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Устранение аварийных ситуаций на магистральных коммуникациях. работа аварийных коммунальных служб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Частный жилищный фонд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Нежилые помещения. Административные здания (в жилищном фонде)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</w:tr>
      <w:tr w:rsidR="00662D88" w:rsidRPr="00662D88" w:rsidTr="00662D88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</w:tbl>
    <w:p w:rsidR="00CB4407" w:rsidRPr="002A12F2" w:rsidRDefault="00CB4407" w:rsidP="007D1AC2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7"/>
          <w:szCs w:val="27"/>
          <w:shd w:val="clear" w:color="auto" w:fill="FCFCFC"/>
        </w:rPr>
      </w:pPr>
    </w:p>
    <w:p w:rsidR="00613B1D" w:rsidRPr="002A12F2" w:rsidRDefault="00CB4407" w:rsidP="007D1AC2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  <w:r w:rsidRPr="002A12F2">
        <w:rPr>
          <w:noProof/>
          <w:color w:val="000000" w:themeColor="text1"/>
          <w:sz w:val="27"/>
          <w:szCs w:val="27"/>
          <w:shd w:val="clear" w:color="auto" w:fill="FCFCFC"/>
        </w:rPr>
        <w:tab/>
      </w:r>
      <w:r w:rsidR="007D1AC2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По </w:t>
      </w:r>
      <w:r w:rsidR="00613B1D" w:rsidRPr="002A12F2">
        <w:rPr>
          <w:noProof/>
          <w:color w:val="000000" w:themeColor="text1"/>
          <w:sz w:val="26"/>
          <w:szCs w:val="26"/>
          <w:shd w:val="clear" w:color="auto" w:fill="FCFCFC"/>
        </w:rPr>
        <w:t>вопр</w:t>
      </w:r>
      <w:r w:rsidR="008962D8" w:rsidRPr="002A12F2">
        <w:rPr>
          <w:noProof/>
          <w:color w:val="000000" w:themeColor="text1"/>
          <w:sz w:val="26"/>
          <w:szCs w:val="26"/>
          <w:shd w:val="clear" w:color="auto" w:fill="FCFCFC"/>
        </w:rPr>
        <w:t>о</w:t>
      </w:r>
      <w:r w:rsidR="00613B1D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сам «Экономики» поступило </w:t>
      </w:r>
      <w:r w:rsidR="00662D88" w:rsidRPr="002A12F2">
        <w:rPr>
          <w:noProof/>
          <w:color w:val="000000" w:themeColor="text1"/>
          <w:sz w:val="26"/>
          <w:szCs w:val="26"/>
          <w:shd w:val="clear" w:color="auto" w:fill="FCFCFC"/>
        </w:rPr>
        <w:t>816</w:t>
      </w:r>
      <w:r w:rsidR="00613B1D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вопросов (АППГ- </w:t>
      </w:r>
      <w:r w:rsidR="00662D88" w:rsidRPr="002A12F2">
        <w:rPr>
          <w:noProof/>
          <w:color w:val="000000" w:themeColor="text1"/>
          <w:sz w:val="26"/>
          <w:szCs w:val="26"/>
          <w:shd w:val="clear" w:color="auto" w:fill="FCFCFC"/>
        </w:rPr>
        <w:t>978</w:t>
      </w:r>
      <w:r w:rsidR="00613B1D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), что составляет </w:t>
      </w:r>
      <w:r w:rsidR="00DA233E" w:rsidRPr="002A12F2">
        <w:rPr>
          <w:noProof/>
          <w:color w:val="000000" w:themeColor="text1"/>
          <w:sz w:val="26"/>
          <w:szCs w:val="26"/>
          <w:shd w:val="clear" w:color="auto" w:fill="FCFCFC"/>
        </w:rPr>
        <w:t>6</w:t>
      </w:r>
      <w:r w:rsidR="00662D88" w:rsidRPr="002A12F2">
        <w:rPr>
          <w:noProof/>
          <w:color w:val="000000" w:themeColor="text1"/>
          <w:sz w:val="26"/>
          <w:szCs w:val="26"/>
          <w:shd w:val="clear" w:color="auto" w:fill="FCFCFC"/>
        </w:rPr>
        <w:t>2,72</w:t>
      </w:r>
      <w:r w:rsidR="00613B1D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% от общего числа поступивших вопросов. 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7300"/>
        <w:gridCol w:w="1360"/>
        <w:gridCol w:w="691"/>
      </w:tblGrid>
      <w:tr w:rsidR="00662D88" w:rsidRPr="00662D88" w:rsidTr="00662D88">
        <w:trPr>
          <w:trHeight w:val="288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Экономика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978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816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Информация и информатизация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Финансы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Хозяйственная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797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Бытовое обслуживание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Геология. Геодезия и картография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Градостроительство и архитектура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679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57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Водоснабжение поселений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Градостроительство. архитектура и проектирование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Комплексное благоустройство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210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Озеленение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Организация выгула собак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Организация условий мест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Парковки автотранспорта вне организованных автостоянок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Уборка снега, опавших листьев, мусора и посторонних предметов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392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286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Уличное освещение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Промышленность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Связь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Сельское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Строительство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Торговля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Транспорт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76</w:t>
            </w:r>
          </w:p>
        </w:tc>
      </w:tr>
    </w:tbl>
    <w:p w:rsidR="00662D88" w:rsidRPr="002A12F2" w:rsidRDefault="008962D8" w:rsidP="007D1AC2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7"/>
          <w:szCs w:val="27"/>
          <w:shd w:val="clear" w:color="auto" w:fill="FCFCFC"/>
        </w:rPr>
      </w:pPr>
      <w:r w:rsidRPr="002A12F2">
        <w:rPr>
          <w:noProof/>
          <w:color w:val="000000" w:themeColor="text1"/>
          <w:sz w:val="27"/>
          <w:szCs w:val="27"/>
          <w:shd w:val="clear" w:color="auto" w:fill="FCFCFC"/>
        </w:rPr>
        <w:tab/>
      </w:r>
    </w:p>
    <w:p w:rsidR="00184B9B" w:rsidRPr="002A12F2" w:rsidRDefault="00662D88" w:rsidP="007D1AC2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  <w:r w:rsidRPr="002A12F2">
        <w:rPr>
          <w:noProof/>
          <w:color w:val="000000" w:themeColor="text1"/>
          <w:sz w:val="27"/>
          <w:szCs w:val="27"/>
          <w:shd w:val="clear" w:color="auto" w:fill="FCFCFC"/>
        </w:rPr>
        <w:tab/>
      </w:r>
      <w:r w:rsidR="008962D8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По разделу «Государство,общество,политика» поступило </w:t>
      </w: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>31</w:t>
      </w:r>
      <w:r w:rsidR="008962D8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вопрос </w:t>
      </w:r>
      <w:r w:rsidR="00613A7C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 </w:t>
      </w:r>
      <w:r w:rsidR="008962D8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(АППГ- </w:t>
      </w: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>42)</w:t>
      </w:r>
      <w:r w:rsidR="008962D8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, что составляет </w:t>
      </w:r>
      <w:r w:rsidR="00D32B41" w:rsidRPr="002A12F2">
        <w:rPr>
          <w:noProof/>
          <w:color w:val="000000" w:themeColor="text1"/>
          <w:sz w:val="26"/>
          <w:szCs w:val="26"/>
          <w:shd w:val="clear" w:color="auto" w:fill="FCFCFC"/>
        </w:rPr>
        <w:t>2,</w:t>
      </w: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>38</w:t>
      </w:r>
      <w:r w:rsidR="008962D8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% от общего числа поступивших вопросов.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7300"/>
        <w:gridCol w:w="1360"/>
        <w:gridCol w:w="691"/>
      </w:tblGrid>
      <w:tr w:rsidR="00662D88" w:rsidRPr="00662D88" w:rsidTr="00662D88">
        <w:trPr>
          <w:trHeight w:val="288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Государство, общество, политика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Гражданское право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Конституционный строй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Основы государственного управления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</w:tr>
    </w:tbl>
    <w:p w:rsidR="007D1AC2" w:rsidRPr="002A12F2" w:rsidRDefault="007D1AC2" w:rsidP="007D1AC2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</w:p>
    <w:p w:rsidR="008962D8" w:rsidRPr="002A12F2" w:rsidRDefault="008962D8" w:rsidP="008962D8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  <w:r w:rsidRPr="002A12F2">
        <w:rPr>
          <w:noProof/>
          <w:color w:val="000000" w:themeColor="text1"/>
          <w:sz w:val="27"/>
          <w:szCs w:val="27"/>
          <w:shd w:val="clear" w:color="auto" w:fill="FCFCFC"/>
        </w:rPr>
        <w:tab/>
      </w: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>По раздел</w:t>
      </w:r>
      <w:r w:rsidR="00FD1427" w:rsidRPr="002A12F2">
        <w:rPr>
          <w:noProof/>
          <w:color w:val="000000" w:themeColor="text1"/>
          <w:sz w:val="26"/>
          <w:szCs w:val="26"/>
          <w:shd w:val="clear" w:color="auto" w:fill="FCFCFC"/>
        </w:rPr>
        <w:t>у</w:t>
      </w: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«Оборона,безопасность,законность» </w:t>
      </w: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ab/>
        <w:t xml:space="preserve">поступило </w:t>
      </w:r>
      <w:r w:rsidR="00662D88" w:rsidRPr="002A12F2">
        <w:rPr>
          <w:noProof/>
          <w:color w:val="000000" w:themeColor="text1"/>
          <w:sz w:val="26"/>
          <w:szCs w:val="26"/>
          <w:shd w:val="clear" w:color="auto" w:fill="FCFCFC"/>
        </w:rPr>
        <w:t>36</w:t>
      </w:r>
      <w:r w:rsidR="00D32B41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в</w:t>
      </w: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>опрос</w:t>
      </w:r>
      <w:r w:rsidR="00662D88" w:rsidRPr="002A12F2">
        <w:rPr>
          <w:noProof/>
          <w:color w:val="000000" w:themeColor="text1"/>
          <w:sz w:val="26"/>
          <w:szCs w:val="26"/>
          <w:shd w:val="clear" w:color="auto" w:fill="FCFCFC"/>
        </w:rPr>
        <w:t>ов</w:t>
      </w: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(АППГ- </w:t>
      </w:r>
      <w:r w:rsidR="00662D88" w:rsidRPr="002A12F2">
        <w:rPr>
          <w:noProof/>
          <w:color w:val="000000" w:themeColor="text1"/>
          <w:sz w:val="26"/>
          <w:szCs w:val="26"/>
          <w:shd w:val="clear" w:color="auto" w:fill="FCFCFC"/>
        </w:rPr>
        <w:t>42</w:t>
      </w: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), что составляет </w:t>
      </w:r>
      <w:r w:rsidR="00D32B41" w:rsidRPr="002A12F2">
        <w:rPr>
          <w:noProof/>
          <w:color w:val="000000" w:themeColor="text1"/>
          <w:sz w:val="26"/>
          <w:szCs w:val="26"/>
          <w:shd w:val="clear" w:color="auto" w:fill="FCFCFC"/>
        </w:rPr>
        <w:t>2,</w:t>
      </w:r>
      <w:r w:rsidR="00662D88" w:rsidRPr="002A12F2">
        <w:rPr>
          <w:noProof/>
          <w:color w:val="000000" w:themeColor="text1"/>
          <w:sz w:val="26"/>
          <w:szCs w:val="26"/>
          <w:shd w:val="clear" w:color="auto" w:fill="FCFCFC"/>
        </w:rPr>
        <w:t>76</w:t>
      </w:r>
      <w:r w:rsidR="005C5224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>% от общего числа поступивших вопросов.</w:t>
      </w:r>
      <w:r w:rsidR="00FD1427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По разделу «Социальная сфера» поступило </w:t>
      </w:r>
      <w:r w:rsidR="00662D88" w:rsidRPr="002A12F2">
        <w:rPr>
          <w:noProof/>
          <w:color w:val="000000" w:themeColor="text1"/>
          <w:sz w:val="26"/>
          <w:szCs w:val="26"/>
          <w:shd w:val="clear" w:color="auto" w:fill="FCFCFC"/>
        </w:rPr>
        <w:t>43</w:t>
      </w:r>
      <w:r w:rsidR="00A6000C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FD1427" w:rsidRPr="002A12F2">
        <w:rPr>
          <w:noProof/>
          <w:color w:val="000000" w:themeColor="text1"/>
          <w:sz w:val="26"/>
          <w:szCs w:val="26"/>
          <w:shd w:val="clear" w:color="auto" w:fill="FCFCFC"/>
        </w:rPr>
        <w:t>вопрос</w:t>
      </w:r>
      <w:r w:rsidR="00662D88" w:rsidRPr="002A12F2">
        <w:rPr>
          <w:noProof/>
          <w:color w:val="000000" w:themeColor="text1"/>
          <w:sz w:val="26"/>
          <w:szCs w:val="26"/>
          <w:shd w:val="clear" w:color="auto" w:fill="FCFCFC"/>
        </w:rPr>
        <w:t>а</w:t>
      </w:r>
      <w:r w:rsidR="00EF309F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5C5224" w:rsidRPr="002A12F2">
        <w:rPr>
          <w:noProof/>
          <w:color w:val="000000" w:themeColor="text1"/>
          <w:sz w:val="26"/>
          <w:szCs w:val="26"/>
          <w:shd w:val="clear" w:color="auto" w:fill="FCFCFC"/>
        </w:rPr>
        <w:t>(АППГ-</w:t>
      </w:r>
      <w:r w:rsidR="00D32B41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662D88" w:rsidRPr="002A12F2">
        <w:rPr>
          <w:noProof/>
          <w:color w:val="000000" w:themeColor="text1"/>
          <w:sz w:val="26"/>
          <w:szCs w:val="26"/>
          <w:shd w:val="clear" w:color="auto" w:fill="FCFCFC"/>
        </w:rPr>
        <w:t>32</w:t>
      </w:r>
      <w:r w:rsidR="00D32B41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5C5224" w:rsidRPr="002A12F2">
        <w:rPr>
          <w:noProof/>
          <w:color w:val="000000" w:themeColor="text1"/>
          <w:sz w:val="26"/>
          <w:szCs w:val="26"/>
          <w:shd w:val="clear" w:color="auto" w:fill="FCFCFC"/>
        </w:rPr>
        <w:t>)</w:t>
      </w:r>
      <w:r w:rsidR="00D32B41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A6000C" w:rsidRPr="002A12F2">
        <w:rPr>
          <w:noProof/>
          <w:color w:val="000000" w:themeColor="text1"/>
          <w:sz w:val="26"/>
          <w:szCs w:val="26"/>
          <w:shd w:val="clear" w:color="auto" w:fill="FCFCFC"/>
        </w:rPr>
        <w:t>–</w:t>
      </w:r>
      <w:r w:rsidR="00FD1427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662D88" w:rsidRPr="002A12F2">
        <w:rPr>
          <w:noProof/>
          <w:color w:val="000000" w:themeColor="text1"/>
          <w:sz w:val="26"/>
          <w:szCs w:val="26"/>
          <w:shd w:val="clear" w:color="auto" w:fill="FCFCFC"/>
        </w:rPr>
        <w:t>3,30</w:t>
      </w:r>
      <w:r w:rsidR="00FD1427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% от бщего числа вопросов.</w:t>
      </w: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7300"/>
        <w:gridCol w:w="1360"/>
        <w:gridCol w:w="691"/>
      </w:tblGrid>
      <w:tr w:rsidR="00662D88" w:rsidRPr="00662D88" w:rsidTr="00662D88">
        <w:trPr>
          <w:trHeight w:val="288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Оборона, безопасность, законность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Безопасность и охрана правопорядка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Правосудие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Социальная сфера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Здравоохранение. Физическая культура и спорт. Туризм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Образование. Наука. 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Семья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</w:tr>
      <w:tr w:rsidR="00662D88" w:rsidRPr="00662D88" w:rsidTr="00662D88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2D88" w:rsidRPr="00662D88" w:rsidRDefault="00662D88" w:rsidP="00662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Социальное обеспечение и социальное страхование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D88" w:rsidRPr="00662D88" w:rsidRDefault="00662D88" w:rsidP="006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2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</w:tr>
    </w:tbl>
    <w:p w:rsidR="00427A99" w:rsidRPr="002A12F2" w:rsidRDefault="00427A99" w:rsidP="00996B05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7"/>
          <w:szCs w:val="27"/>
          <w:shd w:val="clear" w:color="auto" w:fill="FCFCFC"/>
        </w:rPr>
      </w:pPr>
    </w:p>
    <w:p w:rsidR="00CB4407" w:rsidRPr="002A12F2" w:rsidRDefault="00CB4407" w:rsidP="00996B05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ab/>
      </w:r>
      <w:r w:rsidR="00996B05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По вопросам АГМ поступило </w:t>
      </w: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>11</w:t>
      </w:r>
      <w:r w:rsidR="002A12F2" w:rsidRPr="002A12F2">
        <w:rPr>
          <w:noProof/>
          <w:color w:val="000000" w:themeColor="text1"/>
          <w:sz w:val="26"/>
          <w:szCs w:val="26"/>
          <w:shd w:val="clear" w:color="auto" w:fill="FCFCFC"/>
        </w:rPr>
        <w:t>6</w:t>
      </w:r>
      <w:r w:rsidR="00996B05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вопросов (АППГ- </w:t>
      </w:r>
      <w:r w:rsidR="002A12F2" w:rsidRPr="002A12F2">
        <w:rPr>
          <w:noProof/>
          <w:color w:val="000000" w:themeColor="text1"/>
          <w:sz w:val="26"/>
          <w:szCs w:val="26"/>
          <w:shd w:val="clear" w:color="auto" w:fill="FCFCFC"/>
        </w:rPr>
        <w:t>115</w:t>
      </w:r>
      <w:r w:rsidR="00996B05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), что составляет </w:t>
      </w:r>
    </w:p>
    <w:p w:rsidR="00996B05" w:rsidRPr="002A12F2" w:rsidRDefault="002A12F2" w:rsidP="00996B05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>8</w:t>
      </w:r>
      <w:r w:rsidR="00CB4407" w:rsidRPr="002A12F2">
        <w:rPr>
          <w:noProof/>
          <w:color w:val="000000" w:themeColor="text1"/>
          <w:sz w:val="26"/>
          <w:szCs w:val="26"/>
          <w:shd w:val="clear" w:color="auto" w:fill="FCFCFC"/>
        </w:rPr>
        <w:t>,91</w:t>
      </w:r>
      <w:r w:rsidR="00427A99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996B05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% от общего числа поступивших вопросов. 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7300"/>
        <w:gridCol w:w="1360"/>
        <w:gridCol w:w="691"/>
      </w:tblGrid>
      <w:tr w:rsidR="002A12F2" w:rsidRPr="002A12F2" w:rsidTr="002A12F2">
        <w:trPr>
          <w:trHeight w:val="288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A12F2" w:rsidRPr="002A12F2" w:rsidRDefault="002A12F2" w:rsidP="002A12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Вопросы АГМ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A12F2" w:rsidRPr="002A12F2" w:rsidRDefault="002A12F2" w:rsidP="002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A12F2" w:rsidRPr="002A12F2" w:rsidRDefault="002A12F2" w:rsidP="002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116</w:t>
            </w:r>
          </w:p>
        </w:tc>
      </w:tr>
      <w:tr w:rsidR="002A12F2" w:rsidRPr="002A12F2" w:rsidTr="002A12F2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2F2" w:rsidRPr="002A12F2" w:rsidRDefault="002A12F2" w:rsidP="002A1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"город чистоты"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F2" w:rsidRPr="002A12F2" w:rsidRDefault="002A12F2" w:rsidP="002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F2" w:rsidRPr="002A12F2" w:rsidRDefault="002A12F2" w:rsidP="002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</w:tr>
      <w:tr w:rsidR="002A12F2" w:rsidRPr="002A12F2" w:rsidTr="002A12F2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2F2" w:rsidRPr="002A12F2" w:rsidRDefault="002A12F2" w:rsidP="002A1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Административные правонарушения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F2" w:rsidRPr="002A12F2" w:rsidRDefault="002A12F2" w:rsidP="002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F2" w:rsidRPr="002A12F2" w:rsidRDefault="002A12F2" w:rsidP="002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</w:tr>
      <w:tr w:rsidR="002A12F2" w:rsidRPr="002A12F2" w:rsidTr="002A12F2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2F2" w:rsidRPr="002A12F2" w:rsidRDefault="002A12F2" w:rsidP="002A1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Бездомные собаки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F2" w:rsidRPr="002A12F2" w:rsidRDefault="002A12F2" w:rsidP="002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F2" w:rsidRPr="002A12F2" w:rsidRDefault="002A12F2" w:rsidP="002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</w:tr>
      <w:tr w:rsidR="002A12F2" w:rsidRPr="002A12F2" w:rsidTr="002A12F2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2F2" w:rsidRPr="002A12F2" w:rsidRDefault="002A12F2" w:rsidP="002A1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Платформа "я гражданин"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F2" w:rsidRPr="002A12F2" w:rsidRDefault="002A12F2" w:rsidP="002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F2" w:rsidRPr="002A12F2" w:rsidRDefault="002A12F2" w:rsidP="002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2A12F2" w:rsidRPr="002A12F2" w:rsidTr="002A12F2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2F2" w:rsidRPr="002A12F2" w:rsidRDefault="002A12F2" w:rsidP="002A1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Портал "красивый М</w:t>
            </w: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урманск"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F2" w:rsidRPr="002A12F2" w:rsidRDefault="002A12F2" w:rsidP="002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F2" w:rsidRPr="002A12F2" w:rsidRDefault="002A12F2" w:rsidP="002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2A12F2" w:rsidRPr="002A12F2" w:rsidTr="002A12F2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2F2" w:rsidRPr="002A12F2" w:rsidRDefault="002A12F2" w:rsidP="002A1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Проект "формирование комфортной городской среды"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F2" w:rsidRPr="002A12F2" w:rsidRDefault="002A12F2" w:rsidP="002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F2" w:rsidRPr="002A12F2" w:rsidRDefault="002A12F2" w:rsidP="002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</w:tr>
      <w:tr w:rsidR="002A12F2" w:rsidRPr="002A12F2" w:rsidTr="002A12F2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2F2" w:rsidRPr="002A12F2" w:rsidRDefault="002A12F2" w:rsidP="002A1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Прочие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F2" w:rsidRPr="002A12F2" w:rsidRDefault="002A12F2" w:rsidP="002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F2" w:rsidRPr="002A12F2" w:rsidRDefault="002A12F2" w:rsidP="002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</w:tr>
      <w:tr w:rsidR="002A12F2" w:rsidRPr="002A12F2" w:rsidTr="002A12F2">
        <w:trPr>
          <w:trHeight w:val="288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2F2" w:rsidRPr="002A12F2" w:rsidRDefault="002A12F2" w:rsidP="002A1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Социальные сети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F2" w:rsidRPr="002A12F2" w:rsidRDefault="002A12F2" w:rsidP="002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F2" w:rsidRPr="002A12F2" w:rsidRDefault="002A12F2" w:rsidP="002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12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</w:tr>
    </w:tbl>
    <w:p w:rsidR="00A6000C" w:rsidRPr="002A12F2" w:rsidRDefault="00A6000C" w:rsidP="00996B05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</w:p>
    <w:p w:rsidR="00A55413" w:rsidRPr="002A12F2" w:rsidRDefault="00A55413" w:rsidP="00FD1427">
      <w:pPr>
        <w:pStyle w:val="Style3"/>
        <w:widowControl/>
        <w:spacing w:line="240" w:lineRule="auto"/>
        <w:ind w:firstLine="730"/>
        <w:rPr>
          <w:rStyle w:val="FontStyle24"/>
          <w:sz w:val="20"/>
          <w:szCs w:val="20"/>
        </w:rPr>
      </w:pPr>
    </w:p>
    <w:p w:rsidR="00A55413" w:rsidRPr="002A12F2" w:rsidRDefault="007E2D05" w:rsidP="00FD1427">
      <w:pPr>
        <w:pStyle w:val="Style3"/>
        <w:widowControl/>
        <w:spacing w:line="240" w:lineRule="auto"/>
        <w:ind w:firstLine="720"/>
        <w:rPr>
          <w:rStyle w:val="FontStyle24"/>
          <w:sz w:val="27"/>
          <w:szCs w:val="27"/>
        </w:rPr>
      </w:pPr>
      <w:r w:rsidRPr="002A12F2">
        <w:rPr>
          <w:rStyle w:val="FontStyle24"/>
          <w:sz w:val="27"/>
          <w:szCs w:val="27"/>
        </w:rPr>
        <w:t>Н</w:t>
      </w:r>
      <w:r w:rsidR="00A55413" w:rsidRPr="002A12F2">
        <w:rPr>
          <w:rStyle w:val="FontStyle24"/>
          <w:sz w:val="27"/>
          <w:szCs w:val="27"/>
        </w:rPr>
        <w:t>арушений сроков рассмотрения обращений граждан</w:t>
      </w:r>
      <w:r w:rsidRPr="002A12F2">
        <w:rPr>
          <w:rStyle w:val="FontStyle24"/>
          <w:sz w:val="27"/>
          <w:szCs w:val="27"/>
        </w:rPr>
        <w:t xml:space="preserve"> за отчетный </w:t>
      </w:r>
      <w:r w:rsidR="00E67684" w:rsidRPr="002A12F2">
        <w:rPr>
          <w:rStyle w:val="FontStyle24"/>
          <w:sz w:val="27"/>
          <w:szCs w:val="27"/>
        </w:rPr>
        <w:t>период не</w:t>
      </w:r>
      <w:r w:rsidRPr="002A12F2">
        <w:rPr>
          <w:rStyle w:val="FontStyle24"/>
          <w:sz w:val="27"/>
          <w:szCs w:val="27"/>
        </w:rPr>
        <w:t xml:space="preserve"> допущено. </w:t>
      </w:r>
    </w:p>
    <w:p w:rsidR="00843675" w:rsidRPr="002A12F2" w:rsidRDefault="00843675" w:rsidP="00A55413">
      <w:pPr>
        <w:pStyle w:val="a9"/>
        <w:rPr>
          <w:rStyle w:val="FontStyle24"/>
          <w:b/>
          <w:sz w:val="28"/>
          <w:szCs w:val="28"/>
          <w:lang w:val="ru-RU"/>
        </w:rPr>
      </w:pPr>
    </w:p>
    <w:p w:rsidR="00843675" w:rsidRPr="002A12F2" w:rsidRDefault="00843675" w:rsidP="00A55413">
      <w:pPr>
        <w:pStyle w:val="a9"/>
        <w:rPr>
          <w:rStyle w:val="FontStyle24"/>
          <w:b/>
          <w:sz w:val="28"/>
          <w:szCs w:val="28"/>
          <w:lang w:val="ru-RU"/>
        </w:rPr>
      </w:pPr>
    </w:p>
    <w:p w:rsidR="00843675" w:rsidRPr="002A12F2" w:rsidRDefault="00843675" w:rsidP="00A55413">
      <w:pPr>
        <w:pStyle w:val="a9"/>
        <w:rPr>
          <w:rStyle w:val="FontStyle24"/>
          <w:b/>
          <w:sz w:val="28"/>
          <w:szCs w:val="28"/>
          <w:lang w:val="ru-RU"/>
        </w:rPr>
      </w:pPr>
      <w:bookmarkStart w:id="0" w:name="_GoBack"/>
      <w:bookmarkEnd w:id="0"/>
    </w:p>
    <w:sectPr w:rsidR="00843675" w:rsidRPr="002A12F2" w:rsidSect="002A1167">
      <w:headerReference w:type="default" r:id="rId8"/>
      <w:footnotePr>
        <w:numFmt w:val="chicago"/>
      </w:footnotePr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6A1" w:rsidRDefault="007876A1" w:rsidP="00FB0F0E">
      <w:pPr>
        <w:spacing w:after="0" w:line="240" w:lineRule="auto"/>
      </w:pPr>
      <w:r>
        <w:separator/>
      </w:r>
    </w:p>
  </w:endnote>
  <w:endnote w:type="continuationSeparator" w:id="0">
    <w:p w:rsidR="007876A1" w:rsidRDefault="007876A1" w:rsidP="00FB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6A1" w:rsidRDefault="007876A1" w:rsidP="00FB0F0E">
      <w:pPr>
        <w:spacing w:after="0" w:line="240" w:lineRule="auto"/>
      </w:pPr>
      <w:r>
        <w:separator/>
      </w:r>
    </w:p>
  </w:footnote>
  <w:footnote w:type="continuationSeparator" w:id="0">
    <w:p w:rsidR="007876A1" w:rsidRDefault="007876A1" w:rsidP="00FB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DE5" w:rsidRDefault="00277DE5" w:rsidP="00E872C0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6845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 w15:restartNumberingAfterBreak="0">
    <w:nsid w:val="001D01E3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150271C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1" w15:restartNumberingAfterBreak="0">
    <w:nsid w:val="72736E08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15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2"/>
  </w:num>
  <w:num w:numId="11">
    <w:abstractNumId w:val="18"/>
  </w:num>
  <w:num w:numId="12">
    <w:abstractNumId w:val="10"/>
  </w:num>
  <w:num w:numId="13">
    <w:abstractNumId w:val="8"/>
  </w:num>
  <w:num w:numId="14">
    <w:abstractNumId w:val="14"/>
  </w:num>
  <w:num w:numId="15">
    <w:abstractNumId w:val="22"/>
  </w:num>
  <w:num w:numId="16">
    <w:abstractNumId w:val="9"/>
  </w:num>
  <w:num w:numId="17">
    <w:abstractNumId w:val="17"/>
  </w:num>
  <w:num w:numId="18">
    <w:abstractNumId w:val="19"/>
  </w:num>
  <w:num w:numId="19">
    <w:abstractNumId w:val="11"/>
  </w:num>
  <w:num w:numId="20">
    <w:abstractNumId w:val="3"/>
  </w:num>
  <w:num w:numId="21">
    <w:abstractNumId w:val="13"/>
  </w:num>
  <w:num w:numId="22">
    <w:abstractNumId w:val="20"/>
  </w:num>
  <w:num w:numId="23">
    <w:abstractNumId w:val="5"/>
  </w:num>
  <w:num w:numId="24">
    <w:abstractNumId w:val="2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413"/>
    <w:rsid w:val="00005680"/>
    <w:rsid w:val="00006039"/>
    <w:rsid w:val="00016845"/>
    <w:rsid w:val="00026294"/>
    <w:rsid w:val="00031463"/>
    <w:rsid w:val="0003455D"/>
    <w:rsid w:val="000355FC"/>
    <w:rsid w:val="0005513B"/>
    <w:rsid w:val="00056F84"/>
    <w:rsid w:val="0006036E"/>
    <w:rsid w:val="0006112E"/>
    <w:rsid w:val="00061729"/>
    <w:rsid w:val="00061738"/>
    <w:rsid w:val="00062CEF"/>
    <w:rsid w:val="000765DE"/>
    <w:rsid w:val="000841BB"/>
    <w:rsid w:val="00087A0D"/>
    <w:rsid w:val="00087E9E"/>
    <w:rsid w:val="000A1E3C"/>
    <w:rsid w:val="000A30F7"/>
    <w:rsid w:val="000A62AC"/>
    <w:rsid w:val="000B7CC8"/>
    <w:rsid w:val="000C65F3"/>
    <w:rsid w:val="000C7892"/>
    <w:rsid w:val="000E11E5"/>
    <w:rsid w:val="000E1D61"/>
    <w:rsid w:val="000E3038"/>
    <w:rsid w:val="000F2D40"/>
    <w:rsid w:val="000F4C01"/>
    <w:rsid w:val="001005A6"/>
    <w:rsid w:val="001161D3"/>
    <w:rsid w:val="0012188F"/>
    <w:rsid w:val="00131D2D"/>
    <w:rsid w:val="00134A41"/>
    <w:rsid w:val="001371B6"/>
    <w:rsid w:val="00137992"/>
    <w:rsid w:val="001562C8"/>
    <w:rsid w:val="00163914"/>
    <w:rsid w:val="001657DA"/>
    <w:rsid w:val="00177F1D"/>
    <w:rsid w:val="00183AFB"/>
    <w:rsid w:val="00184B9B"/>
    <w:rsid w:val="001858C2"/>
    <w:rsid w:val="00187285"/>
    <w:rsid w:val="001A0F22"/>
    <w:rsid w:val="001A3773"/>
    <w:rsid w:val="001A4382"/>
    <w:rsid w:val="001A50A7"/>
    <w:rsid w:val="001C13C6"/>
    <w:rsid w:val="001E1842"/>
    <w:rsid w:val="001F0F69"/>
    <w:rsid w:val="001F2AE4"/>
    <w:rsid w:val="00204A77"/>
    <w:rsid w:val="00215540"/>
    <w:rsid w:val="00220A9A"/>
    <w:rsid w:val="00231A49"/>
    <w:rsid w:val="0023382A"/>
    <w:rsid w:val="00243594"/>
    <w:rsid w:val="002476A6"/>
    <w:rsid w:val="00247A16"/>
    <w:rsid w:val="002548B9"/>
    <w:rsid w:val="00256184"/>
    <w:rsid w:val="002655C5"/>
    <w:rsid w:val="00266002"/>
    <w:rsid w:val="00274FFC"/>
    <w:rsid w:val="002773E7"/>
    <w:rsid w:val="00277D21"/>
    <w:rsid w:val="00277DE5"/>
    <w:rsid w:val="00290F03"/>
    <w:rsid w:val="002965AA"/>
    <w:rsid w:val="002A1167"/>
    <w:rsid w:val="002A12F2"/>
    <w:rsid w:val="002A333D"/>
    <w:rsid w:val="002B34A9"/>
    <w:rsid w:val="002B3B0A"/>
    <w:rsid w:val="002B5F35"/>
    <w:rsid w:val="002C30ED"/>
    <w:rsid w:val="002C7D0D"/>
    <w:rsid w:val="002E5B56"/>
    <w:rsid w:val="002F1F27"/>
    <w:rsid w:val="002F2A26"/>
    <w:rsid w:val="0031476D"/>
    <w:rsid w:val="00331F00"/>
    <w:rsid w:val="00332981"/>
    <w:rsid w:val="00334C8C"/>
    <w:rsid w:val="0033541C"/>
    <w:rsid w:val="00335C34"/>
    <w:rsid w:val="003422BE"/>
    <w:rsid w:val="0034389F"/>
    <w:rsid w:val="0034461E"/>
    <w:rsid w:val="00354FDB"/>
    <w:rsid w:val="0036104C"/>
    <w:rsid w:val="003709D0"/>
    <w:rsid w:val="00373BB4"/>
    <w:rsid w:val="00373DD7"/>
    <w:rsid w:val="00381177"/>
    <w:rsid w:val="003822FA"/>
    <w:rsid w:val="00383D0D"/>
    <w:rsid w:val="00390159"/>
    <w:rsid w:val="00396573"/>
    <w:rsid w:val="003B6589"/>
    <w:rsid w:val="003B6DFF"/>
    <w:rsid w:val="003B7F5F"/>
    <w:rsid w:val="003C1348"/>
    <w:rsid w:val="003C16F5"/>
    <w:rsid w:val="003C75F7"/>
    <w:rsid w:val="003D7ABE"/>
    <w:rsid w:val="003E1A1E"/>
    <w:rsid w:val="003E4071"/>
    <w:rsid w:val="003F2312"/>
    <w:rsid w:val="00412848"/>
    <w:rsid w:val="004178DF"/>
    <w:rsid w:val="0042476A"/>
    <w:rsid w:val="00427A99"/>
    <w:rsid w:val="004446F7"/>
    <w:rsid w:val="0045248C"/>
    <w:rsid w:val="00456ACE"/>
    <w:rsid w:val="00466BA8"/>
    <w:rsid w:val="00474506"/>
    <w:rsid w:val="00484F1B"/>
    <w:rsid w:val="00485408"/>
    <w:rsid w:val="004861E9"/>
    <w:rsid w:val="00486519"/>
    <w:rsid w:val="00494740"/>
    <w:rsid w:val="00495135"/>
    <w:rsid w:val="00496D06"/>
    <w:rsid w:val="004A6A00"/>
    <w:rsid w:val="004A78D7"/>
    <w:rsid w:val="004C325F"/>
    <w:rsid w:val="004D5189"/>
    <w:rsid w:val="004D76B3"/>
    <w:rsid w:val="004F5EBC"/>
    <w:rsid w:val="004F6C7B"/>
    <w:rsid w:val="00510CA7"/>
    <w:rsid w:val="005154AF"/>
    <w:rsid w:val="00521EDC"/>
    <w:rsid w:val="00530540"/>
    <w:rsid w:val="00542FAA"/>
    <w:rsid w:val="00543866"/>
    <w:rsid w:val="00543A86"/>
    <w:rsid w:val="00546AD5"/>
    <w:rsid w:val="0055127D"/>
    <w:rsid w:val="00552ECE"/>
    <w:rsid w:val="005563E2"/>
    <w:rsid w:val="00572323"/>
    <w:rsid w:val="005758A5"/>
    <w:rsid w:val="005779AD"/>
    <w:rsid w:val="00583B4A"/>
    <w:rsid w:val="00585ADE"/>
    <w:rsid w:val="00593A4D"/>
    <w:rsid w:val="005A1877"/>
    <w:rsid w:val="005A2146"/>
    <w:rsid w:val="005B282A"/>
    <w:rsid w:val="005C5224"/>
    <w:rsid w:val="005C6662"/>
    <w:rsid w:val="005D0523"/>
    <w:rsid w:val="005D1C47"/>
    <w:rsid w:val="005D5271"/>
    <w:rsid w:val="005E75EA"/>
    <w:rsid w:val="005F1382"/>
    <w:rsid w:val="00602FFD"/>
    <w:rsid w:val="00613A7C"/>
    <w:rsid w:val="00613B1D"/>
    <w:rsid w:val="00613C19"/>
    <w:rsid w:val="00616CB5"/>
    <w:rsid w:val="00620756"/>
    <w:rsid w:val="00646E60"/>
    <w:rsid w:val="00647486"/>
    <w:rsid w:val="00654CC3"/>
    <w:rsid w:val="0066090A"/>
    <w:rsid w:val="00662D88"/>
    <w:rsid w:val="00662F55"/>
    <w:rsid w:val="00671EEC"/>
    <w:rsid w:val="00673188"/>
    <w:rsid w:val="0067493D"/>
    <w:rsid w:val="006A4570"/>
    <w:rsid w:val="006A57B2"/>
    <w:rsid w:val="006B3484"/>
    <w:rsid w:val="006C3823"/>
    <w:rsid w:val="006C67F2"/>
    <w:rsid w:val="006F0C88"/>
    <w:rsid w:val="007051E0"/>
    <w:rsid w:val="00707590"/>
    <w:rsid w:val="00707766"/>
    <w:rsid w:val="00711B2B"/>
    <w:rsid w:val="007151C5"/>
    <w:rsid w:val="00715929"/>
    <w:rsid w:val="00717267"/>
    <w:rsid w:val="00720AFB"/>
    <w:rsid w:val="007275C0"/>
    <w:rsid w:val="007334C3"/>
    <w:rsid w:val="00750EB0"/>
    <w:rsid w:val="00753126"/>
    <w:rsid w:val="0075607D"/>
    <w:rsid w:val="00766883"/>
    <w:rsid w:val="007755C9"/>
    <w:rsid w:val="007768E8"/>
    <w:rsid w:val="007827CE"/>
    <w:rsid w:val="007876A1"/>
    <w:rsid w:val="0079334E"/>
    <w:rsid w:val="007A7046"/>
    <w:rsid w:val="007B2BC3"/>
    <w:rsid w:val="007C0AD1"/>
    <w:rsid w:val="007C169F"/>
    <w:rsid w:val="007D1AC2"/>
    <w:rsid w:val="007D39C7"/>
    <w:rsid w:val="007D44D0"/>
    <w:rsid w:val="007E125D"/>
    <w:rsid w:val="007E144B"/>
    <w:rsid w:val="007E2572"/>
    <w:rsid w:val="007E2D05"/>
    <w:rsid w:val="00804AC7"/>
    <w:rsid w:val="0080762C"/>
    <w:rsid w:val="0082163F"/>
    <w:rsid w:val="00827EE7"/>
    <w:rsid w:val="00834292"/>
    <w:rsid w:val="00841843"/>
    <w:rsid w:val="00841A59"/>
    <w:rsid w:val="008432E7"/>
    <w:rsid w:val="00843675"/>
    <w:rsid w:val="008501C7"/>
    <w:rsid w:val="008517EC"/>
    <w:rsid w:val="00865726"/>
    <w:rsid w:val="00866AD2"/>
    <w:rsid w:val="00871BF8"/>
    <w:rsid w:val="008762AB"/>
    <w:rsid w:val="008835A0"/>
    <w:rsid w:val="008906F9"/>
    <w:rsid w:val="0089345C"/>
    <w:rsid w:val="0089602C"/>
    <w:rsid w:val="008962D8"/>
    <w:rsid w:val="008A1C19"/>
    <w:rsid w:val="008A440B"/>
    <w:rsid w:val="008A7352"/>
    <w:rsid w:val="008B5D21"/>
    <w:rsid w:val="008C08F4"/>
    <w:rsid w:val="008C4F19"/>
    <w:rsid w:val="008D1D9B"/>
    <w:rsid w:val="009065CB"/>
    <w:rsid w:val="009124AE"/>
    <w:rsid w:val="00924244"/>
    <w:rsid w:val="009318E2"/>
    <w:rsid w:val="009513D6"/>
    <w:rsid w:val="00952900"/>
    <w:rsid w:val="0096309F"/>
    <w:rsid w:val="00985276"/>
    <w:rsid w:val="009858E3"/>
    <w:rsid w:val="00986638"/>
    <w:rsid w:val="00996B05"/>
    <w:rsid w:val="009A3918"/>
    <w:rsid w:val="009D6845"/>
    <w:rsid w:val="009E5677"/>
    <w:rsid w:val="009F417D"/>
    <w:rsid w:val="009F7DB0"/>
    <w:rsid w:val="00A07073"/>
    <w:rsid w:val="00A14BEE"/>
    <w:rsid w:val="00A351B7"/>
    <w:rsid w:val="00A3645E"/>
    <w:rsid w:val="00A45F5B"/>
    <w:rsid w:val="00A55413"/>
    <w:rsid w:val="00A5700C"/>
    <w:rsid w:val="00A570A3"/>
    <w:rsid w:val="00A6000C"/>
    <w:rsid w:val="00A611CA"/>
    <w:rsid w:val="00A6405B"/>
    <w:rsid w:val="00A65E87"/>
    <w:rsid w:val="00A67153"/>
    <w:rsid w:val="00A70FBF"/>
    <w:rsid w:val="00A73F18"/>
    <w:rsid w:val="00A813EE"/>
    <w:rsid w:val="00A84F55"/>
    <w:rsid w:val="00A86FE5"/>
    <w:rsid w:val="00A96923"/>
    <w:rsid w:val="00AA19C3"/>
    <w:rsid w:val="00AA299A"/>
    <w:rsid w:val="00AA5EEA"/>
    <w:rsid w:val="00AB0146"/>
    <w:rsid w:val="00AB5898"/>
    <w:rsid w:val="00AC7BFB"/>
    <w:rsid w:val="00AD6EDB"/>
    <w:rsid w:val="00AE0C93"/>
    <w:rsid w:val="00AE53CA"/>
    <w:rsid w:val="00AE5A29"/>
    <w:rsid w:val="00AE77C3"/>
    <w:rsid w:val="00AF7559"/>
    <w:rsid w:val="00B00C89"/>
    <w:rsid w:val="00B032F0"/>
    <w:rsid w:val="00B1236E"/>
    <w:rsid w:val="00B2315D"/>
    <w:rsid w:val="00B309BA"/>
    <w:rsid w:val="00B31B7F"/>
    <w:rsid w:val="00B34417"/>
    <w:rsid w:val="00B65294"/>
    <w:rsid w:val="00B72990"/>
    <w:rsid w:val="00B90CCD"/>
    <w:rsid w:val="00B93D75"/>
    <w:rsid w:val="00B95507"/>
    <w:rsid w:val="00B9718F"/>
    <w:rsid w:val="00BA1885"/>
    <w:rsid w:val="00BB028A"/>
    <w:rsid w:val="00BC0536"/>
    <w:rsid w:val="00BC292D"/>
    <w:rsid w:val="00BD2D65"/>
    <w:rsid w:val="00BF037E"/>
    <w:rsid w:val="00BF1598"/>
    <w:rsid w:val="00C032F5"/>
    <w:rsid w:val="00C06E2C"/>
    <w:rsid w:val="00C07DF1"/>
    <w:rsid w:val="00C24304"/>
    <w:rsid w:val="00C2629B"/>
    <w:rsid w:val="00C278F9"/>
    <w:rsid w:val="00C33389"/>
    <w:rsid w:val="00C3463D"/>
    <w:rsid w:val="00C41664"/>
    <w:rsid w:val="00C502CC"/>
    <w:rsid w:val="00C5329E"/>
    <w:rsid w:val="00C765E4"/>
    <w:rsid w:val="00C90EA9"/>
    <w:rsid w:val="00C9137F"/>
    <w:rsid w:val="00CA00A4"/>
    <w:rsid w:val="00CA011A"/>
    <w:rsid w:val="00CA2F9E"/>
    <w:rsid w:val="00CA308D"/>
    <w:rsid w:val="00CA63BD"/>
    <w:rsid w:val="00CB0A0B"/>
    <w:rsid w:val="00CB4407"/>
    <w:rsid w:val="00CB7E3B"/>
    <w:rsid w:val="00CD3C0A"/>
    <w:rsid w:val="00CD7F92"/>
    <w:rsid w:val="00CE14D9"/>
    <w:rsid w:val="00CE1DDF"/>
    <w:rsid w:val="00CF10E8"/>
    <w:rsid w:val="00CF3E19"/>
    <w:rsid w:val="00CF676A"/>
    <w:rsid w:val="00D025D0"/>
    <w:rsid w:val="00D07482"/>
    <w:rsid w:val="00D106DD"/>
    <w:rsid w:val="00D119AE"/>
    <w:rsid w:val="00D12B95"/>
    <w:rsid w:val="00D17595"/>
    <w:rsid w:val="00D17D4E"/>
    <w:rsid w:val="00D2183D"/>
    <w:rsid w:val="00D25A14"/>
    <w:rsid w:val="00D25AEC"/>
    <w:rsid w:val="00D3013F"/>
    <w:rsid w:val="00D32B41"/>
    <w:rsid w:val="00D361B7"/>
    <w:rsid w:val="00D43A03"/>
    <w:rsid w:val="00D44481"/>
    <w:rsid w:val="00D45211"/>
    <w:rsid w:val="00D81952"/>
    <w:rsid w:val="00D82F8D"/>
    <w:rsid w:val="00D831C6"/>
    <w:rsid w:val="00D9240B"/>
    <w:rsid w:val="00D93ADD"/>
    <w:rsid w:val="00DA1C5B"/>
    <w:rsid w:val="00DA233E"/>
    <w:rsid w:val="00DA7FFA"/>
    <w:rsid w:val="00DB19F2"/>
    <w:rsid w:val="00DB2568"/>
    <w:rsid w:val="00DB586E"/>
    <w:rsid w:val="00DC0AE2"/>
    <w:rsid w:val="00DD0635"/>
    <w:rsid w:val="00E0101B"/>
    <w:rsid w:val="00E020F2"/>
    <w:rsid w:val="00E12236"/>
    <w:rsid w:val="00E14126"/>
    <w:rsid w:val="00E23168"/>
    <w:rsid w:val="00E25F72"/>
    <w:rsid w:val="00E4705C"/>
    <w:rsid w:val="00E47112"/>
    <w:rsid w:val="00E515AF"/>
    <w:rsid w:val="00E642B3"/>
    <w:rsid w:val="00E67684"/>
    <w:rsid w:val="00E80615"/>
    <w:rsid w:val="00E8331E"/>
    <w:rsid w:val="00E872C0"/>
    <w:rsid w:val="00E94F88"/>
    <w:rsid w:val="00EA4829"/>
    <w:rsid w:val="00EB1162"/>
    <w:rsid w:val="00EB3188"/>
    <w:rsid w:val="00EB63E1"/>
    <w:rsid w:val="00EB75FB"/>
    <w:rsid w:val="00EC3755"/>
    <w:rsid w:val="00EC516D"/>
    <w:rsid w:val="00EC621B"/>
    <w:rsid w:val="00ED4B93"/>
    <w:rsid w:val="00ED4D4D"/>
    <w:rsid w:val="00ED5EFB"/>
    <w:rsid w:val="00EE2452"/>
    <w:rsid w:val="00EF0D9E"/>
    <w:rsid w:val="00EF309F"/>
    <w:rsid w:val="00EF48FE"/>
    <w:rsid w:val="00F15C17"/>
    <w:rsid w:val="00F165D1"/>
    <w:rsid w:val="00F16A68"/>
    <w:rsid w:val="00F2215C"/>
    <w:rsid w:val="00F2705A"/>
    <w:rsid w:val="00F318A3"/>
    <w:rsid w:val="00F373CF"/>
    <w:rsid w:val="00F41C23"/>
    <w:rsid w:val="00F5380D"/>
    <w:rsid w:val="00F60A5D"/>
    <w:rsid w:val="00F617AE"/>
    <w:rsid w:val="00F73E8E"/>
    <w:rsid w:val="00F776CA"/>
    <w:rsid w:val="00F81A67"/>
    <w:rsid w:val="00FA11E6"/>
    <w:rsid w:val="00FA3470"/>
    <w:rsid w:val="00FB0F0E"/>
    <w:rsid w:val="00FB4FB4"/>
    <w:rsid w:val="00FC13F0"/>
    <w:rsid w:val="00FD1427"/>
    <w:rsid w:val="00FD469B"/>
    <w:rsid w:val="00FD545A"/>
    <w:rsid w:val="00FD7BDC"/>
    <w:rsid w:val="00FD7E16"/>
    <w:rsid w:val="00FE0F46"/>
    <w:rsid w:val="00FE19FB"/>
    <w:rsid w:val="00FE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182E4-B6FC-4A61-B6A6-DCC22904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413"/>
    <w:rPr>
      <w:rFonts w:ascii="Cambria" w:eastAsia="Calibri" w:hAnsi="Cambria" w:cs="Cambria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55413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A5541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5541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5541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5541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A55413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A55413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5413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5413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5413"/>
    <w:rPr>
      <w:rFonts w:ascii="Cambria" w:eastAsia="Calibri" w:hAnsi="Cambria" w:cs="Cambria"/>
      <w:smallCaps/>
      <w:spacing w:val="5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A55413"/>
    <w:rPr>
      <w:rFonts w:ascii="Cambria" w:eastAsia="Calibri" w:hAnsi="Cambria" w:cs="Cambria"/>
      <w:smallCap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A55413"/>
    <w:rPr>
      <w:rFonts w:ascii="Cambria" w:eastAsia="Calibri" w:hAnsi="Cambria" w:cs="Cambria"/>
      <w:i/>
      <w:iCs/>
      <w:smallCaps/>
      <w:spacing w:val="5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A55413"/>
    <w:rPr>
      <w:rFonts w:ascii="Cambria" w:eastAsia="Calibri" w:hAnsi="Cambria" w:cs="Cambria"/>
      <w:b/>
      <w:bCs/>
      <w:spacing w:val="5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A55413"/>
    <w:rPr>
      <w:rFonts w:ascii="Cambria" w:eastAsia="Calibri" w:hAnsi="Cambria" w:cs="Cambria"/>
      <w:i/>
      <w:iCs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A55413"/>
    <w:rPr>
      <w:rFonts w:ascii="Cambria" w:eastAsia="Calibri" w:hAnsi="Cambria" w:cs="Cambria"/>
      <w:b/>
      <w:bCs/>
      <w:color w:val="595959"/>
      <w:spacing w:val="5"/>
      <w:shd w:val="clear" w:color="auto" w:fill="FFFFFF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A55413"/>
    <w:rPr>
      <w:rFonts w:ascii="Cambria" w:eastAsia="Calibri" w:hAnsi="Cambria" w:cs="Cambria"/>
      <w:b/>
      <w:bCs/>
      <w:i/>
      <w:iCs/>
      <w:color w:val="5A5A5A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A55413"/>
    <w:rPr>
      <w:rFonts w:ascii="Cambria" w:eastAsia="Calibri" w:hAnsi="Cambria" w:cs="Cambria"/>
      <w:b/>
      <w:bCs/>
      <w:color w:val="7F7F7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A55413"/>
    <w:rPr>
      <w:rFonts w:ascii="Cambria" w:eastAsia="Calibri" w:hAnsi="Cambria" w:cs="Cambria"/>
      <w:b/>
      <w:bCs/>
      <w:i/>
      <w:iCs/>
      <w:color w:val="7F7F7F"/>
      <w:sz w:val="18"/>
      <w:szCs w:val="18"/>
      <w:lang w:val="en-US"/>
    </w:rPr>
  </w:style>
  <w:style w:type="paragraph" w:styleId="a3">
    <w:name w:val="Title"/>
    <w:basedOn w:val="a"/>
    <w:next w:val="a"/>
    <w:link w:val="a4"/>
    <w:uiPriority w:val="99"/>
    <w:qFormat/>
    <w:rsid w:val="00A55413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99"/>
    <w:rsid w:val="00A55413"/>
    <w:rPr>
      <w:rFonts w:ascii="Cambria" w:eastAsia="Calibri" w:hAnsi="Cambria" w:cs="Cambria"/>
      <w:smallCaps/>
      <w:sz w:val="52"/>
      <w:szCs w:val="52"/>
      <w:lang w:val="en-US"/>
    </w:rPr>
  </w:style>
  <w:style w:type="paragraph" w:styleId="a5">
    <w:name w:val="Subtitle"/>
    <w:basedOn w:val="a"/>
    <w:next w:val="a"/>
    <w:link w:val="a6"/>
    <w:uiPriority w:val="99"/>
    <w:qFormat/>
    <w:rsid w:val="00A55413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A55413"/>
    <w:rPr>
      <w:rFonts w:ascii="Cambria" w:eastAsia="Calibri" w:hAnsi="Cambria" w:cs="Cambria"/>
      <w:i/>
      <w:iCs/>
      <w:smallCaps/>
      <w:spacing w:val="10"/>
      <w:sz w:val="28"/>
      <w:szCs w:val="28"/>
      <w:lang w:val="en-US"/>
    </w:rPr>
  </w:style>
  <w:style w:type="character" w:styleId="a7">
    <w:name w:val="Strong"/>
    <w:basedOn w:val="a0"/>
    <w:uiPriority w:val="99"/>
    <w:qFormat/>
    <w:rsid w:val="00A55413"/>
    <w:rPr>
      <w:b/>
      <w:bCs/>
    </w:rPr>
  </w:style>
  <w:style w:type="character" w:styleId="a8">
    <w:name w:val="Emphasis"/>
    <w:basedOn w:val="a0"/>
    <w:uiPriority w:val="99"/>
    <w:qFormat/>
    <w:rsid w:val="00A5541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5541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5541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A55413"/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A55413"/>
    <w:rPr>
      <w:rFonts w:ascii="Cambria" w:eastAsia="Calibri" w:hAnsi="Cambria" w:cs="Cambria"/>
      <w:i/>
      <w:iCs/>
      <w:lang w:val="en-US"/>
    </w:rPr>
  </w:style>
  <w:style w:type="paragraph" w:styleId="ab">
    <w:name w:val="Intense Quote"/>
    <w:basedOn w:val="a"/>
    <w:next w:val="a"/>
    <w:link w:val="ac"/>
    <w:uiPriority w:val="99"/>
    <w:qFormat/>
    <w:rsid w:val="00A5541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A55413"/>
    <w:rPr>
      <w:rFonts w:ascii="Cambria" w:eastAsia="Calibri" w:hAnsi="Cambria" w:cs="Cambria"/>
      <w:i/>
      <w:iCs/>
      <w:lang w:val="en-US"/>
    </w:rPr>
  </w:style>
  <w:style w:type="character" w:styleId="ad">
    <w:name w:val="Subtle Emphasis"/>
    <w:basedOn w:val="a0"/>
    <w:uiPriority w:val="99"/>
    <w:qFormat/>
    <w:rsid w:val="00A55413"/>
    <w:rPr>
      <w:i/>
      <w:iCs/>
    </w:rPr>
  </w:style>
  <w:style w:type="character" w:styleId="ae">
    <w:name w:val="Intense Emphasis"/>
    <w:basedOn w:val="a0"/>
    <w:uiPriority w:val="99"/>
    <w:qFormat/>
    <w:rsid w:val="00A55413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A55413"/>
    <w:rPr>
      <w:smallCaps/>
    </w:rPr>
  </w:style>
  <w:style w:type="character" w:styleId="af0">
    <w:name w:val="Intense Reference"/>
    <w:basedOn w:val="a0"/>
    <w:uiPriority w:val="99"/>
    <w:qFormat/>
    <w:rsid w:val="00A55413"/>
    <w:rPr>
      <w:b/>
      <w:bCs/>
      <w:smallCaps/>
    </w:rPr>
  </w:style>
  <w:style w:type="character" w:styleId="af1">
    <w:name w:val="Book Title"/>
    <w:basedOn w:val="a0"/>
    <w:uiPriority w:val="99"/>
    <w:qFormat/>
    <w:rsid w:val="00A5541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A55413"/>
    <w:pPr>
      <w:outlineLvl w:val="9"/>
    </w:pPr>
  </w:style>
  <w:style w:type="paragraph" w:styleId="af3">
    <w:name w:val="Normal (Web)"/>
    <w:basedOn w:val="a"/>
    <w:uiPriority w:val="99"/>
    <w:rsid w:val="00A5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A55413"/>
  </w:style>
  <w:style w:type="paragraph" w:customStyle="1" w:styleId="Style3">
    <w:name w:val="Style3"/>
    <w:basedOn w:val="a"/>
    <w:uiPriority w:val="99"/>
    <w:rsid w:val="00A55413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A554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A55413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A55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A55413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rsid w:val="00A55413"/>
    <w:rPr>
      <w:rFonts w:ascii="Tahoma" w:eastAsia="Calibri" w:hAnsi="Tahoma" w:cs="Tahoma"/>
      <w:sz w:val="16"/>
      <w:szCs w:val="16"/>
      <w:lang w:val="en-US"/>
    </w:rPr>
  </w:style>
  <w:style w:type="paragraph" w:styleId="af5">
    <w:name w:val="Balloon Text"/>
    <w:basedOn w:val="a"/>
    <w:link w:val="af4"/>
    <w:uiPriority w:val="99"/>
    <w:semiHidden/>
    <w:rsid w:val="00A5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55413"/>
    <w:rPr>
      <w:rFonts w:ascii="Tahoma" w:eastAsia="Calibri" w:hAnsi="Tahoma" w:cs="Tahoma"/>
      <w:sz w:val="16"/>
      <w:szCs w:val="16"/>
      <w:lang w:val="en-US"/>
    </w:rPr>
  </w:style>
  <w:style w:type="paragraph" w:styleId="af6">
    <w:name w:val="caption"/>
    <w:basedOn w:val="a"/>
    <w:next w:val="a"/>
    <w:uiPriority w:val="35"/>
    <w:unhideWhenUsed/>
    <w:qFormat/>
    <w:rsid w:val="00A55413"/>
    <w:rPr>
      <w:b/>
      <w:bCs/>
      <w:sz w:val="20"/>
      <w:szCs w:val="20"/>
    </w:rPr>
  </w:style>
  <w:style w:type="paragraph" w:styleId="af7">
    <w:name w:val="header"/>
    <w:basedOn w:val="a"/>
    <w:link w:val="af8"/>
    <w:uiPriority w:val="99"/>
    <w:unhideWhenUsed/>
    <w:rsid w:val="00A5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5413"/>
    <w:rPr>
      <w:rFonts w:ascii="Cambria" w:eastAsia="Calibri" w:hAnsi="Cambria" w:cs="Cambria"/>
      <w:lang w:val="en-US"/>
    </w:rPr>
  </w:style>
  <w:style w:type="character" w:customStyle="1" w:styleId="af9">
    <w:name w:val="Нижний колонтитул Знак"/>
    <w:basedOn w:val="a0"/>
    <w:link w:val="afa"/>
    <w:uiPriority w:val="99"/>
    <w:rsid w:val="00A55413"/>
    <w:rPr>
      <w:rFonts w:ascii="Cambria" w:eastAsia="Calibri" w:hAnsi="Cambria" w:cs="Cambria"/>
      <w:lang w:val="en-US"/>
    </w:rPr>
  </w:style>
  <w:style w:type="paragraph" w:styleId="afa">
    <w:name w:val="footer"/>
    <w:basedOn w:val="a"/>
    <w:link w:val="af9"/>
    <w:uiPriority w:val="99"/>
    <w:unhideWhenUsed/>
    <w:rsid w:val="00A5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A55413"/>
    <w:rPr>
      <w:rFonts w:ascii="Cambria" w:eastAsia="Calibri" w:hAnsi="Cambria" w:cs="Cambria"/>
      <w:lang w:val="en-US"/>
    </w:rPr>
  </w:style>
  <w:style w:type="paragraph" w:customStyle="1" w:styleId="Default">
    <w:name w:val="Default"/>
    <w:rsid w:val="00A554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b">
    <w:name w:val="Текст сноски Знак"/>
    <w:basedOn w:val="a0"/>
    <w:link w:val="afc"/>
    <w:uiPriority w:val="99"/>
    <w:semiHidden/>
    <w:rsid w:val="00A55413"/>
    <w:rPr>
      <w:rFonts w:ascii="Cambria" w:eastAsia="Calibri" w:hAnsi="Cambria" w:cs="Cambria"/>
      <w:sz w:val="20"/>
      <w:szCs w:val="20"/>
      <w:lang w:val="en-US"/>
    </w:rPr>
  </w:style>
  <w:style w:type="paragraph" w:styleId="afc">
    <w:name w:val="footnote text"/>
    <w:basedOn w:val="a"/>
    <w:link w:val="afb"/>
    <w:uiPriority w:val="99"/>
    <w:semiHidden/>
    <w:unhideWhenUsed/>
    <w:rsid w:val="00A55413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A55413"/>
    <w:rPr>
      <w:rFonts w:ascii="Cambria" w:eastAsia="Calibri" w:hAnsi="Cambria" w:cs="Cambr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634FB-5D71-4F18-90B3-8544E3D4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Антонина Шалаева</cp:lastModifiedBy>
  <cp:revision>51</cp:revision>
  <cp:lastPrinted>2022-03-02T10:59:00Z</cp:lastPrinted>
  <dcterms:created xsi:type="dcterms:W3CDTF">2016-06-10T11:57:00Z</dcterms:created>
  <dcterms:modified xsi:type="dcterms:W3CDTF">2022-03-02T11:00:00Z</dcterms:modified>
</cp:coreProperties>
</file>