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73" w:rsidRDefault="00847173" w:rsidP="00847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173">
        <w:rPr>
          <w:rFonts w:ascii="Times New Roman" w:hAnsi="Times New Roman" w:cs="Times New Roman"/>
          <w:b/>
          <w:sz w:val="28"/>
          <w:szCs w:val="28"/>
        </w:rPr>
        <w:t>Заявление Совета депутатов города Мурманска</w:t>
      </w:r>
    </w:p>
    <w:p w:rsidR="00847173" w:rsidRPr="00847173" w:rsidRDefault="00847173" w:rsidP="008471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73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>В 2020 году в Мурманске, как и во всей стране, по объективным причинам осложнилась социально-экономическая обстановка в связи с пандемией коронавируса.</w:t>
      </w:r>
    </w:p>
    <w:p w:rsidR="00847173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>И когда Президент РФ, структуры федеральной власти предпринимают конкретные решения и действия, направленные на консолидацию общества и поддержку людей, в Мурманске, к сожалению, наблюдаются обратные тенденции. Совершаются действия, направленные не на объединение усилий, а на конфронтацию ветвей власти, осложнение экономической, социальной и общественно-политической ситуации в регионе. Яркими пр</w:t>
      </w:r>
      <w:r w:rsidR="000216A3">
        <w:rPr>
          <w:rFonts w:ascii="Times New Roman" w:hAnsi="Times New Roman" w:cs="Times New Roman"/>
          <w:sz w:val="28"/>
          <w:szCs w:val="28"/>
        </w:rPr>
        <w:t>имерами таких действий являются:</w:t>
      </w:r>
    </w:p>
    <w:p w:rsidR="00847173" w:rsidRPr="00847173" w:rsidRDefault="000216A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6A3">
        <w:rPr>
          <w:rFonts w:ascii="Times New Roman" w:hAnsi="Times New Roman" w:cs="Times New Roman"/>
          <w:sz w:val="28"/>
          <w:szCs w:val="28"/>
        </w:rPr>
        <w:t xml:space="preserve">– </w:t>
      </w:r>
      <w:r w:rsidR="00CE7C32" w:rsidRPr="00CE7C32">
        <w:rPr>
          <w:rFonts w:ascii="Times New Roman" w:hAnsi="Times New Roman" w:cs="Times New Roman"/>
          <w:sz w:val="28"/>
          <w:szCs w:val="28"/>
        </w:rPr>
        <w:t xml:space="preserve">  </w:t>
      </w:r>
      <w:r w:rsidR="00847173" w:rsidRPr="00847173">
        <w:rPr>
          <w:rFonts w:ascii="Times New Roman" w:hAnsi="Times New Roman" w:cs="Times New Roman"/>
          <w:sz w:val="28"/>
          <w:szCs w:val="28"/>
        </w:rPr>
        <w:t xml:space="preserve">Скоропалительное принятие Мурманской областной Думой, без учета мнения города Мурманска, законов по снижению налоговых доходов, инициированных </w:t>
      </w:r>
      <w:r w:rsidR="000B5053">
        <w:rPr>
          <w:rFonts w:ascii="Times New Roman" w:hAnsi="Times New Roman" w:cs="Times New Roman"/>
          <w:sz w:val="28"/>
          <w:szCs w:val="28"/>
        </w:rPr>
        <w:t>П</w:t>
      </w:r>
      <w:r w:rsidR="00847173" w:rsidRPr="00847173">
        <w:rPr>
          <w:rFonts w:ascii="Times New Roman" w:hAnsi="Times New Roman" w:cs="Times New Roman"/>
          <w:sz w:val="28"/>
          <w:szCs w:val="28"/>
        </w:rPr>
        <w:t>равительством М</w:t>
      </w:r>
      <w:r w:rsidR="00154E6C">
        <w:rPr>
          <w:rFonts w:ascii="Times New Roman" w:hAnsi="Times New Roman" w:cs="Times New Roman"/>
          <w:sz w:val="28"/>
          <w:szCs w:val="28"/>
        </w:rPr>
        <w:t>урманской области. В результате</w:t>
      </w:r>
      <w:r w:rsidR="00847173" w:rsidRPr="00847173">
        <w:rPr>
          <w:rFonts w:ascii="Times New Roman" w:hAnsi="Times New Roman" w:cs="Times New Roman"/>
          <w:sz w:val="28"/>
          <w:szCs w:val="28"/>
        </w:rPr>
        <w:t xml:space="preserve"> наряду с объективными потерями о</w:t>
      </w:r>
      <w:r w:rsidR="00154E6C">
        <w:rPr>
          <w:rFonts w:ascii="Times New Roman" w:hAnsi="Times New Roman" w:cs="Times New Roman"/>
          <w:sz w:val="28"/>
          <w:szCs w:val="28"/>
        </w:rPr>
        <w:t>т кризисных явлений в экономике</w:t>
      </w:r>
      <w:r w:rsidR="00847173" w:rsidRPr="00847173">
        <w:rPr>
          <w:rFonts w:ascii="Times New Roman" w:hAnsi="Times New Roman" w:cs="Times New Roman"/>
          <w:sz w:val="28"/>
          <w:szCs w:val="28"/>
        </w:rPr>
        <w:t xml:space="preserve"> бюджет города Мурманска недополучит в 2020 году 1,4 млрд. рублей. Грубо нарушено прямое требование Бюджетного кодекса РФ - компенсация в</w:t>
      </w:r>
      <w:r w:rsidR="000B5053">
        <w:rPr>
          <w:rFonts w:ascii="Times New Roman" w:hAnsi="Times New Roman" w:cs="Times New Roman"/>
          <w:sz w:val="28"/>
          <w:szCs w:val="28"/>
        </w:rPr>
        <w:t>ыпадающих доходов осуществлена П</w:t>
      </w:r>
      <w:r w:rsidR="00847173" w:rsidRPr="00847173">
        <w:rPr>
          <w:rFonts w:ascii="Times New Roman" w:hAnsi="Times New Roman" w:cs="Times New Roman"/>
          <w:sz w:val="28"/>
          <w:szCs w:val="28"/>
        </w:rPr>
        <w:t>равительством Мурманской области (на настоящее время) только в сумме 260 ми</w:t>
      </w:r>
      <w:r w:rsidR="00154E6C">
        <w:rPr>
          <w:rFonts w:ascii="Times New Roman" w:hAnsi="Times New Roman" w:cs="Times New Roman"/>
          <w:sz w:val="28"/>
          <w:szCs w:val="28"/>
        </w:rPr>
        <w:t xml:space="preserve">ллионов рублей. Данная ситуация в случае ее </w:t>
      </w:r>
      <w:proofErr w:type="spellStart"/>
      <w:r w:rsidR="00154E6C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="00847173" w:rsidRPr="00847173">
        <w:rPr>
          <w:rFonts w:ascii="Times New Roman" w:hAnsi="Times New Roman" w:cs="Times New Roman"/>
          <w:sz w:val="28"/>
          <w:szCs w:val="28"/>
        </w:rPr>
        <w:t xml:space="preserve"> приведет к критическому состоянию бюджета города Мурманска к концу 2020 года и в 2021-м, в 2022-м годах. На этом фоне вызывает озабоченность существенный рост неконтролир</w:t>
      </w:r>
      <w:r w:rsidR="000B5053">
        <w:rPr>
          <w:rFonts w:ascii="Times New Roman" w:hAnsi="Times New Roman" w:cs="Times New Roman"/>
          <w:sz w:val="28"/>
          <w:szCs w:val="28"/>
        </w:rPr>
        <w:t>уемых трат из Резервного фонда П</w:t>
      </w:r>
      <w:r w:rsidR="00847173" w:rsidRPr="00847173">
        <w:rPr>
          <w:rFonts w:ascii="Times New Roman" w:hAnsi="Times New Roman" w:cs="Times New Roman"/>
          <w:sz w:val="28"/>
          <w:szCs w:val="28"/>
        </w:rPr>
        <w:t>равительства Мурманской области.</w:t>
      </w:r>
    </w:p>
    <w:p w:rsidR="00847173" w:rsidRPr="00847173" w:rsidRDefault="000216A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6A3">
        <w:rPr>
          <w:rFonts w:ascii="Times New Roman" w:hAnsi="Times New Roman" w:cs="Times New Roman"/>
          <w:sz w:val="28"/>
          <w:szCs w:val="28"/>
        </w:rPr>
        <w:t xml:space="preserve">– </w:t>
      </w:r>
      <w:r w:rsidR="00CE7C32" w:rsidRPr="00CE7C32">
        <w:rPr>
          <w:rFonts w:ascii="Times New Roman" w:hAnsi="Times New Roman" w:cs="Times New Roman"/>
          <w:sz w:val="28"/>
          <w:szCs w:val="28"/>
        </w:rPr>
        <w:t xml:space="preserve">   </w:t>
      </w:r>
      <w:r w:rsidR="00847173" w:rsidRPr="00847173">
        <w:rPr>
          <w:rFonts w:ascii="Times New Roman" w:hAnsi="Times New Roman" w:cs="Times New Roman"/>
          <w:sz w:val="28"/>
          <w:szCs w:val="28"/>
        </w:rPr>
        <w:t>Без детальной проработки, без обсуждения и глубокого исследования последствий принято решение о передаче полномочий в сфере земельных отношений и организации транспортного обслуживания нас</w:t>
      </w:r>
      <w:r w:rsidR="000B5053">
        <w:rPr>
          <w:rFonts w:ascii="Times New Roman" w:hAnsi="Times New Roman" w:cs="Times New Roman"/>
          <w:sz w:val="28"/>
          <w:szCs w:val="28"/>
        </w:rPr>
        <w:t>еления с уровня муниципалитета П</w:t>
      </w:r>
      <w:r w:rsidR="00847173" w:rsidRPr="00847173">
        <w:rPr>
          <w:rFonts w:ascii="Times New Roman" w:hAnsi="Times New Roman" w:cs="Times New Roman"/>
          <w:sz w:val="28"/>
          <w:szCs w:val="28"/>
        </w:rPr>
        <w:t xml:space="preserve">равительству Мурманской области. Эти решения напрямую влияют на жизнь города и горожан. Начиная с января 2020 года, предприниматели и жители Мурманска вынуждены по полгода решать вопросы, связанные с администрированием земельных </w:t>
      </w:r>
      <w:r w:rsidR="00154E6C">
        <w:rPr>
          <w:rFonts w:ascii="Times New Roman" w:hAnsi="Times New Roman" w:cs="Times New Roman"/>
          <w:sz w:val="28"/>
          <w:szCs w:val="28"/>
        </w:rPr>
        <w:t>участков или выделением новых, х</w:t>
      </w:r>
      <w:r w:rsidR="00847173" w:rsidRPr="00847173">
        <w:rPr>
          <w:rFonts w:ascii="Times New Roman" w:hAnsi="Times New Roman" w:cs="Times New Roman"/>
          <w:sz w:val="28"/>
          <w:szCs w:val="28"/>
        </w:rPr>
        <w:t xml:space="preserve">отя ранее на местном уровне эти вопросы решались оперативно. Непродуманные изменения в полномочиях по транспорту могут привести к серьезным проблемам в организации пассажирских перевозок, что уже имело место в нашем городе до 2014 года. Вызывает обеспокоенность дальнейшая судьба </w:t>
      </w:r>
      <w:r w:rsidR="00847173">
        <w:rPr>
          <w:rFonts w:ascii="Times New Roman" w:hAnsi="Times New Roman" w:cs="Times New Roman"/>
          <w:sz w:val="28"/>
          <w:szCs w:val="28"/>
        </w:rPr>
        <w:t xml:space="preserve">городского акционерного общества </w:t>
      </w:r>
      <w:r w:rsidR="00847173" w:rsidRPr="00847173">
        <w:rPr>
          <w:rFonts w:ascii="Times New Roman" w:hAnsi="Times New Roman" w:cs="Times New Roman"/>
          <w:sz w:val="28"/>
          <w:szCs w:val="28"/>
        </w:rPr>
        <w:t xml:space="preserve">«Электротранспорт», многие годы обеспечивающего качественную работу самого северного в мире троллейбуса. </w:t>
      </w:r>
    </w:p>
    <w:p w:rsidR="00847173" w:rsidRPr="00847173" w:rsidRDefault="00CE7C32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47173" w:rsidRPr="00847173">
        <w:rPr>
          <w:rFonts w:ascii="Times New Roman" w:hAnsi="Times New Roman" w:cs="Times New Roman"/>
          <w:sz w:val="28"/>
          <w:szCs w:val="28"/>
        </w:rPr>
        <w:t xml:space="preserve">Направление многомиллионных бюджетных средств, предназначенных на городское благоустройство в обход бюджета города Мурманска и с нарушением Бюджетного кодекса РФ в многочисленные </w:t>
      </w:r>
      <w:r w:rsidR="00847173" w:rsidRPr="00847173">
        <w:rPr>
          <w:rFonts w:ascii="Times New Roman" w:hAnsi="Times New Roman" w:cs="Times New Roman"/>
          <w:sz w:val="28"/>
          <w:szCs w:val="28"/>
        </w:rPr>
        <w:lastRenderedPageBreak/>
        <w:t>автономные некоммерчески</w:t>
      </w:r>
      <w:r w:rsidR="000B5053">
        <w:rPr>
          <w:rFonts w:ascii="Times New Roman" w:hAnsi="Times New Roman" w:cs="Times New Roman"/>
          <w:sz w:val="28"/>
          <w:szCs w:val="28"/>
        </w:rPr>
        <w:t>е организации (АНО), созданные П</w:t>
      </w:r>
      <w:r w:rsidR="00847173" w:rsidRPr="00847173">
        <w:rPr>
          <w:rFonts w:ascii="Times New Roman" w:hAnsi="Times New Roman" w:cs="Times New Roman"/>
          <w:sz w:val="28"/>
          <w:szCs w:val="28"/>
        </w:rPr>
        <w:t>равительством Мурманской области. В связи с этим Совет депутатов города Мурманска не может влиять на приоритетность предполагаемых к выполнению работ, а также осуществлять контроль над бюджетными средствами, что приводит к непрозрачности их расходования, а результат – крайне низкое качество выполненных работ.</w:t>
      </w:r>
    </w:p>
    <w:p w:rsidR="00847173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 xml:space="preserve">Вместо совместного решения вышеперечисленных и </w:t>
      </w:r>
      <w:r w:rsidR="00154E6C">
        <w:rPr>
          <w:rFonts w:ascii="Times New Roman" w:hAnsi="Times New Roman" w:cs="Times New Roman"/>
          <w:sz w:val="28"/>
          <w:szCs w:val="28"/>
        </w:rPr>
        <w:t>многих других насущных вопросов</w:t>
      </w:r>
      <w:r w:rsidRPr="00847173">
        <w:rPr>
          <w:rFonts w:ascii="Times New Roman" w:hAnsi="Times New Roman" w:cs="Times New Roman"/>
          <w:sz w:val="28"/>
          <w:szCs w:val="28"/>
        </w:rPr>
        <w:t xml:space="preserve"> явно просматриваются попытки отстранения Совета депутатов города Мурманска от управления ст</w:t>
      </w:r>
      <w:r w:rsidR="000216A3">
        <w:rPr>
          <w:rFonts w:ascii="Times New Roman" w:hAnsi="Times New Roman" w:cs="Times New Roman"/>
          <w:sz w:val="28"/>
          <w:szCs w:val="28"/>
        </w:rPr>
        <w:t>олицей региона. В нарушение 131-</w:t>
      </w:r>
      <w:r w:rsidRPr="00847173">
        <w:rPr>
          <w:rFonts w:ascii="Times New Roman" w:hAnsi="Times New Roman" w:cs="Times New Roman"/>
          <w:sz w:val="28"/>
          <w:szCs w:val="28"/>
        </w:rPr>
        <w:t>ФЗ «О местном самоуправлении», в обход Совета депутатов города Мурманска, общее руководство городом пытают</w:t>
      </w:r>
      <w:r w:rsidR="00154E6C">
        <w:rPr>
          <w:rFonts w:ascii="Times New Roman" w:hAnsi="Times New Roman" w:cs="Times New Roman"/>
          <w:sz w:val="28"/>
          <w:szCs w:val="28"/>
        </w:rPr>
        <w:t>ся передать недавно созданному Г</w:t>
      </w:r>
      <w:bookmarkStart w:id="0" w:name="_GoBack"/>
      <w:bookmarkEnd w:id="0"/>
      <w:r w:rsidRPr="00847173">
        <w:rPr>
          <w:rFonts w:ascii="Times New Roman" w:hAnsi="Times New Roman" w:cs="Times New Roman"/>
          <w:sz w:val="28"/>
          <w:szCs w:val="28"/>
        </w:rPr>
        <w:t>убернатором Координационному совету, руководитель которого беспардонно вмешивается в управление городом, не имея на то законных и юридических полномочий.</w:t>
      </w:r>
    </w:p>
    <w:p w:rsidR="00A95DCC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>Для придания этому процессу некой легитимности в регионе развернута публичная «травля» как отдельных депутатов, так и Совета депутатов города Мурманска в целом. Звучат спланированные публичные призывы к роспуску Совета депутатов города Мурманска.</w:t>
      </w:r>
    </w:p>
    <w:p w:rsidR="00847173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>Эту контрпродуктивную деятельность координирует Ашот Сергеевич Баблумян, являющийся руководителем представительства Мурманской области в Москве. Однако именно он занимается вопросами внутренн</w:t>
      </w:r>
      <w:r w:rsidR="000B5053">
        <w:rPr>
          <w:rFonts w:ascii="Times New Roman" w:hAnsi="Times New Roman" w:cs="Times New Roman"/>
          <w:sz w:val="28"/>
          <w:szCs w:val="28"/>
        </w:rPr>
        <w:t>ей и информационной политики в П</w:t>
      </w:r>
      <w:r w:rsidRPr="00847173">
        <w:rPr>
          <w:rFonts w:ascii="Times New Roman" w:hAnsi="Times New Roman" w:cs="Times New Roman"/>
          <w:sz w:val="28"/>
          <w:szCs w:val="28"/>
        </w:rPr>
        <w:t xml:space="preserve">равительстве Мурманской области, оказывает давление на депутатов Совета депутатов города Мурманска. Именно Баблумян организовывает информационную блокаду по освещению деятельности отдельных депутатов Совета депутатов Мурманска, а также </w:t>
      </w:r>
      <w:r w:rsidR="000B5053">
        <w:rPr>
          <w:rFonts w:ascii="Times New Roman" w:hAnsi="Times New Roman" w:cs="Times New Roman"/>
          <w:sz w:val="28"/>
          <w:szCs w:val="28"/>
        </w:rPr>
        <w:t>г</w:t>
      </w:r>
      <w:r w:rsidRPr="0084717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на государственном телеканале «Россия 1 – филиал ГТРК </w:t>
      </w:r>
      <w:proofErr w:type="spellStart"/>
      <w:r w:rsidRPr="00847173">
        <w:rPr>
          <w:rFonts w:ascii="Times New Roman" w:hAnsi="Times New Roman" w:cs="Times New Roman"/>
          <w:sz w:val="28"/>
          <w:szCs w:val="28"/>
        </w:rPr>
        <w:t>Мурман</w:t>
      </w:r>
      <w:proofErr w:type="spellEnd"/>
      <w:r w:rsidRPr="00847173">
        <w:rPr>
          <w:rFonts w:ascii="Times New Roman" w:hAnsi="Times New Roman" w:cs="Times New Roman"/>
          <w:sz w:val="28"/>
          <w:szCs w:val="28"/>
        </w:rPr>
        <w:t>» и в других СМИ.</w:t>
      </w:r>
    </w:p>
    <w:p w:rsidR="00847173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 xml:space="preserve">В сентябре 2019 года почти 60 тысяч горожан избрали депутатов Совета депутатов города Мурманска, доверив нам представлять и отстаивать интересы мурманчан. </w:t>
      </w:r>
    </w:p>
    <w:p w:rsidR="00847173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 xml:space="preserve">Совет депутатов заверяет жителей города Мурманска, что, несмотря на все объективные и субъективные сложности текущего момента, нарастающее политическое давление, Совет депутатов будет и впредь отстаивать законные интересы своих избирателей – жителей города-героя Мурманска. </w:t>
      </w:r>
    </w:p>
    <w:p w:rsidR="00847173" w:rsidRPr="00847173" w:rsidRDefault="00847173" w:rsidP="0084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73">
        <w:rPr>
          <w:rFonts w:ascii="Times New Roman" w:hAnsi="Times New Roman" w:cs="Times New Roman"/>
          <w:sz w:val="28"/>
          <w:szCs w:val="28"/>
        </w:rPr>
        <w:t>Совет депутатов готов к совместной созидательной деятельности и призывает все ветви власти к открытому диалогу и конструктивной работе, направленной на решение насущных проблем в интересах жителей Мурманска, а не отдельных политических сил.</w:t>
      </w:r>
    </w:p>
    <w:sectPr w:rsidR="00847173" w:rsidRPr="0084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73"/>
    <w:rsid w:val="000216A3"/>
    <w:rsid w:val="000B5053"/>
    <w:rsid w:val="00154E6C"/>
    <w:rsid w:val="00847173"/>
    <w:rsid w:val="00A95DCC"/>
    <w:rsid w:val="00CE7C32"/>
    <w:rsid w:val="00D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40606-FC3D-4436-8CF0-10D8E751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7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Подшивайлова Антонина Борисовна</dc:creator>
  <cp:keywords/>
  <dc:description/>
  <cp:lastModifiedBy>Подшивайлова Антонина Борисовна</cp:lastModifiedBy>
  <cp:revision>1</cp:revision>
  <cp:lastPrinted>2020-09-28T11:43:00Z</cp:lastPrinted>
  <dcterms:created xsi:type="dcterms:W3CDTF">2020-09-28T08:20:00Z</dcterms:created>
  <dcterms:modified xsi:type="dcterms:W3CDTF">2020-09-28T11:55:00Z</dcterms:modified>
</cp:coreProperties>
</file>