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61" w:rsidRDefault="00C67761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сообщение: «</w:t>
      </w:r>
      <w:r w:rsidRPr="00B6792A">
        <w:rPr>
          <w:sz w:val="28"/>
          <w:szCs w:val="28"/>
        </w:rPr>
        <w:t xml:space="preserve">Реконструкция и техническое перевооружение 2-х камерного сухого дока на «35 судоремонтном заводе» – филиале АО «Центр судоремонта «Звёздочка», г. Мурманск АО «Центр </w:t>
      </w:r>
      <w:r w:rsidRPr="00264A85">
        <w:rPr>
          <w:sz w:val="28"/>
          <w:szCs w:val="28"/>
        </w:rPr>
        <w:t xml:space="preserve">судоремонта «Звёздочка», г. Северодвинск, Архангельская область. </w:t>
      </w:r>
      <w:r w:rsidRPr="00873146">
        <w:rPr>
          <w:sz w:val="28"/>
          <w:szCs w:val="28"/>
        </w:rPr>
        <w:t>2</w:t>
      </w:r>
      <w:r w:rsidRPr="00264A85">
        <w:rPr>
          <w:sz w:val="28"/>
          <w:szCs w:val="28"/>
        </w:rPr>
        <w:t>-й этап</w:t>
      </w:r>
      <w:r>
        <w:rPr>
          <w:sz w:val="28"/>
          <w:szCs w:val="28"/>
        </w:rPr>
        <w:t>»</w:t>
      </w:r>
    </w:p>
    <w:p w:rsidR="00C67761" w:rsidRDefault="00C67761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</w:p>
    <w:p w:rsidR="00AD04D5" w:rsidRPr="00624735" w:rsidRDefault="00AD04D5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624735">
        <w:rPr>
          <w:sz w:val="28"/>
          <w:szCs w:val="28"/>
        </w:rPr>
        <w:t xml:space="preserve">ООО «Эко-Экспресс-Сервис», расположенное по адресу: </w:t>
      </w:r>
      <w:proofErr w:type="spellStart"/>
      <w:r w:rsidRPr="00624735">
        <w:rPr>
          <w:sz w:val="28"/>
          <w:szCs w:val="28"/>
        </w:rPr>
        <w:t>Заневский</w:t>
      </w:r>
      <w:proofErr w:type="spellEnd"/>
      <w:r w:rsidRPr="00624735">
        <w:rPr>
          <w:sz w:val="28"/>
          <w:szCs w:val="28"/>
        </w:rPr>
        <w:t xml:space="preserve"> пр., д. 32, корп. 3, г. Санкт-Петербург, 195112, просит население и общественные организации (объединения) принять участие в обсуждении влияния на окружающую среду намечаемой в городе Мурманске деятельности по реализации проекта «Реконструкция и техническое перевооружение 2-х камерного сухого дока на «35 судоремонтном заводе» – филиале АО «Центр судоремонта «Зв</w:t>
      </w:r>
      <w:r>
        <w:rPr>
          <w:sz w:val="28"/>
          <w:szCs w:val="28"/>
        </w:rPr>
        <w:t>е</w:t>
      </w:r>
      <w:r w:rsidRPr="00624735">
        <w:rPr>
          <w:sz w:val="28"/>
          <w:szCs w:val="28"/>
        </w:rPr>
        <w:t>здочка», г. Мурманск АО «Центр судоремонта «Зв</w:t>
      </w:r>
      <w:r>
        <w:rPr>
          <w:sz w:val="28"/>
          <w:szCs w:val="28"/>
        </w:rPr>
        <w:t>е</w:t>
      </w:r>
      <w:r w:rsidRPr="00624735">
        <w:rPr>
          <w:sz w:val="28"/>
          <w:szCs w:val="28"/>
        </w:rPr>
        <w:t xml:space="preserve">здочка», </w:t>
      </w:r>
      <w:r>
        <w:rPr>
          <w:sz w:val="28"/>
          <w:szCs w:val="28"/>
        </w:rPr>
        <w:br/>
      </w:r>
      <w:r w:rsidRPr="00624735">
        <w:rPr>
          <w:sz w:val="28"/>
          <w:szCs w:val="28"/>
        </w:rPr>
        <w:t>г. Северодвинск, Архангельская область. 2-й этап», подлежащего государственной экологической экспертизе (далее – объект).</w:t>
      </w:r>
    </w:p>
    <w:p w:rsidR="00AD04D5" w:rsidRPr="00624735" w:rsidRDefault="00AD04D5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624735">
        <w:rPr>
          <w:sz w:val="28"/>
          <w:szCs w:val="28"/>
        </w:rPr>
        <w:t xml:space="preserve">Заказчик: Акционерное общество «Центр судоремонта «Звездочка» </w:t>
      </w:r>
      <w:r>
        <w:rPr>
          <w:sz w:val="28"/>
          <w:szCs w:val="28"/>
        </w:rPr>
        <w:br/>
      </w:r>
      <w:r w:rsidRPr="00624735">
        <w:rPr>
          <w:sz w:val="28"/>
          <w:szCs w:val="28"/>
        </w:rPr>
        <w:t>(АО «ЦС «Звездочка»).</w:t>
      </w:r>
    </w:p>
    <w:p w:rsidR="00AD04D5" w:rsidRPr="00624735" w:rsidRDefault="00AD04D5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624735">
        <w:rPr>
          <w:sz w:val="28"/>
          <w:szCs w:val="28"/>
        </w:rPr>
        <w:t>Генеральная проектная организация: АО «Центр технологии судостроения и судоремонта» (АО «ЦТСС»).</w:t>
      </w:r>
    </w:p>
    <w:p w:rsidR="00AD04D5" w:rsidRPr="00624735" w:rsidRDefault="00AD04D5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624735">
        <w:rPr>
          <w:sz w:val="28"/>
          <w:szCs w:val="28"/>
        </w:rPr>
        <w:t xml:space="preserve">Исполнитель работ по оценке воздействия на окружающую среду: </w:t>
      </w:r>
      <w:r>
        <w:rPr>
          <w:sz w:val="28"/>
          <w:szCs w:val="28"/>
        </w:rPr>
        <w:br/>
      </w:r>
      <w:r w:rsidRPr="00624735">
        <w:rPr>
          <w:sz w:val="28"/>
          <w:szCs w:val="28"/>
        </w:rPr>
        <w:t>ООО «Эко-Экспресс-Сервис».</w:t>
      </w:r>
    </w:p>
    <w:p w:rsidR="00AD04D5" w:rsidRPr="00624735" w:rsidRDefault="00AD04D5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624735">
        <w:rPr>
          <w:sz w:val="28"/>
          <w:szCs w:val="28"/>
        </w:rPr>
        <w:t>В рамках проекта предусматривается реконструкция и техническое перевооружение 2-х камерного сухого дока в однокамерный вариант для обеспечения выполнения Государственного оборонного заказа по доковому ремонту и доковому осмотру надводных кораблей I, II и III ранга, дизельных и атомных подводных лодок, а также судов обеспечения Северного Флота. Местоположение объекта: 183017, г. Мурманск, ул. Лобова, д. 100.</w:t>
      </w:r>
    </w:p>
    <w:p w:rsidR="00AD04D5" w:rsidRPr="00D71FA0" w:rsidRDefault="00AD04D5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624735"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экспертизе,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</w:t>
      </w:r>
      <w:r w:rsidRPr="00D71FA0">
        <w:rPr>
          <w:sz w:val="28"/>
          <w:szCs w:val="28"/>
        </w:rPr>
        <w:t>подлежащей экологической экспертизе», опубликованным на официальном сайте администрации города Мурманска www.citymurmansk.ru.</w:t>
      </w:r>
    </w:p>
    <w:p w:rsidR="00AD04D5" w:rsidRPr="00AD04D5" w:rsidRDefault="00AD04D5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D71FA0">
        <w:rPr>
          <w:sz w:val="28"/>
          <w:szCs w:val="28"/>
        </w:rPr>
        <w:t xml:space="preserve">Форма проведения общественных обсуждений: ознакомление с материалами по объекту с предоставлением замечаний и предложений в </w:t>
      </w:r>
      <w:r w:rsidRPr="00AD04D5">
        <w:rPr>
          <w:sz w:val="28"/>
          <w:szCs w:val="28"/>
        </w:rPr>
        <w:t>свободной форме.</w:t>
      </w:r>
    </w:p>
    <w:p w:rsidR="00AD04D5" w:rsidRPr="00AD04D5" w:rsidRDefault="00AD04D5" w:rsidP="00AD04D5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AD04D5">
        <w:rPr>
          <w:sz w:val="28"/>
          <w:szCs w:val="28"/>
        </w:rPr>
        <w:t>Срок проведения общественных обсуждений объекта: октябрь – декабрь 2019 года.</w:t>
      </w:r>
    </w:p>
    <w:p w:rsidR="00AD04D5" w:rsidRPr="00D71FA0" w:rsidRDefault="00AD04D5" w:rsidP="000D5A7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AD04D5">
        <w:rPr>
          <w:sz w:val="28"/>
          <w:szCs w:val="28"/>
        </w:rPr>
        <w:t>В течение 30 дней со дня опубликования данного объявления замечания и предложения</w:t>
      </w:r>
      <w:r w:rsidRPr="00D71FA0">
        <w:rPr>
          <w:sz w:val="28"/>
          <w:szCs w:val="28"/>
        </w:rPr>
        <w:t xml:space="preserve"> в письменном будут приниматься в Комитете: 183038, </w:t>
      </w:r>
      <w:r w:rsidRPr="00D71FA0">
        <w:rPr>
          <w:sz w:val="28"/>
          <w:szCs w:val="28"/>
        </w:rPr>
        <w:br/>
        <w:t xml:space="preserve">г. Мурманск, ул. Профсоюзов, д. 20, </w:t>
      </w:r>
      <w:proofErr w:type="spellStart"/>
      <w:r w:rsidRPr="00D71FA0">
        <w:rPr>
          <w:sz w:val="28"/>
          <w:szCs w:val="28"/>
        </w:rPr>
        <w:t>каб</w:t>
      </w:r>
      <w:proofErr w:type="spellEnd"/>
      <w:r w:rsidRPr="00D71FA0">
        <w:rPr>
          <w:sz w:val="28"/>
          <w:szCs w:val="28"/>
        </w:rPr>
        <w:t xml:space="preserve">. 330, с 9.00 до 17.30 </w:t>
      </w:r>
      <w:proofErr w:type="spellStart"/>
      <w:r w:rsidRPr="00D71FA0">
        <w:rPr>
          <w:sz w:val="28"/>
          <w:szCs w:val="28"/>
        </w:rPr>
        <w:t>пн-чт</w:t>
      </w:r>
      <w:proofErr w:type="spellEnd"/>
      <w:r w:rsidRPr="00D71FA0">
        <w:rPr>
          <w:sz w:val="28"/>
          <w:szCs w:val="28"/>
        </w:rPr>
        <w:t xml:space="preserve"> и с 9.00 до </w:t>
      </w:r>
      <w:r w:rsidRPr="00D71FA0">
        <w:rPr>
          <w:sz w:val="28"/>
          <w:szCs w:val="28"/>
        </w:rPr>
        <w:lastRenderedPageBreak/>
        <w:t xml:space="preserve">16.00 </w:t>
      </w:r>
      <w:proofErr w:type="spellStart"/>
      <w:r w:rsidRPr="00D71FA0">
        <w:rPr>
          <w:sz w:val="28"/>
          <w:szCs w:val="28"/>
        </w:rPr>
        <w:t>пт</w:t>
      </w:r>
      <w:proofErr w:type="spellEnd"/>
      <w:r w:rsidRPr="00D71FA0">
        <w:rPr>
          <w:sz w:val="28"/>
          <w:szCs w:val="28"/>
        </w:rPr>
        <w:t>, перерыв с 13.00 до 14.00, e-</w:t>
      </w:r>
      <w:proofErr w:type="spellStart"/>
      <w:r w:rsidRPr="00D71FA0">
        <w:rPr>
          <w:sz w:val="28"/>
          <w:szCs w:val="28"/>
        </w:rPr>
        <w:t>mail</w:t>
      </w:r>
      <w:proofErr w:type="spellEnd"/>
      <w:r w:rsidRPr="00D71FA0">
        <w:rPr>
          <w:sz w:val="28"/>
          <w:szCs w:val="28"/>
        </w:rPr>
        <w:t>: krgh@citymurmansk.ru; в ООО «Эко-Экспресс-Сервис» по адресу: 195027, г. Санкт-Петербург, а/я 123; e-</w:t>
      </w:r>
      <w:proofErr w:type="spellStart"/>
      <w:r w:rsidRPr="00D71FA0">
        <w:rPr>
          <w:sz w:val="28"/>
          <w:szCs w:val="28"/>
        </w:rPr>
        <w:t>mail</w:t>
      </w:r>
      <w:proofErr w:type="spellEnd"/>
      <w:r w:rsidRPr="00D71FA0">
        <w:rPr>
          <w:sz w:val="28"/>
          <w:szCs w:val="28"/>
        </w:rPr>
        <w:t xml:space="preserve">: </w:t>
      </w:r>
      <w:bookmarkStart w:id="0" w:name="_GoBack"/>
      <w:r w:rsidRPr="00D71FA0">
        <w:rPr>
          <w:sz w:val="28"/>
          <w:szCs w:val="28"/>
        </w:rPr>
        <w:t>ecoplus@ecoexp.ru; в общественной приемной в рабочие дни с 9.30 до 16.00 по адресу: 183016, г. Мурманск, ул. Софьи Перовской, д.17, оф. 512.</w:t>
      </w:r>
    </w:p>
    <w:p w:rsidR="000019EB" w:rsidRDefault="00AD04D5" w:rsidP="000D5A74">
      <w:pPr>
        <w:ind w:firstLine="697"/>
        <w:jc w:val="both"/>
      </w:pPr>
      <w:r w:rsidRPr="00D71FA0">
        <w:rPr>
          <w:sz w:val="28"/>
          <w:szCs w:val="28"/>
        </w:rPr>
        <w:t xml:space="preserve">С материалами по объекту можно ознакомиться в Комитете по вышеуказанному графику, а также в общественной приемной в рабочие дни с 9.30 до 16.00 по адресу: 183016, г. Мурманск, ул. Софьи Перовской, д. 17, </w:t>
      </w:r>
      <w:r w:rsidRPr="00D71FA0">
        <w:rPr>
          <w:sz w:val="28"/>
          <w:szCs w:val="28"/>
        </w:rPr>
        <w:br/>
        <w:t>оф</w:t>
      </w:r>
      <w:bookmarkEnd w:id="0"/>
      <w:r w:rsidRPr="00D71FA0">
        <w:rPr>
          <w:sz w:val="28"/>
          <w:szCs w:val="28"/>
        </w:rPr>
        <w:t>. 512</w:t>
      </w:r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56"/>
    <w:rsid w:val="000D5A74"/>
    <w:rsid w:val="001F22E5"/>
    <w:rsid w:val="00754BBB"/>
    <w:rsid w:val="00896B56"/>
    <w:rsid w:val="00AD04D5"/>
    <w:rsid w:val="00C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444F-6955-486F-B1F7-F20288C4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3</cp:revision>
  <dcterms:created xsi:type="dcterms:W3CDTF">2019-10-18T12:26:00Z</dcterms:created>
  <dcterms:modified xsi:type="dcterms:W3CDTF">2019-10-18T12:40:00Z</dcterms:modified>
</cp:coreProperties>
</file>