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802973">
        <w:rPr>
          <w:rFonts w:ascii="Times New Roman" w:hAnsi="Times New Roman" w:cs="Times New Roman"/>
          <w:sz w:val="28"/>
          <w:szCs w:val="28"/>
          <w:u w:val="single"/>
        </w:rPr>
        <w:t>комитет градостроительства и 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 w:rsidRPr="005242C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0AA8">
        <w:rPr>
          <w:rFonts w:ascii="Times New Roman" w:hAnsi="Times New Roman" w:cs="Times New Roman"/>
          <w:sz w:val="28"/>
          <w:szCs w:val="28"/>
        </w:rPr>
        <w:t>(</w:t>
      </w:r>
      <w:r w:rsidRPr="009B2D35">
        <w:rPr>
          <w:rFonts w:ascii="Times New Roman" w:hAnsi="Times New Roman" w:cs="Times New Roman"/>
          <w:sz w:val="28"/>
          <w:szCs w:val="28"/>
        </w:rPr>
        <w:t>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6D3E65" w:rsidRPr="0052551F" w:rsidRDefault="006D3E6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1F">
        <w:rPr>
          <w:rFonts w:ascii="Times New Roman" w:hAnsi="Times New Roman" w:cs="Times New Roman"/>
          <w:sz w:val="28"/>
          <w:szCs w:val="28"/>
        </w:rPr>
        <w:t>«</w:t>
      </w:r>
      <w:r w:rsidR="00C946C5" w:rsidRPr="00C946C5">
        <w:rPr>
          <w:rFonts w:ascii="Times New Roman" w:hAnsi="Times New Roman" w:cs="Times New Roman"/>
          <w:sz w:val="28"/>
          <w:szCs w:val="28"/>
        </w:rPr>
        <w:t xml:space="preserve">Об утверждении проекта </w:t>
      </w:r>
      <w:r w:rsidR="00B537FB" w:rsidRPr="00B537FB">
        <w:rPr>
          <w:rFonts w:ascii="Times New Roman" w:hAnsi="Times New Roman" w:cs="Times New Roman"/>
          <w:sz w:val="28"/>
          <w:szCs w:val="28"/>
        </w:rPr>
        <w:t xml:space="preserve">межевания территории в границах нескольких смежных элементов планировочной структуры «Улицы Планерная, Карла Маркса от улицы Планерной до улицы </w:t>
      </w:r>
      <w:proofErr w:type="spellStart"/>
      <w:r w:rsidR="00B537FB" w:rsidRPr="00B537FB">
        <w:rPr>
          <w:rFonts w:ascii="Times New Roman" w:hAnsi="Times New Roman" w:cs="Times New Roman"/>
          <w:sz w:val="28"/>
          <w:szCs w:val="28"/>
        </w:rPr>
        <w:t>Рогозерской</w:t>
      </w:r>
      <w:proofErr w:type="spellEnd"/>
      <w:r w:rsidR="00B537FB" w:rsidRPr="00B53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37FB" w:rsidRPr="00B537FB">
        <w:rPr>
          <w:rFonts w:ascii="Times New Roman" w:hAnsi="Times New Roman" w:cs="Times New Roman"/>
          <w:sz w:val="28"/>
          <w:szCs w:val="28"/>
        </w:rPr>
        <w:t>Рогозерская</w:t>
      </w:r>
      <w:proofErr w:type="spellEnd"/>
      <w:r w:rsidR="00B537FB" w:rsidRPr="00B537FB">
        <w:rPr>
          <w:rFonts w:ascii="Times New Roman" w:hAnsi="Times New Roman" w:cs="Times New Roman"/>
          <w:sz w:val="28"/>
          <w:szCs w:val="28"/>
        </w:rPr>
        <w:t xml:space="preserve">, Радищева, Академика Павлова от улицы Радищева до улицы Генерала Фролова, Чехова, </w:t>
      </w:r>
      <w:proofErr w:type="spellStart"/>
      <w:r w:rsidR="00B537FB" w:rsidRPr="00B537FB">
        <w:rPr>
          <w:rFonts w:ascii="Times New Roman" w:hAnsi="Times New Roman" w:cs="Times New Roman"/>
          <w:sz w:val="28"/>
          <w:szCs w:val="28"/>
        </w:rPr>
        <w:t>Полухина</w:t>
      </w:r>
      <w:proofErr w:type="spellEnd"/>
      <w:r w:rsidR="00B537FB" w:rsidRPr="00B537FB">
        <w:rPr>
          <w:rFonts w:ascii="Times New Roman" w:hAnsi="Times New Roman" w:cs="Times New Roman"/>
          <w:sz w:val="28"/>
          <w:szCs w:val="28"/>
        </w:rPr>
        <w:t>, Генерала Фролова, Куйбышева от улицы Радищева до улицы Чехова в Октябрьском административном округе города Мурманска</w:t>
      </w:r>
      <w:r w:rsidRPr="0052551F">
        <w:rPr>
          <w:rFonts w:ascii="Times New Roman" w:hAnsi="Times New Roman" w:cs="Times New Roman"/>
          <w:sz w:val="28"/>
          <w:szCs w:val="28"/>
        </w:rPr>
        <w:t>».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bookmarkStart w:id="0" w:name="_GoBack"/>
      <w:bookmarkEnd w:id="0"/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4D578B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3E64B7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Pr="004D578B">
        <w:rPr>
          <w:rFonts w:ascii="Times New Roman" w:hAnsi="Times New Roman" w:cs="Times New Roman"/>
          <w:sz w:val="28"/>
          <w:szCs w:val="28"/>
        </w:rPr>
        <w:t xml:space="preserve">с </w:t>
      </w:r>
      <w:r w:rsidR="004D578B" w:rsidRPr="004D578B">
        <w:rPr>
          <w:rFonts w:ascii="Times New Roman" w:hAnsi="Times New Roman" w:cs="Times New Roman"/>
          <w:sz w:val="28"/>
          <w:szCs w:val="28"/>
        </w:rPr>
        <w:t>20</w:t>
      </w:r>
      <w:r w:rsidR="003F5CFC" w:rsidRPr="004D578B">
        <w:rPr>
          <w:rFonts w:ascii="Times New Roman" w:hAnsi="Times New Roman" w:cs="Times New Roman"/>
          <w:sz w:val="28"/>
          <w:szCs w:val="28"/>
        </w:rPr>
        <w:t>.</w:t>
      </w:r>
      <w:r w:rsidR="004D578B" w:rsidRPr="004D578B">
        <w:rPr>
          <w:rFonts w:ascii="Times New Roman" w:hAnsi="Times New Roman" w:cs="Times New Roman"/>
          <w:sz w:val="28"/>
          <w:szCs w:val="28"/>
        </w:rPr>
        <w:t>12</w:t>
      </w:r>
      <w:r w:rsidR="00C92814" w:rsidRPr="004D578B">
        <w:rPr>
          <w:rFonts w:ascii="Times New Roman" w:hAnsi="Times New Roman" w:cs="Times New Roman"/>
          <w:sz w:val="28"/>
          <w:szCs w:val="28"/>
        </w:rPr>
        <w:t>.2019</w:t>
      </w:r>
      <w:r w:rsidRPr="004D578B">
        <w:rPr>
          <w:rFonts w:ascii="Times New Roman" w:hAnsi="Times New Roman" w:cs="Times New Roman"/>
          <w:sz w:val="28"/>
          <w:szCs w:val="28"/>
        </w:rPr>
        <w:t xml:space="preserve"> по </w:t>
      </w:r>
      <w:r w:rsidR="004D578B" w:rsidRPr="004D578B">
        <w:rPr>
          <w:rFonts w:ascii="Times New Roman" w:hAnsi="Times New Roman" w:cs="Times New Roman"/>
          <w:sz w:val="28"/>
          <w:szCs w:val="28"/>
        </w:rPr>
        <w:t>22</w:t>
      </w:r>
      <w:r w:rsidR="00A1046F" w:rsidRPr="004D578B">
        <w:rPr>
          <w:rFonts w:ascii="Times New Roman" w:hAnsi="Times New Roman" w:cs="Times New Roman"/>
          <w:sz w:val="28"/>
          <w:szCs w:val="28"/>
        </w:rPr>
        <w:t>.</w:t>
      </w:r>
      <w:r w:rsidR="004D578B" w:rsidRPr="004D578B">
        <w:rPr>
          <w:rFonts w:ascii="Times New Roman" w:hAnsi="Times New Roman" w:cs="Times New Roman"/>
          <w:sz w:val="28"/>
          <w:szCs w:val="28"/>
        </w:rPr>
        <w:t>12</w:t>
      </w:r>
      <w:r w:rsidR="00C92814" w:rsidRPr="004D578B">
        <w:rPr>
          <w:rFonts w:ascii="Times New Roman" w:hAnsi="Times New Roman" w:cs="Times New Roman"/>
          <w:sz w:val="28"/>
          <w:szCs w:val="28"/>
        </w:rPr>
        <w:t>.2019 (</w:t>
      </w:r>
      <w:r w:rsidR="003F5CFC" w:rsidRPr="004D578B">
        <w:rPr>
          <w:rFonts w:ascii="Times New Roman" w:hAnsi="Times New Roman" w:cs="Times New Roman"/>
          <w:sz w:val="28"/>
          <w:szCs w:val="28"/>
        </w:rPr>
        <w:t>в</w:t>
      </w:r>
      <w:r w:rsidR="00C92814" w:rsidRPr="004D578B">
        <w:rPr>
          <w:rFonts w:ascii="Times New Roman" w:hAnsi="Times New Roman" w:cs="Times New Roman"/>
          <w:sz w:val="28"/>
          <w:szCs w:val="28"/>
        </w:rPr>
        <w:t>ключительно)</w:t>
      </w:r>
      <w:r w:rsidRPr="004D578B">
        <w:rPr>
          <w:rFonts w:ascii="Times New Roman" w:hAnsi="Times New Roman" w:cs="Times New Roman"/>
          <w:sz w:val="28"/>
          <w:szCs w:val="28"/>
        </w:rPr>
        <w:t>.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A021EB" w:rsidRDefault="00D30435" w:rsidP="009B2D35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64B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9B2D35" w:rsidRPr="003E64B7">
        <w:rPr>
          <w:rFonts w:ascii="Times New Roman" w:hAnsi="Times New Roman" w:cs="Times New Roman"/>
          <w:sz w:val="28"/>
          <w:szCs w:val="28"/>
        </w:rPr>
        <w:t xml:space="preserve">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4" w:history="1">
        <w:r w:rsidR="009B2D35" w:rsidRPr="003E64B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3E64B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D578B" w:rsidRPr="004D578B">
        <w:rPr>
          <w:rFonts w:ascii="Times New Roman" w:hAnsi="Times New Roman" w:cs="Times New Roman"/>
          <w:sz w:val="28"/>
          <w:szCs w:val="28"/>
        </w:rPr>
        <w:t>23.12</w:t>
      </w:r>
      <w:r w:rsidR="009B2D35" w:rsidRPr="004D578B">
        <w:rPr>
          <w:rFonts w:ascii="Times New Roman" w:hAnsi="Times New Roman" w:cs="Times New Roman"/>
          <w:sz w:val="28"/>
          <w:szCs w:val="28"/>
        </w:rPr>
        <w:t>.</w:t>
      </w:r>
      <w:r w:rsidR="004D578B" w:rsidRPr="004D578B">
        <w:rPr>
          <w:rFonts w:ascii="Times New Roman" w:hAnsi="Times New Roman" w:cs="Times New Roman"/>
          <w:sz w:val="28"/>
          <w:szCs w:val="28"/>
        </w:rPr>
        <w:t>2019.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D35"/>
    <w:rsid w:val="00025285"/>
    <w:rsid w:val="000A306F"/>
    <w:rsid w:val="00250344"/>
    <w:rsid w:val="003B53CC"/>
    <w:rsid w:val="003E64B7"/>
    <w:rsid w:val="003F5CFC"/>
    <w:rsid w:val="004D578B"/>
    <w:rsid w:val="005242C6"/>
    <w:rsid w:val="0052551F"/>
    <w:rsid w:val="006173C8"/>
    <w:rsid w:val="006D3E65"/>
    <w:rsid w:val="007C0AA8"/>
    <w:rsid w:val="007C3018"/>
    <w:rsid w:val="007C69CD"/>
    <w:rsid w:val="00802973"/>
    <w:rsid w:val="008E5EA3"/>
    <w:rsid w:val="009B2D35"/>
    <w:rsid w:val="00A021EB"/>
    <w:rsid w:val="00A1046F"/>
    <w:rsid w:val="00B537FB"/>
    <w:rsid w:val="00B66A55"/>
    <w:rsid w:val="00B90864"/>
    <w:rsid w:val="00C92814"/>
    <w:rsid w:val="00C946C5"/>
    <w:rsid w:val="00D30435"/>
    <w:rsid w:val="00DC08CD"/>
    <w:rsid w:val="00DE0F1D"/>
    <w:rsid w:val="00E113BF"/>
    <w:rsid w:val="00E153AF"/>
    <w:rsid w:val="00EC7151"/>
    <w:rsid w:val="00F3236A"/>
    <w:rsid w:val="00FB2AD9"/>
    <w:rsid w:val="00FF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Молодых</dc:creator>
  <cp:lastModifiedBy>popov</cp:lastModifiedBy>
  <cp:revision>19</cp:revision>
  <cp:lastPrinted>2017-02-10T06:59:00Z</cp:lastPrinted>
  <dcterms:created xsi:type="dcterms:W3CDTF">2018-09-18T11:26:00Z</dcterms:created>
  <dcterms:modified xsi:type="dcterms:W3CDTF">2019-12-19T14:50:00Z</dcterms:modified>
</cp:coreProperties>
</file>