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73E7" w14:textId="77777777" w:rsidR="003D7D7F" w:rsidRPr="00435397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9443D56" w14:textId="77777777" w:rsidR="003D7D7F" w:rsidRPr="00435397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223840" w:rsidRPr="00435397"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 администрации города Мурманска</w:t>
      </w:r>
      <w:r w:rsidRPr="004353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1CC9C" w14:textId="77777777" w:rsidR="00223840" w:rsidRPr="00E549C3" w:rsidRDefault="00223840" w:rsidP="004134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E5A272" w14:textId="2754FFB7" w:rsidR="00054B0A" w:rsidRPr="00054B0A" w:rsidRDefault="003D7D7F" w:rsidP="00054B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0A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054B0A">
        <w:rPr>
          <w:rFonts w:ascii="Times New Roman" w:hAnsi="Times New Roman" w:cs="Times New Roman"/>
          <w:sz w:val="28"/>
          <w:szCs w:val="28"/>
        </w:rPr>
        <w:t xml:space="preserve"> и</w:t>
      </w:r>
      <w:r w:rsidRPr="00054B0A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054B0A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Pr="00054B0A">
        <w:rPr>
          <w:rFonts w:ascii="Times New Roman" w:hAnsi="Times New Roman" w:cs="Times New Roman"/>
          <w:sz w:val="28"/>
          <w:szCs w:val="28"/>
        </w:rPr>
        <w:t xml:space="preserve"> отношении проекта </w:t>
      </w:r>
      <w:r w:rsidR="00413413" w:rsidRPr="00054B0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054B0A">
        <w:rPr>
          <w:rFonts w:ascii="Times New Roman" w:hAnsi="Times New Roman" w:cs="Times New Roman"/>
          <w:sz w:val="28"/>
          <w:szCs w:val="28"/>
        </w:rPr>
        <w:t>«</w:t>
      </w:r>
      <w:r w:rsidR="00054B0A" w:rsidRPr="0005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приложение к постановлению администрации города Мурманска от 25.01.2023 № 180 «</w:t>
      </w:r>
      <w:r w:rsidR="00054B0A" w:rsidRPr="0005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054B0A" w:rsidRPr="0005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от 24.10.2023 № 3793)</w:t>
      </w:r>
    </w:p>
    <w:p w14:paraId="2769EA1B" w14:textId="2295CBCE" w:rsidR="00413413" w:rsidRPr="00352274" w:rsidRDefault="00413413" w:rsidP="00054B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9E86F42" w14:textId="6AA718A9" w:rsidR="003912A2" w:rsidRPr="00413413" w:rsidRDefault="003912A2" w:rsidP="0041341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Замечания и предложения принимаются по адресу:</w:t>
      </w:r>
    </w:p>
    <w:p w14:paraId="0500F027" w14:textId="77777777" w:rsidR="003912A2" w:rsidRPr="006C177F" w:rsidRDefault="003912A2" w:rsidP="004134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 w:rsidR="00217599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09ABFD" w14:textId="17D8D18E" w:rsidR="003912A2" w:rsidRPr="006C177F" w:rsidRDefault="00496196" w:rsidP="004134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="00223840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12A2"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6C17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E17B5A4" w14:textId="77777777" w:rsidR="00223840" w:rsidRPr="006C177F" w:rsidRDefault="00223840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A03F47" w14:textId="05B4956F" w:rsidR="003912A2" w:rsidRPr="006C177F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6C177F">
        <w:rPr>
          <w:rFonts w:ascii="Times New Roman" w:hAnsi="Times New Roman" w:cs="Times New Roman"/>
          <w:sz w:val="28"/>
          <w:szCs w:val="28"/>
        </w:rPr>
        <w:t xml:space="preserve">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54B0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0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B429E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22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522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4B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0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5115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22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A85371" w14:textId="77777777" w:rsidR="00223840" w:rsidRPr="006C177F" w:rsidRDefault="00223840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60F48" w14:textId="6C5DAEB7" w:rsidR="003912A2" w:rsidRPr="006C177F" w:rsidRDefault="003912A2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5" w:history="1">
        <w:r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6C17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6C177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52274">
        <w:rPr>
          <w:rFonts w:ascii="Times New Roman" w:hAnsi="Times New Roman" w:cs="Times New Roman"/>
          <w:sz w:val="28"/>
          <w:szCs w:val="28"/>
        </w:rPr>
        <w:t>16</w:t>
      </w:r>
      <w:r w:rsidR="00092D4D">
        <w:rPr>
          <w:rFonts w:ascii="Times New Roman" w:hAnsi="Times New Roman" w:cs="Times New Roman"/>
          <w:sz w:val="28"/>
          <w:szCs w:val="28"/>
        </w:rPr>
        <w:t>.</w:t>
      </w:r>
      <w:r w:rsidR="00054B0A">
        <w:rPr>
          <w:rFonts w:ascii="Times New Roman" w:hAnsi="Times New Roman" w:cs="Times New Roman"/>
          <w:sz w:val="28"/>
          <w:szCs w:val="28"/>
        </w:rPr>
        <w:t>12</w:t>
      </w:r>
      <w:r w:rsidR="008B5115" w:rsidRPr="006C177F">
        <w:rPr>
          <w:rFonts w:ascii="Times New Roman" w:hAnsi="Times New Roman" w:cs="Times New Roman"/>
          <w:sz w:val="28"/>
          <w:szCs w:val="28"/>
        </w:rPr>
        <w:t>.202</w:t>
      </w:r>
      <w:r w:rsidR="00352274">
        <w:rPr>
          <w:rFonts w:ascii="Times New Roman" w:hAnsi="Times New Roman" w:cs="Times New Roman"/>
          <w:sz w:val="28"/>
          <w:szCs w:val="28"/>
        </w:rPr>
        <w:t>5</w:t>
      </w:r>
      <w:r w:rsidR="003D7D7F" w:rsidRPr="006C177F">
        <w:rPr>
          <w:rFonts w:ascii="Times New Roman" w:hAnsi="Times New Roman" w:cs="Times New Roman"/>
          <w:sz w:val="28"/>
          <w:szCs w:val="28"/>
        </w:rPr>
        <w:t>.</w:t>
      </w:r>
    </w:p>
    <w:p w14:paraId="2FD53977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A4AE5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82ECE27" w14:textId="0B178E16" w:rsidR="00413413" w:rsidRPr="006C177F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4699E930" w14:textId="2ACA9D3F" w:rsidR="00413413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</w:t>
      </w:r>
      <w:r w:rsidR="00217599" w:rsidRPr="006C177F">
        <w:rPr>
          <w:rFonts w:ascii="Times New Roman" w:hAnsi="Times New Roman" w:cs="Times New Roman"/>
          <w:sz w:val="28"/>
          <w:szCs w:val="28"/>
        </w:rPr>
        <w:t xml:space="preserve">ртизы проекта НПА принимаются </w:t>
      </w:r>
      <w:r w:rsidR="006C177F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54B0A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3522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4B0A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35227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35227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52274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5227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54B0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522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4B0A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35227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35227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52274" w:rsidRPr="006C17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E803A9" w14:textId="02AD048B" w:rsidR="00AE0F05" w:rsidRPr="00E549C3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>Замечания и предложения принимаются по вышеуказанному почтовому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электронному адресу. </w:t>
      </w:r>
    </w:p>
    <w:p w14:paraId="02E16DBF" w14:textId="77777777" w:rsidR="003912A2" w:rsidRPr="003912A2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1D3BFBE6" w14:textId="77777777"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6"/>
    <w:rsid w:val="00054B0A"/>
    <w:rsid w:val="000644B9"/>
    <w:rsid w:val="00092D4D"/>
    <w:rsid w:val="00112124"/>
    <w:rsid w:val="002070B6"/>
    <w:rsid w:val="00217599"/>
    <w:rsid w:val="00223840"/>
    <w:rsid w:val="00352274"/>
    <w:rsid w:val="003540B3"/>
    <w:rsid w:val="003912A2"/>
    <w:rsid w:val="003D7D7F"/>
    <w:rsid w:val="00413413"/>
    <w:rsid w:val="00421E72"/>
    <w:rsid w:val="00435397"/>
    <w:rsid w:val="00496196"/>
    <w:rsid w:val="004B429E"/>
    <w:rsid w:val="00633F06"/>
    <w:rsid w:val="00681D57"/>
    <w:rsid w:val="006A21C2"/>
    <w:rsid w:val="006A77A5"/>
    <w:rsid w:val="006C177F"/>
    <w:rsid w:val="0077311F"/>
    <w:rsid w:val="00895D13"/>
    <w:rsid w:val="008B5115"/>
    <w:rsid w:val="00A21002"/>
    <w:rsid w:val="00A87F14"/>
    <w:rsid w:val="00AE0F05"/>
    <w:rsid w:val="00BF44A1"/>
    <w:rsid w:val="00C10D21"/>
    <w:rsid w:val="00D32EB6"/>
    <w:rsid w:val="00DA628C"/>
    <w:rsid w:val="00E372A2"/>
    <w:rsid w:val="00E549C3"/>
    <w:rsid w:val="00EA2597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8201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Шаповалова Юлия Владимировна</cp:lastModifiedBy>
  <cp:revision>2</cp:revision>
  <cp:lastPrinted>2020-04-08T08:36:00Z</cp:lastPrinted>
  <dcterms:created xsi:type="dcterms:W3CDTF">2025-11-21T11:55:00Z</dcterms:created>
  <dcterms:modified xsi:type="dcterms:W3CDTF">2025-11-21T11:55:00Z</dcterms:modified>
</cp:coreProperties>
</file>