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6B4C4B" w:rsidRDefault="003F5650" w:rsidP="003F5650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3F5650" w:rsidRPr="0022394A" w:rsidRDefault="003F5650" w:rsidP="006B4C4B">
      <w:pPr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6B4C4B" w:rsidRDefault="003F5650" w:rsidP="003F5650">
      <w:pPr>
        <w:jc w:val="center"/>
        <w:rPr>
          <w:b/>
          <w:sz w:val="20"/>
          <w:szCs w:val="20"/>
        </w:rPr>
      </w:pPr>
    </w:p>
    <w:p w:rsidR="003F5650" w:rsidRPr="00A75928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A75928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A75928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A75928">
        <w:rPr>
          <w:sz w:val="27"/>
          <w:szCs w:val="27"/>
        </w:rPr>
        <w:t xml:space="preserve"> </w:t>
      </w:r>
      <w:r w:rsidR="00AB3CD3" w:rsidRPr="00A75928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A75928">
        <w:rPr>
          <w:sz w:val="27"/>
          <w:szCs w:val="27"/>
        </w:rPr>
        <w:t xml:space="preserve">, </w:t>
      </w:r>
      <w:proofErr w:type="gramStart"/>
      <w:r w:rsidR="002B2023" w:rsidRPr="00A75928">
        <w:rPr>
          <w:sz w:val="27"/>
          <w:szCs w:val="27"/>
        </w:rPr>
        <w:t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Pr="00A75928">
        <w:rPr>
          <w:sz w:val="27"/>
          <w:szCs w:val="27"/>
        </w:rPr>
        <w:t>, распоряжени</w:t>
      </w:r>
      <w:r w:rsidR="0028158B" w:rsidRPr="00A75928">
        <w:rPr>
          <w:sz w:val="27"/>
          <w:szCs w:val="27"/>
        </w:rPr>
        <w:t>я</w:t>
      </w:r>
      <w:r w:rsidR="00126458" w:rsidRPr="00A75928">
        <w:rPr>
          <w:sz w:val="27"/>
          <w:szCs w:val="27"/>
        </w:rPr>
        <w:t>м</w:t>
      </w:r>
      <w:r w:rsidR="0028158B" w:rsidRPr="00A75928">
        <w:rPr>
          <w:sz w:val="27"/>
          <w:szCs w:val="27"/>
        </w:rPr>
        <w:t>и</w:t>
      </w:r>
      <w:r w:rsidRPr="00A75928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A75928">
        <w:rPr>
          <w:sz w:val="27"/>
          <w:szCs w:val="27"/>
        </w:rPr>
        <w:t xml:space="preserve">от </w:t>
      </w:r>
      <w:r w:rsidR="00B402E6">
        <w:rPr>
          <w:sz w:val="27"/>
          <w:szCs w:val="27"/>
        </w:rPr>
        <w:t>11.07</w:t>
      </w:r>
      <w:r w:rsidR="00326946" w:rsidRPr="00A75928">
        <w:rPr>
          <w:sz w:val="27"/>
          <w:szCs w:val="27"/>
        </w:rPr>
        <w:t>.202</w:t>
      </w:r>
      <w:r w:rsidR="002B2023" w:rsidRPr="00A75928">
        <w:rPr>
          <w:sz w:val="27"/>
          <w:szCs w:val="27"/>
        </w:rPr>
        <w:t>3</w:t>
      </w:r>
      <w:r w:rsidR="00326946" w:rsidRPr="00A75928">
        <w:rPr>
          <w:sz w:val="27"/>
          <w:szCs w:val="27"/>
        </w:rPr>
        <w:t xml:space="preserve"> № </w:t>
      </w:r>
      <w:r w:rsidR="00C648FA" w:rsidRPr="00A75928">
        <w:rPr>
          <w:sz w:val="27"/>
          <w:szCs w:val="27"/>
        </w:rPr>
        <w:t>1</w:t>
      </w:r>
      <w:r w:rsidR="00B402E6">
        <w:rPr>
          <w:sz w:val="27"/>
          <w:szCs w:val="27"/>
        </w:rPr>
        <w:t>2</w:t>
      </w:r>
      <w:r w:rsidR="00C648FA" w:rsidRPr="00A75928">
        <w:rPr>
          <w:sz w:val="27"/>
          <w:szCs w:val="27"/>
        </w:rPr>
        <w:t>4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«Об утверждении условий приватизации объекта муниципального нежилого фонда», </w:t>
      </w:r>
      <w:r w:rsidR="00EE3F64" w:rsidRPr="00A75928">
        <w:rPr>
          <w:sz w:val="27"/>
          <w:szCs w:val="27"/>
        </w:rPr>
        <w:t>р</w:t>
      </w:r>
      <w:r w:rsidR="00C32EF0" w:rsidRPr="00A75928">
        <w:rPr>
          <w:sz w:val="27"/>
          <w:szCs w:val="27"/>
        </w:rPr>
        <w:t>егламентом электронной площадки «Сбербанк-АСТ» (размещен</w:t>
      </w:r>
      <w:r w:rsidR="00DC2E4B" w:rsidRPr="00A75928">
        <w:rPr>
          <w:sz w:val="27"/>
          <w:szCs w:val="27"/>
        </w:rPr>
        <w:t xml:space="preserve"> на сайте</w:t>
      </w:r>
      <w:r w:rsidR="00C32EF0" w:rsidRPr="00A75928">
        <w:rPr>
          <w:sz w:val="27"/>
          <w:szCs w:val="27"/>
        </w:rPr>
        <w:t xml:space="preserve">: </w:t>
      </w:r>
      <w:hyperlink r:id="rId6" w:history="1">
        <w:r w:rsidR="00C32EF0" w:rsidRPr="00A75928">
          <w:rPr>
            <w:rStyle w:val="a7"/>
            <w:sz w:val="27"/>
            <w:szCs w:val="27"/>
          </w:rPr>
          <w:t>http://utp.sberbank-ast.ru/AP/Notice/1027/Instructions</w:t>
        </w:r>
      </w:hyperlink>
      <w:r w:rsidR="00C32EF0" w:rsidRPr="00A75928">
        <w:rPr>
          <w:sz w:val="27"/>
          <w:szCs w:val="27"/>
        </w:rPr>
        <w:t>)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выступает продавцом и проводит </w:t>
      </w:r>
      <w:r w:rsidR="00C43B86">
        <w:rPr>
          <w:b/>
          <w:sz w:val="27"/>
          <w:szCs w:val="27"/>
        </w:rPr>
        <w:t>29</w:t>
      </w:r>
      <w:r w:rsidR="00C648FA" w:rsidRPr="00A75928">
        <w:rPr>
          <w:b/>
          <w:sz w:val="27"/>
          <w:szCs w:val="27"/>
        </w:rPr>
        <w:t>.0</w:t>
      </w:r>
      <w:r w:rsidR="00C43B86">
        <w:rPr>
          <w:b/>
          <w:sz w:val="27"/>
          <w:szCs w:val="27"/>
        </w:rPr>
        <w:t>9</w:t>
      </w:r>
      <w:r w:rsidR="002B2023" w:rsidRPr="00A75928">
        <w:rPr>
          <w:b/>
          <w:sz w:val="27"/>
          <w:szCs w:val="27"/>
        </w:rPr>
        <w:t>.2023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аукцион </w:t>
      </w:r>
      <w:r w:rsidR="00C32EF0" w:rsidRPr="00A75928">
        <w:rPr>
          <w:sz w:val="27"/>
          <w:szCs w:val="27"/>
        </w:rPr>
        <w:t>в электронной</w:t>
      </w:r>
      <w:proofErr w:type="gramEnd"/>
      <w:r w:rsidR="00C32EF0" w:rsidRPr="00A75928">
        <w:rPr>
          <w:sz w:val="27"/>
          <w:szCs w:val="27"/>
        </w:rPr>
        <w:t xml:space="preserve"> форме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по продаже </w:t>
      </w:r>
      <w:r w:rsidRPr="00A75928">
        <w:rPr>
          <w:sz w:val="27"/>
          <w:szCs w:val="27"/>
        </w:rPr>
        <w:t>следующего муниципального имущества:</w:t>
      </w:r>
    </w:p>
    <w:p w:rsidR="00055AE9" w:rsidRDefault="00055AE9" w:rsidP="00A75928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 w:rsidR="008A191B">
        <w:rPr>
          <w:b/>
          <w:sz w:val="26"/>
          <w:szCs w:val="26"/>
        </w:rPr>
        <w:t>1</w:t>
      </w:r>
    </w:p>
    <w:p w:rsidR="007135A5" w:rsidRPr="007135A5" w:rsidRDefault="007135A5" w:rsidP="006B4C4B">
      <w:pPr>
        <w:widowControl w:val="0"/>
        <w:tabs>
          <w:tab w:val="left" w:pos="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1</w:t>
      </w:r>
      <w:r w:rsidRPr="007135A5">
        <w:rPr>
          <w:rFonts w:eastAsia="Calibri"/>
          <w:kern w:val="1"/>
          <w:sz w:val="27"/>
          <w:szCs w:val="27"/>
          <w:highlight w:val="white"/>
          <w:lang w:eastAsia="ar-SA" w:bidi="hi-IN"/>
        </w:rPr>
        <w:t>.</w:t>
      </w: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 Наименование и характеристика имущества:</w:t>
      </w:r>
    </w:p>
    <w:p w:rsidR="007135A5" w:rsidRPr="007135A5" w:rsidRDefault="007135A5" w:rsidP="006B4C4B">
      <w:pPr>
        <w:tabs>
          <w:tab w:val="left" w:pos="396"/>
        </w:tabs>
        <w:suppressAutoHyphens/>
        <w:snapToGrid w:val="0"/>
        <w:jc w:val="both"/>
        <w:textAlignment w:val="baseline"/>
        <w:rPr>
          <w:rFonts w:eastAsia="Calibri"/>
          <w:kern w:val="1"/>
          <w:sz w:val="27"/>
          <w:szCs w:val="27"/>
          <w:lang w:eastAsia="ar-SA"/>
        </w:rPr>
      </w:pP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Акции 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акционерного общества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</w:t>
      </w:r>
      <w:r w:rsidR="003A2297" w:rsidRPr="003A2297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«МУРМАНОБЛГАЗ»</w:t>
      </w:r>
      <w:r w:rsidR="00D17527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обыкновенные именные бездокументарные в количестве 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9 472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(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Девять тысяч четыреста семьдесят две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) штук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и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, составляющие 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8,41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% уставного капитала,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номинальной стоимостью </w:t>
      </w:r>
      <w:r w:rsidR="009B0DDD">
        <w:rPr>
          <w:rFonts w:eastAsia="Calibri"/>
          <w:kern w:val="1"/>
          <w:sz w:val="27"/>
          <w:szCs w:val="27"/>
          <w:lang w:eastAsia="ar-SA"/>
        </w:rPr>
        <w:br/>
      </w:r>
      <w:r w:rsidRPr="007135A5">
        <w:rPr>
          <w:rFonts w:eastAsia="Calibri"/>
          <w:kern w:val="1"/>
          <w:sz w:val="27"/>
          <w:szCs w:val="27"/>
          <w:lang w:eastAsia="ar-SA"/>
        </w:rPr>
        <w:t>0,</w:t>
      </w:r>
      <w:r w:rsidR="009B0DDD">
        <w:rPr>
          <w:rFonts w:eastAsia="Calibri"/>
          <w:kern w:val="1"/>
          <w:sz w:val="27"/>
          <w:szCs w:val="27"/>
          <w:lang w:eastAsia="ar-SA"/>
        </w:rPr>
        <w:t>1</w:t>
      </w:r>
      <w:r w:rsidRPr="007135A5">
        <w:rPr>
          <w:rFonts w:eastAsia="Calibri"/>
          <w:kern w:val="1"/>
          <w:sz w:val="27"/>
          <w:szCs w:val="27"/>
          <w:lang w:eastAsia="ar-SA"/>
        </w:rPr>
        <w:t>25 руб</w:t>
      </w:r>
      <w:r w:rsidR="009B0DDD">
        <w:rPr>
          <w:rFonts w:eastAsia="Calibri"/>
          <w:kern w:val="1"/>
          <w:sz w:val="27"/>
          <w:szCs w:val="27"/>
          <w:lang w:eastAsia="ar-SA"/>
        </w:rPr>
        <w:t>лей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за акцию, государственный регистрационный</w:t>
      </w:r>
      <w:r w:rsidR="009B0DDD">
        <w:rPr>
          <w:rFonts w:eastAsia="Calibri"/>
          <w:kern w:val="1"/>
          <w:sz w:val="27"/>
          <w:szCs w:val="27"/>
          <w:lang w:eastAsia="ar-SA"/>
        </w:rPr>
        <w:t xml:space="preserve"> </w:t>
      </w:r>
      <w:r w:rsidRPr="007135A5">
        <w:rPr>
          <w:rFonts w:eastAsia="Calibri"/>
          <w:kern w:val="1"/>
          <w:sz w:val="27"/>
          <w:szCs w:val="27"/>
          <w:lang w:eastAsia="ar-SA"/>
        </w:rPr>
        <w:t>номер: 1-01-0</w:t>
      </w:r>
      <w:r w:rsidR="009B0DDD">
        <w:rPr>
          <w:rFonts w:eastAsia="Calibri"/>
          <w:kern w:val="1"/>
          <w:sz w:val="27"/>
          <w:szCs w:val="27"/>
          <w:lang w:eastAsia="ar-SA"/>
        </w:rPr>
        <w:t>1</w:t>
      </w:r>
      <w:r w:rsidRPr="007135A5">
        <w:rPr>
          <w:rFonts w:eastAsia="Calibri"/>
          <w:kern w:val="1"/>
          <w:sz w:val="27"/>
          <w:szCs w:val="27"/>
          <w:lang w:eastAsia="ar-SA"/>
        </w:rPr>
        <w:t>1</w:t>
      </w:r>
      <w:r w:rsidR="009B0DDD">
        <w:rPr>
          <w:rFonts w:eastAsia="Calibri"/>
          <w:kern w:val="1"/>
          <w:sz w:val="27"/>
          <w:szCs w:val="27"/>
          <w:lang w:eastAsia="ar-SA"/>
        </w:rPr>
        <w:t>0</w:t>
      </w:r>
      <w:r w:rsidRPr="007135A5">
        <w:rPr>
          <w:rFonts w:eastAsia="Calibri"/>
          <w:kern w:val="1"/>
          <w:sz w:val="27"/>
          <w:szCs w:val="27"/>
          <w:lang w:eastAsia="ar-SA"/>
        </w:rPr>
        <w:t>2</w:t>
      </w:r>
      <w:r w:rsidR="009B0DDD">
        <w:rPr>
          <w:rFonts w:eastAsia="Calibri"/>
          <w:kern w:val="1"/>
          <w:sz w:val="27"/>
          <w:szCs w:val="27"/>
          <w:lang w:eastAsia="ar-SA"/>
        </w:rPr>
        <w:t>-</w:t>
      </w:r>
      <w:r w:rsidR="009B0DDD">
        <w:rPr>
          <w:rFonts w:eastAsia="Calibri"/>
          <w:kern w:val="1"/>
          <w:sz w:val="27"/>
          <w:szCs w:val="27"/>
          <w:lang w:val="en-US" w:eastAsia="ar-SA"/>
        </w:rPr>
        <w:t>D</w:t>
      </w:r>
      <w:r w:rsidRPr="007135A5">
        <w:rPr>
          <w:rFonts w:eastAsia="Calibri"/>
          <w:kern w:val="1"/>
          <w:sz w:val="27"/>
          <w:szCs w:val="27"/>
          <w:lang w:eastAsia="ar-SA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>2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 xml:space="preserve">. </w:t>
      </w: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 xml:space="preserve">Способ приватизации имущества: 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>аукцион в электронной форме, открытый по составу участников.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highlight w:val="white"/>
          <w:lang w:eastAsia="zh-CN" w:bidi="hi-IN"/>
        </w:rPr>
        <w:t xml:space="preserve">3. Форма подачи предложения о цене объекта торгов: </w:t>
      </w:r>
      <w:r w:rsidRPr="007135A5">
        <w:rPr>
          <w:rFonts w:eastAsia="Arial Unicode MS"/>
          <w:kern w:val="1"/>
          <w:sz w:val="27"/>
          <w:szCs w:val="27"/>
          <w:highlight w:val="white"/>
          <w:lang w:eastAsia="zh-CN" w:bidi="hi-IN"/>
        </w:rPr>
        <w:t>открытая.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4. Начальная цена имущества: </w:t>
      </w:r>
      <w:r w:rsidR="009B0DDD">
        <w:rPr>
          <w:rFonts w:eastAsia="Arial Unicode MS"/>
          <w:kern w:val="1"/>
          <w:sz w:val="27"/>
          <w:szCs w:val="27"/>
          <w:lang w:eastAsia="zh-CN" w:bidi="hi-IN"/>
        </w:rPr>
        <w:t>13 400 000,00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(Три</w:t>
      </w:r>
      <w:r w:rsidR="009B0DDD">
        <w:rPr>
          <w:rFonts w:eastAsia="Arial Unicode MS"/>
          <w:kern w:val="1"/>
          <w:sz w:val="27"/>
          <w:szCs w:val="27"/>
          <w:lang w:eastAsia="zh-CN" w:bidi="hi-IN"/>
        </w:rPr>
        <w:t>на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дцать </w:t>
      </w:r>
      <w:r w:rsidR="009B0DDD">
        <w:rPr>
          <w:rFonts w:eastAsia="Arial Unicode MS"/>
          <w:kern w:val="1"/>
          <w:sz w:val="27"/>
          <w:szCs w:val="27"/>
          <w:lang w:eastAsia="zh-CN" w:bidi="hi-IN"/>
        </w:rPr>
        <w:t>миллионов четыреста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тысяч) рубл</w:t>
      </w:r>
      <w:r w:rsidR="009B0DDD">
        <w:rPr>
          <w:rFonts w:eastAsia="Arial Unicode MS"/>
          <w:kern w:val="1"/>
          <w:sz w:val="27"/>
          <w:szCs w:val="27"/>
          <w:lang w:eastAsia="zh-CN" w:bidi="hi-IN"/>
        </w:rPr>
        <w:t>ей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, 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НДС не облагается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5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 Шаг аукциона: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670 000,00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Ш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естьсот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сем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ьдесят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6. Размер задатка: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1 340 000,00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Один миллион триста сорок 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030C50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7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Полное наименование, адрес (место нахождения) акционерного общества:</w:t>
      </w:r>
    </w:p>
    <w:p w:rsidR="007135A5" w:rsidRPr="007135A5" w:rsidRDefault="007135A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proofErr w:type="gramStart"/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акционерное общество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«МУРМАНОБЛГАЗ»</w:t>
      </w:r>
      <w:r w:rsidR="001A1B7A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(сокращенное наименование – АО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«МУРМАНОБЛГАЗ»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, 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ИНН 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5193101033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, </w:t>
      </w:r>
      <w:r w:rsid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адрес: 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город </w:t>
      </w:r>
      <w:r w:rsidR="00030C50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Мурманск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,</w:t>
      </w:r>
      <w:r w:rsidR="00732BB2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030C50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проспект Кольский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, дом </w:t>
      </w:r>
      <w:r w:rsidR="00030C50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29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  <w:proofErr w:type="gramEnd"/>
    </w:p>
    <w:p w:rsidR="007135A5" w:rsidRPr="007135A5" w:rsidRDefault="00030C50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8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Размер уставного капитала хозяйственного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347510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14 072,00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рублей.</w:t>
      </w:r>
    </w:p>
    <w:p w:rsidR="007135A5" w:rsidRP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9. 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Общее количество, номинальная стоимость и категории выпущенных акций акционерного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</w:p>
    <w:p w:rsidR="007135A5" w:rsidRDefault="007135A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- а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кции обыкновенные именные бездокументарные: 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112 576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шт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ук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номинальной стоимостью 0,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1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25 рубля каждая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6B4C4B" w:rsidRPr="006B4C4B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b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10. Ограничения прав и обременения обязательствами: </w:t>
      </w:r>
      <w:r w:rsidRPr="006B4C4B">
        <w:rPr>
          <w:rFonts w:eastAsia="Arial Unicode MS"/>
          <w:kern w:val="1"/>
          <w:sz w:val="27"/>
          <w:szCs w:val="27"/>
          <w:lang w:eastAsia="zh-CN" w:bidi="hi-IN"/>
        </w:rPr>
        <w:t>отсутствуют</w:t>
      </w:r>
      <w:r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11. 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Размер доли Российской Федерации (субъекта Российской Федерации, муниципального образования) в уставном капитале АО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, %</w:t>
      </w:r>
      <w:r w:rsidR="007135A5" w:rsidRPr="007135A5">
        <w:rPr>
          <w:rFonts w:eastAsia="Arial Unicode MS"/>
          <w:kern w:val="1"/>
          <w:sz w:val="27"/>
          <w:szCs w:val="27"/>
          <w:lang w:eastAsia="zh-CN" w:bidi="hi-IN"/>
        </w:rPr>
        <w:t>:</w:t>
      </w:r>
      <w:proofErr w:type="gramEnd"/>
    </w:p>
    <w:p w:rsidR="00347510" w:rsidRDefault="00D8142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Мурманская область (Министерство имущественных отношений)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10,255%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11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544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2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Муниципальное образование город Мурманск в лице комитета имущественных отношений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г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ород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Мурманск 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8,41%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9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472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lastRenderedPageBreak/>
        <w:t>3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) Комитет по управлению имуществом Администрации г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орода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Апатиты М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урманской области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0,739%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832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4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) К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омитет </w:t>
      </w:r>
      <w:r w:rsidR="00AF0D63" w:rsidRP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имущественных отношений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</w:t>
      </w:r>
      <w:proofErr w:type="gramStart"/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Администрации</w:t>
      </w:r>
      <w:proofErr w:type="gramEnd"/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ЗАТО г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ород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Североморск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0,455%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512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5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Администрация муниципального образования Кандалакшский район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–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0,419%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472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6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) Комитет по управлению имуществом Администрации г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орода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Кола </w:t>
      </w:r>
      <w:r w:rsidR="00AF0D63" w:rsidRP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Мурманской области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0,341%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384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уки).</w:t>
      </w:r>
    </w:p>
    <w:p w:rsidR="007135A5" w:rsidRPr="007135A5" w:rsidRDefault="006B4C4B" w:rsidP="00D8287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12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. Перечень видов основной продукции (работ, услуг), производство которой осуществляется акционерным обществом: </w:t>
      </w:r>
      <w:r w:rsidR="00D82875" w:rsidRPr="00D82875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Распределение газообразного топлива по газораспределительным сетям</w:t>
      </w:r>
      <w:r w:rsidR="007135A5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color w:val="FF0000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13.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процентов: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АО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«МУРМАНОБЛГАЗ»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(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ИНН 5193101033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) в Реестр не включено. 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14. Адрес сайта в сети </w:t>
      </w:r>
      <w:r w:rsidR="00E157E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«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Интернет</w:t>
      </w:r>
      <w:r w:rsidR="00E157E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»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, на котором размещена годовая бухгалтерская (финансовая) отчетность и промежуточная бухгалтерская (финансовая) отчетность хозяйственного общества:</w:t>
      </w:r>
    </w:p>
    <w:p w:rsidR="00E157ED" w:rsidRPr="00E157ED" w:rsidRDefault="00E157ED" w:rsidP="00E157ED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Информация, раскрываемая в соответствии с 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«</w:t>
      </w:r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Положением о раскрытии информации эмитентами эмиссионных ценных бумаг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»</w:t>
      </w:r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, утвержденным Банком России 27.03.2020 г. № 714-П, размещена на сайте Агентства 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«</w:t>
      </w:r>
      <w:proofErr w:type="spellStart"/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Прайм</w:t>
      </w:r>
      <w:proofErr w:type="spellEnd"/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»</w:t>
      </w:r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по адресу:</w:t>
      </w:r>
    </w:p>
    <w:p w:rsidR="00E157ED" w:rsidRDefault="004A4258" w:rsidP="00E157ED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hyperlink r:id="rId7" w:history="1">
        <w:r w:rsidR="00E157ED" w:rsidRPr="00C373FD">
          <w:rPr>
            <w:rStyle w:val="a7"/>
            <w:rFonts w:ascii="Liberation Serif" w:eastAsia="Arial Unicode MS" w:hAnsi="Liberation Serif" w:cs="Mangal"/>
            <w:kern w:val="1"/>
            <w:sz w:val="27"/>
            <w:szCs w:val="27"/>
            <w:lang w:eastAsia="zh-CN" w:bidi="hi-IN"/>
          </w:rPr>
          <w:t>http://disclosure.1prime.ru/Portal/Default.aspx?emid=5193101033</w:t>
        </w:r>
      </w:hyperlink>
    </w:p>
    <w:p w:rsidR="007135A5" w:rsidRDefault="007135A5" w:rsidP="00E157ED">
      <w:pPr>
        <w:widowControl w:val="0"/>
        <w:suppressAutoHyphens/>
        <w:jc w:val="both"/>
        <w:rPr>
          <w:rFonts w:eastAsia="Arial Unicode MS"/>
          <w:b/>
          <w:bCs/>
          <w:kern w:val="1"/>
          <w:sz w:val="27"/>
          <w:szCs w:val="27"/>
          <w:shd w:val="clear" w:color="auto" w:fill="FFFFFF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15.</w:t>
      </w:r>
      <w:r w:rsidRPr="007135A5">
        <w:rPr>
          <w:rFonts w:ascii="Arial" w:eastAsia="Arial Unicode MS" w:hAnsi="Arial" w:cs="Arial"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земельного участка или земельных участков, на которых расположено недвижимое имущество хозяйственного общества: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ю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16. Численность работников хозяйственного общества: </w:t>
      </w:r>
      <w:r w:rsidR="00732BB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среднесписочная численность составляет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600 человек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17. </w:t>
      </w:r>
      <w:proofErr w:type="gramStart"/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обременений: 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я размещена на портале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new.torgi.gov.ru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в прикрепленных к лоту документах либо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консультацию специалиста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8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lastRenderedPageBreak/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</w:t>
      </w:r>
      <w:r w:rsidR="00D81425" w:rsidRPr="00D81425">
        <w:rPr>
          <w:sz w:val="27"/>
          <w:szCs w:val="27"/>
        </w:rPr>
        <w:t xml:space="preserve">копию ВСЕХ (с 1 по 20 страницу) листов документа, удостоверяющего личность. В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</w:t>
      </w:r>
      <w:r w:rsidR="00D81425">
        <w:rPr>
          <w:sz w:val="27"/>
          <w:szCs w:val="27"/>
        </w:rPr>
        <w:br/>
      </w:r>
      <w:r w:rsidR="00D81425" w:rsidRPr="00D81425">
        <w:rPr>
          <w:sz w:val="27"/>
          <w:szCs w:val="27"/>
        </w:rPr>
        <w:t>№ 828, бланк паспорта состоит из обложки, приклеенных к обложке форзацев и содержит 20 страниц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9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</w:t>
      </w:r>
      <w:r w:rsidR="00BD2AC9" w:rsidRPr="0022394A">
        <w:rPr>
          <w:sz w:val="27"/>
          <w:szCs w:val="27"/>
        </w:rPr>
        <w:lastRenderedPageBreak/>
        <w:t>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C43B86">
        <w:rPr>
          <w:b/>
          <w:snapToGrid w:val="0"/>
          <w:sz w:val="27"/>
          <w:szCs w:val="27"/>
        </w:rPr>
        <w:t>18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C43B86">
        <w:rPr>
          <w:b/>
          <w:snapToGrid w:val="0"/>
          <w:sz w:val="27"/>
          <w:szCs w:val="27"/>
        </w:rPr>
        <w:t>29.08</w:t>
      </w:r>
      <w:r w:rsidR="003F4F46">
        <w:rPr>
          <w:b/>
          <w:snapToGrid w:val="0"/>
          <w:sz w:val="27"/>
          <w:szCs w:val="27"/>
        </w:rPr>
        <w:t>.2023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C43B86">
        <w:rPr>
          <w:b/>
          <w:snapToGrid w:val="0"/>
          <w:sz w:val="27"/>
          <w:szCs w:val="27"/>
        </w:rPr>
        <w:t>25</w:t>
      </w:r>
      <w:r w:rsidR="00A75928">
        <w:rPr>
          <w:b/>
          <w:snapToGrid w:val="0"/>
          <w:sz w:val="27"/>
          <w:szCs w:val="27"/>
        </w:rPr>
        <w:t>.0</w:t>
      </w:r>
      <w:r w:rsidR="00C43B86">
        <w:rPr>
          <w:b/>
          <w:snapToGrid w:val="0"/>
          <w:sz w:val="27"/>
          <w:szCs w:val="27"/>
        </w:rPr>
        <w:t>9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C43B86">
        <w:rPr>
          <w:b/>
          <w:snapToGrid w:val="0"/>
          <w:sz w:val="27"/>
          <w:szCs w:val="27"/>
        </w:rPr>
        <w:t>27</w:t>
      </w:r>
      <w:r w:rsidR="00A75928">
        <w:rPr>
          <w:b/>
          <w:snapToGrid w:val="0"/>
          <w:sz w:val="27"/>
          <w:szCs w:val="27"/>
        </w:rPr>
        <w:t>.</w:t>
      </w:r>
      <w:r w:rsidR="00C43B86">
        <w:rPr>
          <w:b/>
          <w:snapToGrid w:val="0"/>
          <w:sz w:val="27"/>
          <w:szCs w:val="27"/>
        </w:rPr>
        <w:t>09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C43B86">
        <w:rPr>
          <w:b/>
          <w:snapToGrid w:val="0"/>
          <w:sz w:val="27"/>
          <w:szCs w:val="27"/>
        </w:rPr>
        <w:t>29.09</w:t>
      </w:r>
      <w:r w:rsidR="003F4F46">
        <w:rPr>
          <w:b/>
          <w:snapToGrid w:val="0"/>
          <w:sz w:val="27"/>
          <w:szCs w:val="27"/>
        </w:rPr>
        <w:t>.2023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A75928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10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1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</w:t>
      </w:r>
      <w:r w:rsidRPr="0022394A">
        <w:rPr>
          <w:sz w:val="27"/>
          <w:szCs w:val="27"/>
        </w:rPr>
        <w:lastRenderedPageBreak/>
        <w:t xml:space="preserve">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F01EF8" w:rsidRPr="0022394A" w:rsidRDefault="00F01EF8" w:rsidP="00F01EF8">
      <w:pPr>
        <w:rPr>
          <w:sz w:val="27"/>
          <w:szCs w:val="27"/>
        </w:rPr>
      </w:pPr>
    </w:p>
    <w:p w:rsidR="00D939A4" w:rsidRPr="0022394A" w:rsidRDefault="00D939A4" w:rsidP="003F5650">
      <w:pPr>
        <w:rPr>
          <w:b/>
          <w:sz w:val="27"/>
          <w:szCs w:val="27"/>
        </w:rPr>
      </w:pPr>
    </w:p>
    <w:p w:rsidR="006A696E" w:rsidRPr="0022394A" w:rsidRDefault="00541EFF" w:rsidP="003F5650">
      <w:pPr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8C3310" w:rsidRPr="0022394A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C3310" w:rsidRPr="0022394A">
        <w:rPr>
          <w:b/>
          <w:sz w:val="27"/>
          <w:szCs w:val="27"/>
        </w:rPr>
        <w:t xml:space="preserve"> комитета                                                                      </w:t>
      </w:r>
      <w:r w:rsidR="0022394A">
        <w:rPr>
          <w:b/>
          <w:sz w:val="27"/>
          <w:szCs w:val="27"/>
        </w:rPr>
        <w:t xml:space="preserve"> </w:t>
      </w:r>
      <w:r w:rsidR="008C3310" w:rsidRPr="0022394A">
        <w:rPr>
          <w:b/>
          <w:sz w:val="27"/>
          <w:szCs w:val="27"/>
        </w:rPr>
        <w:t xml:space="preserve">        О.</w:t>
      </w:r>
      <w:r>
        <w:rPr>
          <w:b/>
          <w:sz w:val="27"/>
          <w:szCs w:val="27"/>
        </w:rPr>
        <w:t>Г</w:t>
      </w:r>
      <w:r w:rsidR="008C3310" w:rsidRPr="0022394A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342F73" w:rsidRDefault="00342F73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Pr="0022394A" w:rsidRDefault="00541EFF" w:rsidP="003F5650">
      <w:pPr>
        <w:rPr>
          <w:sz w:val="27"/>
          <w:szCs w:val="27"/>
        </w:rPr>
      </w:pPr>
    </w:p>
    <w:p w:rsidR="00055526" w:rsidRDefault="004D1E03" w:rsidP="003F5650">
      <w:pPr>
        <w:rPr>
          <w:b/>
          <w:sz w:val="26"/>
          <w:szCs w:val="26"/>
        </w:rPr>
      </w:pPr>
      <w:proofErr w:type="spellStart"/>
      <w:r>
        <w:rPr>
          <w:sz w:val="20"/>
          <w:szCs w:val="20"/>
        </w:rPr>
        <w:t>Кузичев</w:t>
      </w:r>
      <w:proofErr w:type="spellEnd"/>
      <w:r>
        <w:rPr>
          <w:sz w:val="20"/>
          <w:szCs w:val="20"/>
        </w:rPr>
        <w:t xml:space="preserve"> Александр Владимирович</w:t>
      </w:r>
      <w:r w:rsidR="00055526" w:rsidRPr="00055526">
        <w:rPr>
          <w:sz w:val="20"/>
          <w:szCs w:val="20"/>
        </w:rPr>
        <w:t>, (815 2) 45-</w:t>
      </w:r>
      <w:r w:rsidR="00E704DA">
        <w:rPr>
          <w:sz w:val="20"/>
          <w:szCs w:val="20"/>
        </w:rPr>
        <w:t>61-65</w:t>
      </w:r>
    </w:p>
    <w:sectPr w:rsidR="00055526" w:rsidSect="00A75928">
      <w:pgSz w:w="11906" w:h="16838"/>
      <w:pgMar w:top="709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0C50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B7A"/>
    <w:rsid w:val="001A1F46"/>
    <w:rsid w:val="001A698A"/>
    <w:rsid w:val="001A70B5"/>
    <w:rsid w:val="001B0743"/>
    <w:rsid w:val="001C5A3C"/>
    <w:rsid w:val="001E306A"/>
    <w:rsid w:val="001E63BF"/>
    <w:rsid w:val="002107D6"/>
    <w:rsid w:val="0022394A"/>
    <w:rsid w:val="00224071"/>
    <w:rsid w:val="00232946"/>
    <w:rsid w:val="0023764F"/>
    <w:rsid w:val="00244F12"/>
    <w:rsid w:val="00246777"/>
    <w:rsid w:val="00251CAB"/>
    <w:rsid w:val="0025243E"/>
    <w:rsid w:val="002525BC"/>
    <w:rsid w:val="00263F5B"/>
    <w:rsid w:val="00271849"/>
    <w:rsid w:val="002726D3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47510"/>
    <w:rsid w:val="0035102F"/>
    <w:rsid w:val="00353C51"/>
    <w:rsid w:val="00361180"/>
    <w:rsid w:val="00366DAA"/>
    <w:rsid w:val="00382E73"/>
    <w:rsid w:val="00392400"/>
    <w:rsid w:val="00394B55"/>
    <w:rsid w:val="003A2297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75799"/>
    <w:rsid w:val="0048179B"/>
    <w:rsid w:val="00481BC9"/>
    <w:rsid w:val="004A039B"/>
    <w:rsid w:val="004A1790"/>
    <w:rsid w:val="004A4258"/>
    <w:rsid w:val="004A59B6"/>
    <w:rsid w:val="004B121B"/>
    <w:rsid w:val="004B6C7F"/>
    <w:rsid w:val="004C05DF"/>
    <w:rsid w:val="004C3B50"/>
    <w:rsid w:val="004D1E03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1EFF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4C4B"/>
    <w:rsid w:val="006B569E"/>
    <w:rsid w:val="006D2489"/>
    <w:rsid w:val="006D3F67"/>
    <w:rsid w:val="006E4FAE"/>
    <w:rsid w:val="006F402D"/>
    <w:rsid w:val="007106ED"/>
    <w:rsid w:val="007107A0"/>
    <w:rsid w:val="007135A5"/>
    <w:rsid w:val="0072026D"/>
    <w:rsid w:val="00721440"/>
    <w:rsid w:val="00732216"/>
    <w:rsid w:val="00732BB2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0DDD"/>
    <w:rsid w:val="009B40B3"/>
    <w:rsid w:val="009C3737"/>
    <w:rsid w:val="009C3E41"/>
    <w:rsid w:val="009D25CD"/>
    <w:rsid w:val="009E1314"/>
    <w:rsid w:val="009E787B"/>
    <w:rsid w:val="009F3FC6"/>
    <w:rsid w:val="009F4C9F"/>
    <w:rsid w:val="00A10AD8"/>
    <w:rsid w:val="00A11B5B"/>
    <w:rsid w:val="00A12395"/>
    <w:rsid w:val="00A12CFA"/>
    <w:rsid w:val="00A14B03"/>
    <w:rsid w:val="00A15428"/>
    <w:rsid w:val="00A23E0D"/>
    <w:rsid w:val="00A36A5C"/>
    <w:rsid w:val="00A450EE"/>
    <w:rsid w:val="00A6259C"/>
    <w:rsid w:val="00A710CC"/>
    <w:rsid w:val="00A71BC4"/>
    <w:rsid w:val="00A75928"/>
    <w:rsid w:val="00A849B8"/>
    <w:rsid w:val="00A91637"/>
    <w:rsid w:val="00AA14FF"/>
    <w:rsid w:val="00AB3CD3"/>
    <w:rsid w:val="00AB4656"/>
    <w:rsid w:val="00AB554E"/>
    <w:rsid w:val="00AE0688"/>
    <w:rsid w:val="00AE45F2"/>
    <w:rsid w:val="00AF0175"/>
    <w:rsid w:val="00AF0D63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02E6"/>
    <w:rsid w:val="00B4227A"/>
    <w:rsid w:val="00B43BC8"/>
    <w:rsid w:val="00B44A8F"/>
    <w:rsid w:val="00B4734C"/>
    <w:rsid w:val="00B557FB"/>
    <w:rsid w:val="00B65AD0"/>
    <w:rsid w:val="00B66CDB"/>
    <w:rsid w:val="00B751CA"/>
    <w:rsid w:val="00B94CB6"/>
    <w:rsid w:val="00BA1DB6"/>
    <w:rsid w:val="00BB1AEF"/>
    <w:rsid w:val="00BB2C06"/>
    <w:rsid w:val="00BC37A7"/>
    <w:rsid w:val="00BD2AC9"/>
    <w:rsid w:val="00BE17B3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3B86"/>
    <w:rsid w:val="00C47937"/>
    <w:rsid w:val="00C50165"/>
    <w:rsid w:val="00C57C69"/>
    <w:rsid w:val="00C648FA"/>
    <w:rsid w:val="00C67436"/>
    <w:rsid w:val="00C701A8"/>
    <w:rsid w:val="00C77E69"/>
    <w:rsid w:val="00C81036"/>
    <w:rsid w:val="00C82B6F"/>
    <w:rsid w:val="00C85088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17527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81425"/>
    <w:rsid w:val="00D82875"/>
    <w:rsid w:val="00D90BC1"/>
    <w:rsid w:val="00D939A4"/>
    <w:rsid w:val="00D968EB"/>
    <w:rsid w:val="00DB1123"/>
    <w:rsid w:val="00DB1916"/>
    <w:rsid w:val="00DB1C55"/>
    <w:rsid w:val="00DB25E9"/>
    <w:rsid w:val="00DC2E4B"/>
    <w:rsid w:val="00DD2820"/>
    <w:rsid w:val="00DD57DC"/>
    <w:rsid w:val="00DD61D2"/>
    <w:rsid w:val="00DE0EA2"/>
    <w:rsid w:val="00DE5F04"/>
    <w:rsid w:val="00DF115D"/>
    <w:rsid w:val="00E128F7"/>
    <w:rsid w:val="00E13C08"/>
    <w:rsid w:val="00E157ED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disclosure.1prime.ru/Portal/Default.aspx?emid=519310103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hyperlink" Target="http://utp.sberbank-ast.ru/AP/Notice/653/Requisit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%20https://new.torgi.gov.ru/publi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CAB99-AB18-4417-8B01-A0A01E2B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2917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5</cp:revision>
  <cp:lastPrinted>2023-07-14T06:42:00Z</cp:lastPrinted>
  <dcterms:created xsi:type="dcterms:W3CDTF">2023-07-17T07:34:00Z</dcterms:created>
  <dcterms:modified xsi:type="dcterms:W3CDTF">2023-08-29T07:36:00Z</dcterms:modified>
</cp:coreProperties>
</file>