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B81" w:rsidRPr="000F5B81" w:rsidRDefault="000F5B81" w:rsidP="000F5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B81">
        <w:rPr>
          <w:rFonts w:ascii="Times New Roman" w:hAnsi="Times New Roman" w:cs="Times New Roman"/>
          <w:b/>
          <w:bCs/>
          <w:sz w:val="28"/>
          <w:szCs w:val="28"/>
        </w:rPr>
        <w:t>Правильный вид разрешенного использования земельного участка – это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В настоящее время виды разрешенного использования (ВРИ) земельных</w:t>
      </w:r>
    </w:p>
    <w:p w:rsidR="000F5B81" w:rsidRPr="000F5B81" w:rsidRDefault="000F5B81" w:rsidP="000F5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участков определяются в соответствии с Классификатором видов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использования (далее – Классификатор, ВРИ),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Росреестра от 10.11.2020 № П/0412 «Об утверждении классификатора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разрешенного использования земельных участков».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Применение Классификатора ВРИ обязательно для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разрешенного использования участков (при формировании новых участков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изменении ВРИ существующих), а также для целей градостроительного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законодательства – при разработке правил землепользования и застройки (ПЗЗ),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проектов планировки, выдаче градостроительных планов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(ГПЗУ).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ВРИ большинства земельных участков был установлен до введения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действие Классификатора и по своему содержанию не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установленным им ВРИ.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В этой связи на практике возникают различные спорные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связанные с наличием противоречий между установленным участку ВРИ,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градостроительным регламентом по ПЗЗ и Классификатором.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Нередко исходный ВРИ участка сформулирован таким образом,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допускает сразу несколько толкований, принципиально разных с точки зрения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влияния на размер земельных и имущественных платежей в бюджет (арендная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плата, земельный налог, налог на имущество и т. д.).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Приведение ВРИ в соответствие с Классификатором позволяет устранить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подобную неопределенность и снизить нагрузку юридических и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по платежам в бюджет.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В некоторых случаях вопрос установления соответствия ВРИ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Классификатору имеет принципиальное значение для получения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документации на строительство.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Процедура приведения ВРИ в соответствие с Классификатором формально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не является изменением разрешенного использования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поскольку ее целью является выявление в Классификаторе и 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участку наиболее близкого аналога его текущего разрешенного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которое правообладатель участка имеет право сохранять неограниченно долго.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Другими словами, в данном случае дополнительно 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юридический факт легальности прежнего ВРИ участка, не предусмотренного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Классификаторе, прежний ВРИ не изменяется, но уточняется. В том числе,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быть установлено соответствие ранее присвоенного ВРИ участка нескольким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ВРИ, содержащимся в Классификаторе.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Для приведения ВРИ в соответствие с Классификатором не имеет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предусмотрен ли испрашиваемый ВРИ действующими ПЗЗ и соответствует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участок предельным параметрам для испрашиваемого вида.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lastRenderedPageBreak/>
        <w:t>Приведение ВРИ в соответствие с Классификатором не требует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платы за изменение ВРИ, в связи с чем в ряде случаев является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эффективным и экономически целесообразным способом смены ВРИ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землепользователей.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B81">
        <w:rPr>
          <w:rFonts w:ascii="Times New Roman" w:hAnsi="Times New Roman" w:cs="Times New Roman"/>
          <w:sz w:val="28"/>
          <w:szCs w:val="28"/>
        </w:rPr>
        <w:t>Орган местного самоуправления обязан по требованию правообладателя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участка установить соответствие текущего ВРИ участка виду (видам)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разрешенного использования, предусмотренным в Классификаторе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его заявления. При установления этого соответствия Росреестр вносит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sz w:val="28"/>
          <w:szCs w:val="28"/>
        </w:rPr>
        <w:t>в ЕГРН.</w:t>
      </w:r>
    </w:p>
    <w:p w:rsidR="00305B65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B81">
        <w:rPr>
          <w:rFonts w:ascii="Times New Roman" w:hAnsi="Times New Roman" w:cs="Times New Roman"/>
          <w:b/>
          <w:bCs/>
          <w:sz w:val="28"/>
          <w:szCs w:val="28"/>
        </w:rPr>
        <w:t>Уважаемые граждане и юридические лица, на основании действующего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>земельного законодательства предлагаем Вам проанализировать вид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>разрешенного использования земельных участков, находящихся в Вашей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>собственности или аренде, и в случае несоответствия ВРИ Классификатору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>обратиться в соответствующую администрацию с заявлением об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>установлении соответствия текущего ВРИ Вашего земельного участка виду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B81">
        <w:rPr>
          <w:rFonts w:ascii="Times New Roman" w:hAnsi="Times New Roman" w:cs="Times New Roman"/>
          <w:b/>
          <w:bCs/>
          <w:sz w:val="28"/>
          <w:szCs w:val="28"/>
        </w:rPr>
        <w:t>(видам) разрешенного использования, предусмотренным Классификатором.</w:t>
      </w:r>
    </w:p>
    <w:p w:rsidR="000F5B81" w:rsidRPr="000F5B81" w:rsidRDefault="000F5B81" w:rsidP="000F5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F5B81" w:rsidRPr="000F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81"/>
    <w:rsid w:val="000F5B81"/>
    <w:rsid w:val="001E60C8"/>
    <w:rsid w:val="00280ABE"/>
    <w:rsid w:val="00305B65"/>
    <w:rsid w:val="008D6191"/>
    <w:rsid w:val="00DA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59BD"/>
  <w15:chartTrackingRefBased/>
  <w15:docId w15:val="{741DF3A6-B198-4B5A-BA21-5DCF63CF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Анфиногенова</dc:creator>
  <cp:keywords/>
  <dc:description/>
  <cp:lastModifiedBy>Мария Александровна Анфиногенова</cp:lastModifiedBy>
  <cp:revision>1</cp:revision>
  <dcterms:created xsi:type="dcterms:W3CDTF">2025-01-09T06:32:00Z</dcterms:created>
  <dcterms:modified xsi:type="dcterms:W3CDTF">2025-01-09T06:37:00Z</dcterms:modified>
</cp:coreProperties>
</file>