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C" w:rsidRDefault="00DF0BC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0BCC" w:rsidRDefault="00DF0BCC">
      <w:pPr>
        <w:pStyle w:val="ConsPlusNormal"/>
        <w:jc w:val="both"/>
        <w:outlineLvl w:val="0"/>
      </w:pPr>
    </w:p>
    <w:p w:rsidR="00DF0BCC" w:rsidRDefault="00DF0BCC">
      <w:pPr>
        <w:pStyle w:val="ConsPlusTitle"/>
        <w:jc w:val="center"/>
      </w:pPr>
      <w:r>
        <w:t>СОВЕТ ДЕПУТАТОВ ГОРОДА МУРМАНСКА</w:t>
      </w:r>
    </w:p>
    <w:p w:rsidR="00DF0BCC" w:rsidRDefault="00DF0BCC">
      <w:pPr>
        <w:pStyle w:val="ConsPlusTitle"/>
        <w:jc w:val="center"/>
      </w:pPr>
      <w:r>
        <w:t>XLIX ЗАСЕДАНИЕ ШЕСТОГО СОЗЫВА 19 ОКТЯБРЯ 2023 ГОДА</w:t>
      </w:r>
    </w:p>
    <w:p w:rsidR="00DF0BCC" w:rsidRDefault="00DF0BCC">
      <w:pPr>
        <w:pStyle w:val="ConsPlusTitle"/>
        <w:jc w:val="both"/>
      </w:pPr>
      <w:bookmarkStart w:id="0" w:name="_GoBack"/>
      <w:bookmarkEnd w:id="0"/>
    </w:p>
    <w:p w:rsidR="00DF0BCC" w:rsidRDefault="00DF0BCC">
      <w:pPr>
        <w:pStyle w:val="ConsPlusTitle"/>
        <w:jc w:val="center"/>
      </w:pPr>
      <w:r>
        <w:t>РЕШЕНИЕ</w:t>
      </w:r>
    </w:p>
    <w:p w:rsidR="00DF0BCC" w:rsidRDefault="00DF0BCC">
      <w:pPr>
        <w:pStyle w:val="ConsPlusTitle"/>
        <w:jc w:val="center"/>
      </w:pPr>
      <w:r>
        <w:t>от 19 октября 2023 г. N 49-702</w:t>
      </w:r>
    </w:p>
    <w:p w:rsidR="00DF0BCC" w:rsidRDefault="00DF0BCC">
      <w:pPr>
        <w:pStyle w:val="ConsPlusTitle"/>
        <w:jc w:val="both"/>
      </w:pPr>
    </w:p>
    <w:p w:rsidR="00DF0BCC" w:rsidRDefault="00DF0BCC">
      <w:pPr>
        <w:pStyle w:val="ConsPlusTitle"/>
        <w:jc w:val="center"/>
      </w:pPr>
      <w:r>
        <w:t>О ВНЕСЕНИИ ИЗМЕНЕНИЯ В ПРИЛОЖЕНИЕ К РЕШЕНИЮ СОВЕТА ДЕПУТАТОВ</w:t>
      </w:r>
    </w:p>
    <w:p w:rsidR="00DF0BCC" w:rsidRDefault="00DF0BCC">
      <w:pPr>
        <w:pStyle w:val="ConsPlusTitle"/>
        <w:jc w:val="center"/>
      </w:pPr>
      <w:r>
        <w:t>ГОРОДА МУРМАНСКА ОТ 29.11.2022 N 41-560 "О ПРОГНОЗНОМ ПЛАНЕ</w:t>
      </w:r>
    </w:p>
    <w:p w:rsidR="00DF0BCC" w:rsidRDefault="00DF0BCC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DF0BCC" w:rsidRDefault="00DF0BCC">
      <w:pPr>
        <w:pStyle w:val="ConsPlusTitle"/>
        <w:jc w:val="center"/>
      </w:pPr>
      <w:r>
        <w:t xml:space="preserve">МУРМАНСКА НА 2023 - 2025 ГОДЫ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DF0BCC" w:rsidRDefault="00DF0BCC">
      <w:pPr>
        <w:pStyle w:val="ConsPlusTitle"/>
        <w:jc w:val="center"/>
      </w:pPr>
      <w:proofErr w:type="gramStart"/>
      <w:r>
        <w:t>ОТДЕЛЬНЫХ РЕШЕНИЙ СОВЕТА ДЕПУТАТОВ ГОРОДА МУРМАНСКА" (В</w:t>
      </w:r>
      <w:proofErr w:type="gramEnd"/>
    </w:p>
    <w:p w:rsidR="00DF0BCC" w:rsidRDefault="00DF0BCC">
      <w:pPr>
        <w:pStyle w:val="ConsPlusTitle"/>
        <w:jc w:val="center"/>
      </w:pPr>
      <w:r>
        <w:t xml:space="preserve">РЕДАКЦИИ </w:t>
      </w:r>
      <w:proofErr w:type="gramStart"/>
      <w:r>
        <w:t>РЕШЕНИЯ СОВЕТА ДЕПУТАТОВ ГОРОДА МУРМАНСКА</w:t>
      </w:r>
      <w:proofErr w:type="gramEnd"/>
    </w:p>
    <w:p w:rsidR="00DF0BCC" w:rsidRDefault="00DF0BCC">
      <w:pPr>
        <w:pStyle w:val="ConsPlusTitle"/>
        <w:jc w:val="center"/>
      </w:pPr>
      <w:proofErr w:type="gramStart"/>
      <w:r>
        <w:t>ОТ 27.04.2023 N 46-638)</w:t>
      </w:r>
      <w:proofErr w:type="gramEnd"/>
    </w:p>
    <w:p w:rsidR="00DF0BCC" w:rsidRDefault="00DF0BCC">
      <w:pPr>
        <w:pStyle w:val="ConsPlusNormal"/>
        <w:jc w:val="both"/>
      </w:pPr>
    </w:p>
    <w:p w:rsidR="00DF0BCC" w:rsidRDefault="00DF0BC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Мурманск, Совет депутатов</w:t>
      </w:r>
      <w:proofErr w:type="gramEnd"/>
      <w:r>
        <w:t xml:space="preserve"> города Мурманска решил:</w:t>
      </w:r>
    </w:p>
    <w:p w:rsidR="00DF0BCC" w:rsidRDefault="00DF0BC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27.04.2023 N 46-638) следующее изменение:</w:t>
      </w:r>
    </w:p>
    <w:p w:rsidR="00DF0BCC" w:rsidRDefault="00DF0BCC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Подпункт 5.3 пункта 5</w:t>
        </w:r>
      </w:hyperlink>
      <w:r>
        <w:t xml:space="preserve"> дополнить подпунктом 5.3.2 следующего содержания:</w:t>
      </w:r>
    </w:p>
    <w:p w:rsidR="00DF0BCC" w:rsidRDefault="00DF0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91"/>
        <w:gridCol w:w="2098"/>
        <w:gridCol w:w="4195"/>
        <w:gridCol w:w="794"/>
      </w:tblGrid>
      <w:tr w:rsidR="00DF0BCC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CC" w:rsidRDefault="00DF0BCC">
            <w:pPr>
              <w:pStyle w:val="ConsPlusNormal"/>
              <w:jc w:val="center"/>
            </w:pPr>
            <w:r>
              <w:t>"5.3.2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CC" w:rsidRDefault="00DF0BCC">
            <w:pPr>
              <w:pStyle w:val="ConsPlusNormal"/>
              <w:jc w:val="center"/>
            </w:pPr>
            <w:r>
              <w:t>улица Анатолия Бредова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CC" w:rsidRDefault="00DF0BCC">
            <w:pPr>
              <w:pStyle w:val="ConsPlusNormal"/>
              <w:jc w:val="center"/>
            </w:pPr>
            <w:r>
              <w:t>51:20:0003173:6193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CC" w:rsidRDefault="00DF0BCC">
            <w:pPr>
              <w:pStyle w:val="ConsPlusNormal"/>
              <w:jc w:val="center"/>
            </w:pPr>
            <w:r>
              <w:t>107-квартирный жилой дом серии 78, степень готовности объекта незавершенного строительства 15 %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CC" w:rsidRDefault="00DF0BCC">
            <w:pPr>
              <w:pStyle w:val="ConsPlusNormal"/>
              <w:jc w:val="center"/>
            </w:pPr>
            <w:r>
              <w:t>854,3"</w:t>
            </w:r>
          </w:p>
        </w:tc>
      </w:tr>
    </w:tbl>
    <w:p w:rsidR="00DF0BCC" w:rsidRDefault="00DF0BCC">
      <w:pPr>
        <w:pStyle w:val="ConsPlusNormal"/>
        <w:jc w:val="both"/>
      </w:pPr>
    </w:p>
    <w:p w:rsidR="00DF0BCC" w:rsidRDefault="00DF0BCC">
      <w:pPr>
        <w:pStyle w:val="ConsPlusNormal"/>
        <w:ind w:firstLine="540"/>
        <w:jc w:val="both"/>
      </w:pPr>
      <w:r>
        <w:t>2. Опубликовать настоящее решение в газете "Вечерний Мурманск".</w:t>
      </w:r>
    </w:p>
    <w:p w:rsidR="00DF0BCC" w:rsidRDefault="00DF0BCC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DF0BCC" w:rsidRDefault="00DF0B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DF0BCC" w:rsidRDefault="00DF0BCC">
      <w:pPr>
        <w:pStyle w:val="ConsPlusNormal"/>
        <w:jc w:val="both"/>
      </w:pPr>
    </w:p>
    <w:p w:rsidR="00DF0BCC" w:rsidRDefault="00DF0BCC">
      <w:pPr>
        <w:pStyle w:val="ConsPlusNormal"/>
        <w:jc w:val="right"/>
      </w:pPr>
      <w:r>
        <w:t>Глава</w:t>
      </w:r>
    </w:p>
    <w:p w:rsidR="00DF0BCC" w:rsidRDefault="00DF0BCC">
      <w:pPr>
        <w:pStyle w:val="ConsPlusNormal"/>
        <w:jc w:val="right"/>
      </w:pPr>
      <w:r>
        <w:t>муниципального образования</w:t>
      </w:r>
    </w:p>
    <w:p w:rsidR="00DF0BCC" w:rsidRDefault="00DF0BCC">
      <w:pPr>
        <w:pStyle w:val="ConsPlusNormal"/>
        <w:jc w:val="right"/>
      </w:pPr>
      <w:r>
        <w:t>город Мурманск</w:t>
      </w:r>
    </w:p>
    <w:p w:rsidR="00DF0BCC" w:rsidRDefault="00DF0BCC">
      <w:pPr>
        <w:pStyle w:val="ConsPlusNormal"/>
        <w:jc w:val="right"/>
      </w:pPr>
      <w:r>
        <w:t>И.Н.МОРАРЬ</w:t>
      </w:r>
    </w:p>
    <w:p w:rsidR="00DF0BCC" w:rsidRDefault="00DF0BCC">
      <w:pPr>
        <w:pStyle w:val="ConsPlusNormal"/>
        <w:jc w:val="both"/>
      </w:pPr>
    </w:p>
    <w:p w:rsidR="00DF0BCC" w:rsidRDefault="00DF0BCC">
      <w:pPr>
        <w:pStyle w:val="ConsPlusNormal"/>
        <w:jc w:val="both"/>
      </w:pPr>
    </w:p>
    <w:p w:rsidR="00DF0BCC" w:rsidRDefault="00DF0B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7A9" w:rsidRDefault="003C67A9"/>
    <w:sectPr w:rsidR="003C67A9" w:rsidSect="003C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C"/>
    <w:rsid w:val="003C67A9"/>
    <w:rsid w:val="00D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5444&amp;dst=101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1257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87&amp;n=119437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19437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2023-12-06T07:24:00Z</dcterms:created>
  <dcterms:modified xsi:type="dcterms:W3CDTF">2023-12-06T07:26:00Z</dcterms:modified>
</cp:coreProperties>
</file>