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F1F" w:rsidRDefault="004A4F1F" w:rsidP="004A4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4A4F1F" w:rsidRDefault="004A4F1F" w:rsidP="004A4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ОБЩЕСТВЕННЫХ ОБСУЖДЕНИЙ В РАМКАХ АНАЛИЗА НОРМАТИВНЫХ ПРАВОВЫХ АКТОВ НА СООТВЕТСТВИЕ ИХ АНТИМОНОПОЛЬНОМУ ЗАКОНОДАТЕЛЬСТВУ</w:t>
      </w:r>
    </w:p>
    <w:p w:rsidR="004A4F1F" w:rsidRDefault="004A4F1F" w:rsidP="004A4F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4F1F" w:rsidRDefault="004A4F1F" w:rsidP="004A4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администрация города Мурманска 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законодательству:</w:t>
      </w:r>
    </w:p>
    <w:p w:rsidR="00C23F0A" w:rsidRDefault="004A4F1F" w:rsidP="001D2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4F1F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города Мурманска </w:t>
      </w:r>
      <w:r w:rsidR="001D246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D2463" w:rsidRPr="001D2463">
        <w:rPr>
          <w:rFonts w:ascii="Times New Roman" w:hAnsi="Times New Roman" w:cs="Times New Roman"/>
          <w:sz w:val="28"/>
          <w:szCs w:val="28"/>
        </w:rPr>
        <w:t>«</w:t>
      </w:r>
      <w:r w:rsidR="00C23F0A" w:rsidRPr="00BD7005">
        <w:rPr>
          <w:rFonts w:ascii="Times New Roman" w:hAnsi="Times New Roman" w:cs="Times New Roman"/>
          <w:sz w:val="27"/>
          <w:szCs w:val="27"/>
        </w:rPr>
        <w:t xml:space="preserve">О внесении изменений в приложение к постановлению администрации города Мурманска от 26.01.2012 № 120 «Об утверждении административного регламента предоставления муниципальной услуги «Согласование сноса и </w:t>
      </w:r>
      <w:r w:rsidR="00C23F0A" w:rsidRPr="00BD7005">
        <w:rPr>
          <w:rFonts w:ascii="Times New Roman" w:eastAsia="Times New Roman" w:hAnsi="Times New Roman" w:cs="Times New Roman"/>
          <w:sz w:val="27"/>
          <w:szCs w:val="27"/>
        </w:rPr>
        <w:t xml:space="preserve">сноса и (или) пересадки, санитарной обрезки зеленых насаждений на территории города Мурманска» (в ред. постановлений от 07.06.2012 № 1259, от 15.04.2013 № 794, </w:t>
      </w:r>
      <w:r w:rsidR="00C23F0A"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 w:rsidR="00C23F0A" w:rsidRPr="00BD7005">
        <w:rPr>
          <w:rFonts w:ascii="Times New Roman" w:eastAsia="Times New Roman" w:hAnsi="Times New Roman" w:cs="Times New Roman"/>
          <w:sz w:val="27"/>
          <w:szCs w:val="27"/>
        </w:rPr>
        <w:t>от 13.05.2014 № 1376, от 11.03.2015 № 678, от 25.02.2016 № 468, от 10.01.2018</w:t>
      </w:r>
      <w:r w:rsidR="00C23F0A">
        <w:rPr>
          <w:rFonts w:ascii="Times New Roman" w:eastAsia="Times New Roman" w:hAnsi="Times New Roman" w:cs="Times New Roman"/>
          <w:sz w:val="27"/>
          <w:szCs w:val="27"/>
        </w:rPr>
        <w:t xml:space="preserve">           </w:t>
      </w:r>
      <w:r w:rsidR="00C23F0A" w:rsidRPr="00BD7005">
        <w:rPr>
          <w:rFonts w:ascii="Times New Roman" w:eastAsia="Times New Roman" w:hAnsi="Times New Roman" w:cs="Times New Roman"/>
          <w:sz w:val="27"/>
          <w:szCs w:val="27"/>
        </w:rPr>
        <w:t xml:space="preserve"> № 10, от 19.07.2018 № 2221, от 10.10.2018 № 3530, от 22.03.2019 № 1044)</w:t>
      </w:r>
    </w:p>
    <w:p w:rsidR="004A4F1F" w:rsidRPr="004A4F1F" w:rsidRDefault="004A4F1F" w:rsidP="001D2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4F1F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 xml:space="preserve">183038, г. </w:t>
      </w:r>
      <w:proofErr w:type="gramStart"/>
      <w:r w:rsidRPr="004A4F1F">
        <w:rPr>
          <w:rFonts w:ascii="Times New Roman" w:hAnsi="Times New Roman" w:cs="Times New Roman"/>
          <w:sz w:val="28"/>
          <w:szCs w:val="28"/>
          <w:u w:val="single"/>
        </w:rPr>
        <w:t xml:space="preserve">Мурманск,   </w:t>
      </w:r>
      <w:proofErr w:type="gramEnd"/>
      <w:r w:rsidRPr="004A4F1F">
        <w:rPr>
          <w:rFonts w:ascii="Times New Roman" w:hAnsi="Times New Roman" w:cs="Times New Roman"/>
          <w:sz w:val="28"/>
          <w:szCs w:val="28"/>
          <w:u w:val="single"/>
        </w:rPr>
        <w:t xml:space="preserve">                   ул. Профсоюзов, д. 20, </w:t>
      </w:r>
      <w:r w:rsidRPr="004A4F1F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4A4F1F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Pr="004A4F1F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4A4F1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4A4F1F" w:rsidRPr="004A4F1F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C23F0A">
        <w:rPr>
          <w:rFonts w:ascii="Times New Roman" w:hAnsi="Times New Roman" w:cs="Times New Roman"/>
          <w:sz w:val="28"/>
          <w:szCs w:val="28"/>
          <w:u w:val="single"/>
        </w:rPr>
        <w:t>02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3E16E4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C23F0A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C23F0A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3E16E4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C23F0A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Pr="004A4F1F">
        <w:rPr>
          <w:rFonts w:ascii="Times New Roman" w:hAnsi="Times New Roman" w:cs="Times New Roman"/>
          <w:sz w:val="28"/>
          <w:szCs w:val="28"/>
        </w:rPr>
        <w:t>.</w:t>
      </w:r>
    </w:p>
    <w:p w:rsidR="004A4F1F" w:rsidRPr="004A4F1F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4A4F1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4A4F1F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4A4F1F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C23F0A">
        <w:rPr>
          <w:rFonts w:ascii="Times New Roman" w:hAnsi="Times New Roman" w:cs="Times New Roman"/>
          <w:sz w:val="28"/>
          <w:szCs w:val="28"/>
        </w:rPr>
        <w:t>02</w:t>
      </w:r>
      <w:r w:rsidRPr="004A4F1F">
        <w:rPr>
          <w:rFonts w:ascii="Times New Roman" w:hAnsi="Times New Roman" w:cs="Times New Roman"/>
          <w:sz w:val="28"/>
          <w:szCs w:val="28"/>
        </w:rPr>
        <w:t>.0</w:t>
      </w:r>
      <w:r w:rsidR="003E16E4">
        <w:rPr>
          <w:rFonts w:ascii="Times New Roman" w:hAnsi="Times New Roman" w:cs="Times New Roman"/>
          <w:sz w:val="28"/>
          <w:szCs w:val="28"/>
        </w:rPr>
        <w:t>6</w:t>
      </w:r>
      <w:r w:rsidR="00C23F0A">
        <w:rPr>
          <w:rFonts w:ascii="Times New Roman" w:hAnsi="Times New Roman" w:cs="Times New Roman"/>
          <w:sz w:val="28"/>
          <w:szCs w:val="28"/>
        </w:rPr>
        <w:t>.2020</w:t>
      </w:r>
      <w:bookmarkStart w:id="0" w:name="_GoBack"/>
      <w:bookmarkEnd w:id="0"/>
      <w:r w:rsidRPr="004A4F1F">
        <w:rPr>
          <w:rFonts w:ascii="Times New Roman" w:hAnsi="Times New Roman" w:cs="Times New Roman"/>
          <w:sz w:val="28"/>
          <w:szCs w:val="28"/>
        </w:rPr>
        <w:t>.</w:t>
      </w:r>
    </w:p>
    <w:p w:rsidR="004A4F1F" w:rsidRPr="004A4F1F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F1F" w:rsidRPr="004A4F1F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>Примечание:</w:t>
      </w:r>
    </w:p>
    <w:p w:rsidR="004A4F1F" w:rsidRPr="004A4F1F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>Указанный проект постановления также размещается для проведения независимой антикоррупционной экспертизы.</w:t>
      </w:r>
    </w:p>
    <w:p w:rsidR="004A4F1F" w:rsidRPr="004A4F1F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p w:rsidR="004A4F1F" w:rsidRDefault="004A4F1F" w:rsidP="004A4F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A4F1F" w:rsidSect="00F6569E">
      <w:pgSz w:w="11905" w:h="16838"/>
      <w:pgMar w:top="1134" w:right="850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32"/>
    <w:rsid w:val="00130C32"/>
    <w:rsid w:val="001C1943"/>
    <w:rsid w:val="001D2463"/>
    <w:rsid w:val="003E16E4"/>
    <w:rsid w:val="004A4F1F"/>
    <w:rsid w:val="008E7596"/>
    <w:rsid w:val="00943DDD"/>
    <w:rsid w:val="00A62BC7"/>
    <w:rsid w:val="00A8125C"/>
    <w:rsid w:val="00C2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A069C-163B-40CA-AA11-AF3C791E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Петлеванный</dc:creator>
  <cp:keywords/>
  <dc:description/>
  <cp:lastModifiedBy>Иванова Людмила Владимировна</cp:lastModifiedBy>
  <cp:revision>2</cp:revision>
  <dcterms:created xsi:type="dcterms:W3CDTF">2020-06-02T06:33:00Z</dcterms:created>
  <dcterms:modified xsi:type="dcterms:W3CDTF">2020-06-02T06:33:00Z</dcterms:modified>
</cp:coreProperties>
</file>