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C9" w:rsidRPr="00E77880" w:rsidRDefault="00F335C9" w:rsidP="00F335C9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E77880">
        <w:rPr>
          <w:b/>
          <w:sz w:val="26"/>
          <w:szCs w:val="26"/>
        </w:rPr>
        <w:t>Информация о социально-экономическом положении муниципального образования город Мурманск за</w:t>
      </w:r>
      <w:r w:rsidR="00DA7208" w:rsidRPr="00E77880">
        <w:rPr>
          <w:b/>
          <w:sz w:val="26"/>
          <w:szCs w:val="26"/>
        </w:rPr>
        <w:t xml:space="preserve"> 1 квартал 2020</w:t>
      </w:r>
      <w:r w:rsidRPr="00E77880">
        <w:rPr>
          <w:b/>
          <w:sz w:val="26"/>
          <w:szCs w:val="26"/>
        </w:rPr>
        <w:t xml:space="preserve"> год</w:t>
      </w:r>
      <w:r w:rsidR="00DA7208" w:rsidRPr="00E77880">
        <w:rPr>
          <w:b/>
          <w:sz w:val="26"/>
          <w:szCs w:val="26"/>
        </w:rPr>
        <w:t>а</w:t>
      </w:r>
    </w:p>
    <w:p w:rsidR="00F335C9" w:rsidRPr="00E77880" w:rsidRDefault="00F335C9" w:rsidP="00F335C9">
      <w:pPr>
        <w:spacing w:line="276" w:lineRule="auto"/>
        <w:ind w:firstLine="709"/>
        <w:jc w:val="center"/>
        <w:rPr>
          <w:b/>
          <w:i/>
          <w:sz w:val="26"/>
          <w:szCs w:val="26"/>
        </w:rPr>
      </w:pPr>
      <w:r w:rsidRPr="00E77880">
        <w:rPr>
          <w:i/>
          <w:sz w:val="26"/>
          <w:szCs w:val="26"/>
        </w:rPr>
        <w:t xml:space="preserve">(информация подготовлена по данным </w:t>
      </w:r>
      <w:proofErr w:type="spellStart"/>
      <w:r w:rsidRPr="00E77880">
        <w:rPr>
          <w:i/>
          <w:sz w:val="26"/>
          <w:szCs w:val="26"/>
        </w:rPr>
        <w:t>Мурманскстата</w:t>
      </w:r>
      <w:proofErr w:type="spellEnd"/>
      <w:r w:rsidRPr="00E77880">
        <w:rPr>
          <w:i/>
          <w:sz w:val="26"/>
          <w:szCs w:val="26"/>
        </w:rPr>
        <w:t>)</w:t>
      </w:r>
    </w:p>
    <w:p w:rsidR="00F335C9" w:rsidRPr="00E77880" w:rsidRDefault="00F335C9" w:rsidP="00F335C9">
      <w:pPr>
        <w:jc w:val="both"/>
        <w:rPr>
          <w:sz w:val="26"/>
          <w:szCs w:val="26"/>
        </w:rPr>
      </w:pPr>
    </w:p>
    <w:p w:rsidR="00F335C9" w:rsidRPr="00E77880" w:rsidRDefault="00F335C9" w:rsidP="00F335C9">
      <w:pPr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По итогам </w:t>
      </w:r>
      <w:r w:rsidR="00DA7208" w:rsidRPr="00E77880">
        <w:rPr>
          <w:sz w:val="26"/>
          <w:szCs w:val="26"/>
        </w:rPr>
        <w:t>1 квартала 2020</w:t>
      </w:r>
      <w:r w:rsidRPr="00E77880">
        <w:rPr>
          <w:sz w:val="26"/>
          <w:szCs w:val="26"/>
        </w:rPr>
        <w:t xml:space="preserve"> года в экономике города и социальной сфере сложились следующие тенденции.</w:t>
      </w:r>
    </w:p>
    <w:p w:rsidR="00F335C9" w:rsidRPr="00E77880" w:rsidRDefault="00F335C9" w:rsidP="00F335C9">
      <w:pPr>
        <w:spacing w:line="276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Количество учтённых организаций сократилось до 9 </w:t>
      </w:r>
      <w:r w:rsidR="003023F9" w:rsidRPr="00E77880">
        <w:rPr>
          <w:sz w:val="26"/>
          <w:szCs w:val="26"/>
        </w:rPr>
        <w:t>423</w:t>
      </w:r>
      <w:r w:rsidR="00A96A6F">
        <w:rPr>
          <w:sz w:val="26"/>
          <w:szCs w:val="26"/>
        </w:rPr>
        <w:t xml:space="preserve"> единиц</w:t>
      </w:r>
      <w:r w:rsidRPr="00E77880">
        <w:rPr>
          <w:sz w:val="26"/>
          <w:szCs w:val="26"/>
        </w:rPr>
        <w:t xml:space="preserve"> (8</w:t>
      </w:r>
      <w:r w:rsidR="003023F9" w:rsidRPr="00E77880">
        <w:rPr>
          <w:sz w:val="26"/>
          <w:szCs w:val="26"/>
        </w:rPr>
        <w:t>8,5</w:t>
      </w:r>
      <w:r w:rsidRPr="00E77880">
        <w:rPr>
          <w:sz w:val="26"/>
          <w:szCs w:val="26"/>
        </w:rPr>
        <w:t xml:space="preserve">% к </w:t>
      </w:r>
      <w:r w:rsidR="003023F9" w:rsidRPr="00E77880">
        <w:rPr>
          <w:sz w:val="26"/>
          <w:szCs w:val="26"/>
        </w:rPr>
        <w:t>январю-марту 201</w:t>
      </w:r>
      <w:r w:rsidR="00354BBE" w:rsidRPr="00E77880">
        <w:rPr>
          <w:sz w:val="26"/>
          <w:szCs w:val="26"/>
        </w:rPr>
        <w:t>9</w:t>
      </w:r>
      <w:r w:rsidR="003023F9" w:rsidRPr="00E77880">
        <w:rPr>
          <w:sz w:val="26"/>
          <w:szCs w:val="26"/>
        </w:rPr>
        <w:t xml:space="preserve"> года</w:t>
      </w:r>
      <w:r w:rsidRPr="00E77880">
        <w:rPr>
          <w:sz w:val="26"/>
          <w:szCs w:val="26"/>
        </w:rPr>
        <w:t>). Число некоммерческих органи</w:t>
      </w:r>
      <w:r w:rsidR="001920CF" w:rsidRPr="00E77880">
        <w:rPr>
          <w:sz w:val="26"/>
          <w:szCs w:val="26"/>
        </w:rPr>
        <w:t>заций также сократилось до 1 664</w:t>
      </w:r>
      <w:r w:rsidRPr="00E77880">
        <w:rPr>
          <w:sz w:val="26"/>
          <w:szCs w:val="26"/>
        </w:rPr>
        <w:t xml:space="preserve"> организаций (</w:t>
      </w:r>
      <w:r w:rsidR="00CC5BDA" w:rsidRPr="00E77880">
        <w:rPr>
          <w:sz w:val="26"/>
          <w:szCs w:val="26"/>
        </w:rPr>
        <w:t>97,5</w:t>
      </w:r>
      <w:r w:rsidRPr="00E77880">
        <w:rPr>
          <w:sz w:val="26"/>
          <w:szCs w:val="26"/>
        </w:rPr>
        <w:t xml:space="preserve">% к </w:t>
      </w:r>
      <w:r w:rsidR="00354BBE" w:rsidRPr="00E77880">
        <w:rPr>
          <w:sz w:val="26"/>
          <w:szCs w:val="26"/>
        </w:rPr>
        <w:t>аналогичному периоду 2019</w:t>
      </w:r>
      <w:r w:rsidR="00CC5BDA" w:rsidRPr="00E77880">
        <w:rPr>
          <w:sz w:val="26"/>
          <w:szCs w:val="26"/>
        </w:rPr>
        <w:t xml:space="preserve"> года</w:t>
      </w:r>
      <w:r w:rsidRPr="00E77880">
        <w:rPr>
          <w:sz w:val="26"/>
          <w:szCs w:val="26"/>
        </w:rPr>
        <w:t>), однако</w:t>
      </w:r>
      <w:r w:rsidRPr="00E77880">
        <w:rPr>
          <w:color w:val="FF0000"/>
          <w:sz w:val="26"/>
          <w:szCs w:val="26"/>
        </w:rPr>
        <w:t xml:space="preserve"> </w:t>
      </w:r>
      <w:r w:rsidRPr="00E77880">
        <w:rPr>
          <w:sz w:val="26"/>
          <w:szCs w:val="26"/>
        </w:rPr>
        <w:t xml:space="preserve">их доля в общем количестве организаций увеличилась с </w:t>
      </w:r>
      <w:r w:rsidR="00CC5BDA" w:rsidRPr="00E77880">
        <w:rPr>
          <w:sz w:val="26"/>
          <w:szCs w:val="26"/>
        </w:rPr>
        <w:t>16,0% до 17,7</w:t>
      </w:r>
      <w:r w:rsidRPr="00E77880">
        <w:rPr>
          <w:sz w:val="26"/>
          <w:szCs w:val="26"/>
        </w:rPr>
        <w:t xml:space="preserve">% в </w:t>
      </w:r>
      <w:r w:rsidR="00CC5BDA" w:rsidRPr="00E77880">
        <w:rPr>
          <w:sz w:val="26"/>
          <w:szCs w:val="26"/>
        </w:rPr>
        <w:t xml:space="preserve">1 квартале </w:t>
      </w:r>
      <w:r w:rsidR="00354BBE" w:rsidRPr="00E77880">
        <w:rPr>
          <w:sz w:val="26"/>
          <w:szCs w:val="26"/>
        </w:rPr>
        <w:br/>
      </w:r>
      <w:r w:rsidR="00CC5BDA" w:rsidRPr="00E77880">
        <w:rPr>
          <w:sz w:val="26"/>
          <w:szCs w:val="26"/>
        </w:rPr>
        <w:t>20</w:t>
      </w:r>
      <w:r w:rsidR="00354BBE" w:rsidRPr="00E77880">
        <w:rPr>
          <w:sz w:val="26"/>
          <w:szCs w:val="26"/>
        </w:rPr>
        <w:t>20</w:t>
      </w:r>
      <w:r w:rsidR="00CC5BDA" w:rsidRPr="00E77880">
        <w:rPr>
          <w:sz w:val="26"/>
          <w:szCs w:val="26"/>
        </w:rPr>
        <w:t xml:space="preserve"> года. 88,1</w:t>
      </w:r>
      <w:r w:rsidRPr="00E77880">
        <w:rPr>
          <w:sz w:val="26"/>
          <w:szCs w:val="26"/>
        </w:rPr>
        <w:t xml:space="preserve">% организаций или 8 </w:t>
      </w:r>
      <w:r w:rsidR="00CC5BDA" w:rsidRPr="00E77880">
        <w:rPr>
          <w:sz w:val="26"/>
          <w:szCs w:val="26"/>
        </w:rPr>
        <w:t>304</w:t>
      </w:r>
      <w:r w:rsidRPr="00E77880">
        <w:rPr>
          <w:sz w:val="26"/>
          <w:szCs w:val="26"/>
        </w:rPr>
        <w:t xml:space="preserve"> единиц</w:t>
      </w:r>
      <w:r w:rsidR="00A96A6F">
        <w:rPr>
          <w:sz w:val="26"/>
          <w:szCs w:val="26"/>
        </w:rPr>
        <w:t>ы</w:t>
      </w:r>
      <w:r w:rsidRPr="00E77880">
        <w:rPr>
          <w:sz w:val="26"/>
          <w:szCs w:val="26"/>
        </w:rPr>
        <w:t xml:space="preserve"> (</w:t>
      </w:r>
      <w:r w:rsidR="00CC5BDA" w:rsidRPr="00E77880">
        <w:rPr>
          <w:sz w:val="26"/>
          <w:szCs w:val="26"/>
        </w:rPr>
        <w:t>88,1</w:t>
      </w:r>
      <w:r w:rsidRPr="00E77880">
        <w:rPr>
          <w:sz w:val="26"/>
          <w:szCs w:val="26"/>
        </w:rPr>
        <w:t xml:space="preserve">% к </w:t>
      </w:r>
      <w:r w:rsidR="00A96A6F">
        <w:rPr>
          <w:sz w:val="26"/>
          <w:szCs w:val="26"/>
        </w:rPr>
        <w:t>аналогичному периоду 2019</w:t>
      </w:r>
      <w:r w:rsidR="00CC5BDA" w:rsidRPr="00E77880">
        <w:rPr>
          <w:sz w:val="26"/>
          <w:szCs w:val="26"/>
        </w:rPr>
        <w:t xml:space="preserve"> года</w:t>
      </w:r>
      <w:r w:rsidRPr="00E77880">
        <w:rPr>
          <w:sz w:val="26"/>
          <w:szCs w:val="26"/>
        </w:rPr>
        <w:t xml:space="preserve">) относятся к частной форме собственности. Наибольшее снижение числа организаций зарегистрировано в сфере оптовой и розничной торговли, ремонта автотранспортных средств и мотоциклов – на </w:t>
      </w:r>
      <w:r w:rsidR="005155CD" w:rsidRPr="00E77880">
        <w:rPr>
          <w:sz w:val="26"/>
          <w:szCs w:val="26"/>
        </w:rPr>
        <w:t>589</w:t>
      </w:r>
      <w:r w:rsidRPr="00E77880">
        <w:rPr>
          <w:sz w:val="26"/>
          <w:szCs w:val="26"/>
        </w:rPr>
        <w:t xml:space="preserve"> единиц (</w:t>
      </w:r>
      <w:r w:rsidR="005155CD" w:rsidRPr="00E77880">
        <w:rPr>
          <w:sz w:val="26"/>
          <w:szCs w:val="26"/>
        </w:rPr>
        <w:t>81,5</w:t>
      </w:r>
      <w:r w:rsidRPr="00E77880">
        <w:rPr>
          <w:sz w:val="26"/>
          <w:szCs w:val="26"/>
        </w:rPr>
        <w:t xml:space="preserve">%), в сфере строительства – на </w:t>
      </w:r>
      <w:r w:rsidR="005155CD" w:rsidRPr="00E77880">
        <w:rPr>
          <w:sz w:val="26"/>
          <w:szCs w:val="26"/>
        </w:rPr>
        <w:t>139</w:t>
      </w:r>
      <w:r w:rsidRPr="00E77880">
        <w:rPr>
          <w:sz w:val="26"/>
          <w:szCs w:val="26"/>
        </w:rPr>
        <w:t xml:space="preserve"> единиц (</w:t>
      </w:r>
      <w:r w:rsidR="005155CD" w:rsidRPr="00E77880">
        <w:rPr>
          <w:sz w:val="26"/>
          <w:szCs w:val="26"/>
        </w:rPr>
        <w:t>86,2</w:t>
      </w:r>
      <w:r w:rsidRPr="00E77880">
        <w:rPr>
          <w:sz w:val="26"/>
          <w:szCs w:val="26"/>
        </w:rPr>
        <w:t xml:space="preserve">%), </w:t>
      </w:r>
      <w:r w:rsidR="005155CD" w:rsidRPr="00E77880">
        <w:rPr>
          <w:sz w:val="26"/>
          <w:szCs w:val="26"/>
        </w:rPr>
        <w:t xml:space="preserve">в сфере обрабатывающего производства – на 102 единицы (85,1%), </w:t>
      </w:r>
      <w:r w:rsidRPr="00E77880">
        <w:rPr>
          <w:sz w:val="26"/>
          <w:szCs w:val="26"/>
        </w:rPr>
        <w:t xml:space="preserve">деятельности профессиональной, научной и технической – на </w:t>
      </w:r>
      <w:r w:rsidR="005155CD" w:rsidRPr="00E77880">
        <w:rPr>
          <w:sz w:val="26"/>
          <w:szCs w:val="26"/>
        </w:rPr>
        <w:t>97</w:t>
      </w:r>
      <w:r w:rsidRPr="00E77880">
        <w:rPr>
          <w:sz w:val="26"/>
          <w:szCs w:val="26"/>
        </w:rPr>
        <w:t xml:space="preserve"> единиц (</w:t>
      </w:r>
      <w:r w:rsidR="005155CD" w:rsidRPr="00E77880">
        <w:rPr>
          <w:sz w:val="26"/>
          <w:szCs w:val="26"/>
        </w:rPr>
        <w:t>88,7%).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color w:val="FF0000"/>
          <w:sz w:val="26"/>
          <w:szCs w:val="26"/>
        </w:rPr>
      </w:pPr>
      <w:r w:rsidRPr="00E77880">
        <w:rPr>
          <w:sz w:val="26"/>
          <w:szCs w:val="26"/>
        </w:rPr>
        <w:t>Сохранилась устойчивая тенденция к росту численности индивидуальных предпринимателей, достигшей 8 </w:t>
      </w:r>
      <w:r w:rsidR="005155CD" w:rsidRPr="00E77880">
        <w:rPr>
          <w:sz w:val="26"/>
          <w:szCs w:val="26"/>
        </w:rPr>
        <w:t>597</w:t>
      </w:r>
      <w:r w:rsidR="00354BBE" w:rsidRPr="00E77880">
        <w:rPr>
          <w:sz w:val="26"/>
          <w:szCs w:val="26"/>
        </w:rPr>
        <w:t xml:space="preserve"> человек</w:t>
      </w:r>
      <w:r w:rsidRPr="00E77880">
        <w:rPr>
          <w:sz w:val="26"/>
          <w:szCs w:val="26"/>
        </w:rPr>
        <w:t xml:space="preserve"> (101,0% к </w:t>
      </w:r>
      <w:r w:rsidR="00354BBE" w:rsidRPr="00E77880">
        <w:rPr>
          <w:sz w:val="26"/>
          <w:szCs w:val="26"/>
        </w:rPr>
        <w:t>аналогичному периоду 2019</w:t>
      </w:r>
      <w:r w:rsidR="005155CD" w:rsidRPr="00E77880">
        <w:rPr>
          <w:sz w:val="26"/>
          <w:szCs w:val="26"/>
        </w:rPr>
        <w:t xml:space="preserve"> года</w:t>
      </w:r>
      <w:r w:rsidRPr="00E77880">
        <w:rPr>
          <w:sz w:val="26"/>
          <w:szCs w:val="26"/>
        </w:rPr>
        <w:t>). По данным Единого реестра субъектов малого и среднего предпринимательства Федераль</w:t>
      </w:r>
      <w:r w:rsidR="009449EC" w:rsidRPr="00E77880">
        <w:rPr>
          <w:sz w:val="26"/>
          <w:szCs w:val="26"/>
        </w:rPr>
        <w:t>ной налоговой службы РФ на 01.04</w:t>
      </w:r>
      <w:r w:rsidRPr="00E77880">
        <w:rPr>
          <w:sz w:val="26"/>
          <w:szCs w:val="26"/>
        </w:rPr>
        <w:t xml:space="preserve">.2020 число субъектов малого и среднего предпринимательства, включая индивидуальных предпринимателей, в городе составило 14 </w:t>
      </w:r>
      <w:r w:rsidR="009449EC" w:rsidRPr="00E77880">
        <w:rPr>
          <w:sz w:val="26"/>
          <w:szCs w:val="26"/>
        </w:rPr>
        <w:t>521</w:t>
      </w:r>
      <w:r w:rsidR="002826C4">
        <w:rPr>
          <w:sz w:val="26"/>
          <w:szCs w:val="26"/>
        </w:rPr>
        <w:t xml:space="preserve"> единица</w:t>
      </w:r>
      <w:r w:rsidRPr="00E77880">
        <w:rPr>
          <w:sz w:val="26"/>
          <w:szCs w:val="26"/>
        </w:rPr>
        <w:t xml:space="preserve"> (</w:t>
      </w:r>
      <w:r w:rsidR="009449EC" w:rsidRPr="00E77880">
        <w:rPr>
          <w:sz w:val="26"/>
          <w:szCs w:val="26"/>
        </w:rPr>
        <w:t>115,8% к 01.04</w:t>
      </w:r>
      <w:r w:rsidRPr="00E77880">
        <w:rPr>
          <w:sz w:val="26"/>
          <w:szCs w:val="26"/>
        </w:rPr>
        <w:t>.2019).</w:t>
      </w:r>
    </w:p>
    <w:p w:rsidR="00F335C9" w:rsidRPr="00E77880" w:rsidRDefault="00F335C9" w:rsidP="009449EC">
      <w:pPr>
        <w:spacing w:line="276" w:lineRule="auto"/>
        <w:jc w:val="both"/>
        <w:rPr>
          <w:sz w:val="26"/>
          <w:szCs w:val="26"/>
        </w:rPr>
      </w:pPr>
      <w:r w:rsidRPr="00E77880">
        <w:rPr>
          <w:sz w:val="26"/>
          <w:szCs w:val="26"/>
        </w:rPr>
        <w:tab/>
        <w:t xml:space="preserve">Объем отгруженных товаров собственного производства, выполненных работ и услуг собственными силами организаций в действующих ценах увеличился до </w:t>
      </w:r>
      <w:r w:rsidR="00076504" w:rsidRPr="00E77880">
        <w:rPr>
          <w:sz w:val="26"/>
          <w:szCs w:val="26"/>
        </w:rPr>
        <w:t>42,1 млрд. рублей (110,0</w:t>
      </w:r>
      <w:r w:rsidRPr="00E77880">
        <w:rPr>
          <w:sz w:val="26"/>
          <w:szCs w:val="26"/>
        </w:rPr>
        <w:t xml:space="preserve">%) за счет роста показателя в сфере обрабатывающих производств до </w:t>
      </w:r>
      <w:r w:rsidR="00076504" w:rsidRPr="00E77880">
        <w:rPr>
          <w:sz w:val="26"/>
          <w:szCs w:val="26"/>
        </w:rPr>
        <w:t>17,9</w:t>
      </w:r>
      <w:r w:rsidRPr="00E77880">
        <w:rPr>
          <w:sz w:val="26"/>
          <w:szCs w:val="26"/>
        </w:rPr>
        <w:t xml:space="preserve"> млрд. рублей (</w:t>
      </w:r>
      <w:r w:rsidR="00076504" w:rsidRPr="00E77880">
        <w:rPr>
          <w:sz w:val="26"/>
          <w:szCs w:val="26"/>
        </w:rPr>
        <w:t>121,7</w:t>
      </w:r>
      <w:r w:rsidRPr="00E77880">
        <w:rPr>
          <w:sz w:val="26"/>
          <w:szCs w:val="26"/>
        </w:rPr>
        <w:t xml:space="preserve">%). Высокий рост объёма отгруженной продукции среди обрабатывающих производств отмечен в производстве прочих транспортных средств и оборудования до </w:t>
      </w:r>
      <w:r w:rsidR="00AA754B" w:rsidRPr="00E77880">
        <w:rPr>
          <w:sz w:val="26"/>
          <w:szCs w:val="26"/>
        </w:rPr>
        <w:t>2,7</w:t>
      </w:r>
      <w:r w:rsidRPr="00E77880">
        <w:rPr>
          <w:sz w:val="26"/>
          <w:szCs w:val="26"/>
        </w:rPr>
        <w:t xml:space="preserve"> млрд. рублей (</w:t>
      </w:r>
      <w:r w:rsidR="00AA754B" w:rsidRPr="00E77880">
        <w:rPr>
          <w:sz w:val="26"/>
          <w:szCs w:val="26"/>
        </w:rPr>
        <w:t>в 13,1 раза)</w:t>
      </w:r>
      <w:r w:rsidRPr="00E77880">
        <w:rPr>
          <w:sz w:val="26"/>
          <w:szCs w:val="26"/>
        </w:rPr>
        <w:t xml:space="preserve"> и </w:t>
      </w:r>
      <w:r w:rsidR="00AA754B" w:rsidRPr="00E77880">
        <w:rPr>
          <w:sz w:val="26"/>
          <w:szCs w:val="26"/>
        </w:rPr>
        <w:t>ремонту и монтажу машин и оборудования</w:t>
      </w:r>
      <w:r w:rsidRPr="00E77880">
        <w:rPr>
          <w:sz w:val="26"/>
          <w:szCs w:val="26"/>
        </w:rPr>
        <w:t xml:space="preserve"> до </w:t>
      </w:r>
      <w:r w:rsidR="00AA754B" w:rsidRPr="00E77880">
        <w:rPr>
          <w:sz w:val="26"/>
          <w:szCs w:val="26"/>
        </w:rPr>
        <w:t>532,8</w:t>
      </w:r>
      <w:r w:rsidRPr="00E77880">
        <w:rPr>
          <w:sz w:val="26"/>
          <w:szCs w:val="26"/>
        </w:rPr>
        <w:t xml:space="preserve"> млрд. рублей (</w:t>
      </w:r>
      <w:r w:rsidR="00AA754B" w:rsidRPr="00E77880">
        <w:rPr>
          <w:sz w:val="26"/>
          <w:szCs w:val="26"/>
        </w:rPr>
        <w:t>164,7</w:t>
      </w:r>
      <w:r w:rsidRPr="00E77880">
        <w:rPr>
          <w:sz w:val="26"/>
          <w:szCs w:val="26"/>
        </w:rPr>
        <w:t xml:space="preserve">%). </w:t>
      </w:r>
      <w:r w:rsidR="00AA754B" w:rsidRPr="00E77880">
        <w:rPr>
          <w:sz w:val="26"/>
          <w:szCs w:val="26"/>
        </w:rPr>
        <w:t xml:space="preserve">Увеличение обусловлено плановым ведением производственной деятельности, неритмичным закрытием актов выполненных работ, а также изменением объема заказов. </w:t>
      </w:r>
      <w:r w:rsidR="00AA754B" w:rsidRPr="00E77880">
        <w:rPr>
          <w:sz w:val="26"/>
          <w:szCs w:val="26"/>
        </w:rPr>
        <w:br/>
      </w:r>
      <w:r w:rsidR="00076504" w:rsidRPr="00E77880">
        <w:rPr>
          <w:sz w:val="26"/>
          <w:szCs w:val="26"/>
        </w:rPr>
        <w:t>В 70,3 раза по сравнению с предыдущим периодом увеличился объем отгруженной продукции в сфере добычи полезных ископаемых до 697,4 млн. руб.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Объем </w:t>
      </w:r>
      <w:r w:rsidRPr="00E77880">
        <w:rPr>
          <w:bCs/>
          <w:sz w:val="26"/>
          <w:szCs w:val="26"/>
        </w:rPr>
        <w:t>отгруженных работ и услуг собственными силами организаций в сфере</w:t>
      </w:r>
      <w:r w:rsidRPr="00E77880">
        <w:rPr>
          <w:sz w:val="26"/>
          <w:szCs w:val="26"/>
        </w:rPr>
        <w:t xml:space="preserve"> рыболовства и рыбоводства в</w:t>
      </w:r>
      <w:r w:rsidR="00076504" w:rsidRPr="00E77880">
        <w:rPr>
          <w:sz w:val="26"/>
          <w:szCs w:val="26"/>
        </w:rPr>
        <w:t xml:space="preserve"> 1 квартале 2020 года</w:t>
      </w:r>
      <w:r w:rsidRPr="00E77880">
        <w:rPr>
          <w:sz w:val="26"/>
          <w:szCs w:val="26"/>
        </w:rPr>
        <w:t xml:space="preserve"> составил </w:t>
      </w:r>
      <w:r w:rsidR="00076504" w:rsidRPr="00E77880">
        <w:rPr>
          <w:sz w:val="26"/>
          <w:szCs w:val="26"/>
        </w:rPr>
        <w:t>13,7</w:t>
      </w:r>
      <w:r w:rsidRPr="00E77880">
        <w:rPr>
          <w:sz w:val="26"/>
          <w:szCs w:val="26"/>
        </w:rPr>
        <w:t xml:space="preserve"> млрд. рублей (</w:t>
      </w:r>
      <w:r w:rsidR="00076504" w:rsidRPr="00E77880">
        <w:rPr>
          <w:sz w:val="26"/>
          <w:szCs w:val="26"/>
        </w:rPr>
        <w:t>104,8</w:t>
      </w:r>
      <w:r w:rsidRPr="00E77880">
        <w:rPr>
          <w:sz w:val="26"/>
          <w:szCs w:val="26"/>
        </w:rPr>
        <w:t>% к</w:t>
      </w:r>
      <w:r w:rsidR="00076504" w:rsidRPr="00E77880">
        <w:rPr>
          <w:sz w:val="26"/>
          <w:szCs w:val="26"/>
        </w:rPr>
        <w:t xml:space="preserve"> аналогичному периоду 2019 года</w:t>
      </w:r>
      <w:r w:rsidRPr="00E77880">
        <w:rPr>
          <w:sz w:val="26"/>
          <w:szCs w:val="26"/>
        </w:rPr>
        <w:t>).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bCs/>
          <w:sz w:val="26"/>
          <w:szCs w:val="26"/>
        </w:rPr>
      </w:pPr>
      <w:proofErr w:type="gramStart"/>
      <w:r w:rsidRPr="00E77880">
        <w:rPr>
          <w:bCs/>
          <w:sz w:val="26"/>
          <w:szCs w:val="26"/>
        </w:rPr>
        <w:t xml:space="preserve">За </w:t>
      </w:r>
      <w:r w:rsidR="00076504" w:rsidRPr="00E77880">
        <w:rPr>
          <w:bCs/>
          <w:sz w:val="26"/>
          <w:szCs w:val="26"/>
        </w:rPr>
        <w:t>1 квартал 2020</w:t>
      </w:r>
      <w:r w:rsidRPr="00E77880">
        <w:rPr>
          <w:bCs/>
          <w:sz w:val="26"/>
          <w:szCs w:val="26"/>
        </w:rPr>
        <w:t xml:space="preserve"> год</w:t>
      </w:r>
      <w:r w:rsidR="00076504" w:rsidRPr="00E77880">
        <w:rPr>
          <w:bCs/>
          <w:sz w:val="26"/>
          <w:szCs w:val="26"/>
        </w:rPr>
        <w:t>а</w:t>
      </w:r>
      <w:r w:rsidRPr="00E77880">
        <w:rPr>
          <w:bCs/>
          <w:sz w:val="26"/>
          <w:szCs w:val="26"/>
        </w:rPr>
        <w:t xml:space="preserve"> отмечен</w:t>
      </w:r>
      <w:r w:rsidR="00076504" w:rsidRPr="00E77880">
        <w:rPr>
          <w:bCs/>
          <w:sz w:val="26"/>
          <w:szCs w:val="26"/>
        </w:rPr>
        <w:t>о значительное снижение</w:t>
      </w:r>
      <w:r w:rsidRPr="00E77880">
        <w:rPr>
          <w:bCs/>
          <w:sz w:val="26"/>
          <w:szCs w:val="26"/>
        </w:rPr>
        <w:t xml:space="preserve"> показателей в сфере автотранспорта по объёму перевезенных грузов грузовыми автомобилями организаций </w:t>
      </w:r>
      <w:r w:rsidR="00A96A6F">
        <w:rPr>
          <w:bCs/>
          <w:sz w:val="26"/>
          <w:szCs w:val="26"/>
        </w:rPr>
        <w:t>79,0 тыс. т</w:t>
      </w:r>
      <w:r w:rsidR="00DB5A9D" w:rsidRPr="00E77880">
        <w:rPr>
          <w:bCs/>
          <w:sz w:val="26"/>
          <w:szCs w:val="26"/>
        </w:rPr>
        <w:t xml:space="preserve"> (77,0%)</w:t>
      </w:r>
      <w:r w:rsidRPr="00E77880">
        <w:rPr>
          <w:bCs/>
          <w:sz w:val="26"/>
          <w:szCs w:val="26"/>
        </w:rPr>
        <w:t xml:space="preserve"> и их грузообороту </w:t>
      </w:r>
      <w:r w:rsidR="00AA754B" w:rsidRPr="00E77880">
        <w:rPr>
          <w:bCs/>
          <w:sz w:val="26"/>
          <w:szCs w:val="26"/>
        </w:rPr>
        <w:t>до 6 108,8 тыс.т.км. (9</w:t>
      </w:r>
      <w:r w:rsidR="002826C4">
        <w:rPr>
          <w:bCs/>
          <w:sz w:val="26"/>
          <w:szCs w:val="26"/>
        </w:rPr>
        <w:t>7,0% к аналогичному периоду 2019</w:t>
      </w:r>
      <w:r w:rsidR="00AA754B" w:rsidRPr="00E77880">
        <w:rPr>
          <w:bCs/>
          <w:sz w:val="26"/>
          <w:szCs w:val="26"/>
        </w:rPr>
        <w:t xml:space="preserve"> года), </w:t>
      </w:r>
      <w:r w:rsidRPr="00E77880">
        <w:rPr>
          <w:bCs/>
          <w:sz w:val="26"/>
          <w:szCs w:val="26"/>
        </w:rPr>
        <w:t xml:space="preserve">числу перевезенных пассажиров автобусным транспортом </w:t>
      </w:r>
      <w:r w:rsidR="00DB5A9D" w:rsidRPr="00E77880">
        <w:rPr>
          <w:bCs/>
          <w:sz w:val="26"/>
          <w:szCs w:val="26"/>
        </w:rPr>
        <w:t>до 8,4</w:t>
      </w:r>
      <w:r w:rsidRPr="00E77880">
        <w:rPr>
          <w:bCs/>
          <w:sz w:val="26"/>
          <w:szCs w:val="26"/>
        </w:rPr>
        <w:t xml:space="preserve"> млн. человек </w:t>
      </w:r>
      <w:r w:rsidR="00DB5A9D" w:rsidRPr="00E77880">
        <w:rPr>
          <w:bCs/>
          <w:sz w:val="26"/>
          <w:szCs w:val="26"/>
        </w:rPr>
        <w:t xml:space="preserve">(91,2% к аналогичному периоду 2019 года) </w:t>
      </w:r>
      <w:r w:rsidRPr="00E77880">
        <w:rPr>
          <w:bCs/>
          <w:sz w:val="26"/>
          <w:szCs w:val="26"/>
        </w:rPr>
        <w:t xml:space="preserve">и пассажирообороту </w:t>
      </w:r>
      <w:r w:rsidR="00DB5A9D" w:rsidRPr="00E77880">
        <w:rPr>
          <w:bCs/>
          <w:sz w:val="26"/>
          <w:szCs w:val="26"/>
        </w:rPr>
        <w:t xml:space="preserve">до 80 256,6 тыс. </w:t>
      </w:r>
      <w:proofErr w:type="spellStart"/>
      <w:r w:rsidR="00DB5A9D" w:rsidRPr="00E77880">
        <w:rPr>
          <w:bCs/>
          <w:sz w:val="26"/>
          <w:szCs w:val="26"/>
        </w:rPr>
        <w:t>пассажиро-километров</w:t>
      </w:r>
      <w:proofErr w:type="spellEnd"/>
      <w:proofErr w:type="gramEnd"/>
      <w:r w:rsidR="00DB5A9D" w:rsidRPr="00E77880">
        <w:rPr>
          <w:bCs/>
          <w:sz w:val="26"/>
          <w:szCs w:val="26"/>
        </w:rPr>
        <w:t xml:space="preserve"> (85,9%)</w:t>
      </w:r>
      <w:r w:rsidRPr="00E77880">
        <w:rPr>
          <w:bCs/>
          <w:sz w:val="26"/>
          <w:szCs w:val="26"/>
        </w:rPr>
        <w:t xml:space="preserve">. В сфере </w:t>
      </w:r>
      <w:r w:rsidRPr="00E77880">
        <w:rPr>
          <w:bCs/>
          <w:sz w:val="26"/>
          <w:szCs w:val="26"/>
        </w:rPr>
        <w:lastRenderedPageBreak/>
        <w:t xml:space="preserve">морского транспорта наблюдается значительное </w:t>
      </w:r>
      <w:r w:rsidR="008653D3" w:rsidRPr="00E77880">
        <w:rPr>
          <w:bCs/>
          <w:sz w:val="26"/>
          <w:szCs w:val="26"/>
        </w:rPr>
        <w:t>увеличение</w:t>
      </w:r>
      <w:r w:rsidRPr="00E77880">
        <w:rPr>
          <w:bCs/>
          <w:sz w:val="26"/>
          <w:szCs w:val="26"/>
        </w:rPr>
        <w:t xml:space="preserve"> показателей по отправлению грузов (</w:t>
      </w:r>
      <w:r w:rsidR="008653D3" w:rsidRPr="00E77880">
        <w:rPr>
          <w:bCs/>
          <w:sz w:val="26"/>
          <w:szCs w:val="26"/>
        </w:rPr>
        <w:t>в 5,5 раза</w:t>
      </w:r>
      <w:r w:rsidRPr="00E77880">
        <w:rPr>
          <w:bCs/>
          <w:sz w:val="26"/>
          <w:szCs w:val="26"/>
        </w:rPr>
        <w:t xml:space="preserve"> к</w:t>
      </w:r>
      <w:r w:rsidR="008653D3" w:rsidRPr="00E77880">
        <w:rPr>
          <w:bCs/>
          <w:sz w:val="26"/>
          <w:szCs w:val="26"/>
        </w:rPr>
        <w:t xml:space="preserve"> аналогичному периоду 2019 года</w:t>
      </w:r>
      <w:r w:rsidRPr="00E77880">
        <w:rPr>
          <w:bCs/>
          <w:sz w:val="26"/>
          <w:szCs w:val="26"/>
        </w:rPr>
        <w:t xml:space="preserve">). По официальным данным </w:t>
      </w:r>
      <w:proofErr w:type="spellStart"/>
      <w:r w:rsidRPr="00E77880">
        <w:rPr>
          <w:bCs/>
          <w:sz w:val="26"/>
          <w:szCs w:val="26"/>
        </w:rPr>
        <w:t>Мурманскстата</w:t>
      </w:r>
      <w:proofErr w:type="spellEnd"/>
      <w:r w:rsidRPr="00E77880">
        <w:rPr>
          <w:bCs/>
          <w:sz w:val="26"/>
          <w:szCs w:val="26"/>
        </w:rPr>
        <w:t xml:space="preserve"> </w:t>
      </w:r>
      <w:r w:rsidR="008653D3" w:rsidRPr="00E77880">
        <w:rPr>
          <w:bCs/>
          <w:sz w:val="26"/>
          <w:szCs w:val="26"/>
        </w:rPr>
        <w:t xml:space="preserve">с июля 2019 года пассажирское судно сдано в </w:t>
      </w:r>
      <w:proofErr w:type="spellStart"/>
      <w:r w:rsidR="008653D3" w:rsidRPr="00E77880">
        <w:rPr>
          <w:bCs/>
          <w:sz w:val="26"/>
          <w:szCs w:val="26"/>
        </w:rPr>
        <w:t>бербоут-чартер</w:t>
      </w:r>
      <w:proofErr w:type="spellEnd"/>
      <w:r w:rsidR="008653D3" w:rsidRPr="00E77880">
        <w:rPr>
          <w:bCs/>
          <w:sz w:val="26"/>
          <w:szCs w:val="26"/>
        </w:rPr>
        <w:t xml:space="preserve"> (договор фрахтования судна без экипажа), в связи с этим данные по пассажирообороту морского транспорта отсутствуют. </w:t>
      </w:r>
    </w:p>
    <w:p w:rsidR="00F24923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Объем работ строительного подряда в действующих ценах </w:t>
      </w:r>
      <w:r w:rsidR="008653D3" w:rsidRPr="00E77880">
        <w:rPr>
          <w:sz w:val="26"/>
          <w:szCs w:val="26"/>
        </w:rPr>
        <w:t>увеличился до</w:t>
      </w:r>
      <w:r w:rsidRPr="00E77880">
        <w:rPr>
          <w:sz w:val="26"/>
          <w:szCs w:val="26"/>
        </w:rPr>
        <w:t xml:space="preserve"> </w:t>
      </w:r>
      <w:r w:rsidRPr="00E77880">
        <w:rPr>
          <w:sz w:val="26"/>
          <w:szCs w:val="26"/>
        </w:rPr>
        <w:br/>
      </w:r>
      <w:r w:rsidR="008653D3" w:rsidRPr="00E77880">
        <w:rPr>
          <w:sz w:val="26"/>
          <w:szCs w:val="26"/>
        </w:rPr>
        <w:t>135,6</w:t>
      </w:r>
      <w:r w:rsidRPr="00E77880">
        <w:rPr>
          <w:sz w:val="26"/>
          <w:szCs w:val="26"/>
        </w:rPr>
        <w:t xml:space="preserve"> млн. рублей (</w:t>
      </w:r>
      <w:r w:rsidR="008653D3" w:rsidRPr="00E77880">
        <w:rPr>
          <w:sz w:val="26"/>
          <w:szCs w:val="26"/>
        </w:rPr>
        <w:t>116,4</w:t>
      </w:r>
      <w:r w:rsidRPr="00E77880">
        <w:rPr>
          <w:sz w:val="26"/>
          <w:szCs w:val="26"/>
        </w:rPr>
        <w:t>% к</w:t>
      </w:r>
      <w:r w:rsidR="008653D3" w:rsidRPr="00E77880">
        <w:rPr>
          <w:sz w:val="26"/>
          <w:szCs w:val="26"/>
        </w:rPr>
        <w:t xml:space="preserve"> аналогичному периоду 2019 года</w:t>
      </w:r>
      <w:r w:rsidRPr="00E77880">
        <w:rPr>
          <w:sz w:val="26"/>
          <w:szCs w:val="26"/>
        </w:rPr>
        <w:t xml:space="preserve">). </w:t>
      </w:r>
      <w:r w:rsidR="00F24923" w:rsidRPr="00E77880">
        <w:rPr>
          <w:sz w:val="26"/>
          <w:szCs w:val="26"/>
        </w:rPr>
        <w:t>Увеличение</w:t>
      </w:r>
      <w:r w:rsidRPr="00E77880">
        <w:rPr>
          <w:sz w:val="26"/>
          <w:szCs w:val="26"/>
        </w:rPr>
        <w:t xml:space="preserve"> связано с изменением объёма </w:t>
      </w:r>
      <w:r w:rsidR="00F24923" w:rsidRPr="00E77880">
        <w:rPr>
          <w:sz w:val="26"/>
          <w:szCs w:val="26"/>
        </w:rPr>
        <w:t xml:space="preserve">строительных работ. </w:t>
      </w:r>
      <w:proofErr w:type="gramStart"/>
      <w:r w:rsidR="00F24923" w:rsidRPr="00E77880">
        <w:rPr>
          <w:sz w:val="26"/>
          <w:szCs w:val="26"/>
        </w:rPr>
        <w:t>Как и в 1 квартале 2019 года з</w:t>
      </w:r>
      <w:r w:rsidRPr="00E77880">
        <w:rPr>
          <w:sz w:val="26"/>
          <w:szCs w:val="26"/>
        </w:rPr>
        <w:t xml:space="preserve">а </w:t>
      </w:r>
      <w:r w:rsidR="00F24923" w:rsidRPr="00E77880">
        <w:rPr>
          <w:sz w:val="26"/>
          <w:szCs w:val="26"/>
        </w:rPr>
        <w:br/>
        <w:t>1 квартал 2020</w:t>
      </w:r>
      <w:r w:rsidRPr="00E77880">
        <w:rPr>
          <w:sz w:val="26"/>
          <w:szCs w:val="26"/>
        </w:rPr>
        <w:t xml:space="preserve"> год</w:t>
      </w:r>
      <w:r w:rsidR="00F24923" w:rsidRPr="00E77880">
        <w:rPr>
          <w:sz w:val="26"/>
          <w:szCs w:val="26"/>
        </w:rPr>
        <w:t>а</w:t>
      </w:r>
      <w:r w:rsidRPr="00E77880">
        <w:rPr>
          <w:sz w:val="26"/>
          <w:szCs w:val="26"/>
        </w:rPr>
        <w:t xml:space="preserve"> введено </w:t>
      </w:r>
      <w:r w:rsidR="00F24923" w:rsidRPr="00E77880">
        <w:rPr>
          <w:sz w:val="26"/>
          <w:szCs w:val="26"/>
        </w:rPr>
        <w:t>15</w:t>
      </w:r>
      <w:r w:rsidRPr="00E77880">
        <w:rPr>
          <w:sz w:val="26"/>
          <w:szCs w:val="26"/>
        </w:rPr>
        <w:t xml:space="preserve"> здани</w:t>
      </w:r>
      <w:r w:rsidR="00F24923" w:rsidRPr="00E77880">
        <w:rPr>
          <w:sz w:val="26"/>
          <w:szCs w:val="26"/>
        </w:rPr>
        <w:t>й</w:t>
      </w:r>
      <w:r w:rsidRPr="00E77880">
        <w:rPr>
          <w:sz w:val="26"/>
          <w:szCs w:val="26"/>
        </w:rPr>
        <w:t xml:space="preserve"> общей площадью </w:t>
      </w:r>
      <w:r w:rsidR="00F24923" w:rsidRPr="00E77880">
        <w:rPr>
          <w:sz w:val="26"/>
          <w:szCs w:val="26"/>
        </w:rPr>
        <w:t>9,9 тыс. кв. м (18,4%),</w:t>
      </w:r>
      <w:r w:rsidRPr="00E77880">
        <w:rPr>
          <w:color w:val="FF0000"/>
          <w:sz w:val="26"/>
          <w:szCs w:val="26"/>
        </w:rPr>
        <w:t xml:space="preserve"> </w:t>
      </w:r>
      <w:r w:rsidRPr="00E77880">
        <w:rPr>
          <w:sz w:val="26"/>
          <w:szCs w:val="26"/>
        </w:rPr>
        <w:t xml:space="preserve">в том числе </w:t>
      </w:r>
      <w:r w:rsidR="00F24923" w:rsidRPr="00E77880">
        <w:rPr>
          <w:sz w:val="26"/>
          <w:szCs w:val="26"/>
        </w:rPr>
        <w:t>шесть жилых</w:t>
      </w:r>
      <w:r w:rsidRPr="00E77880">
        <w:rPr>
          <w:sz w:val="26"/>
          <w:szCs w:val="26"/>
        </w:rPr>
        <w:t xml:space="preserve"> дом</w:t>
      </w:r>
      <w:r w:rsidR="00F24923" w:rsidRPr="00E77880">
        <w:rPr>
          <w:sz w:val="26"/>
          <w:szCs w:val="26"/>
        </w:rPr>
        <w:t>ов</w:t>
      </w:r>
      <w:r w:rsidRPr="00E77880">
        <w:rPr>
          <w:sz w:val="26"/>
          <w:szCs w:val="26"/>
        </w:rPr>
        <w:t xml:space="preserve"> (включая индивидуальные жилые дома, построенные населением, введенные в эксплуатацию в установленном порядке) общей площадью </w:t>
      </w:r>
      <w:r w:rsidR="00F24923" w:rsidRPr="00E77880">
        <w:rPr>
          <w:sz w:val="26"/>
          <w:szCs w:val="26"/>
        </w:rPr>
        <w:t xml:space="preserve">1,1 </w:t>
      </w:r>
      <w:r w:rsidRPr="00E77880">
        <w:rPr>
          <w:sz w:val="26"/>
          <w:szCs w:val="26"/>
        </w:rPr>
        <w:t xml:space="preserve">тыс. кв. м. Также введено </w:t>
      </w:r>
      <w:r w:rsidR="00F24923" w:rsidRPr="00E77880">
        <w:rPr>
          <w:sz w:val="26"/>
          <w:szCs w:val="26"/>
        </w:rPr>
        <w:t>девять</w:t>
      </w:r>
      <w:r w:rsidRPr="00E77880">
        <w:rPr>
          <w:sz w:val="26"/>
          <w:szCs w:val="26"/>
        </w:rPr>
        <w:t xml:space="preserve"> нежилых зданий (</w:t>
      </w:r>
      <w:r w:rsidR="00F24923" w:rsidRPr="00E77880">
        <w:rPr>
          <w:sz w:val="26"/>
          <w:szCs w:val="26"/>
        </w:rPr>
        <w:t>81,8</w:t>
      </w:r>
      <w:r w:rsidRPr="00E77880">
        <w:rPr>
          <w:sz w:val="26"/>
          <w:szCs w:val="26"/>
        </w:rPr>
        <w:t xml:space="preserve">% к </w:t>
      </w:r>
      <w:r w:rsidR="00F24923" w:rsidRPr="00E77880">
        <w:rPr>
          <w:sz w:val="26"/>
          <w:szCs w:val="26"/>
        </w:rPr>
        <w:t>январю-марту 2019 года</w:t>
      </w:r>
      <w:r w:rsidRPr="00E77880">
        <w:rPr>
          <w:sz w:val="26"/>
          <w:szCs w:val="26"/>
        </w:rPr>
        <w:t xml:space="preserve">) общей площадью </w:t>
      </w:r>
      <w:r w:rsidR="00F24923" w:rsidRPr="00E77880">
        <w:rPr>
          <w:sz w:val="26"/>
          <w:szCs w:val="26"/>
        </w:rPr>
        <w:t>8,8</w:t>
      </w:r>
      <w:r w:rsidRPr="00E77880">
        <w:rPr>
          <w:sz w:val="26"/>
          <w:szCs w:val="26"/>
        </w:rPr>
        <w:t xml:space="preserve"> тыс</w:t>
      </w:r>
      <w:proofErr w:type="gramEnd"/>
      <w:r w:rsidRPr="00E77880">
        <w:rPr>
          <w:sz w:val="26"/>
          <w:szCs w:val="26"/>
        </w:rPr>
        <w:t xml:space="preserve">. кв. м, включая </w:t>
      </w:r>
      <w:r w:rsidR="00F24923" w:rsidRPr="00E77880">
        <w:rPr>
          <w:sz w:val="26"/>
          <w:szCs w:val="26"/>
        </w:rPr>
        <w:t>восемь</w:t>
      </w:r>
      <w:r w:rsidRPr="00E77880">
        <w:rPr>
          <w:sz w:val="26"/>
          <w:szCs w:val="26"/>
        </w:rPr>
        <w:t xml:space="preserve"> коммерческих</w:t>
      </w:r>
      <w:r w:rsidR="00F24923" w:rsidRPr="00E77880">
        <w:rPr>
          <w:sz w:val="26"/>
          <w:szCs w:val="26"/>
        </w:rPr>
        <w:t xml:space="preserve"> зданий.</w:t>
      </w:r>
      <w:r w:rsidRPr="00E77880">
        <w:rPr>
          <w:sz w:val="26"/>
          <w:szCs w:val="26"/>
        </w:rPr>
        <w:t xml:space="preserve"> 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В течение</w:t>
      </w:r>
      <w:r w:rsidR="00FE1D05" w:rsidRPr="00E77880">
        <w:rPr>
          <w:sz w:val="26"/>
          <w:szCs w:val="26"/>
        </w:rPr>
        <w:t xml:space="preserve"> 1 квартала 2020</w:t>
      </w:r>
      <w:r w:rsidRPr="00E77880">
        <w:rPr>
          <w:sz w:val="26"/>
          <w:szCs w:val="26"/>
        </w:rPr>
        <w:t xml:space="preserve"> года выданы разрешения на строительство </w:t>
      </w:r>
      <w:r w:rsidR="00A96A6F">
        <w:rPr>
          <w:sz w:val="26"/>
          <w:szCs w:val="26"/>
        </w:rPr>
        <w:t xml:space="preserve">следующих </w:t>
      </w:r>
      <w:r w:rsidR="00A03090" w:rsidRPr="00E77880">
        <w:rPr>
          <w:sz w:val="26"/>
          <w:szCs w:val="26"/>
        </w:rPr>
        <w:t xml:space="preserve">наиболее крупных социально-значимых </w:t>
      </w:r>
      <w:r w:rsidRPr="00E77880">
        <w:rPr>
          <w:sz w:val="26"/>
          <w:szCs w:val="26"/>
        </w:rPr>
        <w:t>объектов: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- </w:t>
      </w:r>
      <w:r w:rsidR="00FE1D05" w:rsidRPr="00E77880">
        <w:rPr>
          <w:sz w:val="26"/>
          <w:szCs w:val="26"/>
        </w:rPr>
        <w:t>«Рыбообрабатывающее предприятие (как имущественный комплекс) производительностью 25 т готовой продукции в сутки и не менее 3 т в сутки продукции из отходов рыбного производства»</w:t>
      </w:r>
      <w:r w:rsidRPr="00E77880">
        <w:rPr>
          <w:sz w:val="26"/>
          <w:szCs w:val="26"/>
        </w:rPr>
        <w:t xml:space="preserve"> общей площадью </w:t>
      </w:r>
      <w:r w:rsidR="00FE1D05" w:rsidRPr="00E77880">
        <w:rPr>
          <w:sz w:val="26"/>
          <w:szCs w:val="26"/>
        </w:rPr>
        <w:t>808,2</w:t>
      </w:r>
      <w:r w:rsidRPr="00E77880">
        <w:rPr>
          <w:sz w:val="26"/>
          <w:szCs w:val="26"/>
        </w:rPr>
        <w:t xml:space="preserve"> кв.м.; 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- «</w:t>
      </w:r>
      <w:r w:rsidR="00FE1D05" w:rsidRPr="00E77880">
        <w:rPr>
          <w:sz w:val="26"/>
          <w:szCs w:val="26"/>
        </w:rPr>
        <w:t xml:space="preserve">Гостиница (гостевой дом) № 2 в </w:t>
      </w:r>
      <w:proofErr w:type="gramStart"/>
      <w:r w:rsidR="00FE1D05" w:rsidRPr="00E77880">
        <w:rPr>
          <w:sz w:val="26"/>
          <w:szCs w:val="26"/>
        </w:rPr>
        <w:t>г</w:t>
      </w:r>
      <w:proofErr w:type="gramEnd"/>
      <w:r w:rsidR="00FE1D05" w:rsidRPr="00E77880">
        <w:rPr>
          <w:sz w:val="26"/>
          <w:szCs w:val="26"/>
        </w:rPr>
        <w:t>. Мурманске, в районе ул. Сполохи</w:t>
      </w:r>
      <w:r w:rsidRPr="00E77880">
        <w:rPr>
          <w:sz w:val="26"/>
          <w:szCs w:val="26"/>
        </w:rPr>
        <w:t xml:space="preserve">» общей площадью </w:t>
      </w:r>
      <w:r w:rsidR="00FE1D05" w:rsidRPr="00E77880">
        <w:rPr>
          <w:sz w:val="26"/>
          <w:szCs w:val="26"/>
        </w:rPr>
        <w:t>66,9</w:t>
      </w:r>
      <w:r w:rsidRPr="00E77880">
        <w:rPr>
          <w:sz w:val="26"/>
          <w:szCs w:val="26"/>
        </w:rPr>
        <w:t xml:space="preserve"> кв.м.; </w:t>
      </w:r>
    </w:p>
    <w:p w:rsidR="00FE1D05" w:rsidRPr="00E77880" w:rsidRDefault="00FE1D05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- «Гостиница (гостевой дом) № 1 в </w:t>
      </w:r>
      <w:proofErr w:type="gramStart"/>
      <w:r w:rsidRPr="00E77880">
        <w:rPr>
          <w:sz w:val="26"/>
          <w:szCs w:val="26"/>
        </w:rPr>
        <w:t>г</w:t>
      </w:r>
      <w:proofErr w:type="gramEnd"/>
      <w:r w:rsidRPr="00E77880">
        <w:rPr>
          <w:sz w:val="26"/>
          <w:szCs w:val="26"/>
        </w:rPr>
        <w:t>. Мурманске, в районе ул. Сполохи» общей площадью 66,9 кв.м.</w:t>
      </w:r>
      <w:r w:rsidR="009F2C1A" w:rsidRPr="00E77880">
        <w:rPr>
          <w:sz w:val="26"/>
          <w:szCs w:val="26"/>
        </w:rPr>
        <w:t>;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- «</w:t>
      </w:r>
      <w:r w:rsidR="009F2C1A" w:rsidRPr="00E77880">
        <w:rPr>
          <w:sz w:val="26"/>
          <w:szCs w:val="26"/>
        </w:rPr>
        <w:t xml:space="preserve">Спортивно-оздоровительное сооружение в районе  дома № 7 по ул. Зои Космодемьянской территория Долины Уюта </w:t>
      </w:r>
      <w:proofErr w:type="gramStart"/>
      <w:r w:rsidR="009F2C1A" w:rsidRPr="00E77880">
        <w:rPr>
          <w:sz w:val="26"/>
          <w:szCs w:val="26"/>
        </w:rPr>
        <w:t>г</w:t>
      </w:r>
      <w:proofErr w:type="gramEnd"/>
      <w:r w:rsidR="009F2C1A" w:rsidRPr="00E77880">
        <w:rPr>
          <w:sz w:val="26"/>
          <w:szCs w:val="26"/>
        </w:rPr>
        <w:t xml:space="preserve">. Мурманск. </w:t>
      </w:r>
      <w:proofErr w:type="gramStart"/>
      <w:r w:rsidR="009F2C1A" w:rsidRPr="00E77880">
        <w:rPr>
          <w:sz w:val="26"/>
          <w:szCs w:val="26"/>
          <w:lang w:val="en-US"/>
        </w:rPr>
        <w:t>II</w:t>
      </w:r>
      <w:r w:rsidR="009F2C1A" w:rsidRPr="00E77880">
        <w:rPr>
          <w:sz w:val="26"/>
          <w:szCs w:val="26"/>
        </w:rPr>
        <w:t xml:space="preserve"> этап.</w:t>
      </w:r>
      <w:proofErr w:type="gramEnd"/>
      <w:r w:rsidR="009F2C1A" w:rsidRPr="00E77880">
        <w:rPr>
          <w:sz w:val="26"/>
          <w:szCs w:val="26"/>
        </w:rPr>
        <w:t xml:space="preserve"> Электронный тир</w:t>
      </w:r>
      <w:r w:rsidRPr="00E77880">
        <w:rPr>
          <w:sz w:val="26"/>
          <w:szCs w:val="26"/>
        </w:rPr>
        <w:t xml:space="preserve">» общей площадью </w:t>
      </w:r>
      <w:r w:rsidR="009F2C1A" w:rsidRPr="00E77880">
        <w:rPr>
          <w:sz w:val="26"/>
          <w:szCs w:val="26"/>
        </w:rPr>
        <w:t>53,2</w:t>
      </w:r>
      <w:r w:rsidRPr="00E77880">
        <w:rPr>
          <w:sz w:val="26"/>
          <w:szCs w:val="26"/>
        </w:rPr>
        <w:t xml:space="preserve"> кв.м.;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- «</w:t>
      </w:r>
      <w:r w:rsidR="009F2C1A" w:rsidRPr="00E77880">
        <w:rPr>
          <w:sz w:val="26"/>
          <w:szCs w:val="26"/>
        </w:rPr>
        <w:t>Строительство земляного полотна дорожной инфраструктуры к земельным участкам, предоставленным для индивидуального жилищного строительства многодетным семьям в районе ул. Солнечной</w:t>
      </w:r>
      <w:r w:rsidRPr="00E77880">
        <w:rPr>
          <w:sz w:val="26"/>
          <w:szCs w:val="26"/>
        </w:rPr>
        <w:t xml:space="preserve">» общей </w:t>
      </w:r>
      <w:r w:rsidR="009F2C1A" w:rsidRPr="00E77880">
        <w:rPr>
          <w:sz w:val="26"/>
          <w:szCs w:val="26"/>
        </w:rPr>
        <w:t>строительной длиной</w:t>
      </w:r>
      <w:r w:rsidRPr="00E77880">
        <w:rPr>
          <w:sz w:val="26"/>
          <w:szCs w:val="26"/>
        </w:rPr>
        <w:t xml:space="preserve"> </w:t>
      </w:r>
      <w:r w:rsidR="009F2C1A" w:rsidRPr="00E77880">
        <w:rPr>
          <w:sz w:val="26"/>
          <w:szCs w:val="26"/>
        </w:rPr>
        <w:t>564</w:t>
      </w:r>
      <w:r w:rsidRPr="00E77880">
        <w:rPr>
          <w:sz w:val="26"/>
          <w:szCs w:val="26"/>
        </w:rPr>
        <w:t xml:space="preserve"> м</w:t>
      </w:r>
      <w:proofErr w:type="gramStart"/>
      <w:r w:rsidR="009F2C1A" w:rsidRPr="00E77880">
        <w:rPr>
          <w:sz w:val="26"/>
          <w:szCs w:val="26"/>
        </w:rPr>
        <w:t>..</w:t>
      </w:r>
      <w:proofErr w:type="gramEnd"/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Кроме того, в</w:t>
      </w:r>
      <w:r w:rsidR="009F2C1A" w:rsidRPr="00E77880">
        <w:rPr>
          <w:sz w:val="26"/>
          <w:szCs w:val="26"/>
        </w:rPr>
        <w:t xml:space="preserve"> 1 квартале 2020 года</w:t>
      </w:r>
      <w:r w:rsidRPr="00E77880">
        <w:rPr>
          <w:sz w:val="26"/>
          <w:szCs w:val="26"/>
        </w:rPr>
        <w:t xml:space="preserve"> выданы разрешения на ввод в эксплуатацию следующих</w:t>
      </w:r>
      <w:r w:rsidR="00A03090" w:rsidRPr="00E77880">
        <w:rPr>
          <w:sz w:val="26"/>
          <w:szCs w:val="26"/>
        </w:rPr>
        <w:t xml:space="preserve"> наиболее крупных социально-значимых</w:t>
      </w:r>
      <w:r w:rsidRPr="00E77880">
        <w:rPr>
          <w:sz w:val="26"/>
          <w:szCs w:val="26"/>
        </w:rPr>
        <w:t xml:space="preserve"> объектов: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- «</w:t>
      </w:r>
      <w:r w:rsidR="009F2C1A" w:rsidRPr="00E77880">
        <w:rPr>
          <w:sz w:val="26"/>
          <w:szCs w:val="26"/>
        </w:rPr>
        <w:t xml:space="preserve">Межшкольный стадион в </w:t>
      </w:r>
      <w:proofErr w:type="gramStart"/>
      <w:r w:rsidR="009F2C1A" w:rsidRPr="00E77880">
        <w:rPr>
          <w:sz w:val="26"/>
          <w:szCs w:val="26"/>
        </w:rPr>
        <w:t>г</w:t>
      </w:r>
      <w:proofErr w:type="gramEnd"/>
      <w:r w:rsidR="009F2C1A" w:rsidRPr="00E77880">
        <w:rPr>
          <w:sz w:val="26"/>
          <w:szCs w:val="26"/>
        </w:rPr>
        <w:t>. Мурманске (первый этап)</w:t>
      </w:r>
      <w:r w:rsidRPr="00E77880">
        <w:rPr>
          <w:sz w:val="26"/>
          <w:szCs w:val="26"/>
        </w:rPr>
        <w:t>» площадью</w:t>
      </w:r>
      <w:r w:rsidR="009F2C1A" w:rsidRPr="00E77880">
        <w:rPr>
          <w:sz w:val="26"/>
          <w:szCs w:val="26"/>
        </w:rPr>
        <w:t xml:space="preserve"> застройки</w:t>
      </w:r>
      <w:r w:rsidRPr="00E77880">
        <w:rPr>
          <w:sz w:val="26"/>
          <w:szCs w:val="26"/>
        </w:rPr>
        <w:t xml:space="preserve"> </w:t>
      </w:r>
      <w:r w:rsidR="009F2C1A" w:rsidRPr="00E77880">
        <w:rPr>
          <w:sz w:val="26"/>
          <w:szCs w:val="26"/>
        </w:rPr>
        <w:t>6 970,0</w:t>
      </w:r>
      <w:r w:rsidRPr="00E77880">
        <w:rPr>
          <w:sz w:val="26"/>
          <w:szCs w:val="26"/>
        </w:rPr>
        <w:t xml:space="preserve"> кв.м.;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- «</w:t>
      </w:r>
      <w:r w:rsidR="009F2C1A" w:rsidRPr="00E77880">
        <w:rPr>
          <w:sz w:val="26"/>
          <w:szCs w:val="26"/>
        </w:rPr>
        <w:t xml:space="preserve">Реконструкция стадиона МБУ ДО </w:t>
      </w:r>
      <w:proofErr w:type="gramStart"/>
      <w:r w:rsidR="009F2C1A" w:rsidRPr="00E77880">
        <w:rPr>
          <w:sz w:val="26"/>
          <w:szCs w:val="26"/>
        </w:rPr>
        <w:t>г</w:t>
      </w:r>
      <w:proofErr w:type="gramEnd"/>
      <w:r w:rsidR="009F2C1A" w:rsidRPr="00E77880">
        <w:rPr>
          <w:sz w:val="26"/>
          <w:szCs w:val="26"/>
        </w:rPr>
        <w:t xml:space="preserve">. Мурманска ДЮСШ № 6 по улице Беринга, 14а. </w:t>
      </w:r>
      <w:r w:rsidR="009F2C1A" w:rsidRPr="00E77880">
        <w:rPr>
          <w:sz w:val="26"/>
          <w:szCs w:val="26"/>
          <w:lang w:val="en-US"/>
        </w:rPr>
        <w:t>II</w:t>
      </w:r>
      <w:r w:rsidR="009F2C1A" w:rsidRPr="00E77880">
        <w:rPr>
          <w:sz w:val="26"/>
          <w:szCs w:val="26"/>
        </w:rPr>
        <w:t xml:space="preserve"> этап (корпус 1</w:t>
      </w:r>
      <w:proofErr w:type="gramStart"/>
      <w:r w:rsidR="009F2C1A" w:rsidRPr="00E77880">
        <w:rPr>
          <w:sz w:val="26"/>
          <w:szCs w:val="26"/>
        </w:rPr>
        <w:t>)</w:t>
      </w:r>
      <w:r w:rsidRPr="00E77880">
        <w:rPr>
          <w:sz w:val="26"/>
          <w:szCs w:val="26"/>
        </w:rPr>
        <w:t>»</w:t>
      </w:r>
      <w:proofErr w:type="gramEnd"/>
      <w:r w:rsidRPr="00E77880">
        <w:rPr>
          <w:sz w:val="26"/>
          <w:szCs w:val="26"/>
        </w:rPr>
        <w:t xml:space="preserve"> общей площадью </w:t>
      </w:r>
      <w:r w:rsidR="009F2C1A" w:rsidRPr="00E77880">
        <w:rPr>
          <w:sz w:val="26"/>
          <w:szCs w:val="26"/>
        </w:rPr>
        <w:t>307,13</w:t>
      </w:r>
      <w:r w:rsidRPr="00E77880">
        <w:rPr>
          <w:sz w:val="26"/>
          <w:szCs w:val="26"/>
        </w:rPr>
        <w:t xml:space="preserve"> кв.м.;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- «</w:t>
      </w:r>
      <w:r w:rsidR="009F2C1A" w:rsidRPr="00E77880">
        <w:rPr>
          <w:sz w:val="26"/>
          <w:szCs w:val="26"/>
        </w:rPr>
        <w:t xml:space="preserve">Реконструкция существующего здания под </w:t>
      </w:r>
      <w:proofErr w:type="spellStart"/>
      <w:r w:rsidR="009F2C1A" w:rsidRPr="00E77880">
        <w:rPr>
          <w:sz w:val="26"/>
          <w:szCs w:val="26"/>
        </w:rPr>
        <w:t>зоогостиницу</w:t>
      </w:r>
      <w:proofErr w:type="spellEnd"/>
      <w:r w:rsidR="009F2C1A" w:rsidRPr="00E77880">
        <w:rPr>
          <w:sz w:val="26"/>
          <w:szCs w:val="26"/>
        </w:rPr>
        <w:t xml:space="preserve"> по адресу: </w:t>
      </w:r>
      <w:r w:rsidR="009F2C1A" w:rsidRPr="00E77880">
        <w:rPr>
          <w:sz w:val="26"/>
          <w:szCs w:val="26"/>
        </w:rPr>
        <w:br/>
      </w:r>
      <w:proofErr w:type="gramStart"/>
      <w:r w:rsidR="009F2C1A" w:rsidRPr="00E77880">
        <w:rPr>
          <w:sz w:val="26"/>
          <w:szCs w:val="26"/>
        </w:rPr>
        <w:t>г</w:t>
      </w:r>
      <w:proofErr w:type="gramEnd"/>
      <w:r w:rsidR="009F2C1A" w:rsidRPr="00E77880">
        <w:rPr>
          <w:sz w:val="26"/>
          <w:szCs w:val="26"/>
        </w:rPr>
        <w:t>. Мурманск, ул. Фролова, д. 28а</w:t>
      </w:r>
      <w:r w:rsidRPr="00E77880">
        <w:rPr>
          <w:sz w:val="26"/>
          <w:szCs w:val="26"/>
        </w:rPr>
        <w:t xml:space="preserve">» общей площадью </w:t>
      </w:r>
      <w:r w:rsidR="009F2C1A" w:rsidRPr="00E77880">
        <w:rPr>
          <w:sz w:val="26"/>
          <w:szCs w:val="26"/>
        </w:rPr>
        <w:t>346,2</w:t>
      </w:r>
      <w:r w:rsidRPr="00E77880">
        <w:rPr>
          <w:sz w:val="26"/>
          <w:szCs w:val="26"/>
        </w:rPr>
        <w:t xml:space="preserve"> кв.м.</w:t>
      </w:r>
    </w:p>
    <w:p w:rsidR="007B5322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Наблюдается увеличение в январе-</w:t>
      </w:r>
      <w:r w:rsidR="00A03090" w:rsidRPr="00E77880">
        <w:rPr>
          <w:sz w:val="26"/>
          <w:szCs w:val="26"/>
        </w:rPr>
        <w:t>феврале 2020</w:t>
      </w:r>
      <w:r w:rsidRPr="00E77880">
        <w:rPr>
          <w:sz w:val="26"/>
          <w:szCs w:val="26"/>
        </w:rPr>
        <w:t xml:space="preserve"> года сальдированного финансового результата деятельности организаций до </w:t>
      </w:r>
      <w:r w:rsidR="00A03090" w:rsidRPr="00E77880">
        <w:rPr>
          <w:sz w:val="26"/>
          <w:szCs w:val="26"/>
        </w:rPr>
        <w:t>9</w:t>
      </w:r>
      <w:r w:rsidRPr="00E77880">
        <w:rPr>
          <w:sz w:val="26"/>
          <w:szCs w:val="26"/>
        </w:rPr>
        <w:t>,0 млрд. рублей (</w:t>
      </w:r>
      <w:r w:rsidR="00A03090" w:rsidRPr="00E77880">
        <w:rPr>
          <w:sz w:val="26"/>
          <w:szCs w:val="26"/>
        </w:rPr>
        <w:t>111,1</w:t>
      </w:r>
      <w:r w:rsidRPr="00E77880">
        <w:rPr>
          <w:sz w:val="26"/>
          <w:szCs w:val="26"/>
        </w:rPr>
        <w:t xml:space="preserve">% к </w:t>
      </w:r>
      <w:r w:rsidR="00A03090" w:rsidRPr="00E77880">
        <w:rPr>
          <w:sz w:val="26"/>
          <w:szCs w:val="26"/>
        </w:rPr>
        <w:t>аналогичному периоду 2019</w:t>
      </w:r>
      <w:r w:rsidRPr="00E77880">
        <w:rPr>
          <w:sz w:val="26"/>
          <w:szCs w:val="26"/>
        </w:rPr>
        <w:t xml:space="preserve"> года). Данное увеличение обусловлено ростом прибыли предприятий в </w:t>
      </w:r>
      <w:r w:rsidR="00914C74" w:rsidRPr="00E77880">
        <w:rPr>
          <w:sz w:val="26"/>
          <w:szCs w:val="26"/>
        </w:rPr>
        <w:t xml:space="preserve">сфере обрабатывающих производств (в 105,9 раза), в </w:t>
      </w:r>
      <w:r w:rsidR="007B5322" w:rsidRPr="00E77880">
        <w:rPr>
          <w:sz w:val="26"/>
          <w:szCs w:val="26"/>
        </w:rPr>
        <w:t xml:space="preserve">сфере водоснабжения; водоотведения, организации сбора и утилизации отходов, </w:t>
      </w:r>
      <w:r w:rsidR="00914C74" w:rsidRPr="00E77880">
        <w:rPr>
          <w:sz w:val="26"/>
          <w:szCs w:val="26"/>
        </w:rPr>
        <w:t xml:space="preserve">деятельности по ликвидации загрязнений (в 6,9 раза), </w:t>
      </w:r>
      <w:r w:rsidR="007B5322" w:rsidRPr="00E77880">
        <w:rPr>
          <w:sz w:val="26"/>
          <w:szCs w:val="26"/>
        </w:rPr>
        <w:t xml:space="preserve">деятельности гостиниц и </w:t>
      </w:r>
      <w:r w:rsidR="007B5322" w:rsidRPr="00E77880">
        <w:rPr>
          <w:sz w:val="26"/>
          <w:szCs w:val="26"/>
        </w:rPr>
        <w:lastRenderedPageBreak/>
        <w:t>предприятий общественного питания (в 3,5 раза), деятельности по ликвидации загрязнений в 6,9 раза (связано с ростом доходов), деятельности по операциям с недвижимым имуществом (в 3,1 раза к аналогичном</w:t>
      </w:r>
      <w:r w:rsidR="00CD646A">
        <w:rPr>
          <w:sz w:val="26"/>
          <w:szCs w:val="26"/>
        </w:rPr>
        <w:t>у периоду 2019</w:t>
      </w:r>
      <w:r w:rsidR="007B5322" w:rsidRPr="00E77880">
        <w:rPr>
          <w:sz w:val="26"/>
          <w:szCs w:val="26"/>
        </w:rPr>
        <w:t xml:space="preserve"> года). </w:t>
      </w:r>
    </w:p>
    <w:p w:rsidR="00F335C9" w:rsidRPr="00E77880" w:rsidRDefault="00F335C9" w:rsidP="00F335C9">
      <w:pPr>
        <w:spacing w:line="264" w:lineRule="auto"/>
        <w:ind w:firstLine="708"/>
        <w:jc w:val="both"/>
        <w:rPr>
          <w:sz w:val="26"/>
          <w:szCs w:val="26"/>
        </w:rPr>
      </w:pPr>
      <w:proofErr w:type="gramStart"/>
      <w:r w:rsidRPr="00E77880">
        <w:rPr>
          <w:sz w:val="26"/>
          <w:szCs w:val="26"/>
        </w:rPr>
        <w:t xml:space="preserve">Положительный финансовый результат сложился в сфере сельского, лесного хозяйства, охоты, рыболовства и рыбоводства – </w:t>
      </w:r>
      <w:r w:rsidR="00914C74" w:rsidRPr="00E77880">
        <w:rPr>
          <w:sz w:val="26"/>
          <w:szCs w:val="26"/>
        </w:rPr>
        <w:t>5,5</w:t>
      </w:r>
      <w:r w:rsidRPr="00E77880">
        <w:rPr>
          <w:sz w:val="26"/>
          <w:szCs w:val="26"/>
        </w:rPr>
        <w:t xml:space="preserve"> млрд. рублей, сфере транспортировки и хранения </w:t>
      </w:r>
      <w:r w:rsidR="00914C74" w:rsidRPr="00E77880">
        <w:rPr>
          <w:sz w:val="26"/>
          <w:szCs w:val="26"/>
        </w:rPr>
        <w:t>–</w:t>
      </w:r>
      <w:r w:rsidRPr="00E77880">
        <w:rPr>
          <w:sz w:val="26"/>
          <w:szCs w:val="26"/>
        </w:rPr>
        <w:t xml:space="preserve"> </w:t>
      </w:r>
      <w:r w:rsidR="00914C74" w:rsidRPr="00E77880">
        <w:rPr>
          <w:sz w:val="26"/>
          <w:szCs w:val="26"/>
        </w:rPr>
        <w:t>508,7 млн.</w:t>
      </w:r>
      <w:r w:rsidRPr="00E77880">
        <w:rPr>
          <w:sz w:val="26"/>
          <w:szCs w:val="26"/>
        </w:rPr>
        <w:t xml:space="preserve"> руб., деятельности </w:t>
      </w:r>
      <w:r w:rsidR="00914C74" w:rsidRPr="00E77880">
        <w:rPr>
          <w:sz w:val="26"/>
          <w:szCs w:val="26"/>
        </w:rPr>
        <w:t>по операциям с недвижимым имуществом</w:t>
      </w:r>
      <w:r w:rsidRPr="00E77880">
        <w:rPr>
          <w:sz w:val="26"/>
          <w:szCs w:val="26"/>
        </w:rPr>
        <w:t xml:space="preserve"> </w:t>
      </w:r>
      <w:r w:rsidR="00914C74" w:rsidRPr="00E77880">
        <w:rPr>
          <w:sz w:val="26"/>
          <w:szCs w:val="26"/>
        </w:rPr>
        <w:t>–</w:t>
      </w:r>
      <w:r w:rsidRPr="00E77880">
        <w:rPr>
          <w:sz w:val="26"/>
          <w:szCs w:val="26"/>
        </w:rPr>
        <w:t xml:space="preserve"> </w:t>
      </w:r>
      <w:r w:rsidR="00914C74" w:rsidRPr="00E77880">
        <w:rPr>
          <w:sz w:val="26"/>
          <w:szCs w:val="26"/>
        </w:rPr>
        <w:t>130,0</w:t>
      </w:r>
      <w:r w:rsidRPr="00E77880">
        <w:rPr>
          <w:sz w:val="26"/>
          <w:szCs w:val="26"/>
        </w:rPr>
        <w:t xml:space="preserve"> млн. руб. Общее количество прибыльных организаций составило</w:t>
      </w:r>
      <w:r w:rsidR="00914C74" w:rsidRPr="00E77880">
        <w:rPr>
          <w:sz w:val="26"/>
          <w:szCs w:val="26"/>
        </w:rPr>
        <w:t xml:space="preserve"> 78</w:t>
      </w:r>
      <w:r w:rsidRPr="00E77880">
        <w:rPr>
          <w:sz w:val="26"/>
          <w:szCs w:val="26"/>
        </w:rPr>
        <w:t xml:space="preserve"> ед. (</w:t>
      </w:r>
      <w:r w:rsidR="00914C74" w:rsidRPr="00E77880">
        <w:rPr>
          <w:sz w:val="26"/>
          <w:szCs w:val="26"/>
        </w:rPr>
        <w:t>116,4</w:t>
      </w:r>
      <w:r w:rsidRPr="00E77880">
        <w:rPr>
          <w:sz w:val="26"/>
          <w:szCs w:val="26"/>
        </w:rPr>
        <w:t>% к январю-</w:t>
      </w:r>
      <w:r w:rsidR="00914C74" w:rsidRPr="00E77880">
        <w:rPr>
          <w:sz w:val="26"/>
          <w:szCs w:val="26"/>
        </w:rPr>
        <w:t>февралю</w:t>
      </w:r>
      <w:r w:rsidR="00CD646A">
        <w:rPr>
          <w:sz w:val="26"/>
          <w:szCs w:val="26"/>
        </w:rPr>
        <w:t xml:space="preserve"> 2019</w:t>
      </w:r>
      <w:r w:rsidRPr="00E77880">
        <w:rPr>
          <w:sz w:val="26"/>
          <w:szCs w:val="26"/>
        </w:rPr>
        <w:t xml:space="preserve"> года), сумма прибыли – </w:t>
      </w:r>
      <w:r w:rsidR="00914C74" w:rsidRPr="00E77880">
        <w:rPr>
          <w:sz w:val="26"/>
          <w:szCs w:val="26"/>
        </w:rPr>
        <w:t>10,3</w:t>
      </w:r>
      <w:r w:rsidRPr="00E77880">
        <w:rPr>
          <w:sz w:val="26"/>
          <w:szCs w:val="26"/>
        </w:rPr>
        <w:t xml:space="preserve"> млрд. руб. (</w:t>
      </w:r>
      <w:r w:rsidR="00914C74" w:rsidRPr="00E77880">
        <w:rPr>
          <w:sz w:val="26"/>
          <w:szCs w:val="26"/>
        </w:rPr>
        <w:t>110,2</w:t>
      </w:r>
      <w:r w:rsidRPr="00E77880">
        <w:rPr>
          <w:sz w:val="26"/>
          <w:szCs w:val="26"/>
        </w:rPr>
        <w:t>%).</w:t>
      </w:r>
      <w:proofErr w:type="gramEnd"/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Отрицательный финансовый результат</w:t>
      </w:r>
      <w:r w:rsidR="00682198" w:rsidRPr="00E77880">
        <w:rPr>
          <w:sz w:val="26"/>
          <w:szCs w:val="26"/>
        </w:rPr>
        <w:t xml:space="preserve"> сложился у предприятий в сфере профессиональной, научной и технической деятельности </w:t>
      </w:r>
      <w:r w:rsidRPr="00E77880">
        <w:rPr>
          <w:sz w:val="26"/>
          <w:szCs w:val="26"/>
        </w:rPr>
        <w:t xml:space="preserve">в сумме </w:t>
      </w:r>
      <w:r w:rsidR="00682198" w:rsidRPr="00E77880">
        <w:rPr>
          <w:sz w:val="26"/>
          <w:szCs w:val="26"/>
        </w:rPr>
        <w:t>48,1</w:t>
      </w:r>
      <w:r w:rsidRPr="00E77880">
        <w:rPr>
          <w:sz w:val="26"/>
          <w:szCs w:val="26"/>
        </w:rPr>
        <w:t xml:space="preserve"> млн. рублей. Общее число убыточных организаций – </w:t>
      </w:r>
      <w:r w:rsidR="00682198" w:rsidRPr="00E77880">
        <w:rPr>
          <w:sz w:val="26"/>
          <w:szCs w:val="26"/>
        </w:rPr>
        <w:t>42</w:t>
      </w:r>
      <w:r w:rsidRPr="00E77880">
        <w:rPr>
          <w:sz w:val="26"/>
          <w:szCs w:val="26"/>
        </w:rPr>
        <w:t xml:space="preserve"> единиц</w:t>
      </w:r>
      <w:r w:rsidR="00682198" w:rsidRPr="00E77880">
        <w:rPr>
          <w:sz w:val="26"/>
          <w:szCs w:val="26"/>
        </w:rPr>
        <w:t>ы</w:t>
      </w:r>
      <w:r w:rsidRPr="00E77880">
        <w:rPr>
          <w:sz w:val="26"/>
          <w:szCs w:val="26"/>
        </w:rPr>
        <w:t xml:space="preserve"> (</w:t>
      </w:r>
      <w:r w:rsidR="00682198" w:rsidRPr="00E77880">
        <w:rPr>
          <w:sz w:val="26"/>
          <w:szCs w:val="26"/>
        </w:rPr>
        <w:t>100,0</w:t>
      </w:r>
      <w:r w:rsidR="00CD646A">
        <w:rPr>
          <w:sz w:val="26"/>
          <w:szCs w:val="26"/>
        </w:rPr>
        <w:t>% к аналогичному периоду 2019</w:t>
      </w:r>
      <w:r w:rsidRPr="00E77880">
        <w:rPr>
          <w:sz w:val="26"/>
          <w:szCs w:val="26"/>
        </w:rPr>
        <w:t xml:space="preserve"> года), сумма убытка – </w:t>
      </w:r>
      <w:r w:rsidR="00682198" w:rsidRPr="00E77880">
        <w:rPr>
          <w:sz w:val="26"/>
          <w:szCs w:val="26"/>
        </w:rPr>
        <w:t>1,3</w:t>
      </w:r>
      <w:r w:rsidRPr="00E77880">
        <w:rPr>
          <w:sz w:val="26"/>
          <w:szCs w:val="26"/>
        </w:rPr>
        <w:t xml:space="preserve"> млрд. рублей (</w:t>
      </w:r>
      <w:r w:rsidR="00682198" w:rsidRPr="00E77880">
        <w:rPr>
          <w:sz w:val="26"/>
          <w:szCs w:val="26"/>
        </w:rPr>
        <w:t>103,9</w:t>
      </w:r>
      <w:r w:rsidRPr="00E77880">
        <w:rPr>
          <w:sz w:val="26"/>
          <w:szCs w:val="26"/>
        </w:rPr>
        <w:t xml:space="preserve">%). 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В январе-</w:t>
      </w:r>
      <w:r w:rsidR="00682198" w:rsidRPr="00E77880">
        <w:rPr>
          <w:sz w:val="26"/>
          <w:szCs w:val="26"/>
        </w:rPr>
        <w:t>феврале</w:t>
      </w:r>
      <w:r w:rsidRPr="00E77880">
        <w:rPr>
          <w:sz w:val="26"/>
          <w:szCs w:val="26"/>
        </w:rPr>
        <w:t xml:space="preserve"> 20</w:t>
      </w:r>
      <w:r w:rsidR="002775D3" w:rsidRPr="00E77880">
        <w:rPr>
          <w:sz w:val="26"/>
          <w:szCs w:val="26"/>
        </w:rPr>
        <w:t>20</w:t>
      </w:r>
      <w:r w:rsidRPr="00E77880">
        <w:rPr>
          <w:sz w:val="26"/>
          <w:szCs w:val="26"/>
        </w:rPr>
        <w:t xml:space="preserve"> года доля прибыльных организаций составила 6</w:t>
      </w:r>
      <w:r w:rsidR="002775D3" w:rsidRPr="00E77880">
        <w:rPr>
          <w:sz w:val="26"/>
          <w:szCs w:val="26"/>
        </w:rPr>
        <w:t>5,0</w:t>
      </w:r>
      <w:r w:rsidRPr="00E77880">
        <w:rPr>
          <w:sz w:val="26"/>
          <w:szCs w:val="26"/>
        </w:rPr>
        <w:t xml:space="preserve">%. 100% прибыльными являются организации по видам экономической деятельности «Водоснабжение; водоотведение, организация сбора и утилизации отходов, деятельность по ликвидации загрязнений», </w:t>
      </w:r>
      <w:r w:rsidR="002775D3" w:rsidRPr="00E77880">
        <w:rPr>
          <w:sz w:val="26"/>
          <w:szCs w:val="26"/>
        </w:rPr>
        <w:t xml:space="preserve">«Деятельность в области и информации и связи» </w:t>
      </w:r>
      <w:r w:rsidRPr="00E77880">
        <w:rPr>
          <w:sz w:val="26"/>
          <w:szCs w:val="26"/>
        </w:rPr>
        <w:t>и «Деятельность административная и сопутствующие дополни</w:t>
      </w:r>
      <w:r w:rsidR="002775D3" w:rsidRPr="00E77880">
        <w:rPr>
          <w:sz w:val="26"/>
          <w:szCs w:val="26"/>
        </w:rPr>
        <w:t>тельные услуги». 100% убыточные организации отсутствуют</w:t>
      </w:r>
      <w:r w:rsidRPr="00E77880">
        <w:rPr>
          <w:sz w:val="26"/>
          <w:szCs w:val="26"/>
        </w:rPr>
        <w:t>.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С учетом </w:t>
      </w:r>
      <w:r w:rsidR="008B4061" w:rsidRPr="00E77880">
        <w:rPr>
          <w:sz w:val="26"/>
          <w:szCs w:val="26"/>
        </w:rPr>
        <w:t>уменьшения</w:t>
      </w:r>
      <w:r w:rsidRPr="00E77880">
        <w:rPr>
          <w:sz w:val="26"/>
          <w:szCs w:val="26"/>
        </w:rPr>
        <w:t xml:space="preserve"> индекса потребительских цен на товары и услуги до </w:t>
      </w:r>
      <w:r w:rsidR="008B4061" w:rsidRPr="00E77880">
        <w:rPr>
          <w:sz w:val="26"/>
          <w:szCs w:val="26"/>
        </w:rPr>
        <w:t>102,5</w:t>
      </w:r>
      <w:r w:rsidRPr="00E77880">
        <w:rPr>
          <w:sz w:val="26"/>
          <w:szCs w:val="26"/>
        </w:rPr>
        <w:t>% по сравнению с</w:t>
      </w:r>
      <w:r w:rsidR="008B4061" w:rsidRPr="00E77880">
        <w:rPr>
          <w:sz w:val="26"/>
          <w:szCs w:val="26"/>
        </w:rPr>
        <w:t xml:space="preserve"> аналогичным периодом 2019 года</w:t>
      </w:r>
      <w:r w:rsidRPr="00E77880">
        <w:rPr>
          <w:sz w:val="26"/>
          <w:szCs w:val="26"/>
        </w:rPr>
        <w:t xml:space="preserve"> (10</w:t>
      </w:r>
      <w:r w:rsidR="008B4061" w:rsidRPr="00E77880">
        <w:rPr>
          <w:sz w:val="26"/>
          <w:szCs w:val="26"/>
        </w:rPr>
        <w:t>5,6</w:t>
      </w:r>
      <w:r w:rsidRPr="00E77880">
        <w:rPr>
          <w:sz w:val="26"/>
          <w:szCs w:val="26"/>
        </w:rPr>
        <w:t>%) отмечен</w:t>
      </w:r>
      <w:r w:rsidR="008B4061" w:rsidRPr="00E77880">
        <w:rPr>
          <w:sz w:val="26"/>
          <w:szCs w:val="26"/>
        </w:rPr>
        <w:t xml:space="preserve"> </w:t>
      </w:r>
      <w:r w:rsidRPr="00E77880">
        <w:rPr>
          <w:sz w:val="26"/>
          <w:szCs w:val="26"/>
        </w:rPr>
        <w:t>значительный рост как в действующих, так и в сопоставимых ценах оборота розничной торговли (</w:t>
      </w:r>
      <w:r w:rsidR="008B4061" w:rsidRPr="00E77880">
        <w:rPr>
          <w:sz w:val="26"/>
          <w:szCs w:val="26"/>
        </w:rPr>
        <w:t>13,7</w:t>
      </w:r>
      <w:r w:rsidRPr="00E77880">
        <w:rPr>
          <w:sz w:val="26"/>
          <w:szCs w:val="26"/>
        </w:rPr>
        <w:t xml:space="preserve"> млрд. рублей или 1</w:t>
      </w:r>
      <w:r w:rsidR="008B4061" w:rsidRPr="00E77880">
        <w:rPr>
          <w:sz w:val="26"/>
          <w:szCs w:val="26"/>
        </w:rPr>
        <w:t>43,3</w:t>
      </w:r>
      <w:r w:rsidRPr="00E77880">
        <w:rPr>
          <w:sz w:val="26"/>
          <w:szCs w:val="26"/>
        </w:rPr>
        <w:t xml:space="preserve">% к </w:t>
      </w:r>
      <w:r w:rsidR="008B4061" w:rsidRPr="00E77880">
        <w:rPr>
          <w:sz w:val="26"/>
          <w:szCs w:val="26"/>
        </w:rPr>
        <w:t>январю-марту 2019 года</w:t>
      </w:r>
      <w:r w:rsidRPr="00E77880">
        <w:rPr>
          <w:sz w:val="26"/>
          <w:szCs w:val="26"/>
        </w:rPr>
        <w:t xml:space="preserve">). </w:t>
      </w:r>
      <w:r w:rsidR="000076D9" w:rsidRPr="00E77880">
        <w:rPr>
          <w:sz w:val="26"/>
          <w:szCs w:val="26"/>
        </w:rPr>
        <w:t>Отмечено снижение о</w:t>
      </w:r>
      <w:r w:rsidRPr="00E77880">
        <w:rPr>
          <w:sz w:val="26"/>
          <w:szCs w:val="26"/>
        </w:rPr>
        <w:t>борот</w:t>
      </w:r>
      <w:r w:rsidR="000076D9" w:rsidRPr="00E77880">
        <w:rPr>
          <w:sz w:val="26"/>
          <w:szCs w:val="26"/>
        </w:rPr>
        <w:t>а</w:t>
      </w:r>
      <w:r w:rsidRPr="00E77880">
        <w:rPr>
          <w:sz w:val="26"/>
          <w:szCs w:val="26"/>
        </w:rPr>
        <w:t xml:space="preserve"> общественного питания </w:t>
      </w:r>
      <w:r w:rsidR="000076D9" w:rsidRPr="00E77880">
        <w:rPr>
          <w:sz w:val="26"/>
          <w:szCs w:val="26"/>
        </w:rPr>
        <w:t>до 500,0 млн</w:t>
      </w:r>
      <w:r w:rsidRPr="00E77880">
        <w:rPr>
          <w:sz w:val="26"/>
          <w:szCs w:val="26"/>
        </w:rPr>
        <w:t>. рублей (</w:t>
      </w:r>
      <w:r w:rsidR="000076D9" w:rsidRPr="00E77880">
        <w:rPr>
          <w:sz w:val="26"/>
          <w:szCs w:val="26"/>
        </w:rPr>
        <w:t>89,6</w:t>
      </w:r>
      <w:r w:rsidRPr="00E77880">
        <w:rPr>
          <w:sz w:val="26"/>
          <w:szCs w:val="26"/>
        </w:rPr>
        <w:t>%</w:t>
      </w:r>
      <w:r w:rsidR="000076D9" w:rsidRPr="00E77880">
        <w:rPr>
          <w:sz w:val="26"/>
          <w:szCs w:val="26"/>
        </w:rPr>
        <w:t xml:space="preserve"> к аналогичному периоду предыдущего года</w:t>
      </w:r>
      <w:r w:rsidRPr="00E77880">
        <w:rPr>
          <w:sz w:val="26"/>
          <w:szCs w:val="26"/>
        </w:rPr>
        <w:t xml:space="preserve">). Стоимость минимального набора продуктов питания, входящих в потребительскую корзину, составила </w:t>
      </w:r>
      <w:r w:rsidR="000076D9" w:rsidRPr="00E77880">
        <w:rPr>
          <w:sz w:val="26"/>
          <w:szCs w:val="26"/>
        </w:rPr>
        <w:t>5 336,04</w:t>
      </w:r>
      <w:r w:rsidRPr="00E77880">
        <w:rPr>
          <w:sz w:val="26"/>
          <w:szCs w:val="26"/>
        </w:rPr>
        <w:t xml:space="preserve"> рублей (</w:t>
      </w:r>
      <w:r w:rsidR="000076D9" w:rsidRPr="00E77880">
        <w:rPr>
          <w:sz w:val="26"/>
          <w:szCs w:val="26"/>
        </w:rPr>
        <w:t>102,9</w:t>
      </w:r>
      <w:r w:rsidRPr="00E77880">
        <w:rPr>
          <w:sz w:val="26"/>
          <w:szCs w:val="26"/>
        </w:rPr>
        <w:t xml:space="preserve">% к </w:t>
      </w:r>
      <w:r w:rsidR="000076D9" w:rsidRPr="00E77880">
        <w:rPr>
          <w:sz w:val="26"/>
          <w:szCs w:val="26"/>
        </w:rPr>
        <w:t>1 кварталу 2019 года</w:t>
      </w:r>
      <w:r w:rsidRPr="00E77880">
        <w:rPr>
          <w:sz w:val="26"/>
          <w:szCs w:val="26"/>
        </w:rPr>
        <w:t>).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Общий объем платных услуг населению составил </w:t>
      </w:r>
      <w:r w:rsidR="000076D9" w:rsidRPr="00E77880">
        <w:rPr>
          <w:sz w:val="26"/>
          <w:szCs w:val="26"/>
        </w:rPr>
        <w:t xml:space="preserve">6,8 </w:t>
      </w:r>
      <w:r w:rsidRPr="00E77880">
        <w:rPr>
          <w:sz w:val="26"/>
          <w:szCs w:val="26"/>
        </w:rPr>
        <w:t>млрд. рублей (</w:t>
      </w:r>
      <w:r w:rsidR="000076D9" w:rsidRPr="00E77880">
        <w:rPr>
          <w:sz w:val="26"/>
          <w:szCs w:val="26"/>
        </w:rPr>
        <w:t>122,1</w:t>
      </w:r>
      <w:r w:rsidRPr="00E77880">
        <w:rPr>
          <w:sz w:val="26"/>
          <w:szCs w:val="26"/>
        </w:rPr>
        <w:t xml:space="preserve">% к </w:t>
      </w:r>
      <w:r w:rsidR="000076D9" w:rsidRPr="00E77880">
        <w:rPr>
          <w:sz w:val="26"/>
          <w:szCs w:val="26"/>
        </w:rPr>
        <w:t>январю-марту 2019 года</w:t>
      </w:r>
      <w:r w:rsidRPr="00E77880">
        <w:rPr>
          <w:sz w:val="26"/>
          <w:szCs w:val="26"/>
        </w:rPr>
        <w:t>), из них наиболее высокий рост отмечен по</w:t>
      </w:r>
      <w:r w:rsidR="000076D9" w:rsidRPr="00E77880">
        <w:rPr>
          <w:sz w:val="26"/>
          <w:szCs w:val="26"/>
        </w:rPr>
        <w:t xml:space="preserve"> коммунальным услугам (в 1,6 раза), </w:t>
      </w:r>
      <w:r w:rsidRPr="00E77880">
        <w:rPr>
          <w:sz w:val="26"/>
          <w:szCs w:val="26"/>
        </w:rPr>
        <w:t>транспортным услугам (</w:t>
      </w:r>
      <w:r w:rsidR="000076D9" w:rsidRPr="00E77880">
        <w:rPr>
          <w:sz w:val="26"/>
          <w:szCs w:val="26"/>
        </w:rPr>
        <w:t>131,1%), бытовым услугам (109,8%), медицинским услугам (108,2%), услугам системы образования (107,7%).</w:t>
      </w:r>
      <w:r w:rsidRPr="00E77880">
        <w:rPr>
          <w:sz w:val="26"/>
          <w:szCs w:val="26"/>
        </w:rPr>
        <w:t xml:space="preserve"> Отмечено значительное сокращение в действующих ценах объема жилищных услуг (</w:t>
      </w:r>
      <w:r w:rsidR="000076D9" w:rsidRPr="00E77880">
        <w:rPr>
          <w:sz w:val="26"/>
          <w:szCs w:val="26"/>
        </w:rPr>
        <w:t>6,3</w:t>
      </w:r>
      <w:r w:rsidRPr="00E77880">
        <w:rPr>
          <w:sz w:val="26"/>
          <w:szCs w:val="26"/>
        </w:rPr>
        <w:t>%),</w:t>
      </w:r>
      <w:r w:rsidR="000076D9" w:rsidRPr="00E77880">
        <w:rPr>
          <w:sz w:val="26"/>
          <w:szCs w:val="26"/>
        </w:rPr>
        <w:t xml:space="preserve"> услуг специализированных средств размещения (34,6%), услуг физической культуры и спорта (73,3%) и</w:t>
      </w:r>
      <w:r w:rsidRPr="00E77880">
        <w:rPr>
          <w:sz w:val="26"/>
          <w:szCs w:val="26"/>
        </w:rPr>
        <w:t xml:space="preserve"> услуг учреждений культуры (94,8%). </w:t>
      </w:r>
    </w:p>
    <w:p w:rsidR="00F335C9" w:rsidRPr="00E77880" w:rsidRDefault="00F335C9" w:rsidP="00BD136F">
      <w:pPr>
        <w:spacing w:line="276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>Среднемесячная заработная плата одного работника в</w:t>
      </w:r>
      <w:r w:rsidR="000076D9" w:rsidRPr="00E77880">
        <w:rPr>
          <w:sz w:val="26"/>
          <w:szCs w:val="26"/>
        </w:rPr>
        <w:t xml:space="preserve"> 1 квартале 2020 года</w:t>
      </w:r>
      <w:r w:rsidRPr="00E77880">
        <w:rPr>
          <w:sz w:val="26"/>
          <w:szCs w:val="26"/>
        </w:rPr>
        <w:t xml:space="preserve"> в номинальном выражении </w:t>
      </w:r>
      <w:r w:rsidR="000076D9" w:rsidRPr="00E77880">
        <w:rPr>
          <w:sz w:val="26"/>
          <w:szCs w:val="26"/>
        </w:rPr>
        <w:t>увеличилась и составила 69 992 рубля или 107,8</w:t>
      </w:r>
      <w:r w:rsidRPr="00E77880">
        <w:rPr>
          <w:sz w:val="26"/>
          <w:szCs w:val="26"/>
        </w:rPr>
        <w:t>% к</w:t>
      </w:r>
      <w:r w:rsidR="000076D9" w:rsidRPr="00E77880">
        <w:rPr>
          <w:sz w:val="26"/>
          <w:szCs w:val="26"/>
        </w:rPr>
        <w:t xml:space="preserve"> аналогичному периоду 2019 года</w:t>
      </w:r>
      <w:r w:rsidRPr="00E77880">
        <w:rPr>
          <w:sz w:val="26"/>
          <w:szCs w:val="26"/>
        </w:rPr>
        <w:t>.</w:t>
      </w:r>
      <w:r w:rsidRPr="00E77880">
        <w:rPr>
          <w:color w:val="FF0000"/>
          <w:sz w:val="26"/>
          <w:szCs w:val="26"/>
        </w:rPr>
        <w:t xml:space="preserve"> </w:t>
      </w:r>
      <w:proofErr w:type="gramStart"/>
      <w:r w:rsidRPr="00E77880">
        <w:rPr>
          <w:sz w:val="26"/>
          <w:szCs w:val="26"/>
        </w:rPr>
        <w:t xml:space="preserve">Просроченная задолженность по заработной </w:t>
      </w:r>
      <w:r w:rsidR="00BD136F" w:rsidRPr="00E77880">
        <w:rPr>
          <w:sz w:val="26"/>
          <w:szCs w:val="26"/>
        </w:rPr>
        <w:t>плате на 01.04</w:t>
      </w:r>
      <w:r w:rsidRPr="00E77880">
        <w:rPr>
          <w:sz w:val="26"/>
          <w:szCs w:val="26"/>
        </w:rPr>
        <w:t xml:space="preserve">.2020 значительно увеличилась до </w:t>
      </w:r>
      <w:r w:rsidR="00BD136F" w:rsidRPr="00E77880">
        <w:rPr>
          <w:sz w:val="26"/>
          <w:szCs w:val="26"/>
        </w:rPr>
        <w:t>44,3</w:t>
      </w:r>
      <w:r w:rsidRPr="00E77880">
        <w:rPr>
          <w:sz w:val="26"/>
          <w:szCs w:val="26"/>
        </w:rPr>
        <w:t xml:space="preserve"> млн. рублей (в </w:t>
      </w:r>
      <w:r w:rsidR="00BD136F" w:rsidRPr="00E77880">
        <w:rPr>
          <w:sz w:val="26"/>
          <w:szCs w:val="26"/>
        </w:rPr>
        <w:t>3,6 раза к 01.04</w:t>
      </w:r>
      <w:r w:rsidRPr="00E77880">
        <w:rPr>
          <w:sz w:val="26"/>
          <w:szCs w:val="26"/>
        </w:rPr>
        <w:t xml:space="preserve">.2019) за счёт роста задолженности по виду экономической деятельности «Транспорт» - </w:t>
      </w:r>
      <w:r w:rsidR="00BD136F" w:rsidRPr="00E77880">
        <w:rPr>
          <w:sz w:val="26"/>
          <w:szCs w:val="26"/>
        </w:rPr>
        <w:t>44,3</w:t>
      </w:r>
      <w:r w:rsidRPr="00E77880">
        <w:rPr>
          <w:sz w:val="26"/>
          <w:szCs w:val="26"/>
        </w:rPr>
        <w:t xml:space="preserve"> млн. рублей (задолженность сложилась по причине отсутствия собственных средств ПАО «Мурманское морское пароходство») По этой же причине значительно увеличилась численность работников, перед которыми </w:t>
      </w:r>
      <w:r w:rsidRPr="00E77880">
        <w:rPr>
          <w:sz w:val="26"/>
          <w:szCs w:val="26"/>
        </w:rPr>
        <w:lastRenderedPageBreak/>
        <w:t>имелась просроченная задолженность по заработной плате, с 35 до</w:t>
      </w:r>
      <w:proofErr w:type="gramEnd"/>
      <w:r w:rsidRPr="00E77880">
        <w:rPr>
          <w:sz w:val="26"/>
          <w:szCs w:val="26"/>
        </w:rPr>
        <w:t xml:space="preserve"> </w:t>
      </w:r>
      <w:r w:rsidR="00BD136F" w:rsidRPr="00E77880">
        <w:rPr>
          <w:sz w:val="26"/>
          <w:szCs w:val="26"/>
        </w:rPr>
        <w:t>375 человек (в 11</w:t>
      </w:r>
      <w:r w:rsidRPr="00E77880">
        <w:rPr>
          <w:sz w:val="26"/>
          <w:szCs w:val="26"/>
        </w:rPr>
        <w:t xml:space="preserve"> раз по сравнению с </w:t>
      </w:r>
      <w:r w:rsidR="00BD136F" w:rsidRPr="00E77880">
        <w:rPr>
          <w:sz w:val="26"/>
          <w:szCs w:val="26"/>
        </w:rPr>
        <w:t>аналогичным периодом 2019 года</w:t>
      </w:r>
      <w:r w:rsidRPr="00E77880">
        <w:rPr>
          <w:sz w:val="26"/>
          <w:szCs w:val="26"/>
        </w:rPr>
        <w:t>).</w:t>
      </w:r>
    </w:p>
    <w:p w:rsidR="00F335C9" w:rsidRPr="00E77880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Ситуация на рынке труда за </w:t>
      </w:r>
      <w:r w:rsidR="00BD136F" w:rsidRPr="00E77880">
        <w:rPr>
          <w:sz w:val="26"/>
          <w:szCs w:val="26"/>
        </w:rPr>
        <w:t>1 квартал 2020</w:t>
      </w:r>
      <w:r w:rsidRPr="00E77880">
        <w:rPr>
          <w:sz w:val="26"/>
          <w:szCs w:val="26"/>
        </w:rPr>
        <w:t xml:space="preserve"> год</w:t>
      </w:r>
      <w:r w:rsidR="00BD136F" w:rsidRPr="00E77880">
        <w:rPr>
          <w:sz w:val="26"/>
          <w:szCs w:val="26"/>
        </w:rPr>
        <w:t>а</w:t>
      </w:r>
      <w:r w:rsidRPr="00E77880">
        <w:rPr>
          <w:sz w:val="26"/>
          <w:szCs w:val="26"/>
        </w:rPr>
        <w:t xml:space="preserve"> сложилась следующим образом.</w:t>
      </w:r>
      <w:r w:rsidRPr="00E77880">
        <w:rPr>
          <w:color w:val="FF0000"/>
          <w:sz w:val="26"/>
          <w:szCs w:val="26"/>
        </w:rPr>
        <w:t xml:space="preserve"> </w:t>
      </w:r>
      <w:r w:rsidRPr="00E77880">
        <w:rPr>
          <w:sz w:val="26"/>
          <w:szCs w:val="26"/>
        </w:rPr>
        <w:t>Численность граждан, состоящих на регистрационном учете в Центре занятости города Мурманска в целях по</w:t>
      </w:r>
      <w:r w:rsidR="00BD136F" w:rsidRPr="00E77880">
        <w:rPr>
          <w:sz w:val="26"/>
          <w:szCs w:val="26"/>
        </w:rPr>
        <w:t>иска подходящей работы, на 01.04</w:t>
      </w:r>
      <w:r w:rsidRPr="00E77880">
        <w:rPr>
          <w:sz w:val="26"/>
          <w:szCs w:val="26"/>
        </w:rPr>
        <w:t xml:space="preserve">.2020 </w:t>
      </w:r>
      <w:r w:rsidR="00BD136F" w:rsidRPr="00E77880">
        <w:rPr>
          <w:sz w:val="26"/>
          <w:szCs w:val="26"/>
        </w:rPr>
        <w:t xml:space="preserve">незначительно </w:t>
      </w:r>
      <w:r w:rsidRPr="00E77880">
        <w:rPr>
          <w:sz w:val="26"/>
          <w:szCs w:val="26"/>
        </w:rPr>
        <w:t xml:space="preserve">сократилась до </w:t>
      </w:r>
      <w:r w:rsidR="00BD136F" w:rsidRPr="00E77880">
        <w:rPr>
          <w:sz w:val="26"/>
          <w:szCs w:val="26"/>
        </w:rPr>
        <w:t>3 024</w:t>
      </w:r>
      <w:r w:rsidR="00A96A6F">
        <w:rPr>
          <w:sz w:val="26"/>
          <w:szCs w:val="26"/>
        </w:rPr>
        <w:t xml:space="preserve"> человек</w:t>
      </w:r>
      <w:r w:rsidRPr="00E77880">
        <w:rPr>
          <w:sz w:val="26"/>
          <w:szCs w:val="26"/>
        </w:rPr>
        <w:t xml:space="preserve"> (</w:t>
      </w:r>
      <w:r w:rsidR="00BD136F" w:rsidRPr="00E77880">
        <w:rPr>
          <w:sz w:val="26"/>
          <w:szCs w:val="26"/>
        </w:rPr>
        <w:t>96,6% к 01.04</w:t>
      </w:r>
      <w:r w:rsidRPr="00E77880">
        <w:rPr>
          <w:sz w:val="26"/>
          <w:szCs w:val="26"/>
        </w:rPr>
        <w:t xml:space="preserve">.2019), </w:t>
      </w:r>
      <w:r w:rsidR="00BD136F" w:rsidRPr="00E77880">
        <w:rPr>
          <w:sz w:val="26"/>
          <w:szCs w:val="26"/>
        </w:rPr>
        <w:t xml:space="preserve">однако </w:t>
      </w:r>
      <w:r w:rsidRPr="00E77880">
        <w:rPr>
          <w:sz w:val="26"/>
          <w:szCs w:val="26"/>
        </w:rPr>
        <w:t xml:space="preserve">численность незанятых граждан имеет тенденцию к </w:t>
      </w:r>
      <w:r w:rsidR="00BD136F" w:rsidRPr="00E77880">
        <w:rPr>
          <w:sz w:val="26"/>
          <w:szCs w:val="26"/>
        </w:rPr>
        <w:t>увеличению</w:t>
      </w:r>
      <w:r w:rsidRPr="00E77880">
        <w:rPr>
          <w:sz w:val="26"/>
          <w:szCs w:val="26"/>
        </w:rPr>
        <w:t xml:space="preserve"> (</w:t>
      </w:r>
      <w:r w:rsidR="00CD646A">
        <w:rPr>
          <w:sz w:val="26"/>
          <w:szCs w:val="26"/>
        </w:rPr>
        <w:t>2 637</w:t>
      </w:r>
      <w:r w:rsidRPr="00E77880">
        <w:rPr>
          <w:sz w:val="26"/>
          <w:szCs w:val="26"/>
        </w:rPr>
        <w:t xml:space="preserve"> человек или </w:t>
      </w:r>
      <w:r w:rsidR="00BD136F" w:rsidRPr="00E77880">
        <w:rPr>
          <w:sz w:val="26"/>
          <w:szCs w:val="26"/>
        </w:rPr>
        <w:t>100,2% к 01.04</w:t>
      </w:r>
      <w:r w:rsidRPr="00E77880">
        <w:rPr>
          <w:sz w:val="26"/>
          <w:szCs w:val="26"/>
        </w:rPr>
        <w:t>.2019). Численность безработных составила 1 7</w:t>
      </w:r>
      <w:r w:rsidR="00BD136F" w:rsidRPr="00E77880">
        <w:rPr>
          <w:sz w:val="26"/>
          <w:szCs w:val="26"/>
        </w:rPr>
        <w:t>35 человек (98,7</w:t>
      </w:r>
      <w:r w:rsidRPr="00E77880">
        <w:rPr>
          <w:sz w:val="26"/>
          <w:szCs w:val="26"/>
        </w:rPr>
        <w:t>%), из них получающих пособия по безработице – 1 3</w:t>
      </w:r>
      <w:r w:rsidR="00BD136F" w:rsidRPr="00E77880">
        <w:rPr>
          <w:sz w:val="26"/>
          <w:szCs w:val="26"/>
        </w:rPr>
        <w:t>42</w:t>
      </w:r>
      <w:r w:rsidRPr="00E77880">
        <w:rPr>
          <w:sz w:val="26"/>
          <w:szCs w:val="26"/>
        </w:rPr>
        <w:t xml:space="preserve"> человек</w:t>
      </w:r>
      <w:r w:rsidR="00BD136F" w:rsidRPr="00E77880">
        <w:rPr>
          <w:sz w:val="26"/>
          <w:szCs w:val="26"/>
        </w:rPr>
        <w:t>а</w:t>
      </w:r>
      <w:r w:rsidRPr="00E77880">
        <w:rPr>
          <w:sz w:val="26"/>
          <w:szCs w:val="26"/>
        </w:rPr>
        <w:t>, в том числе в минимальном размере – 3</w:t>
      </w:r>
      <w:r w:rsidR="00BD136F" w:rsidRPr="00E77880">
        <w:rPr>
          <w:sz w:val="26"/>
          <w:szCs w:val="26"/>
        </w:rPr>
        <w:t>06 человек</w:t>
      </w:r>
      <w:r w:rsidRPr="00E77880">
        <w:rPr>
          <w:sz w:val="26"/>
          <w:szCs w:val="26"/>
        </w:rPr>
        <w:t>, в максимальном размере – 8</w:t>
      </w:r>
      <w:r w:rsidR="00BD136F" w:rsidRPr="00E77880">
        <w:rPr>
          <w:sz w:val="26"/>
          <w:szCs w:val="26"/>
        </w:rPr>
        <w:t>27</w:t>
      </w:r>
      <w:r w:rsidRPr="00E77880">
        <w:rPr>
          <w:sz w:val="26"/>
          <w:szCs w:val="26"/>
        </w:rPr>
        <w:t xml:space="preserve"> человек, в максимальном размере граждана</w:t>
      </w:r>
      <w:r w:rsidR="00BD136F" w:rsidRPr="00E77880">
        <w:rPr>
          <w:sz w:val="26"/>
          <w:szCs w:val="26"/>
        </w:rPr>
        <w:t xml:space="preserve">м </w:t>
      </w:r>
      <w:proofErr w:type="spellStart"/>
      <w:r w:rsidR="00BD136F" w:rsidRPr="00E77880">
        <w:rPr>
          <w:sz w:val="26"/>
          <w:szCs w:val="26"/>
        </w:rPr>
        <w:t>предпенсионного</w:t>
      </w:r>
      <w:proofErr w:type="spellEnd"/>
      <w:r w:rsidR="00BD136F" w:rsidRPr="00E77880">
        <w:rPr>
          <w:sz w:val="26"/>
          <w:szCs w:val="26"/>
        </w:rPr>
        <w:t xml:space="preserve"> возраста – 116</w:t>
      </w:r>
      <w:r w:rsidRPr="00E77880">
        <w:rPr>
          <w:sz w:val="26"/>
          <w:szCs w:val="26"/>
        </w:rPr>
        <w:t xml:space="preserve"> человек.</w:t>
      </w:r>
      <w:r w:rsidRPr="00E77880">
        <w:rPr>
          <w:color w:val="FF0000"/>
          <w:sz w:val="26"/>
          <w:szCs w:val="26"/>
        </w:rPr>
        <w:t xml:space="preserve"> </w:t>
      </w:r>
      <w:r w:rsidRPr="00E77880">
        <w:rPr>
          <w:sz w:val="26"/>
          <w:szCs w:val="26"/>
        </w:rPr>
        <w:t xml:space="preserve">Заявленная работодателями потребность в работниках за отчетный период составила </w:t>
      </w:r>
      <w:r w:rsidR="00BD136F" w:rsidRPr="00E77880">
        <w:rPr>
          <w:sz w:val="26"/>
          <w:szCs w:val="26"/>
        </w:rPr>
        <w:t>8 115 человек (223,7% к 01.04</w:t>
      </w:r>
      <w:r w:rsidRPr="00E77880">
        <w:rPr>
          <w:sz w:val="26"/>
          <w:szCs w:val="26"/>
        </w:rPr>
        <w:t>.2019), из них с оплатой труда выше прожиточного м</w:t>
      </w:r>
      <w:r w:rsidR="006B3862" w:rsidRPr="00E77880">
        <w:rPr>
          <w:sz w:val="26"/>
          <w:szCs w:val="26"/>
        </w:rPr>
        <w:t xml:space="preserve">инимума в Мурманской области – </w:t>
      </w:r>
      <w:r w:rsidRPr="00E77880">
        <w:rPr>
          <w:sz w:val="26"/>
          <w:szCs w:val="26"/>
        </w:rPr>
        <w:t xml:space="preserve">7 </w:t>
      </w:r>
      <w:r w:rsidR="00BD136F" w:rsidRPr="00E77880">
        <w:rPr>
          <w:sz w:val="26"/>
          <w:szCs w:val="26"/>
        </w:rPr>
        <w:t>905 человек (225,1</w:t>
      </w:r>
      <w:r w:rsidRPr="00E77880">
        <w:rPr>
          <w:sz w:val="26"/>
          <w:szCs w:val="26"/>
        </w:rPr>
        <w:t xml:space="preserve">%). Потребность в работниках по рабочим профессиям составила </w:t>
      </w:r>
      <w:r w:rsidR="00BD136F" w:rsidRPr="00E77880">
        <w:rPr>
          <w:sz w:val="26"/>
          <w:szCs w:val="26"/>
        </w:rPr>
        <w:t>5 415 человек (266,9</w:t>
      </w:r>
      <w:r w:rsidRPr="00E77880">
        <w:rPr>
          <w:sz w:val="26"/>
          <w:szCs w:val="26"/>
        </w:rPr>
        <w:t>%).</w:t>
      </w:r>
      <w:r w:rsidRPr="00E77880">
        <w:rPr>
          <w:color w:val="FF0000"/>
          <w:sz w:val="26"/>
          <w:szCs w:val="26"/>
        </w:rPr>
        <w:t xml:space="preserve"> </w:t>
      </w:r>
      <w:r w:rsidRPr="00E77880">
        <w:rPr>
          <w:sz w:val="26"/>
          <w:szCs w:val="26"/>
        </w:rPr>
        <w:t xml:space="preserve">Среднесписочная численность работников организаций за </w:t>
      </w:r>
      <w:r w:rsidR="002775D3" w:rsidRPr="00E77880">
        <w:rPr>
          <w:sz w:val="26"/>
          <w:szCs w:val="26"/>
        </w:rPr>
        <w:t>январь-февраль 2020</w:t>
      </w:r>
      <w:r w:rsidRPr="00E77880">
        <w:rPr>
          <w:sz w:val="26"/>
          <w:szCs w:val="26"/>
        </w:rPr>
        <w:t xml:space="preserve"> год</w:t>
      </w:r>
      <w:r w:rsidR="002775D3" w:rsidRPr="00E77880">
        <w:rPr>
          <w:sz w:val="26"/>
          <w:szCs w:val="26"/>
        </w:rPr>
        <w:t>а</w:t>
      </w:r>
      <w:r w:rsidRPr="00E77880">
        <w:rPr>
          <w:sz w:val="26"/>
          <w:szCs w:val="26"/>
        </w:rPr>
        <w:t xml:space="preserve"> незначительно </w:t>
      </w:r>
      <w:r w:rsidR="002775D3" w:rsidRPr="00E77880">
        <w:rPr>
          <w:sz w:val="26"/>
          <w:szCs w:val="26"/>
        </w:rPr>
        <w:t xml:space="preserve">увеличилась </w:t>
      </w:r>
      <w:r w:rsidRPr="00E77880">
        <w:rPr>
          <w:sz w:val="26"/>
          <w:szCs w:val="26"/>
        </w:rPr>
        <w:t>и составила 8</w:t>
      </w:r>
      <w:r w:rsidR="002775D3" w:rsidRPr="00E77880">
        <w:rPr>
          <w:sz w:val="26"/>
          <w:szCs w:val="26"/>
        </w:rPr>
        <w:t xml:space="preserve">8 880 </w:t>
      </w:r>
      <w:r w:rsidRPr="00E77880">
        <w:rPr>
          <w:sz w:val="26"/>
          <w:szCs w:val="26"/>
        </w:rPr>
        <w:t>человек (</w:t>
      </w:r>
      <w:r w:rsidR="002775D3" w:rsidRPr="00E77880">
        <w:rPr>
          <w:sz w:val="26"/>
          <w:szCs w:val="26"/>
        </w:rPr>
        <w:t>102,6</w:t>
      </w:r>
      <w:r w:rsidRPr="00E77880">
        <w:rPr>
          <w:sz w:val="26"/>
          <w:szCs w:val="26"/>
        </w:rPr>
        <w:t xml:space="preserve">% к </w:t>
      </w:r>
      <w:r w:rsidR="002775D3" w:rsidRPr="00E77880">
        <w:rPr>
          <w:sz w:val="26"/>
          <w:szCs w:val="26"/>
        </w:rPr>
        <w:t>аналогичному периоду предыдущего года</w:t>
      </w:r>
      <w:r w:rsidRPr="00E77880">
        <w:rPr>
          <w:sz w:val="26"/>
          <w:szCs w:val="26"/>
        </w:rPr>
        <w:t xml:space="preserve">). </w:t>
      </w:r>
    </w:p>
    <w:p w:rsidR="00F335C9" w:rsidRPr="00E32806" w:rsidRDefault="00F335C9" w:rsidP="00F335C9">
      <w:pPr>
        <w:spacing w:line="264" w:lineRule="auto"/>
        <w:ind w:firstLine="709"/>
        <w:jc w:val="both"/>
        <w:rPr>
          <w:sz w:val="26"/>
          <w:szCs w:val="26"/>
        </w:rPr>
      </w:pPr>
      <w:r w:rsidRPr="00E77880">
        <w:rPr>
          <w:sz w:val="26"/>
          <w:szCs w:val="26"/>
        </w:rPr>
        <w:t xml:space="preserve">Демографическая ситуация за </w:t>
      </w:r>
      <w:r w:rsidR="00BD136F" w:rsidRPr="00E77880">
        <w:rPr>
          <w:sz w:val="26"/>
          <w:szCs w:val="26"/>
        </w:rPr>
        <w:t>1 квартал 2020</w:t>
      </w:r>
      <w:r w:rsidRPr="00E77880">
        <w:rPr>
          <w:sz w:val="26"/>
          <w:szCs w:val="26"/>
        </w:rPr>
        <w:t xml:space="preserve"> год</w:t>
      </w:r>
      <w:r w:rsidR="00BD136F" w:rsidRPr="00E77880">
        <w:rPr>
          <w:sz w:val="26"/>
          <w:szCs w:val="26"/>
        </w:rPr>
        <w:t xml:space="preserve">а характеризуется </w:t>
      </w:r>
      <w:r w:rsidRPr="00E77880">
        <w:rPr>
          <w:sz w:val="26"/>
          <w:szCs w:val="26"/>
        </w:rPr>
        <w:t xml:space="preserve">ростом естественной убыли населения до </w:t>
      </w:r>
      <w:r w:rsidR="00BD136F" w:rsidRPr="00E77880">
        <w:rPr>
          <w:sz w:val="26"/>
          <w:szCs w:val="26"/>
        </w:rPr>
        <w:t>387</w:t>
      </w:r>
      <w:r w:rsidRPr="00E77880">
        <w:rPr>
          <w:sz w:val="26"/>
          <w:szCs w:val="26"/>
        </w:rPr>
        <w:t xml:space="preserve"> человек (</w:t>
      </w:r>
      <w:r w:rsidR="00BD136F" w:rsidRPr="00E77880">
        <w:rPr>
          <w:sz w:val="26"/>
          <w:szCs w:val="26"/>
        </w:rPr>
        <w:t>119,1</w:t>
      </w:r>
      <w:r w:rsidRPr="00E77880">
        <w:rPr>
          <w:sz w:val="26"/>
          <w:szCs w:val="26"/>
        </w:rPr>
        <w:t xml:space="preserve">% к </w:t>
      </w:r>
      <w:r w:rsidR="00A96A6F">
        <w:rPr>
          <w:sz w:val="26"/>
          <w:szCs w:val="26"/>
        </w:rPr>
        <w:t>аналогичному периоду 2019</w:t>
      </w:r>
      <w:r w:rsidR="00BD136F" w:rsidRPr="00E77880">
        <w:rPr>
          <w:sz w:val="26"/>
          <w:szCs w:val="26"/>
        </w:rPr>
        <w:t xml:space="preserve"> года</w:t>
      </w:r>
      <w:r w:rsidRPr="00E77880">
        <w:rPr>
          <w:sz w:val="26"/>
          <w:szCs w:val="26"/>
        </w:rPr>
        <w:t xml:space="preserve">) из-за </w:t>
      </w:r>
      <w:r w:rsidR="00BD136F" w:rsidRPr="00E77880">
        <w:rPr>
          <w:sz w:val="26"/>
          <w:szCs w:val="26"/>
        </w:rPr>
        <w:t>увеличения числа умерших</w:t>
      </w:r>
      <w:r w:rsidRPr="00E77880">
        <w:rPr>
          <w:sz w:val="26"/>
          <w:szCs w:val="26"/>
        </w:rPr>
        <w:t xml:space="preserve"> до </w:t>
      </w:r>
      <w:r w:rsidR="00BD136F" w:rsidRPr="00E77880">
        <w:rPr>
          <w:sz w:val="26"/>
          <w:szCs w:val="26"/>
        </w:rPr>
        <w:t>1 097 человек (108,5</w:t>
      </w:r>
      <w:r w:rsidRPr="00E77880">
        <w:rPr>
          <w:sz w:val="26"/>
          <w:szCs w:val="26"/>
        </w:rPr>
        <w:t xml:space="preserve">%). Отмечено уменьшение числа прибывших до </w:t>
      </w:r>
      <w:r w:rsidR="00BD136F" w:rsidRPr="00E77880">
        <w:rPr>
          <w:sz w:val="26"/>
          <w:szCs w:val="26"/>
        </w:rPr>
        <w:t>1 424</w:t>
      </w:r>
      <w:r w:rsidRPr="00E77880">
        <w:rPr>
          <w:sz w:val="26"/>
          <w:szCs w:val="26"/>
        </w:rPr>
        <w:t xml:space="preserve"> человек</w:t>
      </w:r>
      <w:r w:rsidR="00BD136F" w:rsidRPr="00E77880">
        <w:rPr>
          <w:sz w:val="26"/>
          <w:szCs w:val="26"/>
        </w:rPr>
        <w:t xml:space="preserve"> (78,5</w:t>
      </w:r>
      <w:r w:rsidRPr="00E77880">
        <w:rPr>
          <w:sz w:val="26"/>
          <w:szCs w:val="26"/>
        </w:rPr>
        <w:t xml:space="preserve">% к </w:t>
      </w:r>
      <w:r w:rsidR="00BD136F" w:rsidRPr="00E77880">
        <w:rPr>
          <w:sz w:val="26"/>
          <w:szCs w:val="26"/>
        </w:rPr>
        <w:t>аналогичному периоду 2019 года</w:t>
      </w:r>
      <w:r w:rsidRPr="00E77880">
        <w:rPr>
          <w:sz w:val="26"/>
          <w:szCs w:val="26"/>
        </w:rPr>
        <w:t xml:space="preserve">) и числа убывших – </w:t>
      </w:r>
      <w:r w:rsidR="00BD136F" w:rsidRPr="00E77880">
        <w:rPr>
          <w:sz w:val="26"/>
          <w:szCs w:val="26"/>
        </w:rPr>
        <w:t>1 638 человек (89,4</w:t>
      </w:r>
      <w:r w:rsidRPr="00E77880">
        <w:rPr>
          <w:sz w:val="26"/>
          <w:szCs w:val="26"/>
        </w:rPr>
        <w:t xml:space="preserve">%). Таким образом, миграционная убыль </w:t>
      </w:r>
      <w:r w:rsidR="00E77880" w:rsidRPr="00E77880">
        <w:rPr>
          <w:sz w:val="26"/>
          <w:szCs w:val="26"/>
        </w:rPr>
        <w:t xml:space="preserve">значительно </w:t>
      </w:r>
      <w:r w:rsidRPr="00E77880">
        <w:rPr>
          <w:sz w:val="26"/>
          <w:szCs w:val="26"/>
        </w:rPr>
        <w:t xml:space="preserve">увеличилась и составила </w:t>
      </w:r>
      <w:r w:rsidR="00BD136F" w:rsidRPr="00E77880">
        <w:rPr>
          <w:sz w:val="26"/>
          <w:szCs w:val="26"/>
        </w:rPr>
        <w:t>214</w:t>
      </w:r>
      <w:r w:rsidRPr="00E77880">
        <w:rPr>
          <w:sz w:val="26"/>
          <w:szCs w:val="26"/>
        </w:rPr>
        <w:t xml:space="preserve"> человек (</w:t>
      </w:r>
      <w:r w:rsidR="00A96A6F">
        <w:rPr>
          <w:sz w:val="26"/>
          <w:szCs w:val="26"/>
        </w:rPr>
        <w:t>в 12 раз</w:t>
      </w:r>
      <w:r w:rsidRPr="00E77880">
        <w:rPr>
          <w:sz w:val="26"/>
          <w:szCs w:val="26"/>
        </w:rPr>
        <w:t>).</w:t>
      </w:r>
      <w:r w:rsidRPr="00E77880">
        <w:rPr>
          <w:color w:val="FF0000"/>
          <w:sz w:val="26"/>
          <w:szCs w:val="26"/>
        </w:rPr>
        <w:t xml:space="preserve"> </w:t>
      </w:r>
      <w:r w:rsidRPr="00E77880">
        <w:rPr>
          <w:sz w:val="26"/>
          <w:szCs w:val="26"/>
        </w:rPr>
        <w:t>За январь-</w:t>
      </w:r>
      <w:r w:rsidR="00BD136F" w:rsidRPr="00E77880">
        <w:rPr>
          <w:sz w:val="26"/>
          <w:szCs w:val="26"/>
        </w:rPr>
        <w:t>февраль</w:t>
      </w:r>
      <w:r w:rsidRPr="00E77880">
        <w:rPr>
          <w:sz w:val="26"/>
          <w:szCs w:val="26"/>
        </w:rPr>
        <w:t xml:space="preserve"> 20</w:t>
      </w:r>
      <w:r w:rsidR="00BD136F" w:rsidRPr="00E77880">
        <w:rPr>
          <w:sz w:val="26"/>
          <w:szCs w:val="26"/>
        </w:rPr>
        <w:t>20</w:t>
      </w:r>
      <w:r w:rsidRPr="00E77880">
        <w:rPr>
          <w:sz w:val="26"/>
          <w:szCs w:val="26"/>
        </w:rPr>
        <w:t xml:space="preserve"> года </w:t>
      </w:r>
      <w:proofErr w:type="gramStart"/>
      <w:r w:rsidRPr="00E77880">
        <w:rPr>
          <w:sz w:val="26"/>
          <w:szCs w:val="26"/>
        </w:rPr>
        <w:t>зарег</w:t>
      </w:r>
      <w:r w:rsidR="00DA7208" w:rsidRPr="00E77880">
        <w:rPr>
          <w:sz w:val="26"/>
          <w:szCs w:val="26"/>
        </w:rPr>
        <w:t>истрирован</w:t>
      </w:r>
      <w:r w:rsidR="006B3862" w:rsidRPr="00E77880">
        <w:rPr>
          <w:sz w:val="26"/>
          <w:szCs w:val="26"/>
        </w:rPr>
        <w:t>ы</w:t>
      </w:r>
      <w:proofErr w:type="gramEnd"/>
      <w:r w:rsidR="00DA7208" w:rsidRPr="00E77880">
        <w:rPr>
          <w:sz w:val="26"/>
          <w:szCs w:val="26"/>
        </w:rPr>
        <w:t xml:space="preserve"> </w:t>
      </w:r>
      <w:r w:rsidR="00BD136F" w:rsidRPr="00E77880">
        <w:rPr>
          <w:sz w:val="26"/>
          <w:szCs w:val="26"/>
        </w:rPr>
        <w:t>395</w:t>
      </w:r>
      <w:r w:rsidR="00DA7208" w:rsidRPr="00E77880">
        <w:rPr>
          <w:sz w:val="26"/>
          <w:szCs w:val="26"/>
        </w:rPr>
        <w:t xml:space="preserve"> брак</w:t>
      </w:r>
      <w:r w:rsidR="006B3862" w:rsidRPr="00E77880">
        <w:rPr>
          <w:sz w:val="26"/>
          <w:szCs w:val="26"/>
        </w:rPr>
        <w:t>ов</w:t>
      </w:r>
      <w:r w:rsidR="00DA7208" w:rsidRPr="00E77880">
        <w:rPr>
          <w:sz w:val="26"/>
          <w:szCs w:val="26"/>
        </w:rPr>
        <w:t xml:space="preserve"> (</w:t>
      </w:r>
      <w:r w:rsidR="006B3862" w:rsidRPr="00E77880">
        <w:rPr>
          <w:sz w:val="26"/>
          <w:szCs w:val="26"/>
        </w:rPr>
        <w:t>75,2</w:t>
      </w:r>
      <w:r w:rsidR="00DA7208" w:rsidRPr="00E77880">
        <w:rPr>
          <w:sz w:val="26"/>
          <w:szCs w:val="26"/>
        </w:rPr>
        <w:t>%</w:t>
      </w:r>
      <w:r w:rsidRPr="00E77880">
        <w:rPr>
          <w:sz w:val="26"/>
          <w:szCs w:val="26"/>
        </w:rPr>
        <w:t xml:space="preserve">) и </w:t>
      </w:r>
      <w:r w:rsidR="006B3862" w:rsidRPr="00E77880">
        <w:rPr>
          <w:sz w:val="26"/>
          <w:szCs w:val="26"/>
        </w:rPr>
        <w:t>337 разводов</w:t>
      </w:r>
      <w:r w:rsidRPr="00E77880">
        <w:rPr>
          <w:sz w:val="26"/>
          <w:szCs w:val="26"/>
        </w:rPr>
        <w:t xml:space="preserve"> (</w:t>
      </w:r>
      <w:r w:rsidR="006B3862" w:rsidRPr="00E77880">
        <w:rPr>
          <w:sz w:val="26"/>
          <w:szCs w:val="26"/>
        </w:rPr>
        <w:t>88,0</w:t>
      </w:r>
      <w:r w:rsidRPr="00E77880">
        <w:rPr>
          <w:sz w:val="26"/>
          <w:szCs w:val="26"/>
        </w:rPr>
        <w:t>%).</w:t>
      </w:r>
      <w:r w:rsidRPr="00E32806">
        <w:rPr>
          <w:sz w:val="26"/>
          <w:szCs w:val="26"/>
        </w:rPr>
        <w:t xml:space="preserve"> </w:t>
      </w:r>
    </w:p>
    <w:p w:rsidR="00517AA3" w:rsidRDefault="00517AA3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F335C9" w:rsidRDefault="00F335C9"/>
    <w:p w:rsidR="005B6DE0" w:rsidRDefault="005B6DE0">
      <w:pPr>
        <w:sectPr w:rsidR="005B6DE0" w:rsidSect="005B6DE0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335C9" w:rsidRPr="00DA7208" w:rsidRDefault="00DA7208" w:rsidP="00DA7208">
      <w:pPr>
        <w:jc w:val="center"/>
        <w:rPr>
          <w:b/>
          <w:sz w:val="28"/>
          <w:szCs w:val="28"/>
        </w:rPr>
      </w:pPr>
      <w:r w:rsidRPr="00DA7208">
        <w:rPr>
          <w:b/>
          <w:bCs/>
          <w:sz w:val="28"/>
          <w:szCs w:val="28"/>
        </w:rPr>
        <w:lastRenderedPageBreak/>
        <w:t>О</w:t>
      </w:r>
      <w:r w:rsidR="00F335C9" w:rsidRPr="00DA7208">
        <w:rPr>
          <w:b/>
          <w:sz w:val="28"/>
          <w:szCs w:val="28"/>
        </w:rPr>
        <w:t xml:space="preserve">сновные социально-экономические показатели </w:t>
      </w:r>
      <w:r w:rsidR="00F335C9" w:rsidRPr="00DA7208">
        <w:rPr>
          <w:b/>
          <w:sz w:val="28"/>
          <w:szCs w:val="28"/>
        </w:rPr>
        <w:br/>
        <w:t>развития города Мурманска</w:t>
      </w:r>
    </w:p>
    <w:p w:rsidR="00F335C9" w:rsidRPr="00DA7208" w:rsidRDefault="00F335C9" w:rsidP="00F335C9">
      <w:pPr>
        <w:jc w:val="center"/>
        <w:rPr>
          <w:b/>
          <w:bCs/>
          <w:color w:val="000000"/>
          <w:sz w:val="28"/>
          <w:szCs w:val="28"/>
        </w:rPr>
      </w:pPr>
      <w:r w:rsidRPr="00DA7208">
        <w:rPr>
          <w:b/>
          <w:bCs/>
          <w:color w:val="000000"/>
          <w:sz w:val="28"/>
          <w:szCs w:val="28"/>
        </w:rPr>
        <w:t>в 1 квартале 2020 года</w:t>
      </w:r>
    </w:p>
    <w:p w:rsidR="00F335C9" w:rsidRPr="00D72921" w:rsidRDefault="00F335C9" w:rsidP="00F335C9">
      <w:pPr>
        <w:tabs>
          <w:tab w:val="center" w:pos="5102"/>
          <w:tab w:val="right" w:pos="10205"/>
        </w:tabs>
        <w:jc w:val="right"/>
        <w:rPr>
          <w:color w:val="000000"/>
        </w:rPr>
      </w:pPr>
      <w:r w:rsidRPr="00D72921">
        <w:rPr>
          <w:color w:val="000000"/>
        </w:rPr>
        <w:t>(в действующих ценах)</w:t>
      </w:r>
    </w:p>
    <w:tbl>
      <w:tblPr>
        <w:tblW w:w="10916" w:type="dxa"/>
        <w:tblInd w:w="-885" w:type="dxa"/>
        <w:tblBorders>
          <w:top w:val="single" w:sz="4" w:space="0" w:color="auto"/>
        </w:tblBorders>
        <w:tblLayout w:type="fixed"/>
        <w:tblLook w:val="04A0"/>
      </w:tblPr>
      <w:tblGrid>
        <w:gridCol w:w="4395"/>
        <w:gridCol w:w="1276"/>
        <w:gridCol w:w="1418"/>
        <w:gridCol w:w="850"/>
        <w:gridCol w:w="851"/>
        <w:gridCol w:w="1134"/>
        <w:gridCol w:w="992"/>
      </w:tblGrid>
      <w:tr w:rsidR="00F335C9" w:rsidRPr="00D72921" w:rsidTr="00354BBE">
        <w:trPr>
          <w:cantSplit/>
          <w:trHeight w:val="20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E23D79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  <w:r w:rsidRPr="00E23D79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E23D79" w:rsidRDefault="00F335C9" w:rsidP="00F335C9">
            <w:pPr>
              <w:ind w:left="-88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</w:t>
            </w:r>
            <w:r w:rsidRPr="00E23D79">
              <w:rPr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C9" w:rsidRPr="00E23D79" w:rsidRDefault="00F335C9" w:rsidP="00F335C9">
            <w:pPr>
              <w:ind w:left="-88" w:right="-112"/>
              <w:jc w:val="center"/>
              <w:rPr>
                <w:color w:val="000000"/>
                <w:sz w:val="20"/>
                <w:szCs w:val="20"/>
              </w:rPr>
            </w:pPr>
            <w:r w:rsidRPr="00E23D79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E23D79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E23D79" w:rsidRDefault="008A7AFC" w:rsidP="00F335C9">
            <w:pPr>
              <w:ind w:left="-88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к 2019</w:t>
            </w:r>
            <w:r w:rsidR="00F335C9" w:rsidRPr="00E23D7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E23D79" w:rsidRDefault="00F335C9" w:rsidP="00F335C9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3D79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C9" w:rsidRPr="00E23D79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23D7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23D79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335C9" w:rsidRPr="00D72921" w:rsidTr="00354BBE">
        <w:trPr>
          <w:cantSplit/>
          <w:trHeight w:val="20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E23D79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E23D79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C9" w:rsidRPr="00E23D79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E23D79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E23D79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E23D79" w:rsidRDefault="00F335C9" w:rsidP="00F335C9">
            <w:pPr>
              <w:rPr>
                <w:color w:val="000000"/>
                <w:sz w:val="20"/>
                <w:szCs w:val="20"/>
              </w:rPr>
            </w:pPr>
            <w:r w:rsidRPr="00E23D79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E23D79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E23D79" w:rsidRDefault="008A7AFC" w:rsidP="00F335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к 2019</w:t>
            </w:r>
            <w:r w:rsidR="00F335C9" w:rsidRPr="00E23D79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35C9" w:rsidRPr="00F12F2B" w:rsidRDefault="00F335C9" w:rsidP="000751C7">
            <w:pPr>
              <w:rPr>
                <w:b/>
                <w:color w:val="000000"/>
              </w:rPr>
            </w:pPr>
            <w:r w:rsidRPr="00F12F2B">
              <w:rPr>
                <w:b/>
                <w:color w:val="000000"/>
              </w:rPr>
              <w:t>Количество организаций</w:t>
            </w:r>
            <w:r>
              <w:rPr>
                <w:b/>
                <w:color w:val="000000"/>
              </w:rPr>
              <w:t xml:space="preserve"> </w:t>
            </w:r>
            <w:r w:rsidRPr="00836014">
              <w:rPr>
                <w:color w:val="000000"/>
              </w:rPr>
              <w:t xml:space="preserve">(по данным </w:t>
            </w:r>
            <w:proofErr w:type="spellStart"/>
            <w:r w:rsidRPr="00836014">
              <w:rPr>
                <w:color w:val="000000"/>
              </w:rPr>
              <w:t>Мурманскстата</w:t>
            </w:r>
            <w:proofErr w:type="spellEnd"/>
            <w:r w:rsidRPr="00836014">
              <w:rPr>
                <w:color w:val="000000"/>
              </w:rPr>
              <w:t>)</w:t>
            </w:r>
            <w:r>
              <w:rPr>
                <w:color w:val="000000"/>
              </w:rPr>
              <w:t>, ед.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A02FBF" w:rsidRDefault="00C2354F" w:rsidP="000751C7">
            <w:pPr>
              <w:jc w:val="center"/>
            </w:pPr>
            <w:r>
              <w:t>10</w:t>
            </w:r>
            <w:r w:rsidR="000751C7">
              <w:t xml:space="preserve"> </w:t>
            </w:r>
            <w:r>
              <w:t>650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335C9" w:rsidRPr="00F5768D" w:rsidRDefault="00765FE9" w:rsidP="000751C7">
            <w:pPr>
              <w:jc w:val="center"/>
            </w:pPr>
            <w:r>
              <w:t>9 423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F5768D" w:rsidRDefault="00765FE9" w:rsidP="000751C7">
            <w:pPr>
              <w:jc w:val="center"/>
            </w:pPr>
            <w:r>
              <w:t>88,5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084A9D" w:rsidRDefault="00F335C9" w:rsidP="000751C7">
            <w:pPr>
              <w:ind w:left="-108" w:right="-109"/>
              <w:jc w:val="center"/>
              <w:rPr>
                <w:rFonts w:ascii="Wingdings" w:hAnsi="Wingdings"/>
                <w:color w:val="000000"/>
                <w:sz w:val="36"/>
                <w:szCs w:val="36"/>
                <w:highlight w:val="red"/>
              </w:rPr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35C9" w:rsidRPr="00084A9D" w:rsidRDefault="00F335C9" w:rsidP="000751C7">
            <w:pPr>
              <w:ind w:left="-108" w:right="-109"/>
              <w:jc w:val="center"/>
              <w:rPr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35C9" w:rsidRPr="00084A9D" w:rsidRDefault="00F335C9" w:rsidP="000751C7">
            <w:pPr>
              <w:ind w:left="-108" w:right="-109"/>
              <w:jc w:val="center"/>
              <w:rPr>
                <w:highlight w:val="red"/>
              </w:rPr>
            </w:pP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4C0C32" w:rsidRDefault="00F335C9" w:rsidP="000751C7">
            <w:pPr>
              <w:rPr>
                <w:rFonts w:eastAsia="Calibri"/>
                <w:lang w:eastAsia="en-US"/>
              </w:rPr>
            </w:pPr>
            <w:r w:rsidRPr="00836014">
              <w:rPr>
                <w:b/>
                <w:color w:val="000000"/>
              </w:rPr>
              <w:t>Количество организаций</w:t>
            </w:r>
            <w:r>
              <w:rPr>
                <w:color w:val="000000"/>
              </w:rPr>
              <w:t xml:space="preserve">, </w:t>
            </w:r>
            <w:r w:rsidRPr="004C0C32">
              <w:rPr>
                <w:color w:val="000000"/>
              </w:rPr>
              <w:t>зарегистрированных в Едином реестре субъектов малого и среднего предпринимательства</w:t>
            </w:r>
            <w:r>
              <w:rPr>
                <w:color w:val="000000"/>
              </w:rPr>
              <w:t>, ед.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A02FBF" w:rsidRDefault="009449EC" w:rsidP="000751C7">
            <w:pPr>
              <w:ind w:left="-108" w:right="-109"/>
              <w:jc w:val="center"/>
            </w:pPr>
            <w:r>
              <w:t>6 728</w:t>
            </w:r>
          </w:p>
        </w:tc>
        <w:tc>
          <w:tcPr>
            <w:tcW w:w="1418" w:type="dxa"/>
            <w:vAlign w:val="center"/>
          </w:tcPr>
          <w:p w:rsidR="00F335C9" w:rsidRPr="008564D5" w:rsidRDefault="009449EC" w:rsidP="000751C7">
            <w:pPr>
              <w:ind w:left="-108" w:right="-109"/>
              <w:jc w:val="center"/>
            </w:pPr>
            <w:r>
              <w:t>7 198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084A9D" w:rsidRDefault="009449EC" w:rsidP="000751C7">
            <w:pPr>
              <w:jc w:val="center"/>
            </w:pPr>
            <w:r>
              <w:t>107,0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084A9D" w:rsidRDefault="00F335C9" w:rsidP="000751C7">
            <w:pPr>
              <w:ind w:left="-108" w:right="-109"/>
              <w:jc w:val="center"/>
              <w:rPr>
                <w:rFonts w:ascii="Wingdings" w:hAnsi="Wingdings"/>
                <w:color w:val="000000"/>
                <w:sz w:val="36"/>
                <w:szCs w:val="36"/>
                <w:highlight w:val="red"/>
              </w:rPr>
            </w:pPr>
            <w:r w:rsidRPr="00CA4452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D57911" w:rsidRDefault="009449EC" w:rsidP="000751C7">
            <w:pPr>
              <w:ind w:left="-108" w:right="-10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9 937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D57911" w:rsidRDefault="009449EC" w:rsidP="000751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4C0C32" w:rsidRDefault="00F335C9" w:rsidP="000751C7">
            <w:pPr>
              <w:rPr>
                <w:color w:val="000000"/>
              </w:rPr>
            </w:pPr>
            <w:r w:rsidRPr="004C0C32">
              <w:rPr>
                <w:color w:val="000000"/>
              </w:rPr>
              <w:t xml:space="preserve">Численность </w:t>
            </w:r>
            <w:r w:rsidRPr="004C0C32">
              <w:rPr>
                <w:b/>
                <w:bCs/>
                <w:color w:val="000000"/>
              </w:rPr>
              <w:t>индивидуальных предпринимателей</w:t>
            </w:r>
            <w:r>
              <w:rPr>
                <w:b/>
                <w:bCs/>
                <w:color w:val="000000"/>
              </w:rPr>
              <w:t xml:space="preserve"> </w:t>
            </w:r>
            <w:r w:rsidRPr="009938D1">
              <w:rPr>
                <w:bCs/>
                <w:color w:val="000000"/>
              </w:rPr>
              <w:t xml:space="preserve">(по данным </w:t>
            </w:r>
            <w:proofErr w:type="spellStart"/>
            <w:r w:rsidRPr="009938D1">
              <w:rPr>
                <w:bCs/>
                <w:color w:val="000000"/>
              </w:rPr>
              <w:t>Мурманскстата</w:t>
            </w:r>
            <w:proofErr w:type="spellEnd"/>
            <w:r w:rsidRPr="009938D1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ед.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A02FBF" w:rsidRDefault="00C2354F" w:rsidP="000751C7">
            <w:pPr>
              <w:ind w:left="-108" w:right="-109"/>
              <w:jc w:val="center"/>
            </w:pPr>
            <w:r>
              <w:t>8</w:t>
            </w:r>
            <w:r w:rsidR="000751C7">
              <w:t xml:space="preserve"> </w:t>
            </w:r>
            <w:r>
              <w:t>516</w:t>
            </w:r>
          </w:p>
        </w:tc>
        <w:tc>
          <w:tcPr>
            <w:tcW w:w="1418" w:type="dxa"/>
            <w:vAlign w:val="center"/>
          </w:tcPr>
          <w:p w:rsidR="00F335C9" w:rsidRPr="008564D5" w:rsidRDefault="00765FE9" w:rsidP="000751C7">
            <w:pPr>
              <w:ind w:left="-108" w:right="-109"/>
              <w:jc w:val="center"/>
            </w:pPr>
            <w:r>
              <w:t>8 597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3A4D41" w:rsidRDefault="00765FE9" w:rsidP="000751C7">
            <w:pPr>
              <w:jc w:val="center"/>
            </w:pPr>
            <w:r>
              <w:t>101,0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084A9D" w:rsidRDefault="00F335C9" w:rsidP="000751C7">
            <w:pPr>
              <w:ind w:left="-108" w:right="-109"/>
              <w:jc w:val="center"/>
              <w:rPr>
                <w:rFonts w:ascii="Wingdings" w:hAnsi="Wingdings"/>
                <w:color w:val="FF0000"/>
                <w:sz w:val="36"/>
                <w:szCs w:val="36"/>
                <w:highlight w:val="red"/>
              </w:rPr>
            </w:pPr>
            <w:r w:rsidRPr="00CA4452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084A9D" w:rsidRDefault="00F335C9" w:rsidP="000751C7">
            <w:pPr>
              <w:ind w:left="-108" w:right="-109"/>
              <w:jc w:val="center"/>
              <w:rPr>
                <w:rFonts w:eastAsia="Calibri"/>
                <w:highlight w:val="red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084A9D" w:rsidRDefault="00F335C9" w:rsidP="000751C7">
            <w:pPr>
              <w:jc w:val="center"/>
              <w:rPr>
                <w:color w:val="000000"/>
                <w:highlight w:val="red"/>
              </w:rPr>
            </w:pP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4C0C32" w:rsidRDefault="00F335C9" w:rsidP="000751C7">
            <w:pPr>
              <w:rPr>
                <w:color w:val="000000"/>
              </w:rPr>
            </w:pPr>
            <w:r w:rsidRPr="004C0C32">
              <w:rPr>
                <w:color w:val="000000"/>
              </w:rPr>
              <w:t xml:space="preserve">Численность </w:t>
            </w:r>
            <w:r w:rsidRPr="004C0C32">
              <w:rPr>
                <w:b/>
                <w:bCs/>
                <w:color w:val="000000"/>
              </w:rPr>
              <w:t>индивидуальных предпринимателей</w:t>
            </w:r>
            <w:r>
              <w:rPr>
                <w:b/>
                <w:bCs/>
                <w:color w:val="000000"/>
              </w:rPr>
              <w:t xml:space="preserve">, </w:t>
            </w:r>
            <w:r w:rsidRPr="004C0C32">
              <w:rPr>
                <w:color w:val="000000"/>
              </w:rPr>
              <w:t>зарегистрированных в Едином реестре субъектов малого и среднего предпринимательства</w:t>
            </w:r>
            <w:r>
              <w:rPr>
                <w:color w:val="000000"/>
              </w:rPr>
              <w:t>, ед.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B46A3E" w:rsidRDefault="009449EC" w:rsidP="000751C7">
            <w:pPr>
              <w:ind w:left="-108" w:right="-109"/>
              <w:jc w:val="center"/>
            </w:pPr>
            <w:r>
              <w:t>5 811</w:t>
            </w:r>
          </w:p>
        </w:tc>
        <w:tc>
          <w:tcPr>
            <w:tcW w:w="1418" w:type="dxa"/>
            <w:vAlign w:val="center"/>
          </w:tcPr>
          <w:p w:rsidR="00F335C9" w:rsidRPr="00B46A3E" w:rsidRDefault="009449EC" w:rsidP="000751C7">
            <w:pPr>
              <w:ind w:left="-108" w:right="-109"/>
              <w:jc w:val="center"/>
            </w:pPr>
            <w:r>
              <w:t>7 323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B46A3E" w:rsidRDefault="009449EC" w:rsidP="000751C7">
            <w:pPr>
              <w:jc w:val="center"/>
            </w:pPr>
            <w:r>
              <w:t>126,0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CD03AA" w:rsidRDefault="00F335C9" w:rsidP="000751C7">
            <w:pPr>
              <w:ind w:left="-108" w:right="-109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CA4452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B46A3E" w:rsidRDefault="009449EC" w:rsidP="000751C7">
            <w:pPr>
              <w:ind w:left="-108" w:right="-10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14 998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B46A3E" w:rsidRDefault="009449EC" w:rsidP="000751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124,2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D72921" w:rsidRDefault="00F335C9" w:rsidP="000751C7">
            <w:pPr>
              <w:spacing w:before="120"/>
              <w:rPr>
                <w:color w:val="000000"/>
              </w:rPr>
            </w:pPr>
            <w:r w:rsidRPr="00D72921">
              <w:rPr>
                <w:color w:val="000000"/>
              </w:rPr>
              <w:t xml:space="preserve">Объем отгруженных товаров собственного </w:t>
            </w:r>
            <w:r w:rsidRPr="00D72921">
              <w:rPr>
                <w:b/>
                <w:bCs/>
                <w:color w:val="000000"/>
              </w:rPr>
              <w:t>производства,</w:t>
            </w:r>
            <w:r>
              <w:rPr>
                <w:color w:val="000000"/>
              </w:rPr>
              <w:t xml:space="preserve"> выполненных работ и услуг </w:t>
            </w:r>
            <w:r w:rsidRPr="00D72921">
              <w:rPr>
                <w:color w:val="000000"/>
              </w:rPr>
              <w:t>собственными силами организаций (без субъектов малого предпринимательства), млн. рублей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F51B71" w:rsidRDefault="00C2354F" w:rsidP="000751C7">
            <w:pPr>
              <w:ind w:left="-104" w:right="-112"/>
              <w:jc w:val="center"/>
            </w:pPr>
            <w:r>
              <w:t>38</w:t>
            </w:r>
            <w:r w:rsidR="000751C7">
              <w:t xml:space="preserve"> </w:t>
            </w:r>
            <w:r>
              <w:t>288,2</w:t>
            </w:r>
          </w:p>
        </w:tc>
        <w:tc>
          <w:tcPr>
            <w:tcW w:w="1418" w:type="dxa"/>
            <w:vAlign w:val="center"/>
          </w:tcPr>
          <w:p w:rsidR="00F335C9" w:rsidRPr="00CD03AA" w:rsidRDefault="00C2354F" w:rsidP="000751C7">
            <w:pPr>
              <w:ind w:left="-104" w:right="-112"/>
              <w:jc w:val="center"/>
            </w:pPr>
            <w:r>
              <w:t>42</w:t>
            </w:r>
            <w:r w:rsidR="000751C7">
              <w:t xml:space="preserve"> </w:t>
            </w:r>
            <w:r>
              <w:t>111,</w:t>
            </w:r>
            <w:r w:rsidR="00D7502C"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110,0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CD03AA" w:rsidRDefault="00F335C9" w:rsidP="000751C7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CA4452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CD03AA" w:rsidRDefault="00C2354F" w:rsidP="000751C7">
            <w:pPr>
              <w:ind w:left="-109" w:right="-107"/>
              <w:jc w:val="center"/>
            </w:pPr>
            <w:r>
              <w:t>262</w:t>
            </w:r>
            <w:r w:rsidR="000751C7">
              <w:t xml:space="preserve"> </w:t>
            </w:r>
            <w:r>
              <w:t>109,5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в 2,2 р.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755730" w:rsidRDefault="00F335C9" w:rsidP="000751C7">
            <w:pPr>
              <w:spacing w:before="120"/>
              <w:rPr>
                <w:color w:val="000000"/>
              </w:rPr>
            </w:pPr>
            <w:r w:rsidRPr="00755730">
              <w:rPr>
                <w:color w:val="000000"/>
              </w:rPr>
              <w:t xml:space="preserve">Объем </w:t>
            </w:r>
            <w:r w:rsidRPr="00755730">
              <w:rPr>
                <w:b/>
                <w:bCs/>
                <w:color w:val="000000"/>
              </w:rPr>
              <w:t>перевозок</w:t>
            </w:r>
            <w:r w:rsidRPr="00755730">
              <w:rPr>
                <w:color w:val="000000"/>
              </w:rPr>
              <w:t xml:space="preserve"> грузов грузовыми автомобилями организаций, тыс. тонн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102,</w:t>
            </w:r>
            <w:r w:rsidR="007960D9">
              <w:t>6</w:t>
            </w:r>
          </w:p>
        </w:tc>
        <w:tc>
          <w:tcPr>
            <w:tcW w:w="1418" w:type="dxa"/>
            <w:vAlign w:val="center"/>
          </w:tcPr>
          <w:p w:rsidR="00F335C9" w:rsidRPr="00CD03AA" w:rsidRDefault="002775D3" w:rsidP="000751C7">
            <w:pPr>
              <w:jc w:val="center"/>
            </w:pPr>
            <w:r>
              <w:t>79,0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CD03AA" w:rsidRDefault="002775D3" w:rsidP="000751C7">
            <w:pPr>
              <w:jc w:val="center"/>
            </w:pPr>
            <w:r>
              <w:t>77,0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CD03AA" w:rsidRDefault="00A96A6F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B84ABD" w:rsidRDefault="00B65CBE" w:rsidP="000751C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B84ABD" w:rsidRDefault="00B65CBE" w:rsidP="000751C7">
            <w:pPr>
              <w:jc w:val="center"/>
            </w:pPr>
            <w:r>
              <w:t>88,8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D72921" w:rsidRDefault="00F335C9" w:rsidP="000751C7">
            <w:pPr>
              <w:spacing w:before="120"/>
              <w:rPr>
                <w:color w:val="000000"/>
              </w:rPr>
            </w:pPr>
            <w:r w:rsidRPr="00D72921">
              <w:rPr>
                <w:color w:val="000000"/>
              </w:rPr>
              <w:t xml:space="preserve">Объем работ, выполненных по виду экономической деятельности </w:t>
            </w:r>
            <w:r w:rsidRPr="00D72921">
              <w:rPr>
                <w:b/>
                <w:bCs/>
                <w:color w:val="000000"/>
              </w:rPr>
              <w:t>“Строительство”</w:t>
            </w:r>
            <w:r w:rsidRPr="00D72921">
              <w:rPr>
                <w:color w:val="000000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116,5</w:t>
            </w:r>
          </w:p>
        </w:tc>
        <w:tc>
          <w:tcPr>
            <w:tcW w:w="1418" w:type="dxa"/>
            <w:vAlign w:val="center"/>
          </w:tcPr>
          <w:p w:rsidR="00F335C9" w:rsidRPr="00CD03AA" w:rsidRDefault="00C2354F" w:rsidP="000751C7">
            <w:pPr>
              <w:jc w:val="center"/>
            </w:pPr>
            <w:r>
              <w:t>135,6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116,4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CD03AA" w:rsidRDefault="00993A3A" w:rsidP="000751C7">
            <w:pPr>
              <w:jc w:val="center"/>
            </w:pPr>
            <w:r w:rsidRPr="00CA4452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CD03AA" w:rsidRDefault="009449EC" w:rsidP="000751C7">
            <w:pPr>
              <w:jc w:val="center"/>
            </w:pPr>
            <w:r>
              <w:t>15 117,6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CD03AA" w:rsidRDefault="009449EC" w:rsidP="000751C7">
            <w:pPr>
              <w:jc w:val="center"/>
            </w:pPr>
            <w:r>
              <w:t>130,4</w:t>
            </w:r>
          </w:p>
        </w:tc>
      </w:tr>
      <w:tr w:rsidR="007960D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7960D9" w:rsidRPr="00D72921" w:rsidRDefault="007960D9" w:rsidP="000751C7">
            <w:pPr>
              <w:spacing w:before="120"/>
              <w:rPr>
                <w:color w:val="000000"/>
              </w:rPr>
            </w:pPr>
            <w:r w:rsidRPr="00D72921">
              <w:rPr>
                <w:color w:val="000000"/>
              </w:rPr>
              <w:t xml:space="preserve">Ввод в действие </w:t>
            </w:r>
            <w:r w:rsidRPr="00D72921">
              <w:rPr>
                <w:b/>
                <w:bCs/>
                <w:color w:val="000000"/>
              </w:rPr>
              <w:t xml:space="preserve">жилья, </w:t>
            </w:r>
            <w:r w:rsidRPr="00D72921">
              <w:rPr>
                <w:color w:val="000000"/>
              </w:rPr>
              <w:t>кв.</w:t>
            </w:r>
            <w:r>
              <w:rPr>
                <w:color w:val="000000"/>
              </w:rPr>
              <w:t xml:space="preserve"> </w:t>
            </w:r>
            <w:r w:rsidRPr="00D72921">
              <w:rPr>
                <w:color w:val="000000"/>
              </w:rPr>
              <w:t>м общей площади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60D9" w:rsidRPr="00CD03AA" w:rsidRDefault="007960D9" w:rsidP="000751C7">
            <w:pPr>
              <w:jc w:val="center"/>
            </w:pPr>
            <w:r>
              <w:t>1</w:t>
            </w:r>
            <w:r w:rsidR="000751C7">
              <w:t xml:space="preserve"> </w:t>
            </w:r>
            <w:r>
              <w:t>993</w:t>
            </w:r>
          </w:p>
        </w:tc>
        <w:tc>
          <w:tcPr>
            <w:tcW w:w="1418" w:type="dxa"/>
            <w:vAlign w:val="center"/>
          </w:tcPr>
          <w:p w:rsidR="007960D9" w:rsidRPr="00CD03AA" w:rsidRDefault="007960D9" w:rsidP="000751C7">
            <w:pPr>
              <w:jc w:val="center"/>
            </w:pPr>
            <w:r>
              <w:t>1</w:t>
            </w:r>
            <w:r w:rsidR="000751C7">
              <w:t xml:space="preserve"> </w:t>
            </w:r>
            <w:r>
              <w:t>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60D9" w:rsidRPr="00CD03AA" w:rsidRDefault="007960D9" w:rsidP="000751C7">
            <w:pPr>
              <w:jc w:val="center"/>
            </w:pPr>
            <w:r>
              <w:t>50,7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60D9" w:rsidRPr="00CD03AA" w:rsidRDefault="007960D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0D9" w:rsidRPr="00CD03AA" w:rsidRDefault="007960D9" w:rsidP="000751C7">
            <w:pPr>
              <w:jc w:val="center"/>
            </w:pPr>
            <w:r>
              <w:t>5</w:t>
            </w:r>
            <w:r w:rsidR="000751C7">
              <w:t xml:space="preserve"> </w:t>
            </w:r>
            <w:r>
              <w:t>268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0D9" w:rsidRPr="00CD03AA" w:rsidRDefault="007960D9" w:rsidP="000751C7">
            <w:pPr>
              <w:jc w:val="center"/>
            </w:pPr>
            <w:r>
              <w:t>23,1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D72921" w:rsidRDefault="00F335C9" w:rsidP="000751C7">
            <w:pPr>
              <w:spacing w:before="120"/>
              <w:rPr>
                <w:color w:val="000000"/>
              </w:rPr>
            </w:pPr>
            <w:r w:rsidRPr="00D72921">
              <w:rPr>
                <w:color w:val="000000"/>
              </w:rPr>
              <w:t xml:space="preserve">Объем работ, выполненных по виду экономической деятельности </w:t>
            </w:r>
            <w:r w:rsidRPr="00D72921">
              <w:rPr>
                <w:b/>
                <w:bCs/>
                <w:color w:val="000000"/>
              </w:rPr>
              <w:t>“</w:t>
            </w:r>
            <w:r>
              <w:rPr>
                <w:b/>
                <w:bCs/>
                <w:color w:val="000000"/>
              </w:rPr>
              <w:t>Рыболовство, рыбоводство</w:t>
            </w:r>
            <w:r w:rsidRPr="00D72921">
              <w:rPr>
                <w:b/>
                <w:bCs/>
                <w:color w:val="000000"/>
              </w:rPr>
              <w:t>”</w:t>
            </w:r>
            <w:r w:rsidRPr="00D72921">
              <w:rPr>
                <w:color w:val="000000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7E07E9" w:rsidRDefault="00C2354F" w:rsidP="000751C7">
            <w:pPr>
              <w:ind w:left="-10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0751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085,2</w:t>
            </w:r>
          </w:p>
        </w:tc>
        <w:tc>
          <w:tcPr>
            <w:tcW w:w="1418" w:type="dxa"/>
            <w:vAlign w:val="center"/>
          </w:tcPr>
          <w:p w:rsidR="00F335C9" w:rsidRPr="007E07E9" w:rsidRDefault="00C2354F" w:rsidP="000751C7">
            <w:pPr>
              <w:ind w:left="-10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0751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710,9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7E07E9" w:rsidRDefault="00C2354F" w:rsidP="000751C7">
            <w:pPr>
              <w:ind w:left="-10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104,8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7E07E9" w:rsidRDefault="00F335C9" w:rsidP="000751C7">
            <w:pPr>
              <w:ind w:left="-109" w:right="-105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7E07E9" w:rsidRDefault="00C2354F" w:rsidP="000751C7">
            <w:pPr>
              <w:ind w:left="-10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0751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7E07E9" w:rsidRDefault="00C2354F" w:rsidP="000751C7">
            <w:pPr>
              <w:ind w:left="-10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</w:tr>
      <w:tr w:rsidR="005B6DE0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5B6DE0" w:rsidRPr="00F12F2B" w:rsidRDefault="005B6DE0" w:rsidP="000751C7">
            <w:pPr>
              <w:spacing w:before="120"/>
              <w:rPr>
                <w:color w:val="000000"/>
              </w:rPr>
            </w:pPr>
            <w:r w:rsidRPr="00F12F2B">
              <w:rPr>
                <w:color w:val="000000"/>
              </w:rPr>
              <w:t xml:space="preserve">Сальдированный </w:t>
            </w:r>
            <w:r w:rsidRPr="00F12F2B">
              <w:rPr>
                <w:b/>
                <w:bCs/>
                <w:color w:val="000000"/>
              </w:rPr>
              <w:t xml:space="preserve">финансовый результат деятельности </w:t>
            </w:r>
            <w:r w:rsidRPr="00F12F2B">
              <w:rPr>
                <w:bCs/>
                <w:color w:val="000000"/>
              </w:rPr>
              <w:t>крупных и средних предприятий</w:t>
            </w:r>
            <w:r w:rsidRPr="00F12F2B">
              <w:rPr>
                <w:color w:val="000000"/>
              </w:rPr>
              <w:t>, млн. руб.</w:t>
            </w:r>
            <w:r w:rsidRPr="00F12F2B">
              <w:rPr>
                <w:rStyle w:val="a5"/>
                <w:color w:val="000000"/>
              </w:rPr>
              <w:t xml:space="preserve"> </w:t>
            </w:r>
            <w:r w:rsidRPr="00F12F2B">
              <w:rPr>
                <w:rStyle w:val="a5"/>
                <w:color w:val="000000"/>
              </w:rPr>
              <w:footnoteReference w:customMarkFollows="1" w:id="1"/>
              <w:sym w:font="Symbol" w:char="F02A"/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6DE0" w:rsidRPr="00183F21" w:rsidRDefault="005B6DE0" w:rsidP="005B6DE0">
            <w:pPr>
              <w:ind w:left="-107" w:right="-109"/>
              <w:jc w:val="center"/>
            </w:pPr>
            <w:r>
              <w:t>8 124,4</w:t>
            </w:r>
          </w:p>
        </w:tc>
        <w:tc>
          <w:tcPr>
            <w:tcW w:w="1418" w:type="dxa"/>
            <w:vAlign w:val="center"/>
          </w:tcPr>
          <w:p w:rsidR="005B6DE0" w:rsidRPr="00183F21" w:rsidRDefault="005B6DE0" w:rsidP="005B6DE0">
            <w:pPr>
              <w:ind w:left="-107" w:right="-109"/>
              <w:jc w:val="center"/>
            </w:pPr>
            <w:r>
              <w:t>9 027,0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B6DE0" w:rsidRPr="00183F21" w:rsidRDefault="005B6DE0" w:rsidP="005B6DE0">
            <w:pPr>
              <w:jc w:val="center"/>
            </w:pPr>
            <w:r>
              <w:t>111,1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6DE0" w:rsidRPr="00183F21" w:rsidRDefault="005B6DE0" w:rsidP="005B6DE0">
            <w:pPr>
              <w:ind w:left="-107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A0360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B6DE0" w:rsidRPr="00183F21" w:rsidRDefault="005B6DE0" w:rsidP="005B6DE0">
            <w:pPr>
              <w:jc w:val="center"/>
            </w:pPr>
            <w:r>
              <w:t>34 473,1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6DE0" w:rsidRPr="00183F21" w:rsidRDefault="005B6DE0" w:rsidP="005B6DE0">
            <w:pPr>
              <w:jc w:val="center"/>
            </w:pPr>
            <w:r>
              <w:t>в 2,9 р.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C335F7" w:rsidRDefault="00F335C9" w:rsidP="000751C7">
            <w:pPr>
              <w:spacing w:before="120"/>
              <w:rPr>
                <w:color w:val="000000"/>
              </w:rPr>
            </w:pPr>
            <w:r w:rsidRPr="00C335F7">
              <w:rPr>
                <w:color w:val="000000"/>
              </w:rPr>
              <w:t xml:space="preserve">Индекс потребительских </w:t>
            </w:r>
            <w:r w:rsidRPr="00C335F7">
              <w:rPr>
                <w:b/>
                <w:bCs/>
                <w:color w:val="000000"/>
              </w:rPr>
              <w:t>цен,</w:t>
            </w:r>
            <w:r w:rsidRPr="00C335F7">
              <w:rPr>
                <w:color w:val="000000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105,6</w:t>
            </w:r>
          </w:p>
        </w:tc>
        <w:tc>
          <w:tcPr>
            <w:tcW w:w="1418" w:type="dxa"/>
            <w:vAlign w:val="center"/>
          </w:tcPr>
          <w:p w:rsidR="00F335C9" w:rsidRPr="00CD03AA" w:rsidRDefault="00C2354F" w:rsidP="000751C7">
            <w:pPr>
              <w:jc w:val="center"/>
            </w:pPr>
            <w:r>
              <w:t>102,5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97,1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CD03AA" w:rsidRDefault="00993A3A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102,5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97,1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755730" w:rsidRDefault="00F335C9" w:rsidP="000751C7">
            <w:pPr>
              <w:spacing w:before="120"/>
              <w:rPr>
                <w:color w:val="000000"/>
              </w:rPr>
            </w:pPr>
            <w:bookmarkStart w:id="0" w:name="RANGE!A16"/>
            <w:r w:rsidRPr="00755730">
              <w:rPr>
                <w:color w:val="000000"/>
              </w:rPr>
              <w:t xml:space="preserve">Среднемесячная </w:t>
            </w:r>
            <w:r w:rsidRPr="00755730">
              <w:rPr>
                <w:b/>
                <w:bCs/>
                <w:color w:val="000000"/>
              </w:rPr>
              <w:t>заработная плата</w:t>
            </w:r>
            <w:r w:rsidRPr="00755730">
              <w:rPr>
                <w:color w:val="000000"/>
              </w:rPr>
              <w:t xml:space="preserve"> </w:t>
            </w:r>
            <w:r w:rsidRPr="00755730">
              <w:rPr>
                <w:color w:val="000000"/>
              </w:rPr>
              <w:lastRenderedPageBreak/>
              <w:t>одного работника, руб.</w:t>
            </w:r>
            <w:bookmarkEnd w:id="0"/>
            <w:r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lastRenderedPageBreak/>
              <w:t>64</w:t>
            </w:r>
            <w:r w:rsidR="000751C7">
              <w:t xml:space="preserve"> </w:t>
            </w:r>
            <w:r>
              <w:t>907</w:t>
            </w:r>
          </w:p>
        </w:tc>
        <w:tc>
          <w:tcPr>
            <w:tcW w:w="1418" w:type="dxa"/>
            <w:vAlign w:val="center"/>
          </w:tcPr>
          <w:p w:rsidR="00F335C9" w:rsidRPr="00CD03AA" w:rsidRDefault="00C2354F" w:rsidP="000751C7">
            <w:pPr>
              <w:jc w:val="center"/>
            </w:pPr>
            <w:r>
              <w:t>69</w:t>
            </w:r>
            <w:r w:rsidR="000751C7">
              <w:t xml:space="preserve"> </w:t>
            </w:r>
            <w:r>
              <w:t>992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107,8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CD03AA" w:rsidRDefault="00F335C9" w:rsidP="000751C7">
            <w:pPr>
              <w:jc w:val="center"/>
              <w:rPr>
                <w:rFonts w:ascii="Calibri" w:hAnsi="Calibri"/>
                <w:color w:val="000000"/>
              </w:rPr>
            </w:pPr>
            <w:r w:rsidRPr="00CA4452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66</w:t>
            </w:r>
            <w:r w:rsidR="000751C7">
              <w:t xml:space="preserve"> </w:t>
            </w:r>
            <w:r>
              <w:t>493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CD03AA" w:rsidRDefault="00C2354F" w:rsidP="000751C7">
            <w:pPr>
              <w:jc w:val="center"/>
            </w:pPr>
            <w:r>
              <w:t>116,4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547C55" w:rsidRDefault="00F335C9" w:rsidP="000751C7">
            <w:pPr>
              <w:spacing w:before="120"/>
              <w:rPr>
                <w:color w:val="000000"/>
              </w:rPr>
            </w:pPr>
            <w:r w:rsidRPr="00547C55">
              <w:rPr>
                <w:color w:val="000000"/>
              </w:rPr>
              <w:lastRenderedPageBreak/>
              <w:t>Реальный рост заработной платы, 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7472E2" w:rsidRDefault="007960D9" w:rsidP="000751C7">
            <w:pPr>
              <w:ind w:left="-62" w:right="-154"/>
              <w:jc w:val="center"/>
            </w:pPr>
            <w:r>
              <w:t>100,6</w:t>
            </w:r>
          </w:p>
        </w:tc>
        <w:tc>
          <w:tcPr>
            <w:tcW w:w="1418" w:type="dxa"/>
            <w:vAlign w:val="center"/>
          </w:tcPr>
          <w:p w:rsidR="00F335C9" w:rsidRPr="007472E2" w:rsidRDefault="002E1536" w:rsidP="000751C7">
            <w:pPr>
              <w:ind w:left="-62" w:right="-154"/>
              <w:jc w:val="center"/>
            </w:pPr>
            <w:r>
              <w:t>105,2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7472E2" w:rsidRDefault="002E1536" w:rsidP="000751C7">
            <w:pPr>
              <w:ind w:left="-62" w:right="-154"/>
              <w:jc w:val="center"/>
            </w:pPr>
            <w:r>
              <w:t>104,6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7472E2" w:rsidRDefault="002E1536" w:rsidP="000751C7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CA4452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7472E2" w:rsidRDefault="002E1536" w:rsidP="000751C7">
            <w:pPr>
              <w:ind w:left="-62" w:right="-154"/>
              <w:jc w:val="center"/>
            </w:pPr>
            <w:r>
              <w:t>113,6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7472E2" w:rsidRDefault="002E1536" w:rsidP="000751C7">
            <w:pPr>
              <w:ind w:left="-62" w:right="-154"/>
              <w:jc w:val="center"/>
            </w:pPr>
            <w:r>
              <w:t>113,8</w:t>
            </w:r>
          </w:p>
        </w:tc>
      </w:tr>
      <w:tr w:rsidR="009028C8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9028C8" w:rsidRPr="00CD6B96" w:rsidRDefault="009028C8" w:rsidP="000751C7">
            <w:pPr>
              <w:spacing w:before="120"/>
              <w:rPr>
                <w:color w:val="000000"/>
              </w:rPr>
            </w:pPr>
            <w:r w:rsidRPr="00CD6B96">
              <w:rPr>
                <w:color w:val="000000"/>
              </w:rPr>
              <w:t>Стоимость условного (минимального) набора продуктов питания,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28C8" w:rsidRPr="002E4CB1" w:rsidRDefault="009028C8" w:rsidP="000751C7">
            <w:pPr>
              <w:jc w:val="center"/>
            </w:pPr>
            <w:r>
              <w:t>5</w:t>
            </w:r>
            <w:r w:rsidR="000751C7">
              <w:t xml:space="preserve"> </w:t>
            </w:r>
            <w:r>
              <w:t>184,31</w:t>
            </w:r>
          </w:p>
        </w:tc>
        <w:tc>
          <w:tcPr>
            <w:tcW w:w="1418" w:type="dxa"/>
            <w:vAlign w:val="center"/>
          </w:tcPr>
          <w:p w:rsidR="009028C8" w:rsidRPr="002E4CB1" w:rsidRDefault="009028C8" w:rsidP="000751C7">
            <w:pPr>
              <w:jc w:val="center"/>
            </w:pPr>
            <w:r>
              <w:t>5</w:t>
            </w:r>
            <w:r w:rsidR="000751C7">
              <w:t xml:space="preserve"> </w:t>
            </w:r>
            <w:r>
              <w:t>336,04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28C8" w:rsidRPr="002E4CB1" w:rsidRDefault="009028C8" w:rsidP="000751C7">
            <w:pPr>
              <w:jc w:val="center"/>
            </w:pPr>
            <w:r>
              <w:t>102,9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28C8" w:rsidRPr="002E4CB1" w:rsidRDefault="009028C8" w:rsidP="000751C7">
            <w:pPr>
              <w:jc w:val="center"/>
              <w:rPr>
                <w:rFonts w:ascii="Calibri" w:hAnsi="Calibri"/>
                <w:color w:val="000000"/>
              </w:rPr>
            </w:pPr>
            <w:r w:rsidRPr="00CA4452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28C8" w:rsidRPr="002E4CB1" w:rsidRDefault="009028C8" w:rsidP="000751C7">
            <w:pPr>
              <w:jc w:val="center"/>
            </w:pPr>
            <w:r>
              <w:t>5</w:t>
            </w:r>
            <w:r w:rsidR="000751C7">
              <w:t xml:space="preserve"> </w:t>
            </w:r>
            <w:r>
              <w:t>291,45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28C8" w:rsidRPr="002E4CB1" w:rsidRDefault="009028C8" w:rsidP="000751C7">
            <w:pPr>
              <w:jc w:val="center"/>
            </w:pPr>
            <w:r>
              <w:t>102,2</w:t>
            </w:r>
          </w:p>
        </w:tc>
      </w:tr>
      <w:tr w:rsidR="00F335C9" w:rsidRPr="00D72921" w:rsidTr="00354BBE">
        <w:trPr>
          <w:trHeight w:val="316"/>
        </w:trPr>
        <w:tc>
          <w:tcPr>
            <w:tcW w:w="4395" w:type="dxa"/>
            <w:shd w:val="clear" w:color="auto" w:fill="auto"/>
            <w:vAlign w:val="center"/>
            <w:hideMark/>
          </w:tcPr>
          <w:p w:rsidR="00F335C9" w:rsidRPr="00370011" w:rsidRDefault="00F335C9" w:rsidP="000751C7">
            <w:pPr>
              <w:spacing w:before="120"/>
              <w:rPr>
                <w:b/>
                <w:bCs/>
                <w:color w:val="000000"/>
              </w:rPr>
            </w:pPr>
            <w:r w:rsidRPr="00735E6F">
              <w:rPr>
                <w:color w:val="000000"/>
              </w:rPr>
              <w:t xml:space="preserve">Естественный прирост/убыль </w:t>
            </w:r>
            <w:r w:rsidRPr="00735E6F">
              <w:rPr>
                <w:b/>
                <w:bCs/>
                <w:color w:val="000000"/>
              </w:rPr>
              <w:t>населения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35C9" w:rsidRPr="003F1165" w:rsidRDefault="007960D9" w:rsidP="000751C7">
            <w:pPr>
              <w:ind w:left="-62" w:right="-154"/>
              <w:jc w:val="center"/>
            </w:pPr>
            <w:r>
              <w:t>-325</w:t>
            </w:r>
          </w:p>
        </w:tc>
        <w:tc>
          <w:tcPr>
            <w:tcW w:w="1418" w:type="dxa"/>
            <w:vAlign w:val="center"/>
          </w:tcPr>
          <w:p w:rsidR="00F335C9" w:rsidRPr="007472E2" w:rsidRDefault="007960D9" w:rsidP="000751C7">
            <w:pPr>
              <w:ind w:left="-62" w:right="-154"/>
              <w:jc w:val="center"/>
            </w:pPr>
            <w:r>
              <w:t>-256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CD03AA" w:rsidRDefault="007960D9" w:rsidP="000751C7">
            <w:pPr>
              <w:ind w:left="-62" w:right="-154"/>
              <w:jc w:val="center"/>
            </w:pPr>
            <w:r>
              <w:t>78,8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CD03AA" w:rsidRDefault="00993A3A" w:rsidP="000751C7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5C9" w:rsidRPr="00CD03AA" w:rsidRDefault="007960D9" w:rsidP="000751C7">
            <w:pPr>
              <w:ind w:left="-62" w:right="-154"/>
              <w:jc w:val="center"/>
            </w:pPr>
            <w:r>
              <w:t>-441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5C9" w:rsidRPr="00CD03AA" w:rsidRDefault="007960D9" w:rsidP="000751C7">
            <w:pPr>
              <w:ind w:right="-154"/>
              <w:jc w:val="center"/>
            </w:pPr>
            <w:r>
              <w:t>197,8</w:t>
            </w:r>
          </w:p>
        </w:tc>
      </w:tr>
    </w:tbl>
    <w:p w:rsidR="00F335C9" w:rsidRDefault="00F335C9" w:rsidP="00F335C9">
      <w:pPr>
        <w:jc w:val="center"/>
      </w:pPr>
    </w:p>
    <w:p w:rsidR="002E1536" w:rsidRDefault="002E1536" w:rsidP="00F335C9">
      <w:pPr>
        <w:jc w:val="center"/>
      </w:pPr>
    </w:p>
    <w:p w:rsidR="00F335C9" w:rsidRDefault="00F335C9" w:rsidP="00F33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A7F9C">
        <w:rPr>
          <w:b/>
          <w:sz w:val="28"/>
          <w:szCs w:val="28"/>
        </w:rPr>
        <w:t>Демография организаций</w:t>
      </w:r>
    </w:p>
    <w:p w:rsidR="00F335C9" w:rsidRDefault="00F335C9" w:rsidP="00F335C9">
      <w:pPr>
        <w:jc w:val="center"/>
        <w:rPr>
          <w:b/>
          <w:sz w:val="28"/>
          <w:szCs w:val="28"/>
        </w:rPr>
      </w:pPr>
    </w:p>
    <w:tbl>
      <w:tblPr>
        <w:tblStyle w:val="a6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1418"/>
        <w:gridCol w:w="1701"/>
        <w:gridCol w:w="1276"/>
        <w:gridCol w:w="992"/>
      </w:tblGrid>
      <w:tr w:rsidR="00F335C9" w:rsidTr="00354BBE">
        <w:trPr>
          <w:trHeight w:val="575"/>
          <w:tblHeader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35C9" w:rsidRPr="00E23D79" w:rsidRDefault="00F335C9" w:rsidP="00F335C9">
            <w:pPr>
              <w:jc w:val="center"/>
              <w:rPr>
                <w:sz w:val="20"/>
                <w:szCs w:val="20"/>
              </w:rPr>
            </w:pPr>
            <w:r w:rsidRPr="00E23D79">
              <w:rPr>
                <w:sz w:val="20"/>
                <w:szCs w:val="20"/>
              </w:rPr>
              <w:t>Распределение организаций по видам экономической деятельности и формам собственности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35C9" w:rsidRPr="00E23D79" w:rsidRDefault="00F335C9" w:rsidP="00F335C9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23D79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23D79">
              <w:rPr>
                <w:color w:val="000000"/>
                <w:sz w:val="20"/>
                <w:szCs w:val="20"/>
              </w:rPr>
              <w:t>.201</w:t>
            </w:r>
            <w:r w:rsidRPr="00E23D79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35C9" w:rsidRPr="00E23D79" w:rsidRDefault="00F335C9" w:rsidP="00F335C9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23D79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23D79">
              <w:rPr>
                <w:color w:val="000000"/>
                <w:sz w:val="20"/>
                <w:szCs w:val="20"/>
              </w:rPr>
              <w:t>.20</w:t>
            </w:r>
            <w:r w:rsidRPr="00E23D79"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35C9" w:rsidRPr="00E23D79" w:rsidRDefault="008A7AFC" w:rsidP="00F335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к 2019</w:t>
            </w:r>
            <w:r w:rsidR="00F335C9" w:rsidRPr="00E23D7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35C9" w:rsidRPr="00E23D79" w:rsidRDefault="00F335C9" w:rsidP="00F335C9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3D79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</w:tr>
      <w:tr w:rsidR="00F335C9" w:rsidTr="00354BBE">
        <w:tc>
          <w:tcPr>
            <w:tcW w:w="5529" w:type="dxa"/>
            <w:tcBorders>
              <w:top w:val="single" w:sz="4" w:space="0" w:color="000000" w:themeColor="text1"/>
            </w:tcBorders>
            <w:vAlign w:val="center"/>
          </w:tcPr>
          <w:p w:rsidR="00F335C9" w:rsidRPr="00F335C9" w:rsidRDefault="00F335C9" w:rsidP="000751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35C9">
              <w:rPr>
                <w:b/>
                <w:bCs/>
                <w:color w:val="000000"/>
                <w:sz w:val="24"/>
                <w:szCs w:val="24"/>
              </w:rPr>
              <w:t>Всего организаций, в т.ч.: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10</w:t>
            </w:r>
            <w:r w:rsidR="000751C7" w:rsidRPr="000751C7">
              <w:rPr>
                <w:sz w:val="24"/>
                <w:szCs w:val="24"/>
              </w:rPr>
              <w:t xml:space="preserve"> </w:t>
            </w:r>
            <w:r w:rsidRPr="000751C7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F335C9" w:rsidRDefault="00765FE9" w:rsidP="000751C7">
            <w:pPr>
              <w:jc w:val="center"/>
            </w:pPr>
            <w:r>
              <w:t>9 423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F335C9" w:rsidRDefault="00765FE9" w:rsidP="000751C7">
            <w:pPr>
              <w:jc w:val="center"/>
            </w:pPr>
            <w:r>
              <w:t>88,5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232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92,8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55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98,2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лесоводство и лесозаготовки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114,3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CA4452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рыболовство и рыбоводство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169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90,4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581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85,1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100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82,0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напитков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текстильных изделий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75,0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одежды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81,8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4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6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75,0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бумаги и бумажных изделий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40,0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31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83,8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4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6"/>
                <w:sz w:val="24"/>
                <w:szCs w:val="24"/>
              </w:rPr>
              <w:t xml:space="preserve">производство кокса и нефтепродуктов 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F335C9" w:rsidRDefault="00E77880" w:rsidP="000751C7">
            <w:pPr>
              <w:jc w:val="center"/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6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4"/>
                <w:sz w:val="24"/>
                <w:szCs w:val="24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83,3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40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81,6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lastRenderedPageBreak/>
              <w:t xml:space="preserve">производство металлургическое 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38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95,0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электрического оборудования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F335C9" w:rsidRDefault="00F335C9" w:rsidP="000751C7">
            <w:pPr>
              <w:jc w:val="center"/>
            </w:pP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машин и оборудования, не включённых в другие группировки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75,0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C2354F" w:rsidTr="00354BBE">
        <w:tc>
          <w:tcPr>
            <w:tcW w:w="5529" w:type="dxa"/>
            <w:vAlign w:val="center"/>
          </w:tcPr>
          <w:p w:rsidR="00C2354F" w:rsidRPr="00F335C9" w:rsidRDefault="00C2354F" w:rsidP="000751C7">
            <w:pPr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418" w:type="dxa"/>
            <w:vAlign w:val="center"/>
          </w:tcPr>
          <w:p w:rsidR="00C2354F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2354F" w:rsidRDefault="00765FE9" w:rsidP="000751C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54F" w:rsidRDefault="00765FE9" w:rsidP="000751C7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C2354F" w:rsidRDefault="00C2354F" w:rsidP="000751C7">
            <w:pPr>
              <w:jc w:val="center"/>
            </w:pP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4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6"/>
                <w:sz w:val="24"/>
                <w:szCs w:val="24"/>
              </w:rPr>
              <w:t>производство прочих транспортных средств и оборудования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41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95,3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мебели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45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86,5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производство прочих готовых изделий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88,9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37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90,2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76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86,4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</w:t>
            </w:r>
            <w:r w:rsidR="00734E6F">
              <w:rPr>
                <w:sz w:val="24"/>
                <w:szCs w:val="24"/>
              </w:rPr>
              <w:t xml:space="preserve"> </w:t>
            </w:r>
            <w:r w:rsidRPr="000751C7">
              <w:rPr>
                <w:sz w:val="24"/>
                <w:szCs w:val="24"/>
              </w:rPr>
              <w:t>008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869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86,2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3</w:t>
            </w:r>
            <w:r w:rsidR="00734E6F">
              <w:rPr>
                <w:sz w:val="24"/>
                <w:szCs w:val="24"/>
              </w:rPr>
              <w:t xml:space="preserve"> </w:t>
            </w:r>
            <w:r w:rsidRPr="000751C7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2 593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81,5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842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812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96,4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сухопутного и трубопроводного транспорта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176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91,2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водного транспорта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41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89,1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воздушного и космического транспорта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6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4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581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99,0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почтовой связи и курьерская деятельность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81,8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341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98,6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765FE9" w:rsidTr="00354BBE">
        <w:tc>
          <w:tcPr>
            <w:tcW w:w="5529" w:type="dxa"/>
            <w:vAlign w:val="center"/>
          </w:tcPr>
          <w:p w:rsidR="00765FE9" w:rsidRPr="00F335C9" w:rsidRDefault="00765FE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18" w:type="dxa"/>
            <w:vAlign w:val="center"/>
          </w:tcPr>
          <w:p w:rsidR="00765FE9" w:rsidRPr="000751C7" w:rsidRDefault="00765FE9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vAlign w:val="center"/>
          </w:tcPr>
          <w:p w:rsidR="00765FE9" w:rsidRDefault="00765FE9" w:rsidP="000751C7">
            <w:pPr>
              <w:jc w:val="center"/>
            </w:pPr>
            <w:r>
              <w:t>239</w:t>
            </w:r>
          </w:p>
        </w:tc>
        <w:tc>
          <w:tcPr>
            <w:tcW w:w="1276" w:type="dxa"/>
            <w:vAlign w:val="center"/>
          </w:tcPr>
          <w:p w:rsidR="00765FE9" w:rsidRDefault="00765FE9" w:rsidP="000751C7">
            <w:pPr>
              <w:jc w:val="center"/>
            </w:pPr>
            <w:r>
              <w:t>90,5</w:t>
            </w:r>
          </w:p>
        </w:tc>
        <w:tc>
          <w:tcPr>
            <w:tcW w:w="992" w:type="dxa"/>
          </w:tcPr>
          <w:p w:rsidR="00765FE9" w:rsidRDefault="00765FE9" w:rsidP="00765FE9">
            <w:pPr>
              <w:jc w:val="center"/>
            </w:pPr>
            <w:r w:rsidRPr="001F343F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765FE9" w:rsidTr="00354BBE">
        <w:tc>
          <w:tcPr>
            <w:tcW w:w="5529" w:type="dxa"/>
            <w:vAlign w:val="center"/>
          </w:tcPr>
          <w:p w:rsidR="00765FE9" w:rsidRPr="00F335C9" w:rsidRDefault="00765FE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18" w:type="dxa"/>
            <w:vAlign w:val="center"/>
          </w:tcPr>
          <w:p w:rsidR="00765FE9" w:rsidRPr="000751C7" w:rsidRDefault="00765FE9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vAlign w:val="center"/>
          </w:tcPr>
          <w:p w:rsidR="00765FE9" w:rsidRDefault="00765FE9" w:rsidP="000751C7">
            <w:pPr>
              <w:jc w:val="center"/>
            </w:pPr>
            <w:r>
              <w:t>144</w:t>
            </w:r>
          </w:p>
        </w:tc>
        <w:tc>
          <w:tcPr>
            <w:tcW w:w="1276" w:type="dxa"/>
            <w:vAlign w:val="center"/>
          </w:tcPr>
          <w:p w:rsidR="00765FE9" w:rsidRDefault="00765FE9" w:rsidP="000751C7">
            <w:pPr>
              <w:jc w:val="center"/>
            </w:pPr>
            <w:r>
              <w:t>83,2</w:t>
            </w:r>
          </w:p>
        </w:tc>
        <w:tc>
          <w:tcPr>
            <w:tcW w:w="992" w:type="dxa"/>
          </w:tcPr>
          <w:p w:rsidR="00765FE9" w:rsidRDefault="00765FE9" w:rsidP="00765FE9">
            <w:pPr>
              <w:jc w:val="center"/>
            </w:pPr>
            <w:r w:rsidRPr="001F343F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765FE9" w:rsidTr="00354BBE">
        <w:tc>
          <w:tcPr>
            <w:tcW w:w="5529" w:type="dxa"/>
            <w:vAlign w:val="center"/>
          </w:tcPr>
          <w:p w:rsidR="00765FE9" w:rsidRPr="00F335C9" w:rsidRDefault="00765FE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vAlign w:val="center"/>
          </w:tcPr>
          <w:p w:rsidR="00765FE9" w:rsidRPr="000751C7" w:rsidRDefault="00765FE9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751C7">
              <w:rPr>
                <w:sz w:val="24"/>
                <w:szCs w:val="24"/>
              </w:rPr>
              <w:t>007</w:t>
            </w:r>
          </w:p>
        </w:tc>
        <w:tc>
          <w:tcPr>
            <w:tcW w:w="1701" w:type="dxa"/>
            <w:vAlign w:val="center"/>
          </w:tcPr>
          <w:p w:rsidR="00765FE9" w:rsidRDefault="00765FE9" w:rsidP="000751C7">
            <w:pPr>
              <w:jc w:val="center"/>
            </w:pPr>
            <w:r>
              <w:t>948</w:t>
            </w:r>
          </w:p>
        </w:tc>
        <w:tc>
          <w:tcPr>
            <w:tcW w:w="1276" w:type="dxa"/>
            <w:vAlign w:val="center"/>
          </w:tcPr>
          <w:p w:rsidR="00765FE9" w:rsidRDefault="00765FE9" w:rsidP="000751C7">
            <w:pPr>
              <w:jc w:val="center"/>
            </w:pPr>
            <w:r>
              <w:t>94,1</w:t>
            </w:r>
          </w:p>
        </w:tc>
        <w:tc>
          <w:tcPr>
            <w:tcW w:w="992" w:type="dxa"/>
          </w:tcPr>
          <w:p w:rsidR="00765FE9" w:rsidRDefault="00765FE9" w:rsidP="00765FE9">
            <w:pPr>
              <w:jc w:val="center"/>
            </w:pPr>
            <w:r w:rsidRPr="001F343F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765FE9" w:rsidTr="00354BBE">
        <w:tc>
          <w:tcPr>
            <w:tcW w:w="5529" w:type="dxa"/>
            <w:vAlign w:val="center"/>
          </w:tcPr>
          <w:p w:rsidR="00765FE9" w:rsidRPr="00F335C9" w:rsidRDefault="00765FE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418" w:type="dxa"/>
            <w:vAlign w:val="center"/>
          </w:tcPr>
          <w:p w:rsidR="00765FE9" w:rsidRPr="000751C7" w:rsidRDefault="00765FE9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857</w:t>
            </w:r>
          </w:p>
        </w:tc>
        <w:tc>
          <w:tcPr>
            <w:tcW w:w="1701" w:type="dxa"/>
            <w:vAlign w:val="center"/>
          </w:tcPr>
          <w:p w:rsidR="00765FE9" w:rsidRDefault="00765FE9" w:rsidP="000751C7">
            <w:pPr>
              <w:jc w:val="center"/>
            </w:pPr>
            <w:r>
              <w:t>760</w:t>
            </w:r>
          </w:p>
        </w:tc>
        <w:tc>
          <w:tcPr>
            <w:tcW w:w="1276" w:type="dxa"/>
            <w:vAlign w:val="center"/>
          </w:tcPr>
          <w:p w:rsidR="00765FE9" w:rsidRDefault="00765FE9" w:rsidP="000751C7">
            <w:pPr>
              <w:jc w:val="center"/>
            </w:pPr>
            <w:r>
              <w:t>88,7</w:t>
            </w:r>
          </w:p>
        </w:tc>
        <w:tc>
          <w:tcPr>
            <w:tcW w:w="992" w:type="dxa"/>
          </w:tcPr>
          <w:p w:rsidR="00765FE9" w:rsidRDefault="00765FE9" w:rsidP="00765FE9">
            <w:pPr>
              <w:jc w:val="center"/>
            </w:pPr>
            <w:r w:rsidRPr="001F343F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765FE9" w:rsidTr="00354BBE">
        <w:tc>
          <w:tcPr>
            <w:tcW w:w="5529" w:type="dxa"/>
            <w:vAlign w:val="center"/>
          </w:tcPr>
          <w:p w:rsidR="00765FE9" w:rsidRPr="00F335C9" w:rsidRDefault="00765FE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научные исследования и разработки</w:t>
            </w:r>
          </w:p>
        </w:tc>
        <w:tc>
          <w:tcPr>
            <w:tcW w:w="1418" w:type="dxa"/>
            <w:vAlign w:val="center"/>
          </w:tcPr>
          <w:p w:rsidR="00765FE9" w:rsidRPr="000751C7" w:rsidRDefault="00765FE9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:rsidR="00765FE9" w:rsidRDefault="00765FE9" w:rsidP="000751C7">
            <w:pPr>
              <w:jc w:val="center"/>
            </w:pPr>
            <w:r>
              <w:t>42</w:t>
            </w:r>
          </w:p>
        </w:tc>
        <w:tc>
          <w:tcPr>
            <w:tcW w:w="1276" w:type="dxa"/>
            <w:vAlign w:val="center"/>
          </w:tcPr>
          <w:p w:rsidR="00765FE9" w:rsidRDefault="00765FE9" w:rsidP="000751C7">
            <w:pPr>
              <w:jc w:val="center"/>
            </w:pPr>
            <w:r>
              <w:t>87,5</w:t>
            </w:r>
          </w:p>
        </w:tc>
        <w:tc>
          <w:tcPr>
            <w:tcW w:w="992" w:type="dxa"/>
          </w:tcPr>
          <w:p w:rsidR="00765FE9" w:rsidRDefault="00765FE9" w:rsidP="00765FE9">
            <w:pPr>
              <w:jc w:val="center"/>
            </w:pPr>
            <w:r w:rsidRPr="001F343F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765FE9" w:rsidTr="00354BBE">
        <w:tc>
          <w:tcPr>
            <w:tcW w:w="5529" w:type="dxa"/>
            <w:vAlign w:val="center"/>
          </w:tcPr>
          <w:p w:rsidR="00765FE9" w:rsidRPr="00F335C9" w:rsidRDefault="00765FE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18" w:type="dxa"/>
            <w:vAlign w:val="center"/>
          </w:tcPr>
          <w:p w:rsidR="00765FE9" w:rsidRPr="000751C7" w:rsidRDefault="00765FE9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vAlign w:val="center"/>
          </w:tcPr>
          <w:p w:rsidR="00765FE9" w:rsidRDefault="00765FE9" w:rsidP="000751C7">
            <w:pPr>
              <w:jc w:val="center"/>
            </w:pPr>
            <w:r>
              <w:t>444</w:t>
            </w:r>
          </w:p>
        </w:tc>
        <w:tc>
          <w:tcPr>
            <w:tcW w:w="1276" w:type="dxa"/>
            <w:vAlign w:val="center"/>
          </w:tcPr>
          <w:p w:rsidR="00765FE9" w:rsidRDefault="00765FE9" w:rsidP="000751C7">
            <w:pPr>
              <w:jc w:val="center"/>
            </w:pPr>
            <w:r>
              <w:t>91,4</w:t>
            </w:r>
          </w:p>
        </w:tc>
        <w:tc>
          <w:tcPr>
            <w:tcW w:w="992" w:type="dxa"/>
          </w:tcPr>
          <w:p w:rsidR="00765FE9" w:rsidRDefault="00765FE9" w:rsidP="00765FE9">
            <w:pPr>
              <w:jc w:val="center"/>
            </w:pPr>
            <w:r w:rsidRPr="001F343F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765FE9" w:rsidTr="00354BBE">
        <w:tc>
          <w:tcPr>
            <w:tcW w:w="5529" w:type="dxa"/>
            <w:vAlign w:val="center"/>
          </w:tcPr>
          <w:p w:rsidR="00765FE9" w:rsidRPr="00F335C9" w:rsidRDefault="00765FE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vAlign w:val="center"/>
          </w:tcPr>
          <w:p w:rsidR="00765FE9" w:rsidRPr="000751C7" w:rsidRDefault="00765FE9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vAlign w:val="center"/>
          </w:tcPr>
          <w:p w:rsidR="00765FE9" w:rsidRDefault="00765FE9" w:rsidP="000751C7">
            <w:pPr>
              <w:jc w:val="center"/>
            </w:pPr>
            <w:r>
              <w:t>146</w:t>
            </w:r>
          </w:p>
        </w:tc>
        <w:tc>
          <w:tcPr>
            <w:tcW w:w="1276" w:type="dxa"/>
            <w:vAlign w:val="center"/>
          </w:tcPr>
          <w:p w:rsidR="00765FE9" w:rsidRDefault="00765FE9" w:rsidP="000751C7">
            <w:pPr>
              <w:jc w:val="center"/>
            </w:pPr>
            <w:r>
              <w:t>96,1</w:t>
            </w:r>
          </w:p>
        </w:tc>
        <w:tc>
          <w:tcPr>
            <w:tcW w:w="992" w:type="dxa"/>
          </w:tcPr>
          <w:p w:rsidR="00765FE9" w:rsidRDefault="00765FE9" w:rsidP="00765FE9">
            <w:pPr>
              <w:jc w:val="center"/>
            </w:pPr>
            <w:r w:rsidRPr="001F343F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267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95,7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184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167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97,1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38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pacing w:val="-2"/>
                <w:sz w:val="24"/>
                <w:szCs w:val="24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F335C9">
              <w:rPr>
                <w:color w:val="000000"/>
                <w:sz w:val="24"/>
                <w:szCs w:val="24"/>
              </w:rPr>
              <w:t>деятельность в области спорта, отдыха и развлечений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128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96,2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Tr="00354BBE">
        <w:tc>
          <w:tcPr>
            <w:tcW w:w="5529" w:type="dxa"/>
            <w:vAlign w:val="center"/>
          </w:tcPr>
          <w:p w:rsidR="00F335C9" w:rsidRPr="00F335C9" w:rsidRDefault="00F335C9" w:rsidP="000751C7">
            <w:pPr>
              <w:ind w:firstLineChars="100" w:firstLine="240"/>
              <w:rPr>
                <w:color w:val="000000"/>
                <w:sz w:val="24"/>
                <w:szCs w:val="24"/>
                <w:lang w:val="en-US"/>
              </w:rPr>
            </w:pPr>
            <w:r w:rsidRPr="00F335C9">
              <w:rPr>
                <w:color w:val="000000"/>
                <w:sz w:val="24"/>
                <w:szCs w:val="24"/>
              </w:rPr>
              <w:t>прочие виды деятельности</w:t>
            </w:r>
          </w:p>
        </w:tc>
        <w:tc>
          <w:tcPr>
            <w:tcW w:w="1418" w:type="dxa"/>
            <w:vAlign w:val="center"/>
          </w:tcPr>
          <w:p w:rsidR="00F335C9" w:rsidRPr="000751C7" w:rsidRDefault="00C2354F" w:rsidP="000751C7">
            <w:pPr>
              <w:jc w:val="center"/>
              <w:rPr>
                <w:sz w:val="24"/>
                <w:szCs w:val="24"/>
              </w:rPr>
            </w:pPr>
            <w:r w:rsidRPr="000751C7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vAlign w:val="center"/>
          </w:tcPr>
          <w:p w:rsidR="00F335C9" w:rsidRDefault="00765FE9" w:rsidP="000751C7">
            <w:pPr>
              <w:jc w:val="center"/>
            </w:pPr>
            <w:r>
              <w:t>563</w:t>
            </w:r>
          </w:p>
        </w:tc>
        <w:tc>
          <w:tcPr>
            <w:tcW w:w="1276" w:type="dxa"/>
            <w:vAlign w:val="center"/>
          </w:tcPr>
          <w:p w:rsidR="00F335C9" w:rsidRDefault="00765FE9" w:rsidP="000751C7">
            <w:pPr>
              <w:jc w:val="center"/>
            </w:pPr>
            <w:r>
              <w:t>91,4</w:t>
            </w:r>
          </w:p>
        </w:tc>
        <w:tc>
          <w:tcPr>
            <w:tcW w:w="992" w:type="dxa"/>
            <w:vAlign w:val="center"/>
          </w:tcPr>
          <w:p w:rsidR="00F335C9" w:rsidRDefault="00765FE9" w:rsidP="000751C7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</w:tbl>
    <w:p w:rsidR="00F335C9" w:rsidRDefault="00F335C9" w:rsidP="00F335C9">
      <w:pPr>
        <w:jc w:val="both"/>
      </w:pPr>
    </w:p>
    <w:p w:rsidR="00F335C9" w:rsidRPr="00415751" w:rsidRDefault="00354BBE" w:rsidP="00354BBE">
      <w:pPr>
        <w:pStyle w:val="1"/>
        <w:tabs>
          <w:tab w:val="left" w:pos="284"/>
        </w:tabs>
        <w:spacing w:after="12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335C9" w:rsidRPr="00415751">
        <w:rPr>
          <w:rFonts w:ascii="Times New Roman" w:hAnsi="Times New Roman"/>
          <w:sz w:val="28"/>
          <w:szCs w:val="28"/>
        </w:rPr>
        <w:t>Промышленное производство</w:t>
      </w:r>
    </w:p>
    <w:p w:rsidR="00F335C9" w:rsidRPr="007D0DC7" w:rsidRDefault="00F335C9" w:rsidP="00F335C9">
      <w:pPr>
        <w:rPr>
          <w:sz w:val="16"/>
          <w:szCs w:val="16"/>
          <w:highlight w:val="yellow"/>
        </w:rPr>
      </w:pPr>
    </w:p>
    <w:p w:rsidR="00F335C9" w:rsidRPr="00CA4452" w:rsidRDefault="00F335C9" w:rsidP="00F335C9">
      <w:pPr>
        <w:jc w:val="center"/>
        <w:rPr>
          <w:b/>
          <w:bCs/>
          <w:color w:val="000000"/>
        </w:rPr>
      </w:pPr>
      <w:bookmarkStart w:id="1" w:name="RANGE!A3:G29"/>
      <w:r w:rsidRPr="00CA4452">
        <w:rPr>
          <w:b/>
          <w:bCs/>
          <w:color w:val="000000"/>
        </w:rPr>
        <w:t xml:space="preserve">Объем отгруженных товаров собственного производства, </w:t>
      </w:r>
    </w:p>
    <w:p w:rsidR="00F335C9" w:rsidRDefault="00F335C9" w:rsidP="00F335C9">
      <w:pPr>
        <w:jc w:val="center"/>
        <w:rPr>
          <w:b/>
          <w:bCs/>
          <w:color w:val="000000"/>
        </w:rPr>
      </w:pPr>
      <w:r w:rsidRPr="00CA4452">
        <w:rPr>
          <w:b/>
          <w:bCs/>
          <w:color w:val="000000"/>
        </w:rPr>
        <w:t xml:space="preserve">выполнено работ и услуг собственными силами организаций </w:t>
      </w:r>
      <w:bookmarkEnd w:id="1"/>
      <w:r>
        <w:rPr>
          <w:b/>
          <w:bCs/>
          <w:color w:val="000000"/>
        </w:rPr>
        <w:br/>
        <w:t>(предварительные данные)</w:t>
      </w:r>
    </w:p>
    <w:p w:rsidR="00076504" w:rsidRDefault="00076504" w:rsidP="00F335C9">
      <w:pPr>
        <w:jc w:val="center"/>
        <w:rPr>
          <w:b/>
          <w:bCs/>
          <w:color w:val="000000"/>
        </w:rPr>
      </w:pPr>
    </w:p>
    <w:p w:rsidR="00076504" w:rsidRPr="00CA4452" w:rsidRDefault="00076504" w:rsidP="00076504">
      <w:pPr>
        <w:jc w:val="right"/>
      </w:pPr>
      <w:r w:rsidRPr="00CA4452">
        <w:rPr>
          <w:color w:val="000000"/>
        </w:rPr>
        <w:t>(млн. руб., в действующих ценах)</w:t>
      </w:r>
    </w:p>
    <w:tbl>
      <w:tblPr>
        <w:tblW w:w="11157" w:type="dxa"/>
        <w:tblInd w:w="-1126" w:type="dxa"/>
        <w:tblBorders>
          <w:top w:val="single" w:sz="4" w:space="0" w:color="auto"/>
        </w:tblBorders>
        <w:tblLayout w:type="fixed"/>
        <w:tblLook w:val="04A0"/>
      </w:tblPr>
      <w:tblGrid>
        <w:gridCol w:w="4679"/>
        <w:gridCol w:w="1134"/>
        <w:gridCol w:w="1134"/>
        <w:gridCol w:w="850"/>
        <w:gridCol w:w="851"/>
        <w:gridCol w:w="1091"/>
        <w:gridCol w:w="1418"/>
      </w:tblGrid>
      <w:tr w:rsidR="00F335C9" w:rsidRPr="00CA4452" w:rsidTr="00247735">
        <w:trPr>
          <w:trHeight w:val="352"/>
          <w:tblHeader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C9" w:rsidRPr="00973B9F" w:rsidRDefault="00F335C9" w:rsidP="00F335C9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973B9F">
              <w:rPr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973B9F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8A7AFC" w:rsidP="00F335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к 2019</w:t>
            </w:r>
            <w:r w:rsidR="00F335C9" w:rsidRPr="00973B9F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73B9F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C9" w:rsidRPr="00973B9F" w:rsidRDefault="00F335C9" w:rsidP="00F335C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73B9F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973B9F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335C9" w:rsidRPr="007D0DC7" w:rsidTr="00247735">
        <w:trPr>
          <w:trHeight w:val="351"/>
          <w:tblHeader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C9" w:rsidRPr="00973B9F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C9" w:rsidRPr="00973B9F" w:rsidRDefault="00F335C9" w:rsidP="00F335C9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C9" w:rsidRPr="00973B9F" w:rsidRDefault="00F335C9" w:rsidP="00F335C9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C9" w:rsidRPr="00973B9F" w:rsidRDefault="00F335C9" w:rsidP="00F335C9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C9" w:rsidRPr="00973B9F" w:rsidRDefault="00F335C9" w:rsidP="00F335C9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C9" w:rsidRPr="00973B9F" w:rsidRDefault="00F335C9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973B9F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C9" w:rsidRPr="00973B9F" w:rsidRDefault="008A7AFC" w:rsidP="00F335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к 2019</w:t>
            </w:r>
            <w:r w:rsidR="00F335C9" w:rsidRPr="00973B9F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F335C9" w:rsidRPr="007D0DC7" w:rsidTr="00247735">
        <w:trPr>
          <w:trHeight w:val="20"/>
        </w:trPr>
        <w:tc>
          <w:tcPr>
            <w:tcW w:w="467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35C9" w:rsidRPr="00CA4452" w:rsidRDefault="00F335C9" w:rsidP="00F335C9">
            <w:pPr>
              <w:rPr>
                <w:b/>
                <w:bCs/>
                <w:color w:val="000000"/>
              </w:rPr>
            </w:pPr>
            <w:r w:rsidRPr="00CA4452">
              <w:rPr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335C9" w:rsidRPr="00B55299" w:rsidRDefault="00C2354F" w:rsidP="00407CF2">
            <w:pPr>
              <w:ind w:left="-104" w:right="-111"/>
              <w:jc w:val="center"/>
            </w:pPr>
            <w:r>
              <w:t>14</w:t>
            </w:r>
            <w:r w:rsidR="000751C7">
              <w:t xml:space="preserve"> </w:t>
            </w:r>
            <w:r>
              <w:t>719,7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5C9" w:rsidRPr="00B55299" w:rsidRDefault="00C2354F" w:rsidP="00407CF2">
            <w:pPr>
              <w:ind w:left="-104" w:right="-111"/>
              <w:jc w:val="center"/>
            </w:pPr>
            <w:r>
              <w:t>17</w:t>
            </w:r>
            <w:r w:rsidR="000751C7">
              <w:t xml:space="preserve"> </w:t>
            </w:r>
            <w:r>
              <w:t>910,6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5C9" w:rsidRPr="00B55299" w:rsidRDefault="00C2354F" w:rsidP="00407CF2">
            <w:pPr>
              <w:ind w:left="-104" w:right="-111"/>
              <w:jc w:val="center"/>
            </w:pPr>
            <w:r>
              <w:t>121,7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B55299" w:rsidRDefault="00F335C9" w:rsidP="00407CF2">
            <w:pPr>
              <w:ind w:left="-109" w:right="-105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F335C9" w:rsidRPr="00B55299" w:rsidRDefault="00C2354F" w:rsidP="00F70AE2">
            <w:pPr>
              <w:ind w:left="-106" w:right="-109"/>
              <w:jc w:val="center"/>
            </w:pPr>
            <w:r>
              <w:t>17</w:t>
            </w:r>
            <w:r w:rsidR="00F70AE2">
              <w:t>5 608,8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335C9" w:rsidRPr="00B55299" w:rsidRDefault="00F70AE2" w:rsidP="00407CF2">
            <w:pPr>
              <w:ind w:left="-106" w:right="-109"/>
              <w:jc w:val="center"/>
            </w:pPr>
            <w:r>
              <w:t>в 4,3</w:t>
            </w:r>
            <w:r w:rsidR="00C2354F">
              <w:t xml:space="preserve"> р.</w:t>
            </w:r>
          </w:p>
        </w:tc>
      </w:tr>
      <w:tr w:rsidR="00F335C9" w:rsidRPr="007D0DC7" w:rsidTr="00247735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F335C9" w:rsidRPr="00CA4452" w:rsidRDefault="00F335C9" w:rsidP="00A96A6F">
            <w:pPr>
              <w:ind w:firstLineChars="14" w:firstLine="34"/>
              <w:rPr>
                <w:color w:val="000000"/>
              </w:rPr>
            </w:pPr>
            <w:r w:rsidRPr="00CA4452">
              <w:rPr>
                <w:color w:val="000000"/>
              </w:rPr>
              <w:t>производство пищевых продуктов</w:t>
            </w:r>
          </w:p>
        </w:tc>
        <w:tc>
          <w:tcPr>
            <w:tcW w:w="1134" w:type="dxa"/>
            <w:vAlign w:val="center"/>
          </w:tcPr>
          <w:p w:rsidR="00F335C9" w:rsidRPr="00B55299" w:rsidRDefault="00C2354F" w:rsidP="00407CF2">
            <w:pPr>
              <w:ind w:left="-104" w:right="-111"/>
              <w:jc w:val="center"/>
            </w:pPr>
            <w:r>
              <w:t>13</w:t>
            </w:r>
            <w:r w:rsidR="000751C7">
              <w:t xml:space="preserve"> </w:t>
            </w:r>
            <w:r>
              <w:t>390,2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B55299" w:rsidRDefault="007F382E" w:rsidP="00407CF2">
            <w:pPr>
              <w:ind w:left="-104" w:right="-111"/>
              <w:jc w:val="center"/>
            </w:pPr>
            <w:r>
              <w:t>14 156,6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35C9" w:rsidRPr="00B55299" w:rsidRDefault="007F382E" w:rsidP="00407CF2">
            <w:pPr>
              <w:ind w:left="-104" w:right="-111"/>
              <w:jc w:val="center"/>
            </w:pPr>
            <w:r>
              <w:t>105,7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B55299" w:rsidRDefault="00F70AE2" w:rsidP="00407CF2">
            <w:pPr>
              <w:ind w:left="-109" w:right="-105"/>
              <w:jc w:val="center"/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091" w:type="dxa"/>
            <w:vAlign w:val="center"/>
          </w:tcPr>
          <w:p w:rsidR="00F335C9" w:rsidRPr="00B55299" w:rsidRDefault="00F70AE2" w:rsidP="00407CF2">
            <w:pPr>
              <w:ind w:left="-106" w:right="-109"/>
              <w:jc w:val="center"/>
            </w:pPr>
            <w:r>
              <w:t>17 802,4</w:t>
            </w:r>
          </w:p>
        </w:tc>
        <w:tc>
          <w:tcPr>
            <w:tcW w:w="1418" w:type="dxa"/>
            <w:vAlign w:val="center"/>
          </w:tcPr>
          <w:p w:rsidR="00F335C9" w:rsidRPr="00B55299" w:rsidRDefault="00F70AE2" w:rsidP="00407CF2">
            <w:pPr>
              <w:ind w:left="-106" w:right="-109"/>
              <w:jc w:val="center"/>
            </w:pPr>
            <w:r>
              <w:t>105,7</w:t>
            </w:r>
          </w:p>
        </w:tc>
      </w:tr>
      <w:tr w:rsidR="00F335C9" w:rsidRPr="007D0DC7" w:rsidTr="00247735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F335C9" w:rsidRPr="00CA4452" w:rsidRDefault="00F335C9" w:rsidP="00A96A6F">
            <w:pPr>
              <w:ind w:firstLineChars="14" w:firstLine="34"/>
              <w:rPr>
                <w:color w:val="000000"/>
              </w:rPr>
            </w:pPr>
            <w:r w:rsidRPr="00CA4452">
              <w:rPr>
                <w:color w:val="000000"/>
              </w:rPr>
              <w:t>производство прочих транспортных средств и оборудования</w:t>
            </w:r>
          </w:p>
        </w:tc>
        <w:tc>
          <w:tcPr>
            <w:tcW w:w="1134" w:type="dxa"/>
            <w:vAlign w:val="center"/>
          </w:tcPr>
          <w:p w:rsidR="00F335C9" w:rsidRPr="00B55299" w:rsidRDefault="00C2354F" w:rsidP="00407CF2">
            <w:pPr>
              <w:ind w:left="-104" w:right="-111"/>
              <w:jc w:val="center"/>
            </w:pPr>
            <w:r>
              <w:t>205,2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B55299" w:rsidRDefault="007F382E" w:rsidP="00407CF2">
            <w:pPr>
              <w:ind w:left="-104" w:right="-111"/>
              <w:jc w:val="center"/>
            </w:pPr>
            <w:r>
              <w:t>2 701,4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35C9" w:rsidRPr="00B55299" w:rsidRDefault="007F382E" w:rsidP="00407CF2">
            <w:pPr>
              <w:ind w:left="-104" w:right="-111"/>
              <w:jc w:val="center"/>
            </w:pPr>
            <w:r>
              <w:t>в 13,1 р.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B55299" w:rsidRDefault="00F70AE2" w:rsidP="00407CF2">
            <w:pPr>
              <w:ind w:left="-109" w:right="-105"/>
              <w:jc w:val="center"/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091" w:type="dxa"/>
            <w:vAlign w:val="center"/>
          </w:tcPr>
          <w:p w:rsidR="00F335C9" w:rsidRPr="00B55299" w:rsidRDefault="00F70AE2" w:rsidP="00407CF2">
            <w:pPr>
              <w:ind w:left="-106" w:right="-109"/>
              <w:jc w:val="center"/>
            </w:pPr>
            <w:r>
              <w:t>к</w:t>
            </w:r>
          </w:p>
        </w:tc>
        <w:tc>
          <w:tcPr>
            <w:tcW w:w="1418" w:type="dxa"/>
            <w:vAlign w:val="center"/>
          </w:tcPr>
          <w:p w:rsidR="00F335C9" w:rsidRPr="00B55299" w:rsidRDefault="00F70AE2" w:rsidP="00407CF2">
            <w:pPr>
              <w:ind w:left="-106" w:right="-109"/>
              <w:jc w:val="center"/>
            </w:pPr>
            <w:r>
              <w:t>345,3</w:t>
            </w:r>
          </w:p>
        </w:tc>
      </w:tr>
      <w:tr w:rsidR="00F335C9" w:rsidRPr="007D0DC7" w:rsidTr="00247735">
        <w:trPr>
          <w:trHeight w:val="20"/>
        </w:trPr>
        <w:tc>
          <w:tcPr>
            <w:tcW w:w="4679" w:type="dxa"/>
            <w:shd w:val="clear" w:color="auto" w:fill="auto"/>
            <w:vAlign w:val="center"/>
          </w:tcPr>
          <w:p w:rsidR="00F335C9" w:rsidRPr="00CA4452" w:rsidRDefault="00F335C9" w:rsidP="00A96A6F">
            <w:pPr>
              <w:ind w:firstLineChars="14" w:firstLine="34"/>
              <w:rPr>
                <w:color w:val="000000"/>
              </w:rPr>
            </w:pPr>
            <w:r w:rsidRPr="00CA4452">
              <w:rPr>
                <w:color w:val="000000"/>
              </w:rPr>
              <w:t>ремонт и монтаж машин и оборудования</w:t>
            </w:r>
          </w:p>
        </w:tc>
        <w:tc>
          <w:tcPr>
            <w:tcW w:w="1134" w:type="dxa"/>
            <w:vAlign w:val="center"/>
          </w:tcPr>
          <w:p w:rsidR="00F335C9" w:rsidRPr="00B55299" w:rsidRDefault="00C2354F" w:rsidP="00407CF2">
            <w:pPr>
              <w:ind w:left="-104" w:right="-111"/>
              <w:jc w:val="center"/>
            </w:pPr>
            <w:r>
              <w:t>323,4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B55299" w:rsidRDefault="007F382E" w:rsidP="00407CF2">
            <w:pPr>
              <w:ind w:left="-104" w:right="-111"/>
              <w:jc w:val="center"/>
            </w:pPr>
            <w:r>
              <w:t>532,8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35C9" w:rsidRPr="00B55299" w:rsidRDefault="007F382E" w:rsidP="00407CF2">
            <w:pPr>
              <w:ind w:left="-104" w:right="-111"/>
              <w:jc w:val="center"/>
            </w:pPr>
            <w:r>
              <w:t>164,7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35C9" w:rsidRPr="00B55299" w:rsidRDefault="00F70AE2" w:rsidP="00407CF2">
            <w:pPr>
              <w:ind w:left="-109" w:right="-105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091" w:type="dxa"/>
            <w:vAlign w:val="center"/>
          </w:tcPr>
          <w:p w:rsidR="00F335C9" w:rsidRPr="00B55299" w:rsidRDefault="00F70AE2" w:rsidP="00407CF2">
            <w:pPr>
              <w:ind w:left="-106" w:right="-109"/>
              <w:jc w:val="center"/>
            </w:pPr>
            <w:r>
              <w:t>4 389,9</w:t>
            </w:r>
          </w:p>
        </w:tc>
        <w:tc>
          <w:tcPr>
            <w:tcW w:w="1418" w:type="dxa"/>
            <w:vAlign w:val="center"/>
          </w:tcPr>
          <w:p w:rsidR="00F335C9" w:rsidRPr="00B55299" w:rsidRDefault="00F70AE2" w:rsidP="00407CF2">
            <w:pPr>
              <w:ind w:left="-106" w:right="-109"/>
              <w:jc w:val="center"/>
            </w:pPr>
            <w:r>
              <w:t>126,1</w:t>
            </w:r>
          </w:p>
        </w:tc>
      </w:tr>
      <w:tr w:rsidR="00F335C9" w:rsidRPr="007D0DC7" w:rsidTr="00247735">
        <w:trPr>
          <w:trHeight w:val="20"/>
        </w:trPr>
        <w:tc>
          <w:tcPr>
            <w:tcW w:w="4679" w:type="dxa"/>
            <w:shd w:val="clear" w:color="auto" w:fill="auto"/>
            <w:vAlign w:val="center"/>
          </w:tcPr>
          <w:p w:rsidR="00F335C9" w:rsidRPr="00F5768D" w:rsidRDefault="00F335C9" w:rsidP="00A96A6F">
            <w:pPr>
              <w:ind w:firstLineChars="14" w:firstLine="34"/>
              <w:rPr>
                <w:b/>
                <w:color w:val="000000"/>
              </w:rPr>
            </w:pPr>
            <w:r w:rsidRPr="00F5768D">
              <w:rPr>
                <w:b/>
                <w:color w:val="00000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F335C9" w:rsidRPr="00F5768D" w:rsidRDefault="00D7502C" w:rsidP="00407CF2">
            <w:pPr>
              <w:ind w:left="-104" w:right="-111"/>
              <w:jc w:val="center"/>
            </w:pPr>
            <w:r>
              <w:t>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F5768D" w:rsidRDefault="00D7502C" w:rsidP="00407CF2">
            <w:pPr>
              <w:ind w:left="-104" w:right="-111"/>
              <w:jc w:val="center"/>
            </w:pPr>
            <w:r>
              <w:t>697,4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35C9" w:rsidRPr="00F5768D" w:rsidRDefault="00D7502C" w:rsidP="00407CF2">
            <w:pPr>
              <w:ind w:left="-104" w:right="-111"/>
              <w:jc w:val="center"/>
            </w:pPr>
            <w:r>
              <w:t>в 70,3 р.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35C9" w:rsidRPr="00F5768D" w:rsidRDefault="00D7502C" w:rsidP="00407CF2">
            <w:pPr>
              <w:ind w:left="-109" w:right="-105"/>
              <w:jc w:val="center"/>
              <w:rPr>
                <w:rFonts w:ascii="Wingdings" w:hAnsi="Wingdings"/>
                <w:sz w:val="36"/>
                <w:szCs w:val="36"/>
              </w:rPr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091" w:type="dxa"/>
            <w:vAlign w:val="center"/>
          </w:tcPr>
          <w:p w:rsidR="00F335C9" w:rsidRPr="00F5768D" w:rsidRDefault="00D7502C" w:rsidP="00F70AE2">
            <w:pPr>
              <w:ind w:left="-106" w:right="-109"/>
              <w:jc w:val="center"/>
            </w:pPr>
            <w:r>
              <w:t>31</w:t>
            </w:r>
            <w:r w:rsidR="00F70AE2">
              <w:t> 859,8</w:t>
            </w:r>
          </w:p>
        </w:tc>
        <w:tc>
          <w:tcPr>
            <w:tcW w:w="1418" w:type="dxa"/>
            <w:vAlign w:val="center"/>
          </w:tcPr>
          <w:p w:rsidR="00F335C9" w:rsidRPr="00F5768D" w:rsidRDefault="00F70AE2" w:rsidP="00407CF2">
            <w:pPr>
              <w:ind w:left="-106" w:right="-109"/>
              <w:jc w:val="center"/>
            </w:pPr>
            <w:r>
              <w:t>118,6</w:t>
            </w:r>
          </w:p>
        </w:tc>
      </w:tr>
      <w:tr w:rsidR="00F335C9" w:rsidRPr="00270999" w:rsidTr="00247735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F335C9" w:rsidRPr="00CA4452" w:rsidRDefault="00F335C9" w:rsidP="00F335C9">
            <w:pPr>
              <w:rPr>
                <w:b/>
                <w:bCs/>
                <w:color w:val="000000"/>
              </w:rPr>
            </w:pPr>
            <w:r w:rsidRPr="00CA4452">
              <w:rPr>
                <w:b/>
                <w:bCs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F335C9" w:rsidRPr="00B55299" w:rsidRDefault="002D3576" w:rsidP="00407CF2">
            <w:pPr>
              <w:jc w:val="center"/>
            </w:pPr>
            <w:r>
              <w:t>3</w:t>
            </w:r>
            <w:r w:rsidR="000751C7">
              <w:t xml:space="preserve"> </w:t>
            </w:r>
            <w:r>
              <w:t>446,1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407CF2">
            <w:pPr>
              <w:jc w:val="center"/>
            </w:pPr>
            <w:r>
              <w:t>3</w:t>
            </w:r>
            <w:r w:rsidR="000751C7">
              <w:t xml:space="preserve"> </w:t>
            </w:r>
            <w:r>
              <w:t>195,4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35C9" w:rsidRPr="00B55299" w:rsidRDefault="002D3576" w:rsidP="00407CF2">
            <w:pPr>
              <w:jc w:val="center"/>
            </w:pPr>
            <w:r>
              <w:t>92,7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B55299" w:rsidRDefault="008A7AFC" w:rsidP="00407CF2">
            <w:pPr>
              <w:ind w:left="-109" w:right="-105"/>
              <w:jc w:val="center"/>
              <w:rPr>
                <w:rFonts w:ascii="Calibri" w:hAnsi="Calibri"/>
                <w:color w:val="000000"/>
              </w:rPr>
            </w:pPr>
            <w:r w:rsidRPr="00F77BBB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091" w:type="dxa"/>
            <w:vAlign w:val="center"/>
          </w:tcPr>
          <w:p w:rsidR="00F335C9" w:rsidRPr="00B55299" w:rsidRDefault="002D3576" w:rsidP="00F70AE2">
            <w:pPr>
              <w:ind w:left="-106" w:right="-109"/>
              <w:jc w:val="center"/>
            </w:pPr>
            <w:r>
              <w:t>15</w:t>
            </w:r>
            <w:r w:rsidR="00F70AE2">
              <w:t> 934,2</w:t>
            </w:r>
          </w:p>
        </w:tc>
        <w:tc>
          <w:tcPr>
            <w:tcW w:w="1418" w:type="dxa"/>
            <w:vAlign w:val="center"/>
          </w:tcPr>
          <w:p w:rsidR="00F335C9" w:rsidRPr="00B55299" w:rsidRDefault="00F70AE2" w:rsidP="00407CF2">
            <w:pPr>
              <w:ind w:left="-106" w:right="-109"/>
              <w:jc w:val="center"/>
            </w:pPr>
            <w:r>
              <w:t>89,9</w:t>
            </w:r>
          </w:p>
        </w:tc>
      </w:tr>
      <w:tr w:rsidR="00F335C9" w:rsidRPr="00270999" w:rsidTr="00247735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F335C9" w:rsidRPr="00AD7449" w:rsidRDefault="00F335C9" w:rsidP="00F335C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производство, передача и распределение пара и горячей воды, кондиционирование воздуха</w:t>
            </w:r>
          </w:p>
        </w:tc>
        <w:tc>
          <w:tcPr>
            <w:tcW w:w="1134" w:type="dxa"/>
            <w:vAlign w:val="center"/>
          </w:tcPr>
          <w:p w:rsidR="00F335C9" w:rsidRDefault="002D3576" w:rsidP="00407CF2">
            <w:pPr>
              <w:jc w:val="center"/>
            </w:pPr>
            <w:r>
              <w:t>2</w:t>
            </w:r>
            <w:r w:rsidR="000751C7">
              <w:t xml:space="preserve"> </w:t>
            </w:r>
            <w:r>
              <w:t>744,0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Default="007F382E" w:rsidP="00407CF2">
            <w:pPr>
              <w:jc w:val="center"/>
            </w:pPr>
            <w:r>
              <w:t>2 518,1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35C9" w:rsidRDefault="007F382E" w:rsidP="00407CF2">
            <w:pPr>
              <w:jc w:val="center"/>
            </w:pPr>
            <w:r>
              <w:t>91,8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335C9" w:rsidRPr="00B55299" w:rsidRDefault="008F7B76" w:rsidP="00407CF2">
            <w:pPr>
              <w:ind w:left="-109" w:right="-105"/>
              <w:jc w:val="center"/>
              <w:rPr>
                <w:rFonts w:ascii="Wingdings" w:hAnsi="Wingdings"/>
                <w:sz w:val="36"/>
                <w:szCs w:val="36"/>
              </w:rPr>
            </w:pPr>
            <w:r w:rsidRPr="00F77BBB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091" w:type="dxa"/>
            <w:vAlign w:val="center"/>
          </w:tcPr>
          <w:p w:rsidR="00F335C9" w:rsidRDefault="00F70AE2" w:rsidP="00407CF2">
            <w:pPr>
              <w:ind w:left="-106" w:right="-109"/>
              <w:jc w:val="center"/>
            </w:pPr>
            <w:r>
              <w:t>7 376,3</w:t>
            </w:r>
          </w:p>
        </w:tc>
        <w:tc>
          <w:tcPr>
            <w:tcW w:w="1418" w:type="dxa"/>
            <w:vAlign w:val="center"/>
          </w:tcPr>
          <w:p w:rsidR="00F335C9" w:rsidRDefault="00F70AE2" w:rsidP="00407CF2">
            <w:pPr>
              <w:ind w:left="-106" w:right="-109"/>
              <w:jc w:val="center"/>
            </w:pPr>
            <w:r>
              <w:t>95,5</w:t>
            </w:r>
          </w:p>
        </w:tc>
      </w:tr>
      <w:tr w:rsidR="00F335C9" w:rsidRPr="007D0DC7" w:rsidTr="00247735">
        <w:trPr>
          <w:trHeight w:val="20"/>
        </w:trPr>
        <w:tc>
          <w:tcPr>
            <w:tcW w:w="4679" w:type="dxa"/>
            <w:shd w:val="clear" w:color="auto" w:fill="auto"/>
            <w:noWrap/>
            <w:vAlign w:val="center"/>
          </w:tcPr>
          <w:p w:rsidR="00F335C9" w:rsidRPr="00CA4452" w:rsidRDefault="00F335C9" w:rsidP="00F335C9">
            <w:pPr>
              <w:rPr>
                <w:b/>
                <w:bCs/>
                <w:color w:val="000000"/>
              </w:rPr>
            </w:pPr>
            <w:r w:rsidRPr="00CA4452">
              <w:rPr>
                <w:b/>
                <w:bCs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F335C9" w:rsidRPr="007E07E9" w:rsidRDefault="002D3576" w:rsidP="00407CF2">
            <w:pPr>
              <w:jc w:val="center"/>
            </w:pPr>
            <w:r>
              <w:t>775,3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407CF2">
            <w:pPr>
              <w:jc w:val="center"/>
            </w:pPr>
            <w:r>
              <w:t>779,7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35C9" w:rsidRPr="007E07E9" w:rsidRDefault="002D3576" w:rsidP="00407CF2">
            <w:pPr>
              <w:jc w:val="center"/>
            </w:pPr>
            <w:r>
              <w:t>100,6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35C9" w:rsidRPr="007E07E9" w:rsidRDefault="00F335C9" w:rsidP="00407CF2">
            <w:pPr>
              <w:ind w:left="-109" w:right="-105"/>
              <w:jc w:val="center"/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091" w:type="dxa"/>
            <w:vAlign w:val="center"/>
          </w:tcPr>
          <w:p w:rsidR="00F335C9" w:rsidRPr="007E07E9" w:rsidRDefault="00F70AE2" w:rsidP="00407CF2">
            <w:pPr>
              <w:ind w:left="-106" w:right="-109"/>
              <w:jc w:val="center"/>
            </w:pPr>
            <w:r>
              <w:t>1 974,1</w:t>
            </w:r>
          </w:p>
        </w:tc>
        <w:tc>
          <w:tcPr>
            <w:tcW w:w="1418" w:type="dxa"/>
            <w:vAlign w:val="center"/>
          </w:tcPr>
          <w:p w:rsidR="00F335C9" w:rsidRPr="007E07E9" w:rsidRDefault="00F70AE2" w:rsidP="00407CF2">
            <w:pPr>
              <w:ind w:left="-106" w:right="-109"/>
              <w:jc w:val="center"/>
            </w:pPr>
            <w:r>
              <w:t>87,3</w:t>
            </w:r>
          </w:p>
        </w:tc>
      </w:tr>
      <w:tr w:rsidR="007F382E" w:rsidRPr="007D0DC7" w:rsidTr="00247735">
        <w:trPr>
          <w:trHeight w:val="20"/>
        </w:trPr>
        <w:tc>
          <w:tcPr>
            <w:tcW w:w="4679" w:type="dxa"/>
            <w:shd w:val="clear" w:color="auto" w:fill="auto"/>
            <w:noWrap/>
            <w:vAlign w:val="center"/>
          </w:tcPr>
          <w:p w:rsidR="007F382E" w:rsidRPr="007F382E" w:rsidRDefault="007F382E" w:rsidP="00F335C9">
            <w:pPr>
              <w:rPr>
                <w:bCs/>
                <w:color w:val="000000"/>
              </w:rPr>
            </w:pPr>
            <w:r w:rsidRPr="007F382E">
              <w:rPr>
                <w:bCs/>
                <w:color w:val="000000"/>
              </w:rPr>
              <w:t>забор, очистка и распределение воды</w:t>
            </w:r>
          </w:p>
        </w:tc>
        <w:tc>
          <w:tcPr>
            <w:tcW w:w="1134" w:type="dxa"/>
            <w:vAlign w:val="center"/>
          </w:tcPr>
          <w:p w:rsidR="007F382E" w:rsidRDefault="008F7B76" w:rsidP="00407CF2">
            <w:pPr>
              <w:jc w:val="center"/>
            </w:pPr>
            <w:r>
              <w:t>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82E" w:rsidRDefault="007F382E" w:rsidP="00407CF2">
            <w:pPr>
              <w:jc w:val="center"/>
            </w:pPr>
            <w:r>
              <w:t>204,9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382E" w:rsidRDefault="008F7B76" w:rsidP="00407CF2">
            <w:pPr>
              <w:jc w:val="center"/>
            </w:pPr>
            <w:r>
              <w:t>114,0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382E" w:rsidRPr="00B55299" w:rsidRDefault="008F7B76" w:rsidP="00407CF2">
            <w:pPr>
              <w:ind w:left="-109" w:right="-105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091" w:type="dxa"/>
            <w:vAlign w:val="center"/>
          </w:tcPr>
          <w:p w:rsidR="007F382E" w:rsidRDefault="00F70AE2" w:rsidP="00407CF2">
            <w:pPr>
              <w:ind w:left="-106" w:right="-109"/>
              <w:jc w:val="center"/>
            </w:pPr>
            <w:r>
              <w:t>664,2</w:t>
            </w:r>
          </w:p>
        </w:tc>
        <w:tc>
          <w:tcPr>
            <w:tcW w:w="1418" w:type="dxa"/>
            <w:vAlign w:val="center"/>
          </w:tcPr>
          <w:p w:rsidR="007F382E" w:rsidRDefault="00F70AE2" w:rsidP="00407CF2">
            <w:pPr>
              <w:ind w:left="-106" w:right="-109"/>
              <w:jc w:val="center"/>
            </w:pPr>
            <w:r>
              <w:t>106,4</w:t>
            </w:r>
          </w:p>
        </w:tc>
      </w:tr>
      <w:tr w:rsidR="007F382E" w:rsidRPr="007D0DC7" w:rsidTr="00247735">
        <w:trPr>
          <w:trHeight w:val="20"/>
        </w:trPr>
        <w:tc>
          <w:tcPr>
            <w:tcW w:w="4679" w:type="dxa"/>
            <w:shd w:val="clear" w:color="auto" w:fill="auto"/>
            <w:noWrap/>
            <w:vAlign w:val="center"/>
          </w:tcPr>
          <w:p w:rsidR="007F382E" w:rsidRPr="007F382E" w:rsidRDefault="007F382E" w:rsidP="00F335C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134" w:type="dxa"/>
            <w:vAlign w:val="center"/>
          </w:tcPr>
          <w:p w:rsidR="007F382E" w:rsidRDefault="008F7B76" w:rsidP="00407CF2">
            <w:pPr>
              <w:jc w:val="center"/>
            </w:pPr>
            <w:r>
              <w:t>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82E" w:rsidRDefault="007F382E" w:rsidP="00407CF2">
            <w:pPr>
              <w:jc w:val="center"/>
            </w:pPr>
            <w:r>
              <w:t>475,0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382E" w:rsidRDefault="008F7B76" w:rsidP="00407CF2">
            <w:pPr>
              <w:jc w:val="center"/>
            </w:pPr>
            <w:r>
              <w:t>96,0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382E" w:rsidRPr="00B55299" w:rsidRDefault="008F7B76" w:rsidP="00407CF2">
            <w:pPr>
              <w:ind w:left="-109" w:right="-105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F77BBB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091" w:type="dxa"/>
            <w:vAlign w:val="center"/>
          </w:tcPr>
          <w:p w:rsidR="007F382E" w:rsidRDefault="00F70AE2" w:rsidP="00407CF2">
            <w:pPr>
              <w:ind w:left="-106" w:right="-109"/>
              <w:jc w:val="center"/>
            </w:pPr>
            <w:r>
              <w:t>923,0</w:t>
            </w:r>
          </w:p>
        </w:tc>
        <w:tc>
          <w:tcPr>
            <w:tcW w:w="1418" w:type="dxa"/>
            <w:vAlign w:val="center"/>
          </w:tcPr>
          <w:p w:rsidR="007F382E" w:rsidRDefault="00F70AE2" w:rsidP="00407CF2">
            <w:pPr>
              <w:ind w:left="-106" w:right="-109"/>
              <w:jc w:val="center"/>
            </w:pPr>
            <w:r>
              <w:t>101,2</w:t>
            </w:r>
          </w:p>
        </w:tc>
      </w:tr>
      <w:tr w:rsidR="00354BBE" w:rsidRPr="007D0DC7" w:rsidTr="00247735">
        <w:trPr>
          <w:trHeight w:val="20"/>
        </w:trPr>
        <w:tc>
          <w:tcPr>
            <w:tcW w:w="4679" w:type="dxa"/>
            <w:shd w:val="clear" w:color="auto" w:fill="auto"/>
            <w:noWrap/>
            <w:vAlign w:val="center"/>
          </w:tcPr>
          <w:p w:rsidR="00354BBE" w:rsidRDefault="00354BBE" w:rsidP="00F335C9">
            <w:pPr>
              <w:rPr>
                <w:bCs/>
                <w:color w:val="000000"/>
              </w:rPr>
            </w:pPr>
          </w:p>
          <w:p w:rsidR="00354BBE" w:rsidRDefault="00354BBE" w:rsidP="00F335C9">
            <w:pPr>
              <w:rPr>
                <w:bCs/>
                <w:color w:val="000000"/>
              </w:rPr>
            </w:pPr>
          </w:p>
          <w:p w:rsidR="00354BBE" w:rsidRDefault="00354BBE" w:rsidP="00F335C9">
            <w:pPr>
              <w:rPr>
                <w:bCs/>
                <w:color w:val="000000"/>
              </w:rPr>
            </w:pPr>
          </w:p>
          <w:p w:rsidR="00354BBE" w:rsidRDefault="00354BBE" w:rsidP="00F335C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54BBE" w:rsidRDefault="00354BBE" w:rsidP="00407CF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4BBE" w:rsidRDefault="00354BBE" w:rsidP="00407CF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4BBE" w:rsidRDefault="00354BBE" w:rsidP="00407CF2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4BBE" w:rsidRPr="00F77BBB" w:rsidRDefault="00354BBE" w:rsidP="00407CF2">
            <w:pPr>
              <w:ind w:left="-109" w:right="-105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091" w:type="dxa"/>
            <w:vAlign w:val="center"/>
          </w:tcPr>
          <w:p w:rsidR="00354BBE" w:rsidRDefault="00354BBE" w:rsidP="00407CF2">
            <w:pPr>
              <w:ind w:left="-106" w:right="-109"/>
              <w:jc w:val="center"/>
            </w:pPr>
          </w:p>
        </w:tc>
        <w:tc>
          <w:tcPr>
            <w:tcW w:w="1418" w:type="dxa"/>
            <w:vAlign w:val="center"/>
          </w:tcPr>
          <w:p w:rsidR="00354BBE" w:rsidRDefault="00354BBE" w:rsidP="00407CF2">
            <w:pPr>
              <w:ind w:left="-106" w:right="-109"/>
              <w:jc w:val="center"/>
            </w:pPr>
          </w:p>
        </w:tc>
      </w:tr>
    </w:tbl>
    <w:p w:rsidR="00F335C9" w:rsidRDefault="00354BBE" w:rsidP="00354BBE">
      <w:pPr>
        <w:pStyle w:val="1"/>
        <w:tabs>
          <w:tab w:val="left" w:pos="284"/>
        </w:tabs>
        <w:spacing w:after="120"/>
        <w:ind w:left="720"/>
        <w:jc w:val="center"/>
        <w:rPr>
          <w:rFonts w:ascii="Times New Roman" w:hAnsi="Times New Roman"/>
          <w:sz w:val="28"/>
          <w:szCs w:val="28"/>
        </w:rPr>
      </w:pPr>
      <w:bookmarkStart w:id="2" w:name="_Toc355770758"/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F335C9" w:rsidRPr="00261E7D">
        <w:rPr>
          <w:rFonts w:ascii="Times New Roman" w:hAnsi="Times New Roman"/>
          <w:sz w:val="28"/>
          <w:szCs w:val="28"/>
        </w:rPr>
        <w:t>Транспорт</w:t>
      </w:r>
      <w:bookmarkEnd w:id="2"/>
      <w:r w:rsidR="00F335C9" w:rsidRPr="00261E7D">
        <w:rPr>
          <w:rFonts w:ascii="Times New Roman" w:hAnsi="Times New Roman"/>
          <w:sz w:val="28"/>
          <w:szCs w:val="28"/>
        </w:rPr>
        <w:t>ировка и хранение</w:t>
      </w:r>
    </w:p>
    <w:p w:rsidR="00F335C9" w:rsidRPr="00F335C9" w:rsidRDefault="00F335C9" w:rsidP="00F335C9"/>
    <w:tbl>
      <w:tblPr>
        <w:tblW w:w="11134" w:type="dxa"/>
        <w:tblInd w:w="-1103" w:type="dxa"/>
        <w:tblLayout w:type="fixed"/>
        <w:tblLook w:val="04A0"/>
      </w:tblPr>
      <w:tblGrid>
        <w:gridCol w:w="6238"/>
        <w:gridCol w:w="1276"/>
        <w:gridCol w:w="1134"/>
        <w:gridCol w:w="992"/>
        <w:gridCol w:w="1494"/>
      </w:tblGrid>
      <w:tr w:rsidR="00F335C9" w:rsidRPr="00973B9F" w:rsidTr="00247735">
        <w:trPr>
          <w:trHeight w:val="698"/>
          <w:tblHeader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973B9F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C9" w:rsidRPr="00973B9F" w:rsidRDefault="00F335C9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</w:t>
            </w:r>
            <w:r w:rsidRPr="00973B9F">
              <w:rPr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</w:t>
            </w:r>
            <w:r w:rsidRPr="00973B9F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8A7AFC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к 2019</w:t>
            </w:r>
            <w:r w:rsidR="00F335C9" w:rsidRPr="00973B9F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Тенденция</w:t>
            </w:r>
          </w:p>
        </w:tc>
      </w:tr>
      <w:tr w:rsidR="00F335C9" w:rsidRPr="007D0DC7" w:rsidTr="00247735">
        <w:trPr>
          <w:trHeight w:val="634"/>
        </w:trPr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35C9" w:rsidRPr="00D72921" w:rsidRDefault="00F335C9" w:rsidP="00F335C9">
            <w:pPr>
              <w:rPr>
                <w:bCs/>
                <w:color w:val="000000"/>
              </w:rPr>
            </w:pPr>
            <w:r w:rsidRPr="00D72921">
              <w:rPr>
                <w:bCs/>
                <w:color w:val="000000"/>
              </w:rPr>
              <w:t>Объем перевозок грузов грузовыми автомобилями организаций, тыс.</w:t>
            </w:r>
            <w:r>
              <w:rPr>
                <w:bCs/>
                <w:color w:val="000000"/>
              </w:rPr>
              <w:t xml:space="preserve"> </w:t>
            </w:r>
            <w:r w:rsidRPr="00D72921">
              <w:rPr>
                <w:bCs/>
                <w:color w:val="000000"/>
              </w:rPr>
              <w:t>т, в т.ч.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335C9" w:rsidRPr="007E07E9" w:rsidRDefault="00781427" w:rsidP="00F335C9">
            <w:pPr>
              <w:ind w:left="-108" w:right="-108"/>
              <w:jc w:val="center"/>
            </w:pPr>
            <w:r>
              <w:t>102,</w:t>
            </w:r>
            <w:r w:rsidR="002D3576"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79,0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77,</w:t>
            </w:r>
            <w:r w:rsidR="00D064A1">
              <w:t>0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7D0DC7" w:rsidRDefault="008A7AFC" w:rsidP="00F335C9">
            <w:pPr>
              <w:ind w:left="-108" w:right="-108"/>
              <w:jc w:val="center"/>
              <w:rPr>
                <w:highlight w:val="yellow"/>
              </w:rPr>
            </w:pPr>
            <w:r w:rsidRPr="00F77BBB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RPr="007D0DC7" w:rsidTr="00247735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335C9" w:rsidRPr="00D72921" w:rsidRDefault="00F335C9" w:rsidP="00A96A6F">
            <w:pPr>
              <w:ind w:firstLineChars="200" w:firstLine="480"/>
              <w:rPr>
                <w:color w:val="000000"/>
              </w:rPr>
            </w:pPr>
            <w:r w:rsidRPr="00D72921">
              <w:rPr>
                <w:color w:val="000000"/>
              </w:rPr>
              <w:t>на коммерческой основе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7F382E" w:rsidP="00F335C9">
            <w:pPr>
              <w:ind w:left="-108" w:right="-108"/>
              <w:jc w:val="center"/>
            </w:pPr>
            <w:r>
              <w:t>38,4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7F382E" w:rsidP="00F335C9">
            <w:pPr>
              <w:ind w:left="-108" w:right="-108"/>
              <w:jc w:val="center"/>
            </w:pPr>
            <w:r>
              <w:t>126,3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335C9" w:rsidRDefault="003023F9" w:rsidP="00F335C9">
            <w:pPr>
              <w:ind w:left="-108" w:right="-108"/>
              <w:jc w:val="center"/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F335C9" w:rsidRPr="007D0DC7" w:rsidTr="00247735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335C9" w:rsidRPr="00D72921" w:rsidRDefault="00F335C9" w:rsidP="00F335C9">
            <w:pPr>
              <w:rPr>
                <w:bCs/>
                <w:color w:val="000000"/>
              </w:rPr>
            </w:pPr>
            <w:r w:rsidRPr="00D72921">
              <w:rPr>
                <w:bCs/>
                <w:color w:val="000000"/>
              </w:rPr>
              <w:t>Грузооборот грузовых</w:t>
            </w:r>
            <w:r>
              <w:rPr>
                <w:bCs/>
                <w:color w:val="000000"/>
              </w:rPr>
              <w:t xml:space="preserve"> автомобилей организаций, тыс.т</w:t>
            </w:r>
            <w:proofErr w:type="gramStart"/>
            <w:r>
              <w:rPr>
                <w:bCs/>
                <w:color w:val="000000"/>
              </w:rPr>
              <w:t>.</w:t>
            </w:r>
            <w:r w:rsidRPr="00D72921">
              <w:rPr>
                <w:bCs/>
                <w:color w:val="000000"/>
              </w:rPr>
              <w:t>к</w:t>
            </w:r>
            <w:proofErr w:type="gramEnd"/>
            <w:r w:rsidRPr="00D72921">
              <w:rPr>
                <w:bCs/>
                <w:color w:val="000000"/>
              </w:rPr>
              <w:t>м, в т.ч.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right="-108"/>
              <w:jc w:val="center"/>
            </w:pPr>
            <w:r>
              <w:t>6</w:t>
            </w:r>
            <w:r w:rsidR="000751C7">
              <w:t xml:space="preserve"> </w:t>
            </w:r>
            <w:r>
              <w:t>297,0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6</w:t>
            </w:r>
            <w:r w:rsidR="000751C7">
              <w:t xml:space="preserve"> </w:t>
            </w:r>
            <w:r>
              <w:t>108,8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97,0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335C9" w:rsidRDefault="008A7AFC" w:rsidP="00F335C9">
            <w:pPr>
              <w:ind w:left="-108" w:right="-108"/>
              <w:jc w:val="center"/>
            </w:pPr>
            <w:r w:rsidRPr="00F77BBB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RPr="007D0DC7" w:rsidTr="00247735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335C9" w:rsidRPr="00D72921" w:rsidRDefault="00F335C9" w:rsidP="00A96A6F">
            <w:pPr>
              <w:ind w:firstLineChars="200" w:firstLine="480"/>
              <w:rPr>
                <w:color w:val="000000"/>
              </w:rPr>
            </w:pPr>
            <w:r w:rsidRPr="00D72921">
              <w:rPr>
                <w:color w:val="000000"/>
              </w:rPr>
              <w:t>на коммерческой основе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1</w:t>
            </w:r>
            <w:r w:rsidR="000751C7">
              <w:t xml:space="preserve"> </w:t>
            </w:r>
            <w:r>
              <w:t>664,9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7F382E" w:rsidP="00F335C9">
            <w:pPr>
              <w:ind w:left="-108" w:right="-108"/>
              <w:jc w:val="center"/>
            </w:pPr>
            <w:r>
              <w:t>1 952,1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7F382E" w:rsidP="00F335C9">
            <w:pPr>
              <w:ind w:left="-108" w:right="-108"/>
              <w:jc w:val="center"/>
            </w:pPr>
            <w:r>
              <w:t>117,3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335C9" w:rsidRDefault="003023F9" w:rsidP="00F335C9">
            <w:pPr>
              <w:ind w:left="-108" w:right="-108"/>
              <w:jc w:val="center"/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F335C9" w:rsidRPr="007D0DC7" w:rsidTr="00247735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F335C9" w:rsidRPr="007D0DC7" w:rsidRDefault="00F335C9" w:rsidP="00F335C9">
            <w:pPr>
              <w:ind w:right="-108"/>
              <w:rPr>
                <w:color w:val="000000"/>
              </w:rPr>
            </w:pPr>
            <w:r w:rsidRPr="007D0DC7">
              <w:t xml:space="preserve">Отправлено грузов морским транспортом, </w:t>
            </w:r>
            <w:proofErr w:type="gramStart"/>
            <w:r w:rsidRPr="007D0DC7">
              <w:t>в</w:t>
            </w:r>
            <w:proofErr w:type="gramEnd"/>
            <w:r w:rsidRPr="007D0DC7">
              <w:t xml:space="preserve"> % к аналогичному периоду прошлого года, в т.ч.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554,9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7D0DC7" w:rsidRDefault="008A7AFC" w:rsidP="00F335C9">
            <w:pPr>
              <w:ind w:left="-108" w:right="-108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F335C9" w:rsidRPr="007D0DC7" w:rsidTr="00247735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F335C9" w:rsidRPr="007D0DC7" w:rsidRDefault="00F335C9" w:rsidP="00A96A6F">
            <w:pPr>
              <w:ind w:firstLineChars="200" w:firstLine="480"/>
              <w:rPr>
                <w:color w:val="000000"/>
              </w:rPr>
            </w:pPr>
            <w:r w:rsidRPr="007D0DC7">
              <w:rPr>
                <w:color w:val="000000"/>
              </w:rPr>
              <w:t>в каботажном плавании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56,4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71,1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7D0DC7" w:rsidRDefault="008A7AFC" w:rsidP="00F335C9">
            <w:pPr>
              <w:ind w:left="-108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F77BBB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RPr="007D0DC7" w:rsidTr="00247735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F335C9" w:rsidRPr="007D0DC7" w:rsidRDefault="00F335C9" w:rsidP="00A96A6F">
            <w:pPr>
              <w:ind w:firstLineChars="200" w:firstLine="480"/>
              <w:rPr>
                <w:color w:val="000000"/>
              </w:rPr>
            </w:pPr>
            <w:r w:rsidRPr="007D0DC7">
              <w:rPr>
                <w:color w:val="000000"/>
              </w:rPr>
              <w:t>в заграничном плавании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7D0DC7" w:rsidRDefault="00F335C9" w:rsidP="00F335C9">
            <w:pPr>
              <w:ind w:left="-108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</w:p>
        </w:tc>
      </w:tr>
      <w:tr w:rsidR="00F335C9" w:rsidRPr="007D0DC7" w:rsidTr="00247735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F335C9" w:rsidRPr="007D0DC7" w:rsidRDefault="00F335C9" w:rsidP="00F335C9">
            <w:r w:rsidRPr="007D0DC7">
              <w:t xml:space="preserve">Грузооборот морского транспорта, </w:t>
            </w:r>
            <w:proofErr w:type="gramStart"/>
            <w:r w:rsidRPr="007D0DC7">
              <w:t>в</w:t>
            </w:r>
            <w:proofErr w:type="gramEnd"/>
            <w:r w:rsidRPr="007D0DC7">
              <w:t xml:space="preserve"> % к аналогичному периоду прошлого года, в т.ч.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1</w:t>
            </w:r>
            <w:r w:rsidR="000751C7">
              <w:t xml:space="preserve"> </w:t>
            </w:r>
            <w:r>
              <w:t>231,3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7D0DC7" w:rsidRDefault="008A7AFC" w:rsidP="00F335C9">
            <w:pPr>
              <w:ind w:left="-108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F335C9" w:rsidRPr="007D0DC7" w:rsidTr="00247735">
        <w:trPr>
          <w:trHeight w:val="353"/>
        </w:trPr>
        <w:tc>
          <w:tcPr>
            <w:tcW w:w="6238" w:type="dxa"/>
            <w:shd w:val="clear" w:color="auto" w:fill="auto"/>
            <w:vAlign w:val="center"/>
          </w:tcPr>
          <w:p w:rsidR="00F335C9" w:rsidRPr="007D0DC7" w:rsidRDefault="00F335C9" w:rsidP="00A96A6F">
            <w:pPr>
              <w:ind w:firstLineChars="200" w:firstLine="480"/>
              <w:rPr>
                <w:color w:val="000000"/>
              </w:rPr>
            </w:pPr>
            <w:r w:rsidRPr="007D0DC7">
              <w:rPr>
                <w:color w:val="000000"/>
              </w:rPr>
              <w:t>в каботажном плавании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125,0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7D0DC7" w:rsidRDefault="00F335C9" w:rsidP="00F335C9">
            <w:pPr>
              <w:ind w:left="-108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B5529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F335C9" w:rsidRPr="007D0DC7" w:rsidTr="00247735">
        <w:trPr>
          <w:trHeight w:val="360"/>
        </w:trPr>
        <w:tc>
          <w:tcPr>
            <w:tcW w:w="6238" w:type="dxa"/>
            <w:shd w:val="clear" w:color="auto" w:fill="auto"/>
            <w:vAlign w:val="center"/>
          </w:tcPr>
          <w:p w:rsidR="00F335C9" w:rsidRPr="007D0DC7" w:rsidRDefault="00F335C9" w:rsidP="00A96A6F">
            <w:pPr>
              <w:ind w:firstLineChars="200" w:firstLine="480"/>
              <w:rPr>
                <w:color w:val="000000"/>
              </w:rPr>
            </w:pPr>
            <w:r w:rsidRPr="007D0DC7">
              <w:rPr>
                <w:color w:val="000000"/>
              </w:rPr>
              <w:t>в заграничном плавании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right="-1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7D0DC7" w:rsidRDefault="00F335C9" w:rsidP="00F335C9">
            <w:pPr>
              <w:ind w:left="-108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</w:p>
        </w:tc>
      </w:tr>
      <w:tr w:rsidR="00F335C9" w:rsidRPr="00BA7434" w:rsidTr="00247735">
        <w:trPr>
          <w:trHeight w:val="20"/>
        </w:trPr>
        <w:tc>
          <w:tcPr>
            <w:tcW w:w="6238" w:type="dxa"/>
            <w:shd w:val="clear" w:color="auto" w:fill="auto"/>
            <w:vAlign w:val="bottom"/>
          </w:tcPr>
          <w:p w:rsidR="00F335C9" w:rsidRPr="00BA7434" w:rsidRDefault="00F335C9" w:rsidP="00F335C9">
            <w:pPr>
              <w:rPr>
                <w:color w:val="000000"/>
              </w:rPr>
            </w:pPr>
            <w:r w:rsidRPr="00BA7434">
              <w:t xml:space="preserve">Перевезено пассажиров морского транспорта, </w:t>
            </w:r>
            <w:proofErr w:type="gramStart"/>
            <w:r w:rsidRPr="00BA7434">
              <w:t>в</w:t>
            </w:r>
            <w:proofErr w:type="gramEnd"/>
            <w:r w:rsidRPr="00BA7434">
              <w:t xml:space="preserve"> % к аналогичному периоду прошлого года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91,1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BA7434" w:rsidRDefault="00F335C9" w:rsidP="00F335C9">
            <w:pPr>
              <w:ind w:left="-108" w:right="-108"/>
              <w:jc w:val="center"/>
            </w:pPr>
          </w:p>
        </w:tc>
      </w:tr>
      <w:tr w:rsidR="00F335C9" w:rsidRPr="00BA7434" w:rsidTr="00247735">
        <w:trPr>
          <w:trHeight w:val="20"/>
        </w:trPr>
        <w:tc>
          <w:tcPr>
            <w:tcW w:w="6238" w:type="dxa"/>
            <w:shd w:val="clear" w:color="auto" w:fill="auto"/>
            <w:vAlign w:val="bottom"/>
          </w:tcPr>
          <w:p w:rsidR="00F335C9" w:rsidRPr="00BA7434" w:rsidRDefault="00F335C9" w:rsidP="00F335C9">
            <w:r w:rsidRPr="00BA7434">
              <w:t xml:space="preserve">Пассажирооборот морского транспорта, </w:t>
            </w:r>
            <w:proofErr w:type="gramStart"/>
            <w:r w:rsidRPr="00BA7434">
              <w:t>в</w:t>
            </w:r>
            <w:proofErr w:type="gramEnd"/>
            <w:r w:rsidRPr="00BA7434">
              <w:t xml:space="preserve"> % к аналогичному периоду прошлого года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BA7434" w:rsidRDefault="00F335C9" w:rsidP="00F335C9">
            <w:pPr>
              <w:ind w:left="-108" w:right="-108"/>
              <w:jc w:val="center"/>
            </w:pPr>
          </w:p>
        </w:tc>
      </w:tr>
      <w:tr w:rsidR="00F335C9" w:rsidRPr="007D0DC7" w:rsidTr="00247735">
        <w:trPr>
          <w:trHeight w:val="20"/>
        </w:trPr>
        <w:tc>
          <w:tcPr>
            <w:tcW w:w="6238" w:type="dxa"/>
            <w:shd w:val="clear" w:color="auto" w:fill="auto"/>
            <w:vAlign w:val="bottom"/>
          </w:tcPr>
          <w:p w:rsidR="00F335C9" w:rsidRPr="00BA7434" w:rsidRDefault="00F335C9" w:rsidP="00F335C9">
            <w:r w:rsidRPr="00BA7434">
              <w:t>Перевезено пассажиров автобусного транспорта, тыс. человек</w:t>
            </w:r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9</w:t>
            </w:r>
            <w:r w:rsidR="000751C7">
              <w:t xml:space="preserve"> </w:t>
            </w:r>
            <w:r>
              <w:t>184,0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8</w:t>
            </w:r>
            <w:r w:rsidR="000751C7">
              <w:t xml:space="preserve"> </w:t>
            </w:r>
            <w:r>
              <w:t>373,1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91,2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BA7434" w:rsidRDefault="008A7AFC" w:rsidP="00F335C9">
            <w:pPr>
              <w:ind w:left="-108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F77BBB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F335C9" w:rsidRPr="007D0DC7" w:rsidTr="00247735">
        <w:trPr>
          <w:trHeight w:val="20"/>
        </w:trPr>
        <w:tc>
          <w:tcPr>
            <w:tcW w:w="6238" w:type="dxa"/>
            <w:shd w:val="clear" w:color="auto" w:fill="auto"/>
            <w:vAlign w:val="bottom"/>
          </w:tcPr>
          <w:p w:rsidR="00F335C9" w:rsidRPr="00BA7434" w:rsidRDefault="00F335C9" w:rsidP="00F335C9">
            <w:r w:rsidRPr="00BA7434">
              <w:t xml:space="preserve">Пассажирооборот автобусного транспорта, тыс. </w:t>
            </w:r>
            <w:proofErr w:type="spellStart"/>
            <w:r w:rsidRPr="00BA7434">
              <w:t>пассажиро-километров</w:t>
            </w:r>
            <w:proofErr w:type="spellEnd"/>
          </w:p>
        </w:tc>
        <w:tc>
          <w:tcPr>
            <w:tcW w:w="1276" w:type="dxa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93</w:t>
            </w:r>
            <w:r w:rsidR="000751C7">
              <w:t xml:space="preserve"> </w:t>
            </w:r>
            <w:r>
              <w:t>455,9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5C9" w:rsidRPr="007E07E9" w:rsidRDefault="002D3576" w:rsidP="00F335C9">
            <w:pPr>
              <w:ind w:left="-108" w:right="-108"/>
              <w:jc w:val="center"/>
            </w:pPr>
            <w:r>
              <w:t>80</w:t>
            </w:r>
            <w:r w:rsidR="000751C7">
              <w:t xml:space="preserve"> </w:t>
            </w:r>
            <w:r>
              <w:t>256,6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5C9" w:rsidRPr="00E33D35" w:rsidRDefault="002D3576" w:rsidP="00F335C9">
            <w:pPr>
              <w:ind w:left="-108" w:right="-108"/>
              <w:jc w:val="center"/>
            </w:pPr>
            <w:r>
              <w:t>85,9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335C9" w:rsidRPr="00BA7434" w:rsidRDefault="008A7AFC" w:rsidP="00F335C9">
            <w:pPr>
              <w:ind w:left="-108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F77BBB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</w:tbl>
    <w:p w:rsidR="00F335C9" w:rsidRDefault="00F335C9" w:rsidP="00F335C9">
      <w:pPr>
        <w:pStyle w:val="1"/>
        <w:tabs>
          <w:tab w:val="left" w:pos="284"/>
        </w:tabs>
        <w:spacing w:after="120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C7FA3">
        <w:rPr>
          <w:rFonts w:ascii="Times New Roman" w:hAnsi="Times New Roman"/>
          <w:sz w:val="28"/>
          <w:szCs w:val="28"/>
        </w:rPr>
        <w:t>Строительство</w:t>
      </w:r>
    </w:p>
    <w:p w:rsidR="00F335C9" w:rsidRPr="00F335C9" w:rsidRDefault="00F335C9" w:rsidP="00F335C9"/>
    <w:tbl>
      <w:tblPr>
        <w:tblW w:w="11057" w:type="dxa"/>
        <w:tblInd w:w="-1026" w:type="dxa"/>
        <w:tblLayout w:type="fixed"/>
        <w:tblLook w:val="04A0"/>
      </w:tblPr>
      <w:tblGrid>
        <w:gridCol w:w="4229"/>
        <w:gridCol w:w="1275"/>
        <w:gridCol w:w="1276"/>
        <w:gridCol w:w="851"/>
        <w:gridCol w:w="850"/>
        <w:gridCol w:w="1276"/>
        <w:gridCol w:w="1300"/>
      </w:tblGrid>
      <w:tr w:rsidR="00F335C9" w:rsidRPr="00CC7FA3" w:rsidTr="00247735">
        <w:trPr>
          <w:trHeight w:val="662"/>
          <w:tblHeader/>
        </w:trPr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973B9F">
              <w:rPr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973B9F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8A7AFC" w:rsidP="00F335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к 2019</w:t>
            </w:r>
            <w:r w:rsidR="00F335C9" w:rsidRPr="00973B9F">
              <w:rPr>
                <w:color w:val="000000"/>
                <w:sz w:val="20"/>
                <w:szCs w:val="20"/>
              </w:rPr>
              <w:t xml:space="preserve">, %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73B9F">
              <w:rPr>
                <w:color w:val="000000"/>
                <w:sz w:val="20"/>
                <w:szCs w:val="20"/>
              </w:rPr>
              <w:t>Тенден</w:t>
            </w:r>
            <w:proofErr w:type="spellEnd"/>
            <w:r w:rsidRPr="00973B9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73B9F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973B9F">
              <w:rPr>
                <w:color w:val="000000"/>
                <w:sz w:val="20"/>
                <w:szCs w:val="20"/>
              </w:rPr>
              <w:t>ц</w:t>
            </w:r>
            <w:proofErr w:type="gramEnd"/>
            <w:r w:rsidRPr="00973B9F">
              <w:rPr>
                <w:color w:val="000000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C9" w:rsidRPr="00973B9F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73B9F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973B9F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335C9" w:rsidRPr="00CC7FA3" w:rsidTr="00247735">
        <w:trPr>
          <w:trHeight w:val="531"/>
          <w:tblHeader/>
        </w:trPr>
        <w:tc>
          <w:tcPr>
            <w:tcW w:w="4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973B9F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973B9F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973B9F" w:rsidRDefault="00F335C9" w:rsidP="00F335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973B9F" w:rsidRDefault="00F335C9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F335C9" w:rsidP="00F335C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73B9F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973B9F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C9" w:rsidRPr="00973B9F" w:rsidRDefault="008A7AFC" w:rsidP="00F335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к 2019</w:t>
            </w:r>
            <w:r w:rsidR="00F335C9" w:rsidRPr="00973B9F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35C9" w:rsidRPr="005E7F1B" w:rsidRDefault="00F335C9" w:rsidP="00F335C9">
            <w:pPr>
              <w:rPr>
                <w:color w:val="000000"/>
              </w:rPr>
            </w:pPr>
            <w:r w:rsidRPr="005E7F1B">
              <w:rPr>
                <w:color w:val="000000"/>
              </w:rPr>
              <w:t xml:space="preserve">Объем работ, выполненных по виду экономической деятельности </w:t>
            </w:r>
            <w:r w:rsidRPr="005E7F1B">
              <w:rPr>
                <w:b/>
                <w:bCs/>
                <w:color w:val="000000"/>
              </w:rPr>
              <w:t>“Строительство”</w:t>
            </w:r>
            <w:r w:rsidRPr="005E7F1B">
              <w:rPr>
                <w:color w:val="000000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35C9" w:rsidRPr="00520521" w:rsidRDefault="002D3576" w:rsidP="00407CF2">
            <w:pPr>
              <w:jc w:val="center"/>
            </w:pPr>
            <w:r>
              <w:t>116,5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5C9" w:rsidRPr="00520521" w:rsidRDefault="002D3576" w:rsidP="00407CF2">
            <w:pPr>
              <w:jc w:val="center"/>
            </w:pPr>
            <w:r>
              <w:t>135,6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5C9" w:rsidRPr="00520521" w:rsidRDefault="002D3576" w:rsidP="00407CF2">
            <w:pPr>
              <w:jc w:val="center"/>
            </w:pPr>
            <w:r>
              <w:t>116,4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C9" w:rsidRPr="00520521" w:rsidRDefault="00407CF2" w:rsidP="00407CF2">
            <w:pPr>
              <w:ind w:left="-108" w:right="-108"/>
              <w:jc w:val="center"/>
            </w:pPr>
            <w:r w:rsidRPr="008A0360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35C9" w:rsidRPr="002D3576" w:rsidRDefault="009449EC" w:rsidP="00407CF2">
            <w:pPr>
              <w:jc w:val="center"/>
            </w:pPr>
            <w:r>
              <w:t>15 117,6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35C9" w:rsidRPr="00520521" w:rsidRDefault="009449EC" w:rsidP="00407CF2">
            <w:pPr>
              <w:jc w:val="center"/>
            </w:pPr>
            <w:r>
              <w:t>130,4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shd w:val="clear" w:color="auto" w:fill="auto"/>
            <w:vAlign w:val="center"/>
            <w:hideMark/>
          </w:tcPr>
          <w:p w:rsidR="00F335C9" w:rsidRPr="005E7F1B" w:rsidRDefault="00F335C9" w:rsidP="00F335C9">
            <w:pPr>
              <w:rPr>
                <w:color w:val="000000"/>
              </w:rPr>
            </w:pPr>
            <w:r w:rsidRPr="005E7F1B">
              <w:rPr>
                <w:color w:val="000000"/>
              </w:rPr>
              <w:t xml:space="preserve">Ввод в действие </w:t>
            </w:r>
            <w:r w:rsidRPr="005E7F1B">
              <w:rPr>
                <w:b/>
                <w:bCs/>
                <w:color w:val="000000"/>
              </w:rPr>
              <w:t xml:space="preserve">жилья, </w:t>
            </w:r>
            <w:r w:rsidRPr="005E7F1B">
              <w:rPr>
                <w:color w:val="000000"/>
              </w:rPr>
              <w:t>кв.</w:t>
            </w:r>
            <w:r>
              <w:rPr>
                <w:color w:val="000000"/>
              </w:rPr>
              <w:t xml:space="preserve"> </w:t>
            </w:r>
            <w:r w:rsidRPr="005E7F1B">
              <w:rPr>
                <w:color w:val="000000"/>
              </w:rPr>
              <w:t>м общей площади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35C9" w:rsidRPr="00520521" w:rsidRDefault="002D3576" w:rsidP="00407CF2">
            <w:pPr>
              <w:jc w:val="center"/>
            </w:pPr>
            <w:r>
              <w:t>1</w:t>
            </w:r>
            <w:r w:rsidR="000751C7">
              <w:t xml:space="preserve"> </w:t>
            </w:r>
            <w:r>
              <w:t>993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5C9" w:rsidRPr="00520521" w:rsidRDefault="002D3576" w:rsidP="00407CF2">
            <w:pPr>
              <w:jc w:val="center"/>
            </w:pPr>
            <w:r>
              <w:t>1</w:t>
            </w:r>
            <w:r w:rsidR="000751C7">
              <w:t xml:space="preserve"> </w:t>
            </w:r>
            <w:r>
              <w:t>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35C9" w:rsidRPr="00520521" w:rsidRDefault="002D3576" w:rsidP="00407CF2">
            <w:pPr>
              <w:jc w:val="center"/>
            </w:pPr>
            <w:r>
              <w:t>50,7</w:t>
            </w:r>
            <w:r w:rsidR="001F758B">
              <w:rPr>
                <w:rStyle w:val="a5"/>
              </w:rPr>
              <w:footnoteReference w:id="2"/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35C9" w:rsidRPr="00520521" w:rsidRDefault="00F335C9" w:rsidP="00407CF2">
            <w:pPr>
              <w:ind w:left="-108" w:right="-108"/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35C9" w:rsidRPr="00520521" w:rsidRDefault="002D3576" w:rsidP="00407CF2">
            <w:pPr>
              <w:jc w:val="center"/>
            </w:pPr>
            <w:r>
              <w:t>5</w:t>
            </w:r>
            <w:r w:rsidR="000751C7">
              <w:t xml:space="preserve"> </w:t>
            </w:r>
            <w:r>
              <w:t>268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F335C9" w:rsidRPr="00520521" w:rsidRDefault="002D3576" w:rsidP="00407CF2">
            <w:pPr>
              <w:jc w:val="center"/>
            </w:pPr>
            <w:r>
              <w:t>23,1</w:t>
            </w:r>
          </w:p>
        </w:tc>
      </w:tr>
      <w:tr w:rsidR="00F335C9" w:rsidRPr="00BA7434" w:rsidTr="00247735">
        <w:trPr>
          <w:trHeight w:val="307"/>
        </w:trPr>
        <w:tc>
          <w:tcPr>
            <w:tcW w:w="4229" w:type="dxa"/>
            <w:noWrap/>
            <w:vAlign w:val="bottom"/>
            <w:hideMark/>
          </w:tcPr>
          <w:p w:rsidR="00F335C9" w:rsidRPr="00BA7434" w:rsidRDefault="00F335C9" w:rsidP="00F335C9">
            <w:pPr>
              <w:rPr>
                <w:color w:val="000000"/>
              </w:rPr>
            </w:pPr>
            <w:r w:rsidRPr="00BA7434">
              <w:rPr>
                <w:b/>
                <w:color w:val="000000"/>
              </w:rPr>
              <w:lastRenderedPageBreak/>
              <w:t>Введено зданий</w:t>
            </w:r>
            <w:r w:rsidRPr="00BA7434">
              <w:rPr>
                <w:color w:val="000000"/>
              </w:rPr>
              <w:t>, всего</w:t>
            </w:r>
          </w:p>
        </w:tc>
        <w:tc>
          <w:tcPr>
            <w:tcW w:w="1275" w:type="dxa"/>
            <w:noWrap/>
            <w:vAlign w:val="center"/>
            <w:hideMark/>
          </w:tcPr>
          <w:p w:rsidR="00F335C9" w:rsidRPr="00520521" w:rsidRDefault="002D3576" w:rsidP="00407CF2">
            <w:pPr>
              <w:jc w:val="center"/>
            </w:pPr>
            <w:r>
              <w:t>15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r>
              <w:t>100,0</w:t>
            </w:r>
          </w:p>
        </w:tc>
        <w:tc>
          <w:tcPr>
            <w:tcW w:w="850" w:type="dxa"/>
            <w:noWrap/>
            <w:vAlign w:val="center"/>
          </w:tcPr>
          <w:p w:rsidR="00F335C9" w:rsidRPr="00520521" w:rsidRDefault="00407CF2" w:rsidP="00407CF2">
            <w:pPr>
              <w:ind w:left="-108" w:right="-108"/>
              <w:jc w:val="center"/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58</w:t>
            </w:r>
          </w:p>
        </w:tc>
        <w:tc>
          <w:tcPr>
            <w:tcW w:w="1300" w:type="dxa"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31,4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BA7434" w:rsidRDefault="00F335C9" w:rsidP="00A96A6F">
            <w:pPr>
              <w:ind w:firstLineChars="200" w:firstLine="480"/>
              <w:rPr>
                <w:color w:val="000000"/>
              </w:rPr>
            </w:pPr>
            <w:r w:rsidRPr="00BA7434">
              <w:rPr>
                <w:color w:val="000000"/>
              </w:rPr>
              <w:t>кв.</w:t>
            </w:r>
            <w:r>
              <w:rPr>
                <w:color w:val="000000"/>
              </w:rPr>
              <w:t xml:space="preserve"> м</w:t>
            </w:r>
            <w:r w:rsidRPr="00BA7434">
              <w:rPr>
                <w:color w:val="000000"/>
              </w:rPr>
              <w:t xml:space="preserve"> общей площади</w:t>
            </w:r>
          </w:p>
        </w:tc>
        <w:tc>
          <w:tcPr>
            <w:tcW w:w="1275" w:type="dxa"/>
            <w:noWrap/>
            <w:vAlign w:val="center"/>
            <w:hideMark/>
          </w:tcPr>
          <w:p w:rsidR="00F335C9" w:rsidRPr="00520521" w:rsidRDefault="002D3576" w:rsidP="00407CF2">
            <w:pPr>
              <w:jc w:val="center"/>
            </w:pPr>
            <w:r>
              <w:t>53</w:t>
            </w:r>
            <w:r w:rsidR="000751C7">
              <w:t xml:space="preserve"> </w:t>
            </w:r>
            <w:r>
              <w:t>500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9</w:t>
            </w:r>
            <w:r w:rsidR="000751C7">
              <w:t xml:space="preserve"> </w:t>
            </w:r>
            <w:r>
              <w:t>850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r>
              <w:t>18,4</w:t>
            </w:r>
          </w:p>
        </w:tc>
        <w:tc>
          <w:tcPr>
            <w:tcW w:w="850" w:type="dxa"/>
            <w:noWrap/>
            <w:vAlign w:val="center"/>
          </w:tcPr>
          <w:p w:rsidR="00F335C9" w:rsidRPr="00520521" w:rsidRDefault="00407CF2" w:rsidP="00407CF2">
            <w:pPr>
              <w:ind w:left="-108" w:right="-108"/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15000</w:t>
            </w:r>
          </w:p>
        </w:tc>
        <w:tc>
          <w:tcPr>
            <w:tcW w:w="1300" w:type="dxa"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20,0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BA7434" w:rsidRDefault="00F335C9" w:rsidP="00F335C9">
            <w:pPr>
              <w:rPr>
                <w:color w:val="000000"/>
              </w:rPr>
            </w:pPr>
            <w:r w:rsidRPr="00BA7434">
              <w:rPr>
                <w:color w:val="000000"/>
              </w:rPr>
              <w:t>из них:</w:t>
            </w:r>
          </w:p>
        </w:tc>
        <w:tc>
          <w:tcPr>
            <w:tcW w:w="1275" w:type="dxa"/>
            <w:noWrap/>
            <w:vAlign w:val="center"/>
          </w:tcPr>
          <w:p w:rsidR="00F335C9" w:rsidRPr="002F37CF" w:rsidRDefault="00F335C9" w:rsidP="00407CF2">
            <w:pPr>
              <w:jc w:val="center"/>
            </w:pPr>
          </w:p>
        </w:tc>
        <w:tc>
          <w:tcPr>
            <w:tcW w:w="1276" w:type="dxa"/>
            <w:noWrap/>
            <w:vAlign w:val="center"/>
          </w:tcPr>
          <w:p w:rsidR="00F335C9" w:rsidRPr="00520521" w:rsidRDefault="00F335C9" w:rsidP="00407CF2"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 w:rsidR="00F335C9" w:rsidRPr="00520521" w:rsidRDefault="00F335C9" w:rsidP="00407CF2">
            <w:pPr>
              <w:jc w:val="center"/>
            </w:pPr>
          </w:p>
        </w:tc>
        <w:tc>
          <w:tcPr>
            <w:tcW w:w="850" w:type="dxa"/>
            <w:noWrap/>
            <w:vAlign w:val="center"/>
          </w:tcPr>
          <w:p w:rsidR="00F335C9" w:rsidRPr="00520521" w:rsidRDefault="00F335C9" w:rsidP="00407CF2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  <w:hideMark/>
          </w:tcPr>
          <w:p w:rsidR="00F335C9" w:rsidRPr="00520521" w:rsidRDefault="00F335C9" w:rsidP="00407CF2">
            <w:pPr>
              <w:jc w:val="center"/>
            </w:pPr>
          </w:p>
        </w:tc>
        <w:tc>
          <w:tcPr>
            <w:tcW w:w="1300" w:type="dxa"/>
            <w:vAlign w:val="center"/>
          </w:tcPr>
          <w:p w:rsidR="00F335C9" w:rsidRPr="00520521" w:rsidRDefault="00F335C9" w:rsidP="00407CF2">
            <w:pPr>
              <w:jc w:val="center"/>
            </w:pP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BA7434" w:rsidRDefault="00F335C9" w:rsidP="00A96A6F">
            <w:pPr>
              <w:ind w:firstLineChars="100" w:firstLine="241"/>
              <w:rPr>
                <w:b/>
                <w:bCs/>
                <w:color w:val="000000"/>
              </w:rPr>
            </w:pPr>
            <w:r w:rsidRPr="00BA7434">
              <w:rPr>
                <w:b/>
                <w:bCs/>
                <w:color w:val="000000"/>
              </w:rPr>
              <w:t>жилые дома, всего</w:t>
            </w:r>
            <w:r>
              <w:rPr>
                <w:rStyle w:val="a5"/>
                <w:b/>
                <w:bCs/>
                <w:color w:val="000000"/>
              </w:rPr>
              <w:footnoteReference w:id="3"/>
            </w:r>
            <w:r w:rsidRPr="00BA743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F335C9" w:rsidRPr="00520521" w:rsidRDefault="002D3576" w:rsidP="00407CF2">
            <w:pPr>
              <w:jc w:val="center"/>
            </w:pPr>
            <w:r>
              <w:t>4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r>
              <w:t>150,0</w:t>
            </w:r>
          </w:p>
        </w:tc>
        <w:tc>
          <w:tcPr>
            <w:tcW w:w="850" w:type="dxa"/>
            <w:noWrap/>
            <w:vAlign w:val="center"/>
          </w:tcPr>
          <w:p w:rsidR="00F335C9" w:rsidRPr="00520521" w:rsidRDefault="00F335C9" w:rsidP="00407CF2">
            <w:pPr>
              <w:ind w:left="-108" w:right="-108"/>
              <w:jc w:val="center"/>
            </w:pPr>
            <w:r w:rsidRPr="008A0360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A0360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47</w:t>
            </w:r>
          </w:p>
        </w:tc>
        <w:tc>
          <w:tcPr>
            <w:tcW w:w="1300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28,1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BA7434" w:rsidRDefault="00F335C9" w:rsidP="00A96A6F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  <w:r w:rsidRPr="00BA7434">
              <w:rPr>
                <w:color w:val="000000"/>
              </w:rPr>
              <w:t xml:space="preserve"> общей площади зданий</w:t>
            </w:r>
          </w:p>
        </w:tc>
        <w:tc>
          <w:tcPr>
            <w:tcW w:w="1275" w:type="dxa"/>
            <w:vAlign w:val="center"/>
            <w:hideMark/>
          </w:tcPr>
          <w:p w:rsidR="00F335C9" w:rsidRPr="00520521" w:rsidRDefault="002D3576" w:rsidP="00407CF2">
            <w:pPr>
              <w:jc w:val="center"/>
            </w:pPr>
            <w:r>
              <w:t>2</w:t>
            </w:r>
            <w:r w:rsidR="000751C7">
              <w:t xml:space="preserve"> </w:t>
            </w:r>
            <w:r>
              <w:t>686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1</w:t>
            </w:r>
            <w:r w:rsidR="000751C7">
              <w:t xml:space="preserve"> </w:t>
            </w:r>
            <w:r>
              <w:t>062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r>
              <w:t>39,5</w:t>
            </w:r>
          </w:p>
        </w:tc>
        <w:tc>
          <w:tcPr>
            <w:tcW w:w="850" w:type="dxa"/>
            <w:noWrap/>
            <w:vAlign w:val="center"/>
          </w:tcPr>
          <w:p w:rsidR="00F335C9" w:rsidRPr="00520521" w:rsidRDefault="00F335C9" w:rsidP="00407CF2">
            <w:pPr>
              <w:ind w:left="-108" w:right="-108"/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5500</w:t>
            </w:r>
          </w:p>
        </w:tc>
        <w:tc>
          <w:tcPr>
            <w:tcW w:w="1300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24,1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752B87" w:rsidRDefault="00F335C9" w:rsidP="00F335C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  <w:proofErr w:type="gramStart"/>
            <w:r>
              <w:rPr>
                <w:b/>
                <w:color w:val="000000"/>
              </w:rPr>
              <w:t>н</w:t>
            </w:r>
            <w:r w:rsidRPr="00752B87">
              <w:rPr>
                <w:b/>
                <w:color w:val="000000"/>
              </w:rPr>
              <w:t>ежилые</w:t>
            </w:r>
            <w:proofErr w:type="gramEnd"/>
            <w:r>
              <w:rPr>
                <w:b/>
                <w:color w:val="000000"/>
              </w:rPr>
              <w:t>, всего</w:t>
            </w:r>
          </w:p>
        </w:tc>
        <w:tc>
          <w:tcPr>
            <w:tcW w:w="1275" w:type="dxa"/>
            <w:vAlign w:val="center"/>
            <w:hideMark/>
          </w:tcPr>
          <w:p w:rsidR="00F335C9" w:rsidRDefault="002D3576" w:rsidP="00407CF2">
            <w:pPr>
              <w:jc w:val="center"/>
            </w:pPr>
            <w:r>
              <w:t>11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r>
              <w:t>81,8</w:t>
            </w:r>
          </w:p>
        </w:tc>
        <w:tc>
          <w:tcPr>
            <w:tcW w:w="850" w:type="dxa"/>
            <w:noWrap/>
            <w:vAlign w:val="center"/>
          </w:tcPr>
          <w:p w:rsidR="00F335C9" w:rsidRPr="00520521" w:rsidRDefault="00407CF2" w:rsidP="00407CF2">
            <w:pPr>
              <w:ind w:left="-108" w:right="-108"/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11</w:t>
            </w:r>
          </w:p>
        </w:tc>
        <w:tc>
          <w:tcPr>
            <w:tcW w:w="1300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61,1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Default="00F335C9" w:rsidP="00F335C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кв. м</w:t>
            </w:r>
            <w:r w:rsidRPr="00BA7434">
              <w:rPr>
                <w:color w:val="000000"/>
              </w:rPr>
              <w:t xml:space="preserve"> общей площади</w:t>
            </w:r>
            <w:r>
              <w:rPr>
                <w:color w:val="000000"/>
              </w:rPr>
              <w:t xml:space="preserve"> зданий</w:t>
            </w:r>
          </w:p>
        </w:tc>
        <w:tc>
          <w:tcPr>
            <w:tcW w:w="1275" w:type="dxa"/>
            <w:vAlign w:val="center"/>
            <w:hideMark/>
          </w:tcPr>
          <w:p w:rsidR="00F335C9" w:rsidRDefault="002D3576" w:rsidP="00407CF2">
            <w:pPr>
              <w:jc w:val="center"/>
            </w:pPr>
            <w:r>
              <w:t>50</w:t>
            </w:r>
            <w:r w:rsidR="000751C7">
              <w:t xml:space="preserve"> </w:t>
            </w:r>
            <w:r>
              <w:t>814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8</w:t>
            </w:r>
            <w:r w:rsidR="000751C7">
              <w:t xml:space="preserve"> </w:t>
            </w:r>
            <w:r>
              <w:t>788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r>
              <w:t>17,3</w:t>
            </w:r>
          </w:p>
        </w:tc>
        <w:tc>
          <w:tcPr>
            <w:tcW w:w="850" w:type="dxa"/>
            <w:noWrap/>
            <w:vAlign w:val="center"/>
          </w:tcPr>
          <w:p w:rsidR="00F335C9" w:rsidRPr="00520521" w:rsidRDefault="00407CF2" w:rsidP="00407CF2">
            <w:pPr>
              <w:ind w:left="-108" w:right="-108"/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9500</w:t>
            </w:r>
          </w:p>
        </w:tc>
        <w:tc>
          <w:tcPr>
            <w:tcW w:w="1300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18,2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752B87" w:rsidRDefault="00F335C9" w:rsidP="00F335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- </w:t>
            </w:r>
            <w:r w:rsidRPr="00752B87">
              <w:rPr>
                <w:color w:val="000000"/>
              </w:rPr>
              <w:t>промышленные</w:t>
            </w:r>
          </w:p>
        </w:tc>
        <w:tc>
          <w:tcPr>
            <w:tcW w:w="1275" w:type="dxa"/>
            <w:vAlign w:val="center"/>
            <w:hideMark/>
          </w:tcPr>
          <w:p w:rsidR="00F335C9" w:rsidRDefault="002D3576" w:rsidP="00407CF2">
            <w:pPr>
              <w:jc w:val="center"/>
            </w:pPr>
            <w:r>
              <w:t>1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:rsidR="00F335C9" w:rsidRPr="00520521" w:rsidRDefault="00F335C9" w:rsidP="00407CF2">
            <w:pPr>
              <w:ind w:left="-108" w:right="-108"/>
              <w:jc w:val="center"/>
            </w:pPr>
          </w:p>
        </w:tc>
        <w:tc>
          <w:tcPr>
            <w:tcW w:w="1276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-</w:t>
            </w:r>
          </w:p>
        </w:tc>
        <w:tc>
          <w:tcPr>
            <w:tcW w:w="1300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752B87" w:rsidRDefault="00F335C9" w:rsidP="00A96A6F">
            <w:pPr>
              <w:ind w:firstLineChars="100" w:firstLine="2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- </w:t>
            </w:r>
            <w:r w:rsidRPr="00752B87">
              <w:rPr>
                <w:bCs/>
                <w:color w:val="000000"/>
              </w:rPr>
              <w:t>коммерческие</w:t>
            </w:r>
          </w:p>
        </w:tc>
        <w:tc>
          <w:tcPr>
            <w:tcW w:w="1275" w:type="dxa"/>
            <w:noWrap/>
            <w:vAlign w:val="center"/>
            <w:hideMark/>
          </w:tcPr>
          <w:p w:rsidR="00F335C9" w:rsidRPr="00520521" w:rsidRDefault="002D3576" w:rsidP="00407CF2">
            <w:pPr>
              <w:jc w:val="center"/>
            </w:pPr>
            <w:r>
              <w:t>2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8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r>
              <w:t>400,0</w:t>
            </w:r>
          </w:p>
        </w:tc>
        <w:tc>
          <w:tcPr>
            <w:tcW w:w="850" w:type="dxa"/>
            <w:noWrap/>
            <w:vAlign w:val="center"/>
          </w:tcPr>
          <w:p w:rsidR="00F335C9" w:rsidRPr="00520521" w:rsidRDefault="00F335C9" w:rsidP="00407CF2">
            <w:pPr>
              <w:ind w:left="-108" w:right="-108"/>
              <w:jc w:val="center"/>
            </w:pPr>
            <w:r w:rsidRPr="008A0360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A0360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9</w:t>
            </w:r>
          </w:p>
        </w:tc>
        <w:tc>
          <w:tcPr>
            <w:tcW w:w="1300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100,0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752B87" w:rsidRDefault="00F335C9" w:rsidP="00A96A6F">
            <w:pPr>
              <w:ind w:firstLineChars="100" w:firstLine="2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- </w:t>
            </w:r>
            <w:r w:rsidRPr="00752B87">
              <w:rPr>
                <w:bCs/>
                <w:color w:val="000000"/>
              </w:rPr>
              <w:t>административные</w:t>
            </w:r>
          </w:p>
        </w:tc>
        <w:tc>
          <w:tcPr>
            <w:tcW w:w="1275" w:type="dxa"/>
            <w:noWrap/>
            <w:vAlign w:val="center"/>
            <w:hideMark/>
          </w:tcPr>
          <w:p w:rsidR="00F335C9" w:rsidRDefault="002D3576" w:rsidP="00407CF2">
            <w:pPr>
              <w:jc w:val="center"/>
            </w:pPr>
            <w:r>
              <w:t>3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:rsidR="00F335C9" w:rsidRPr="00520521" w:rsidRDefault="00F335C9" w:rsidP="00407CF2">
            <w:pPr>
              <w:ind w:left="-108" w:right="-108"/>
              <w:jc w:val="center"/>
            </w:pPr>
          </w:p>
        </w:tc>
        <w:tc>
          <w:tcPr>
            <w:tcW w:w="1276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1</w:t>
            </w:r>
          </w:p>
        </w:tc>
        <w:tc>
          <w:tcPr>
            <w:tcW w:w="1300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33,3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752B87" w:rsidRDefault="00F335C9" w:rsidP="00A96A6F">
            <w:pPr>
              <w:ind w:firstLineChars="100" w:firstLine="2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- </w:t>
            </w:r>
            <w:r w:rsidRPr="00752B87">
              <w:rPr>
                <w:bCs/>
                <w:color w:val="000000"/>
              </w:rPr>
              <w:t>учебные</w:t>
            </w:r>
          </w:p>
        </w:tc>
        <w:tc>
          <w:tcPr>
            <w:tcW w:w="1275" w:type="dxa"/>
            <w:noWrap/>
            <w:vAlign w:val="center"/>
            <w:hideMark/>
          </w:tcPr>
          <w:p w:rsidR="00F335C9" w:rsidRDefault="002D3576" w:rsidP="00407CF2">
            <w:pPr>
              <w:jc w:val="center"/>
            </w:pPr>
            <w:r>
              <w:t>1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:rsidR="00F335C9" w:rsidRPr="00520521" w:rsidRDefault="00F335C9" w:rsidP="00407CF2">
            <w:pPr>
              <w:ind w:left="-108" w:right="-108"/>
              <w:jc w:val="center"/>
            </w:pPr>
          </w:p>
        </w:tc>
        <w:tc>
          <w:tcPr>
            <w:tcW w:w="1276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-</w:t>
            </w:r>
          </w:p>
        </w:tc>
        <w:tc>
          <w:tcPr>
            <w:tcW w:w="1300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noWrap/>
            <w:vAlign w:val="bottom"/>
            <w:hideMark/>
          </w:tcPr>
          <w:p w:rsidR="00F335C9" w:rsidRPr="00752B87" w:rsidRDefault="00F335C9" w:rsidP="00A96A6F">
            <w:pPr>
              <w:ind w:firstLineChars="100" w:firstLine="2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- </w:t>
            </w:r>
            <w:r w:rsidRPr="00752B87">
              <w:rPr>
                <w:bCs/>
                <w:color w:val="000000"/>
              </w:rPr>
              <w:t>другие</w:t>
            </w:r>
          </w:p>
        </w:tc>
        <w:tc>
          <w:tcPr>
            <w:tcW w:w="1275" w:type="dxa"/>
            <w:noWrap/>
            <w:vAlign w:val="center"/>
            <w:hideMark/>
          </w:tcPr>
          <w:p w:rsidR="00F335C9" w:rsidRDefault="002D3576" w:rsidP="00407CF2">
            <w:pPr>
              <w:jc w:val="center"/>
            </w:pPr>
            <w:r>
              <w:t>4</w:t>
            </w:r>
          </w:p>
        </w:tc>
        <w:tc>
          <w:tcPr>
            <w:tcW w:w="1276" w:type="dxa"/>
            <w:noWrap/>
            <w:vAlign w:val="center"/>
          </w:tcPr>
          <w:p w:rsidR="00F335C9" w:rsidRPr="00520521" w:rsidRDefault="002D3576" w:rsidP="00407CF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F335C9" w:rsidRPr="00520521" w:rsidRDefault="002D3576" w:rsidP="00407CF2">
            <w:pPr>
              <w:jc w:val="center"/>
            </w:pPr>
            <w:r>
              <w:t>25,0</w:t>
            </w:r>
          </w:p>
        </w:tc>
        <w:tc>
          <w:tcPr>
            <w:tcW w:w="850" w:type="dxa"/>
            <w:noWrap/>
            <w:vAlign w:val="center"/>
          </w:tcPr>
          <w:p w:rsidR="00F335C9" w:rsidRPr="00520521" w:rsidRDefault="00407CF2" w:rsidP="00407CF2">
            <w:pPr>
              <w:ind w:left="-108" w:right="-108"/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1</w:t>
            </w:r>
          </w:p>
        </w:tc>
        <w:tc>
          <w:tcPr>
            <w:tcW w:w="1300" w:type="dxa"/>
            <w:noWrap/>
            <w:vAlign w:val="center"/>
            <w:hideMark/>
          </w:tcPr>
          <w:p w:rsidR="00F335C9" w:rsidRPr="00520521" w:rsidRDefault="005D06FA" w:rsidP="00407CF2">
            <w:pPr>
              <w:jc w:val="center"/>
            </w:pPr>
            <w:r>
              <w:t>25,0</w:t>
            </w:r>
          </w:p>
        </w:tc>
      </w:tr>
      <w:tr w:rsidR="00F335C9" w:rsidRPr="00BA7434" w:rsidTr="00247735">
        <w:trPr>
          <w:trHeight w:val="20"/>
        </w:trPr>
        <w:tc>
          <w:tcPr>
            <w:tcW w:w="4229" w:type="dxa"/>
            <w:shd w:val="clear" w:color="auto" w:fill="auto"/>
            <w:vAlign w:val="center"/>
          </w:tcPr>
          <w:p w:rsidR="00F335C9" w:rsidRPr="00BA7434" w:rsidRDefault="005D06FA" w:rsidP="00F335C9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F335C9" w:rsidRPr="00BA7434">
              <w:rPr>
                <w:color w:val="000000"/>
              </w:rPr>
              <w:t>орговые предприятия, тыс. кв. м торговой площади</w:t>
            </w:r>
            <w:r>
              <w:rPr>
                <w:color w:val="000000"/>
              </w:rPr>
              <w:t xml:space="preserve"> (всего за счет строительства и реконструкции)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35C9" w:rsidRPr="00AD7449" w:rsidRDefault="005D06FA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5C9" w:rsidRPr="00C40F4F" w:rsidRDefault="005D06FA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35C9" w:rsidRPr="00AD7449" w:rsidRDefault="005D06FA" w:rsidP="00407CF2">
            <w:pPr>
              <w:jc w:val="center"/>
            </w:pPr>
            <w:r>
              <w:t>3,3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335C9" w:rsidRPr="00AD7449" w:rsidRDefault="005D06FA" w:rsidP="00407CF2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5C9" w:rsidRPr="00AD7449" w:rsidRDefault="005D06FA" w:rsidP="00407CF2">
            <w:pPr>
              <w:jc w:val="center"/>
            </w:pPr>
            <w:r>
              <w:t>1,3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F335C9" w:rsidRPr="00AD7449" w:rsidRDefault="005D06FA" w:rsidP="00407CF2">
            <w:pPr>
              <w:jc w:val="center"/>
            </w:pPr>
            <w:r>
              <w:t>4,8</w:t>
            </w:r>
          </w:p>
        </w:tc>
      </w:tr>
    </w:tbl>
    <w:p w:rsidR="007F382E" w:rsidRDefault="007F382E" w:rsidP="00F335C9">
      <w:pPr>
        <w:jc w:val="both"/>
      </w:pPr>
    </w:p>
    <w:p w:rsidR="00050EED" w:rsidRDefault="00050EED" w:rsidP="00050EED">
      <w:pPr>
        <w:jc w:val="center"/>
        <w:rPr>
          <w:b/>
          <w:sz w:val="28"/>
          <w:szCs w:val="28"/>
        </w:rPr>
      </w:pPr>
      <w:r w:rsidRPr="00050EED">
        <w:rPr>
          <w:b/>
          <w:sz w:val="28"/>
          <w:szCs w:val="28"/>
        </w:rPr>
        <w:t>5. Финансовые результаты деятельности предприятий</w:t>
      </w:r>
    </w:p>
    <w:p w:rsidR="00050EED" w:rsidRDefault="00050EED" w:rsidP="00050EED">
      <w:pPr>
        <w:jc w:val="center"/>
        <w:rPr>
          <w:b/>
          <w:sz w:val="28"/>
          <w:szCs w:val="28"/>
        </w:rPr>
      </w:pPr>
    </w:p>
    <w:tbl>
      <w:tblPr>
        <w:tblW w:w="11082" w:type="dxa"/>
        <w:tblInd w:w="-1051" w:type="dxa"/>
        <w:tblLayout w:type="fixed"/>
        <w:tblLook w:val="04A0"/>
      </w:tblPr>
      <w:tblGrid>
        <w:gridCol w:w="4821"/>
        <w:gridCol w:w="1134"/>
        <w:gridCol w:w="992"/>
        <w:gridCol w:w="850"/>
        <w:gridCol w:w="851"/>
        <w:gridCol w:w="1134"/>
        <w:gridCol w:w="1300"/>
      </w:tblGrid>
      <w:tr w:rsidR="00050EED" w:rsidRPr="00415751" w:rsidTr="00247735">
        <w:trPr>
          <w:trHeight w:val="521"/>
          <w:tblHeader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5751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ind w:left="-107" w:right="-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январь-февраль 2019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ind w:left="-107" w:right="-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январь-февраль 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8A7AFC" w:rsidP="00050E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050EED" w:rsidRPr="00415751">
              <w:rPr>
                <w:color w:val="000000"/>
                <w:sz w:val="20"/>
                <w:szCs w:val="20"/>
              </w:rPr>
              <w:t xml:space="preserve"> к </w:t>
            </w:r>
            <w:r>
              <w:rPr>
                <w:color w:val="000000"/>
                <w:sz w:val="20"/>
                <w:szCs w:val="20"/>
              </w:rPr>
              <w:t>2019</w:t>
            </w:r>
            <w:r w:rsidR="00050EED" w:rsidRPr="00415751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15751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ED" w:rsidRPr="00415751" w:rsidRDefault="00050EED" w:rsidP="00050E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751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415751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050EED" w:rsidRPr="00415751" w:rsidTr="00247735">
        <w:trPr>
          <w:trHeight w:val="429"/>
          <w:tblHeader/>
        </w:trPr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ED" w:rsidRPr="00415751" w:rsidRDefault="00050EED" w:rsidP="00050EE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январь-февраль </w:t>
            </w:r>
            <w:r w:rsidRPr="00415751">
              <w:rPr>
                <w:bCs/>
                <w:color w:val="000000"/>
                <w:sz w:val="20"/>
                <w:szCs w:val="20"/>
              </w:rPr>
              <w:t>20</w:t>
            </w: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8A7AFC" w:rsidP="00050E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050EED" w:rsidRPr="00415751">
              <w:rPr>
                <w:color w:val="000000"/>
                <w:sz w:val="20"/>
                <w:szCs w:val="20"/>
              </w:rPr>
              <w:t xml:space="preserve"> к </w:t>
            </w:r>
            <w:r>
              <w:rPr>
                <w:color w:val="000000"/>
                <w:sz w:val="20"/>
                <w:szCs w:val="20"/>
              </w:rPr>
              <w:t>2019</w:t>
            </w:r>
            <w:r w:rsidR="00050EED" w:rsidRPr="00415751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050EED" w:rsidRPr="007D0DC7" w:rsidTr="00247735">
        <w:trPr>
          <w:trHeight w:val="378"/>
        </w:trPr>
        <w:tc>
          <w:tcPr>
            <w:tcW w:w="48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0EED" w:rsidRPr="00415751" w:rsidRDefault="00050EED" w:rsidP="00050EED">
            <w:pPr>
              <w:rPr>
                <w:color w:val="000000"/>
              </w:rPr>
            </w:pPr>
            <w:r w:rsidRPr="00415751">
              <w:rPr>
                <w:color w:val="000000"/>
              </w:rPr>
              <w:t xml:space="preserve">Сальдированный </w:t>
            </w:r>
            <w:r w:rsidRPr="00415751">
              <w:rPr>
                <w:b/>
                <w:bCs/>
                <w:color w:val="000000"/>
              </w:rPr>
              <w:t xml:space="preserve">финансовый результат деятельности </w:t>
            </w:r>
            <w:r w:rsidRPr="00415751">
              <w:rPr>
                <w:bCs/>
                <w:color w:val="000000"/>
              </w:rPr>
              <w:t>крупных и средних предприятий</w:t>
            </w:r>
            <w:r w:rsidRPr="00415751">
              <w:rPr>
                <w:color w:val="000000"/>
              </w:rPr>
              <w:t>, млн. руб.</w:t>
            </w:r>
            <w:r w:rsidRPr="00415751">
              <w:rPr>
                <w:rStyle w:val="a5"/>
                <w:color w:val="000000"/>
              </w:rPr>
              <w:t xml:space="preserve"> </w:t>
            </w:r>
            <w:r w:rsidRPr="00415751">
              <w:rPr>
                <w:rStyle w:val="a5"/>
                <w:color w:val="000000"/>
              </w:rPr>
              <w:footnoteReference w:customMarkFollows="1" w:id="4"/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ind w:left="-107" w:right="-109"/>
              <w:jc w:val="center"/>
            </w:pPr>
            <w:r>
              <w:t>8</w:t>
            </w:r>
            <w:r w:rsidR="000751C7">
              <w:t xml:space="preserve"> </w:t>
            </w:r>
            <w:r>
              <w:t>124,4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ind w:left="-107" w:right="-109"/>
              <w:jc w:val="center"/>
            </w:pPr>
            <w:r>
              <w:t>9</w:t>
            </w:r>
            <w:r w:rsidR="000751C7">
              <w:t xml:space="preserve"> </w:t>
            </w:r>
            <w:r>
              <w:t>027,0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jc w:val="center"/>
            </w:pPr>
            <w:r>
              <w:t>111,1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0EED" w:rsidRPr="00183F21" w:rsidRDefault="00050EED" w:rsidP="00407CF2">
            <w:pPr>
              <w:ind w:left="-107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A0360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jc w:val="center"/>
            </w:pPr>
            <w:r>
              <w:t>34</w:t>
            </w:r>
            <w:r w:rsidR="000751C7">
              <w:t xml:space="preserve"> </w:t>
            </w:r>
            <w:r>
              <w:t>473,1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jc w:val="center"/>
            </w:pPr>
            <w:r>
              <w:t>в 2,9 р.</w:t>
            </w:r>
          </w:p>
        </w:tc>
      </w:tr>
      <w:tr w:rsidR="00050EED" w:rsidRPr="007D0DC7" w:rsidTr="00247735">
        <w:trPr>
          <w:trHeight w:val="265"/>
        </w:trPr>
        <w:tc>
          <w:tcPr>
            <w:tcW w:w="4821" w:type="dxa"/>
            <w:shd w:val="clear" w:color="auto" w:fill="auto"/>
            <w:noWrap/>
            <w:vAlign w:val="center"/>
          </w:tcPr>
          <w:p w:rsidR="00050EED" w:rsidRPr="00415751" w:rsidRDefault="00050EED" w:rsidP="00050EED">
            <w:pPr>
              <w:rPr>
                <w:color w:val="000000"/>
              </w:rPr>
            </w:pPr>
            <w:r w:rsidRPr="00415751">
              <w:rPr>
                <w:color w:val="000000"/>
              </w:rPr>
              <w:t>Сумма прибыли, млн.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0751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358,6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751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309,1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50EED" w:rsidRPr="00183F21" w:rsidRDefault="00050EED" w:rsidP="00407CF2">
            <w:pPr>
              <w:ind w:left="-107" w:right="-108"/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  <w:r w:rsidR="000751C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612,2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230,1</w:t>
            </w:r>
          </w:p>
        </w:tc>
      </w:tr>
      <w:tr w:rsidR="00050EED" w:rsidRPr="007D0DC7" w:rsidTr="00247735">
        <w:trPr>
          <w:trHeight w:val="265"/>
        </w:trPr>
        <w:tc>
          <w:tcPr>
            <w:tcW w:w="4821" w:type="dxa"/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rPr>
                <w:color w:val="000000"/>
              </w:rPr>
            </w:pPr>
            <w:r w:rsidRPr="00415751">
              <w:rPr>
                <w:color w:val="000000"/>
              </w:rPr>
              <w:t>Сумма убытка, млн.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0EED" w:rsidRPr="00183F21" w:rsidRDefault="00A74D7F" w:rsidP="00407CF2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751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234,1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751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282,1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50EED" w:rsidRPr="00183F21" w:rsidRDefault="00407CF2" w:rsidP="00407CF2">
            <w:pPr>
              <w:ind w:left="-107" w:right="-108"/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0EED" w:rsidRPr="00183F21" w:rsidRDefault="00A74D7F" w:rsidP="00407CF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0751C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139,1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50EED" w:rsidRPr="00183F21" w:rsidRDefault="00A74D7F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128,7</w:t>
            </w:r>
          </w:p>
        </w:tc>
      </w:tr>
      <w:tr w:rsidR="00050EED" w:rsidRPr="001236A1" w:rsidTr="00247735">
        <w:trPr>
          <w:trHeight w:val="420"/>
        </w:trPr>
        <w:tc>
          <w:tcPr>
            <w:tcW w:w="4821" w:type="dxa"/>
            <w:shd w:val="clear" w:color="auto" w:fill="auto"/>
            <w:noWrap/>
            <w:vAlign w:val="center"/>
            <w:hideMark/>
          </w:tcPr>
          <w:p w:rsidR="00050EED" w:rsidRPr="001236A1" w:rsidRDefault="00050EED" w:rsidP="00050EED">
            <w:pPr>
              <w:rPr>
                <w:color w:val="000000"/>
              </w:rPr>
            </w:pPr>
            <w:r w:rsidRPr="001236A1">
              <w:rPr>
                <w:color w:val="000000"/>
              </w:rPr>
              <w:t>Число прибыльных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0EED" w:rsidRPr="00183F21" w:rsidRDefault="00A74D7F" w:rsidP="00407CF2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0EED" w:rsidRPr="00183F21" w:rsidRDefault="00407CF2" w:rsidP="00407CF2">
            <w:pPr>
              <w:ind w:left="-107" w:right="-108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0EED" w:rsidRPr="00183F21" w:rsidRDefault="00A74D7F" w:rsidP="00407CF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50EED" w:rsidRPr="00183F21" w:rsidRDefault="00A74D7F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50EED" w:rsidRPr="001236A1" w:rsidTr="00247735">
        <w:trPr>
          <w:trHeight w:val="405"/>
        </w:trPr>
        <w:tc>
          <w:tcPr>
            <w:tcW w:w="4821" w:type="dxa"/>
            <w:shd w:val="clear" w:color="auto" w:fill="auto"/>
            <w:noWrap/>
            <w:vAlign w:val="center"/>
            <w:hideMark/>
          </w:tcPr>
          <w:p w:rsidR="00050EED" w:rsidRPr="001236A1" w:rsidRDefault="00050EED" w:rsidP="00050EED">
            <w:pPr>
              <w:rPr>
                <w:color w:val="000000"/>
              </w:rPr>
            </w:pPr>
            <w:r w:rsidRPr="001236A1">
              <w:rPr>
                <w:color w:val="000000"/>
              </w:rPr>
              <w:t>Число убыточных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0EED" w:rsidRPr="00183F21" w:rsidRDefault="00A74D7F" w:rsidP="00407CF2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0EED" w:rsidRPr="00183F21" w:rsidRDefault="00A74D7F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50EED" w:rsidRPr="00183F21" w:rsidRDefault="00407CF2" w:rsidP="00407CF2">
            <w:pPr>
              <w:ind w:left="-107" w:right="-108"/>
              <w:jc w:val="center"/>
              <w:rPr>
                <w:rFonts w:ascii="Wingdings" w:hAnsi="Wingdings"/>
                <w:sz w:val="36"/>
                <w:szCs w:val="36"/>
              </w:rPr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0EED" w:rsidRPr="00183F21" w:rsidRDefault="00A74D7F" w:rsidP="00407CF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50EED" w:rsidRPr="00183F21" w:rsidRDefault="00A74D7F" w:rsidP="00407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111,2</w:t>
            </w:r>
          </w:p>
        </w:tc>
      </w:tr>
    </w:tbl>
    <w:p w:rsidR="00050EED" w:rsidRDefault="00050EED" w:rsidP="00050EED">
      <w:pPr>
        <w:jc w:val="center"/>
        <w:rPr>
          <w:b/>
        </w:rPr>
      </w:pPr>
    </w:p>
    <w:p w:rsidR="00050EED" w:rsidRDefault="00050EED" w:rsidP="00050EED">
      <w:pPr>
        <w:jc w:val="center"/>
        <w:rPr>
          <w:b/>
          <w:color w:val="000000"/>
          <w:sz w:val="28"/>
          <w:szCs w:val="28"/>
        </w:rPr>
      </w:pPr>
      <w:r w:rsidRPr="00653DEE">
        <w:rPr>
          <w:b/>
          <w:color w:val="000000"/>
          <w:sz w:val="28"/>
          <w:szCs w:val="28"/>
        </w:rPr>
        <w:t>Состояние расчетов на предприятиях города Мурманска</w:t>
      </w:r>
      <w:r>
        <w:rPr>
          <w:b/>
          <w:color w:val="000000"/>
          <w:sz w:val="28"/>
          <w:szCs w:val="28"/>
        </w:rPr>
        <w:t>*</w:t>
      </w:r>
    </w:p>
    <w:p w:rsidR="00050EED" w:rsidRDefault="00050EED" w:rsidP="00050EED">
      <w:pPr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1105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1134"/>
        <w:gridCol w:w="1134"/>
        <w:gridCol w:w="802"/>
        <w:gridCol w:w="899"/>
        <w:gridCol w:w="1134"/>
        <w:gridCol w:w="1276"/>
      </w:tblGrid>
      <w:tr w:rsidR="00050EED" w:rsidTr="00247735"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5751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EED" w:rsidRPr="00415751" w:rsidRDefault="00050EED" w:rsidP="00050EED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январь-февраль 2019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EED" w:rsidRPr="00415751" w:rsidRDefault="00050EED" w:rsidP="00050EED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январь-февраль 2020</w:t>
            </w:r>
          </w:p>
        </w:tc>
        <w:tc>
          <w:tcPr>
            <w:tcW w:w="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EED" w:rsidRPr="00415751" w:rsidRDefault="008A7AFC" w:rsidP="00050E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050EED" w:rsidRPr="00415751">
              <w:rPr>
                <w:color w:val="000000"/>
                <w:sz w:val="20"/>
                <w:szCs w:val="20"/>
              </w:rPr>
              <w:t xml:space="preserve"> к </w:t>
            </w:r>
            <w:r>
              <w:rPr>
                <w:color w:val="000000"/>
                <w:sz w:val="20"/>
                <w:szCs w:val="20"/>
              </w:rPr>
              <w:t>2019</w:t>
            </w:r>
            <w:r w:rsidR="00050EED" w:rsidRPr="00415751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EED" w:rsidRPr="00415751" w:rsidRDefault="00050EED" w:rsidP="00050E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15751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ED" w:rsidRPr="00415751" w:rsidRDefault="00050EED" w:rsidP="00050E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751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415751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050EED" w:rsidTr="00247735"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ED" w:rsidRDefault="00050EED" w:rsidP="00050EE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ED" w:rsidRDefault="00050EED" w:rsidP="00050EE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ED" w:rsidRDefault="00050EED" w:rsidP="00050EED">
            <w:pPr>
              <w:jc w:val="center"/>
              <w:rPr>
                <w:b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ED" w:rsidRDefault="00050EED" w:rsidP="00050EED">
            <w:pPr>
              <w:jc w:val="center"/>
              <w:rPr>
                <w:b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ED" w:rsidRDefault="00050EED" w:rsidP="00050EE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EED" w:rsidRPr="00415751" w:rsidRDefault="00050EED" w:rsidP="00050E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январь-февраль </w:t>
            </w:r>
            <w:r w:rsidRPr="00415751">
              <w:rPr>
                <w:bCs/>
                <w:color w:val="000000"/>
                <w:sz w:val="20"/>
                <w:szCs w:val="20"/>
              </w:rPr>
              <w:t>20</w:t>
            </w: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EED" w:rsidRPr="00415751" w:rsidRDefault="008A7AFC" w:rsidP="00050E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Pr="00415751">
              <w:rPr>
                <w:color w:val="000000"/>
                <w:sz w:val="20"/>
                <w:szCs w:val="20"/>
              </w:rPr>
              <w:t xml:space="preserve"> к </w:t>
            </w:r>
            <w:r>
              <w:rPr>
                <w:color w:val="000000"/>
                <w:sz w:val="20"/>
                <w:szCs w:val="20"/>
              </w:rPr>
              <w:t>2019</w:t>
            </w:r>
            <w:r w:rsidRPr="00415751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050EED" w:rsidTr="00247735">
        <w:tc>
          <w:tcPr>
            <w:tcW w:w="4678" w:type="dxa"/>
            <w:tcBorders>
              <w:top w:val="single" w:sz="4" w:space="0" w:color="000000" w:themeColor="text1"/>
            </w:tcBorders>
            <w:vAlign w:val="center"/>
          </w:tcPr>
          <w:p w:rsidR="00050EED" w:rsidRPr="00C56D58" w:rsidRDefault="00050EED" w:rsidP="00050EED">
            <w:pPr>
              <w:rPr>
                <w:color w:val="000000"/>
              </w:rPr>
            </w:pPr>
            <w:r w:rsidRPr="00C56D58">
              <w:rPr>
                <w:color w:val="000000"/>
              </w:rPr>
              <w:t>Дебиторская задолженность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77</w:t>
            </w:r>
            <w:r w:rsidR="000751C7">
              <w:t xml:space="preserve"> </w:t>
            </w:r>
            <w:r w:rsidRPr="00464518">
              <w:t>007,1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112</w:t>
            </w:r>
            <w:r w:rsidR="000751C7">
              <w:t xml:space="preserve"> </w:t>
            </w:r>
            <w:r w:rsidR="00407CF2">
              <w:t>2</w:t>
            </w:r>
            <w:r w:rsidRPr="00464518">
              <w:t>39,2</w:t>
            </w:r>
          </w:p>
        </w:tc>
        <w:tc>
          <w:tcPr>
            <w:tcW w:w="802" w:type="dxa"/>
            <w:tcBorders>
              <w:top w:val="single" w:sz="4" w:space="0" w:color="000000" w:themeColor="text1"/>
            </w:tcBorders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145,8</w:t>
            </w:r>
          </w:p>
        </w:tc>
        <w:tc>
          <w:tcPr>
            <w:tcW w:w="899" w:type="dxa"/>
            <w:tcBorders>
              <w:top w:val="single" w:sz="4" w:space="0" w:color="000000" w:themeColor="text1"/>
            </w:tcBorders>
            <w:vAlign w:val="center"/>
          </w:tcPr>
          <w:p w:rsidR="00050EED" w:rsidRPr="00464518" w:rsidRDefault="00407CF2" w:rsidP="00407CF2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187</w:t>
            </w:r>
            <w:r w:rsidR="000751C7">
              <w:t xml:space="preserve"> </w:t>
            </w:r>
            <w:r w:rsidRPr="00464518">
              <w:t>753,0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176,0</w:t>
            </w:r>
          </w:p>
        </w:tc>
      </w:tr>
      <w:tr w:rsidR="00050EED" w:rsidTr="00247735">
        <w:tc>
          <w:tcPr>
            <w:tcW w:w="4678" w:type="dxa"/>
            <w:vAlign w:val="center"/>
          </w:tcPr>
          <w:p w:rsidR="00050EED" w:rsidRPr="00C56D58" w:rsidRDefault="00050EED" w:rsidP="00050EED">
            <w:pPr>
              <w:rPr>
                <w:color w:val="000000"/>
              </w:rPr>
            </w:pPr>
            <w:r w:rsidRPr="00C56D58">
              <w:rPr>
                <w:color w:val="000000"/>
              </w:rPr>
              <w:lastRenderedPageBreak/>
              <w:t xml:space="preserve">в т.ч. просроченная </w:t>
            </w:r>
          </w:p>
          <w:p w:rsidR="00050EED" w:rsidRPr="00C56D58" w:rsidRDefault="00050EED" w:rsidP="00050EED">
            <w:pPr>
              <w:rPr>
                <w:color w:val="000000"/>
              </w:rPr>
            </w:pPr>
            <w:r w:rsidRPr="00C56D58">
              <w:rPr>
                <w:color w:val="000000"/>
              </w:rPr>
              <w:t xml:space="preserve">    из которой 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11</w:t>
            </w:r>
            <w:r w:rsidR="000751C7">
              <w:t xml:space="preserve"> </w:t>
            </w:r>
            <w:r>
              <w:t>943,9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13</w:t>
            </w:r>
            <w:r w:rsidR="000751C7">
              <w:t xml:space="preserve"> </w:t>
            </w:r>
            <w:r>
              <w:t>763,9</w:t>
            </w:r>
          </w:p>
        </w:tc>
        <w:tc>
          <w:tcPr>
            <w:tcW w:w="802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115,2</w:t>
            </w:r>
          </w:p>
        </w:tc>
        <w:tc>
          <w:tcPr>
            <w:tcW w:w="899" w:type="dxa"/>
            <w:vAlign w:val="center"/>
          </w:tcPr>
          <w:p w:rsidR="00050EED" w:rsidRPr="00464518" w:rsidRDefault="00407CF2" w:rsidP="00407CF2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19</w:t>
            </w:r>
            <w:r w:rsidR="000751C7">
              <w:t xml:space="preserve"> </w:t>
            </w:r>
            <w:r>
              <w:t>940,7</w:t>
            </w:r>
          </w:p>
        </w:tc>
        <w:tc>
          <w:tcPr>
            <w:tcW w:w="1276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117,4</w:t>
            </w:r>
          </w:p>
        </w:tc>
      </w:tr>
      <w:tr w:rsidR="00050EED" w:rsidTr="00247735">
        <w:tc>
          <w:tcPr>
            <w:tcW w:w="4678" w:type="dxa"/>
            <w:vAlign w:val="center"/>
          </w:tcPr>
          <w:p w:rsidR="00050EED" w:rsidRPr="00C56D58" w:rsidRDefault="00050EED" w:rsidP="00050EED">
            <w:pPr>
              <w:rPr>
                <w:color w:val="000000"/>
              </w:rPr>
            </w:pPr>
            <w:r>
              <w:t>покупателей и заказ</w:t>
            </w:r>
            <w:r w:rsidRPr="00C56D58">
              <w:t xml:space="preserve">чиков </w:t>
            </w:r>
            <w:r w:rsidRPr="00C56D58">
              <w:br/>
              <w:t>за товары, работы и услуги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8</w:t>
            </w:r>
            <w:r w:rsidR="000751C7">
              <w:t xml:space="preserve"> </w:t>
            </w:r>
            <w:r>
              <w:t>745,1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9</w:t>
            </w:r>
            <w:r w:rsidR="000751C7">
              <w:t xml:space="preserve"> </w:t>
            </w:r>
            <w:r>
              <w:t>941,6</w:t>
            </w:r>
          </w:p>
        </w:tc>
        <w:tc>
          <w:tcPr>
            <w:tcW w:w="802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113,7</w:t>
            </w:r>
          </w:p>
        </w:tc>
        <w:tc>
          <w:tcPr>
            <w:tcW w:w="899" w:type="dxa"/>
            <w:vAlign w:val="center"/>
          </w:tcPr>
          <w:p w:rsidR="00050EED" w:rsidRPr="00464518" w:rsidRDefault="00407CF2" w:rsidP="00407CF2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15</w:t>
            </w:r>
            <w:r w:rsidR="000751C7">
              <w:t xml:space="preserve"> </w:t>
            </w:r>
            <w:r>
              <w:t>441,4</w:t>
            </w:r>
          </w:p>
        </w:tc>
        <w:tc>
          <w:tcPr>
            <w:tcW w:w="1276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115,6</w:t>
            </w:r>
          </w:p>
        </w:tc>
      </w:tr>
      <w:tr w:rsidR="00050EED" w:rsidTr="00247735">
        <w:tc>
          <w:tcPr>
            <w:tcW w:w="4678" w:type="dxa"/>
            <w:vAlign w:val="center"/>
          </w:tcPr>
          <w:p w:rsidR="00050EED" w:rsidRPr="00C56D58" w:rsidRDefault="00050EED" w:rsidP="00050EED">
            <w:pPr>
              <w:rPr>
                <w:color w:val="000000"/>
              </w:rPr>
            </w:pPr>
            <w:r w:rsidRPr="00C56D58">
              <w:rPr>
                <w:color w:val="000000"/>
              </w:rPr>
              <w:t>Кредиторская задолженность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36</w:t>
            </w:r>
            <w:r w:rsidR="000751C7">
              <w:t xml:space="preserve"> </w:t>
            </w:r>
            <w:r>
              <w:t>442,5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87</w:t>
            </w:r>
            <w:r w:rsidR="000751C7">
              <w:t xml:space="preserve"> </w:t>
            </w:r>
            <w:r>
              <w:t>142,1</w:t>
            </w:r>
          </w:p>
        </w:tc>
        <w:tc>
          <w:tcPr>
            <w:tcW w:w="802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239,1</w:t>
            </w:r>
          </w:p>
        </w:tc>
        <w:tc>
          <w:tcPr>
            <w:tcW w:w="899" w:type="dxa"/>
            <w:vAlign w:val="center"/>
          </w:tcPr>
          <w:p w:rsidR="00050EED" w:rsidRPr="00464518" w:rsidRDefault="00407CF2" w:rsidP="00407CF2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331</w:t>
            </w:r>
            <w:r w:rsidR="000751C7">
              <w:t xml:space="preserve"> </w:t>
            </w:r>
            <w:r>
              <w:t>118,5</w:t>
            </w:r>
          </w:p>
        </w:tc>
        <w:tc>
          <w:tcPr>
            <w:tcW w:w="1276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450,1</w:t>
            </w:r>
          </w:p>
        </w:tc>
      </w:tr>
      <w:tr w:rsidR="00050EED" w:rsidTr="00247735">
        <w:tc>
          <w:tcPr>
            <w:tcW w:w="4678" w:type="dxa"/>
            <w:vAlign w:val="center"/>
          </w:tcPr>
          <w:p w:rsidR="00050EED" w:rsidRPr="00C56D58" w:rsidRDefault="00050EED" w:rsidP="00050EED">
            <w:pPr>
              <w:rPr>
                <w:color w:val="000000"/>
              </w:rPr>
            </w:pPr>
            <w:r w:rsidRPr="00C56D58">
              <w:rPr>
                <w:color w:val="000000"/>
              </w:rPr>
              <w:t>в т.ч. просроченная</w:t>
            </w:r>
          </w:p>
          <w:p w:rsidR="00050EED" w:rsidRPr="00C56D58" w:rsidRDefault="00050EED" w:rsidP="00050EED">
            <w:pPr>
              <w:rPr>
                <w:color w:val="000000"/>
              </w:rPr>
            </w:pPr>
            <w:r w:rsidRPr="00C56D58">
              <w:rPr>
                <w:color w:val="000000"/>
              </w:rPr>
              <w:t xml:space="preserve">    из которой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3</w:t>
            </w:r>
            <w:r w:rsidR="000751C7">
              <w:t xml:space="preserve"> </w:t>
            </w:r>
            <w:r>
              <w:t>196,4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2</w:t>
            </w:r>
            <w:r w:rsidR="000751C7">
              <w:t xml:space="preserve"> </w:t>
            </w:r>
            <w:r>
              <w:t>668,8</w:t>
            </w:r>
          </w:p>
        </w:tc>
        <w:tc>
          <w:tcPr>
            <w:tcW w:w="802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83,5</w:t>
            </w:r>
          </w:p>
        </w:tc>
        <w:tc>
          <w:tcPr>
            <w:tcW w:w="899" w:type="dxa"/>
            <w:vAlign w:val="center"/>
          </w:tcPr>
          <w:p w:rsidR="00050EED" w:rsidRPr="00464518" w:rsidRDefault="00407CF2" w:rsidP="00407CF2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99</w:t>
            </w:r>
            <w:r w:rsidR="000751C7">
              <w:t xml:space="preserve"> </w:t>
            </w:r>
            <w:r>
              <w:t>577,9</w:t>
            </w:r>
          </w:p>
        </w:tc>
        <w:tc>
          <w:tcPr>
            <w:tcW w:w="1276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871,6</w:t>
            </w:r>
          </w:p>
        </w:tc>
      </w:tr>
      <w:tr w:rsidR="00050EED" w:rsidTr="00247735">
        <w:tc>
          <w:tcPr>
            <w:tcW w:w="4678" w:type="dxa"/>
            <w:vAlign w:val="center"/>
          </w:tcPr>
          <w:p w:rsidR="00050EED" w:rsidRPr="00C56D58" w:rsidRDefault="00050EED" w:rsidP="00050EED">
            <w:pPr>
              <w:rPr>
                <w:color w:val="000000"/>
              </w:rPr>
            </w:pPr>
            <w:r w:rsidRPr="00C56D58">
              <w:t xml:space="preserve">поставщикам и подрядчикам </w:t>
            </w:r>
            <w:r w:rsidRPr="00C56D58">
              <w:br/>
              <w:t>за товары, работы и услуги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</w:t>
            </w:r>
            <w:r w:rsidR="000751C7">
              <w:t xml:space="preserve"> </w:t>
            </w:r>
            <w:r>
              <w:t>431,8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</w:t>
            </w:r>
            <w:r w:rsidR="000751C7">
              <w:t xml:space="preserve"> </w:t>
            </w:r>
            <w:r>
              <w:t>823,1</w:t>
            </w:r>
          </w:p>
        </w:tc>
        <w:tc>
          <w:tcPr>
            <w:tcW w:w="802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127,3</w:t>
            </w:r>
          </w:p>
        </w:tc>
        <w:tc>
          <w:tcPr>
            <w:tcW w:w="899" w:type="dxa"/>
            <w:vAlign w:val="center"/>
          </w:tcPr>
          <w:p w:rsidR="00050EED" w:rsidRPr="00464518" w:rsidRDefault="00407CF2" w:rsidP="00407CF2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95</w:t>
            </w:r>
            <w:r w:rsidR="000751C7">
              <w:t xml:space="preserve"> </w:t>
            </w:r>
            <w:r>
              <w:t>317,4</w:t>
            </w:r>
          </w:p>
        </w:tc>
        <w:tc>
          <w:tcPr>
            <w:tcW w:w="1276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1282,4</w:t>
            </w:r>
          </w:p>
        </w:tc>
      </w:tr>
      <w:tr w:rsidR="00050EED" w:rsidTr="00247735">
        <w:tc>
          <w:tcPr>
            <w:tcW w:w="4678" w:type="dxa"/>
            <w:vAlign w:val="center"/>
          </w:tcPr>
          <w:p w:rsidR="00050EED" w:rsidRPr="00C56D58" w:rsidRDefault="00050EED" w:rsidP="00050EED">
            <w:pPr>
              <w:rPr>
                <w:color w:val="000000"/>
              </w:rPr>
            </w:pPr>
            <w:r w:rsidRPr="00C56D58">
              <w:rPr>
                <w:color w:val="000000"/>
              </w:rPr>
              <w:t>- в бюджеты всех уровней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160,2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235,9</w:t>
            </w:r>
          </w:p>
        </w:tc>
        <w:tc>
          <w:tcPr>
            <w:tcW w:w="802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147,3</w:t>
            </w:r>
          </w:p>
        </w:tc>
        <w:tc>
          <w:tcPr>
            <w:tcW w:w="899" w:type="dxa"/>
            <w:vAlign w:val="center"/>
          </w:tcPr>
          <w:p w:rsidR="00050EED" w:rsidRPr="00464518" w:rsidRDefault="00407CF2" w:rsidP="00407CF2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493,4</w:t>
            </w:r>
          </w:p>
        </w:tc>
        <w:tc>
          <w:tcPr>
            <w:tcW w:w="1276" w:type="dxa"/>
            <w:vAlign w:val="center"/>
          </w:tcPr>
          <w:p w:rsidR="00050EED" w:rsidRPr="00464518" w:rsidRDefault="00464518" w:rsidP="00407CF2">
            <w:pPr>
              <w:jc w:val="center"/>
            </w:pPr>
            <w:r>
              <w:t>46,6</w:t>
            </w:r>
          </w:p>
        </w:tc>
      </w:tr>
      <w:tr w:rsidR="00050EED" w:rsidTr="00247735">
        <w:tc>
          <w:tcPr>
            <w:tcW w:w="4678" w:type="dxa"/>
            <w:vAlign w:val="center"/>
          </w:tcPr>
          <w:p w:rsidR="00050EED" w:rsidRPr="00C56D58" w:rsidRDefault="00050EED" w:rsidP="00050EED">
            <w:pPr>
              <w:rPr>
                <w:color w:val="000000"/>
              </w:rPr>
            </w:pPr>
            <w:r>
              <w:rPr>
                <w:color w:val="000000"/>
              </w:rPr>
              <w:t xml:space="preserve">- в государственные </w:t>
            </w:r>
            <w:r w:rsidRPr="00C56D58">
              <w:rPr>
                <w:color w:val="000000"/>
              </w:rPr>
              <w:t>внебюджетные фонды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105,6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226,2</w:t>
            </w:r>
          </w:p>
        </w:tc>
        <w:tc>
          <w:tcPr>
            <w:tcW w:w="802" w:type="dxa"/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214,2</w:t>
            </w:r>
          </w:p>
        </w:tc>
        <w:tc>
          <w:tcPr>
            <w:tcW w:w="899" w:type="dxa"/>
            <w:vAlign w:val="center"/>
          </w:tcPr>
          <w:p w:rsidR="00050EED" w:rsidRPr="00464518" w:rsidRDefault="00407CF2" w:rsidP="00407CF2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414,4</w:t>
            </w:r>
          </w:p>
        </w:tc>
        <w:tc>
          <w:tcPr>
            <w:tcW w:w="1276" w:type="dxa"/>
            <w:vAlign w:val="center"/>
          </w:tcPr>
          <w:p w:rsidR="00050EED" w:rsidRPr="00464518" w:rsidRDefault="00464518" w:rsidP="00407CF2">
            <w:pPr>
              <w:jc w:val="center"/>
            </w:pPr>
            <w:r w:rsidRPr="00464518">
              <w:t>32,2</w:t>
            </w:r>
          </w:p>
        </w:tc>
      </w:tr>
    </w:tbl>
    <w:p w:rsidR="00050EED" w:rsidRDefault="00050EED" w:rsidP="00050EED">
      <w:pPr>
        <w:jc w:val="center"/>
        <w:rPr>
          <w:b/>
        </w:rPr>
      </w:pPr>
    </w:p>
    <w:p w:rsidR="00050EED" w:rsidRDefault="00050EED" w:rsidP="00050EED">
      <w:pPr>
        <w:jc w:val="center"/>
        <w:rPr>
          <w:b/>
          <w:sz w:val="28"/>
          <w:szCs w:val="28"/>
        </w:rPr>
      </w:pPr>
      <w:r w:rsidRPr="00050EED">
        <w:rPr>
          <w:b/>
          <w:sz w:val="28"/>
          <w:szCs w:val="28"/>
        </w:rPr>
        <w:t>6. Потребительский рынок</w:t>
      </w:r>
    </w:p>
    <w:p w:rsidR="00D82A51" w:rsidRDefault="00D82A51" w:rsidP="00050EED">
      <w:pPr>
        <w:jc w:val="center"/>
        <w:rPr>
          <w:b/>
          <w:sz w:val="28"/>
          <w:szCs w:val="28"/>
        </w:rPr>
      </w:pPr>
    </w:p>
    <w:p w:rsidR="00050EED" w:rsidRDefault="00D82A51" w:rsidP="00D82A51">
      <w:pPr>
        <w:jc w:val="right"/>
        <w:rPr>
          <w:b/>
          <w:sz w:val="28"/>
          <w:szCs w:val="28"/>
        </w:rPr>
      </w:pPr>
      <w:r w:rsidRPr="00415751">
        <w:rPr>
          <w:color w:val="000000"/>
        </w:rPr>
        <w:t>(млн. рублей)</w:t>
      </w:r>
    </w:p>
    <w:tbl>
      <w:tblPr>
        <w:tblW w:w="11199" w:type="dxa"/>
        <w:tblInd w:w="-11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992"/>
        <w:gridCol w:w="1134"/>
        <w:gridCol w:w="992"/>
        <w:gridCol w:w="1134"/>
        <w:gridCol w:w="1134"/>
        <w:gridCol w:w="993"/>
      </w:tblGrid>
      <w:tr w:rsidR="00050EED" w:rsidRPr="00415751" w:rsidTr="00247735">
        <w:trPr>
          <w:cantSplit/>
          <w:trHeight w:val="720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5751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январь-март </w:t>
            </w:r>
            <w:r w:rsidRPr="00415751">
              <w:rPr>
                <w:bCs/>
                <w:color w:val="000000"/>
                <w:sz w:val="20"/>
                <w:szCs w:val="20"/>
              </w:rPr>
              <w:t>201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январь-март </w:t>
            </w:r>
            <w:r w:rsidRPr="00415751">
              <w:rPr>
                <w:bCs/>
                <w:color w:val="000000"/>
                <w:sz w:val="20"/>
                <w:szCs w:val="20"/>
              </w:rPr>
              <w:t>20</w:t>
            </w: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5751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A7AFC">
              <w:rPr>
                <w:bCs/>
                <w:color w:val="000000"/>
                <w:sz w:val="20"/>
                <w:szCs w:val="20"/>
              </w:rPr>
              <w:t>2020 к 2019</w:t>
            </w:r>
            <w:r w:rsidRPr="00415751">
              <w:rPr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5751">
              <w:rPr>
                <w:bCs/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ED" w:rsidRPr="00415751" w:rsidRDefault="00050EED" w:rsidP="00050E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751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415751">
              <w:rPr>
                <w:color w:val="000000"/>
                <w:sz w:val="20"/>
                <w:szCs w:val="20"/>
              </w:rPr>
              <w:t>: данные по Мурманской области</w:t>
            </w:r>
            <w:r w:rsidRPr="00415751">
              <w:t xml:space="preserve"> </w:t>
            </w:r>
            <w:r w:rsidRPr="00415751">
              <w:rPr>
                <w:color w:val="000000"/>
                <w:sz w:val="20"/>
                <w:szCs w:val="20"/>
              </w:rPr>
              <w:t>в сопоставимых ценах</w:t>
            </w:r>
          </w:p>
        </w:tc>
      </w:tr>
      <w:tr w:rsidR="00050EED" w:rsidRPr="00415751" w:rsidTr="00247735">
        <w:trPr>
          <w:cantSplit/>
          <w:trHeight w:val="645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ED" w:rsidRPr="00415751" w:rsidRDefault="00050EED" w:rsidP="00050E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январь-март </w:t>
            </w:r>
            <w:r w:rsidRPr="00415751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8A7AFC" w:rsidP="00050E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к 2019</w:t>
            </w:r>
            <w:r w:rsidR="00050EED" w:rsidRPr="00415751">
              <w:rPr>
                <w:color w:val="000000"/>
                <w:sz w:val="20"/>
                <w:szCs w:val="20"/>
              </w:rPr>
              <w:t>, %***</w:t>
            </w:r>
          </w:p>
        </w:tc>
      </w:tr>
      <w:tr w:rsidR="00050EED" w:rsidRPr="007D0DC7" w:rsidTr="00247735">
        <w:trPr>
          <w:cantSplit/>
          <w:trHeight w:val="630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0EED" w:rsidRPr="00415751" w:rsidRDefault="00050EED" w:rsidP="00050EED">
            <w:pPr>
              <w:rPr>
                <w:color w:val="000000"/>
              </w:rPr>
            </w:pPr>
            <w:r w:rsidRPr="00415751">
              <w:rPr>
                <w:color w:val="000000"/>
              </w:rPr>
              <w:t>Индекс потребительских цен на товары и услуги</w:t>
            </w:r>
            <w:r w:rsidRPr="00415751">
              <w:rPr>
                <w:rStyle w:val="a5"/>
                <w:color w:val="000000"/>
              </w:rPr>
              <w:footnoteReference w:customMarkFollows="1" w:id="5"/>
              <w:sym w:font="Symbol" w:char="F02A"/>
            </w:r>
            <w:r w:rsidRPr="00415751">
              <w:rPr>
                <w:rStyle w:val="a5"/>
                <w:color w:val="000000"/>
              </w:rPr>
              <w:sym w:font="Symbol" w:char="F02A"/>
            </w:r>
            <w:r w:rsidRPr="00415751">
              <w:rPr>
                <w:color w:val="000000"/>
              </w:rPr>
              <w:t xml:space="preserve">, %, в т.ч. </w:t>
            </w:r>
            <w:proofErr w:type="gramStart"/>
            <w:r w:rsidRPr="00415751">
              <w:rPr>
                <w:color w:val="000000"/>
              </w:rPr>
              <w:t>на</w:t>
            </w:r>
            <w:proofErr w:type="gramEnd"/>
            <w:r w:rsidRPr="00415751">
              <w:rPr>
                <w:color w:val="00000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102,5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97,1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0EED" w:rsidRPr="00D1744B" w:rsidRDefault="009028C8" w:rsidP="00050EED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</w:pPr>
            <w:r>
              <w:t>102,5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</w:pPr>
            <w:r>
              <w:t>97,1</w:t>
            </w:r>
          </w:p>
        </w:tc>
      </w:tr>
      <w:tr w:rsidR="00050EED" w:rsidRPr="007D0DC7" w:rsidTr="00247735">
        <w:trPr>
          <w:cantSplit/>
          <w:trHeight w:val="193"/>
        </w:trPr>
        <w:tc>
          <w:tcPr>
            <w:tcW w:w="4820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:rsidR="00050EED" w:rsidRPr="00415751" w:rsidRDefault="00050EED" w:rsidP="00050EED">
            <w:pPr>
              <w:rPr>
                <w:color w:val="000000"/>
              </w:rPr>
            </w:pPr>
            <w:r w:rsidRPr="00415751">
              <w:rPr>
                <w:color w:val="000000"/>
              </w:rPr>
              <w:t>продовольственные товары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102,7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50EED" w:rsidRDefault="009028C8" w:rsidP="00050EED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</w:pPr>
            <w:r>
              <w:t>102,7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95,1</w:t>
            </w:r>
          </w:p>
        </w:tc>
      </w:tr>
      <w:tr w:rsidR="00050EED" w:rsidRPr="007D0DC7" w:rsidTr="00247735">
        <w:trPr>
          <w:cantSplit/>
          <w:trHeight w:val="241"/>
        </w:trPr>
        <w:tc>
          <w:tcPr>
            <w:tcW w:w="4820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:rsidR="00050EED" w:rsidRPr="00415751" w:rsidRDefault="00050EED" w:rsidP="00050EED">
            <w:pPr>
              <w:rPr>
                <w:color w:val="000000"/>
              </w:rPr>
            </w:pPr>
            <w:r w:rsidRPr="00415751">
              <w:rPr>
                <w:color w:val="000000"/>
              </w:rPr>
              <w:t>непродовольственные товары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103,</w:t>
            </w:r>
            <w:r w:rsidR="00124E4A"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</w:t>
            </w:r>
            <w:r w:rsidR="00124E4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050EED" w:rsidRDefault="009028C8" w:rsidP="00050EED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</w:pPr>
            <w:r>
              <w:t>103,</w:t>
            </w:r>
            <w:r w:rsidR="00124E4A"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</w:t>
            </w:r>
            <w:r w:rsidR="00124E4A">
              <w:rPr>
                <w:color w:val="000000"/>
              </w:rPr>
              <w:t>4</w:t>
            </w:r>
          </w:p>
        </w:tc>
      </w:tr>
      <w:tr w:rsidR="00050EED" w:rsidRPr="007D0DC7" w:rsidTr="00247735">
        <w:trPr>
          <w:cantSplit/>
          <w:trHeight w:val="262"/>
        </w:trPr>
        <w:tc>
          <w:tcPr>
            <w:tcW w:w="4820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:rsidR="00050EED" w:rsidRPr="00415751" w:rsidRDefault="00050EED" w:rsidP="00050EED">
            <w:pPr>
              <w:ind w:left="-128"/>
              <w:rPr>
                <w:color w:val="000000"/>
              </w:rPr>
            </w:pPr>
            <w:r w:rsidRPr="00415751">
              <w:rPr>
                <w:color w:val="000000"/>
              </w:rPr>
              <w:t>платные услуги населению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0EED" w:rsidRPr="00D1744B" w:rsidRDefault="009028C8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124E4A" w:rsidP="00124E4A">
            <w:pPr>
              <w:jc w:val="center"/>
            </w:pPr>
            <w:r>
              <w:t>102,0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124E4A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0EED" w:rsidRPr="00D1744B" w:rsidRDefault="009028C8" w:rsidP="00050EED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0EED" w:rsidRPr="00D1744B" w:rsidRDefault="00124E4A" w:rsidP="00050EED">
            <w:pPr>
              <w:jc w:val="center"/>
            </w:pPr>
            <w:r>
              <w:t>102,0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0EED" w:rsidRPr="00D1744B" w:rsidRDefault="00124E4A" w:rsidP="00050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</w:tr>
      <w:tr w:rsidR="00050EED" w:rsidRPr="007D0DC7" w:rsidTr="00247735">
        <w:trPr>
          <w:cantSplit/>
          <w:trHeight w:val="262"/>
        </w:trPr>
        <w:tc>
          <w:tcPr>
            <w:tcW w:w="4820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:rsidR="00050EED" w:rsidRPr="00415751" w:rsidRDefault="00050EED" w:rsidP="00050EED">
            <w:pPr>
              <w:ind w:left="-270"/>
              <w:rPr>
                <w:color w:val="000000"/>
              </w:rPr>
            </w:pPr>
            <w:r w:rsidRPr="00415751">
              <w:rPr>
                <w:color w:val="000000"/>
              </w:rPr>
              <w:t>Стоимость минимального набора продуктов питания, входящих в потребительскую корзину на конец периода,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2E4CB1" w:rsidRDefault="009028C8" w:rsidP="00050EED">
            <w:pPr>
              <w:jc w:val="center"/>
            </w:pPr>
            <w:r>
              <w:t>5</w:t>
            </w:r>
            <w:r w:rsidR="000751C7">
              <w:t xml:space="preserve"> </w:t>
            </w:r>
            <w:r>
              <w:t>184,31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2E4CB1" w:rsidRDefault="009028C8" w:rsidP="00050EED">
            <w:pPr>
              <w:jc w:val="center"/>
            </w:pPr>
            <w:r>
              <w:t>5</w:t>
            </w:r>
            <w:r w:rsidR="000751C7">
              <w:t xml:space="preserve"> </w:t>
            </w:r>
            <w:r>
              <w:t>336,04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2E4CB1" w:rsidRDefault="009028C8" w:rsidP="00050EED">
            <w:pPr>
              <w:jc w:val="center"/>
            </w:pPr>
            <w:r>
              <w:t>102,9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EED" w:rsidRPr="002E4CB1" w:rsidRDefault="009028C8" w:rsidP="00050EED">
            <w:pPr>
              <w:jc w:val="center"/>
              <w:rPr>
                <w:rFonts w:ascii="Calibri" w:hAnsi="Calibri"/>
                <w:color w:val="000000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2E4CB1" w:rsidRDefault="009028C8" w:rsidP="00050EED">
            <w:pPr>
              <w:jc w:val="center"/>
            </w:pPr>
            <w:r>
              <w:t>5</w:t>
            </w:r>
            <w:r w:rsidR="000751C7">
              <w:t xml:space="preserve"> </w:t>
            </w:r>
            <w:r>
              <w:t>291,45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2E4CB1" w:rsidRDefault="009028C8" w:rsidP="00050EED">
            <w:pPr>
              <w:jc w:val="center"/>
            </w:pPr>
            <w:r>
              <w:t>102,2</w:t>
            </w:r>
          </w:p>
        </w:tc>
      </w:tr>
      <w:tr w:rsidR="00050EED" w:rsidRPr="007D0DC7" w:rsidTr="00247735">
        <w:trPr>
          <w:cantSplit/>
          <w:trHeight w:val="485"/>
        </w:trPr>
        <w:tc>
          <w:tcPr>
            <w:tcW w:w="4820" w:type="dxa"/>
            <w:shd w:val="clear" w:color="auto" w:fill="auto"/>
            <w:vAlign w:val="center"/>
          </w:tcPr>
          <w:p w:rsidR="00050EED" w:rsidRPr="00A2711B" w:rsidRDefault="00050EED" w:rsidP="00050EED">
            <w:pPr>
              <w:rPr>
                <w:color w:val="000000"/>
              </w:rPr>
            </w:pPr>
            <w:r w:rsidRPr="00A2711B">
              <w:rPr>
                <w:color w:val="000000"/>
              </w:rPr>
              <w:t xml:space="preserve">Оборот розничной торговли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9</w:t>
            </w:r>
            <w:r w:rsidR="000751C7">
              <w:t xml:space="preserve"> </w:t>
            </w:r>
            <w:r>
              <w:t>551,5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D82A51" w:rsidP="00050EED">
            <w:pPr>
              <w:jc w:val="center"/>
            </w:pPr>
            <w:r>
              <w:t>13 686,7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D82A51" w:rsidP="00050EED">
            <w:pPr>
              <w:jc w:val="center"/>
            </w:pPr>
            <w:r>
              <w:t>143,3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D82A51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46 272,7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99,8</w:t>
            </w:r>
          </w:p>
        </w:tc>
      </w:tr>
      <w:tr w:rsidR="00050EED" w:rsidRPr="007D0DC7" w:rsidTr="00247735">
        <w:trPr>
          <w:cantSplit/>
          <w:trHeight w:val="485"/>
        </w:trPr>
        <w:tc>
          <w:tcPr>
            <w:tcW w:w="4820" w:type="dxa"/>
            <w:shd w:val="clear" w:color="auto" w:fill="auto"/>
            <w:vAlign w:val="center"/>
          </w:tcPr>
          <w:p w:rsidR="00050EED" w:rsidRPr="0034774A" w:rsidRDefault="00050EED" w:rsidP="00050EED">
            <w:pPr>
              <w:rPr>
                <w:color w:val="000000"/>
                <w:lang w:val="en-US"/>
              </w:rPr>
            </w:pPr>
            <w:r w:rsidRPr="00A2711B">
              <w:rPr>
                <w:color w:val="000000"/>
              </w:rPr>
              <w:t>Оборот общественного питания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558,3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D82A51" w:rsidP="00050EED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D82A51" w:rsidP="00050EED">
            <w:pPr>
              <w:jc w:val="center"/>
            </w:pPr>
            <w:r>
              <w:t>89,6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A96A6F" w:rsidP="00050EED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3 365,7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99,0</w:t>
            </w:r>
          </w:p>
        </w:tc>
      </w:tr>
      <w:tr w:rsidR="00050EED" w:rsidRPr="007D0DC7" w:rsidTr="00247735">
        <w:trPr>
          <w:cantSplit/>
          <w:trHeight w:val="485"/>
        </w:trPr>
        <w:tc>
          <w:tcPr>
            <w:tcW w:w="4820" w:type="dxa"/>
            <w:shd w:val="clear" w:color="auto" w:fill="auto"/>
            <w:vAlign w:val="center"/>
          </w:tcPr>
          <w:p w:rsidR="00050EED" w:rsidRPr="0034774A" w:rsidRDefault="00050EED" w:rsidP="00050EED">
            <w:pPr>
              <w:rPr>
                <w:color w:val="000000"/>
              </w:rPr>
            </w:pPr>
            <w:r w:rsidRPr="005D33E2">
              <w:rPr>
                <w:color w:val="000000"/>
              </w:rPr>
              <w:t>Общий объем платных услуг населению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050EED" w:rsidRDefault="009028C8" w:rsidP="00050EED">
            <w:pPr>
              <w:jc w:val="center"/>
            </w:pPr>
            <w:r>
              <w:t>5</w:t>
            </w:r>
            <w:r w:rsidR="00222FD7">
              <w:t> 552,3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6 780,8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10 263,9*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100,0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 xml:space="preserve">из них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050EED" w:rsidP="00050EED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050EED" w:rsidP="00050EED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050EED" w:rsidP="00050EED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050EED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050EED" w:rsidP="00050EED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D1744B" w:rsidRDefault="00050EED" w:rsidP="00050EED">
            <w:pPr>
              <w:jc w:val="center"/>
              <w:rPr>
                <w:bCs/>
              </w:rPr>
            </w:pP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транспортные услуги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417,0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546,5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131,1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1 100,8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100,9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услуги почтовой связи, курьерские услуги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32,8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91,5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53,1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104,2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услуги телекоммуникационные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1</w:t>
            </w:r>
            <w:r w:rsidR="000751C7">
              <w:t xml:space="preserve"> </w:t>
            </w:r>
            <w:r>
              <w:t>972,1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1</w:t>
            </w:r>
            <w:r w:rsidR="000751C7">
              <w:t xml:space="preserve"> </w:t>
            </w:r>
            <w:r>
              <w:t>968,4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</w:pPr>
            <w:r>
              <w:t>99,8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9028C8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1 421,6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D1744B" w:rsidRDefault="00222FD7" w:rsidP="00050EED">
            <w:pPr>
              <w:jc w:val="center"/>
            </w:pPr>
            <w:r>
              <w:t>99,9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жилищные услуги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148,6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9,3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6,3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1 130,6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99,8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коммунальные услуги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2</w:t>
            </w:r>
            <w:r w:rsidR="000751C7">
              <w:t xml:space="preserve"> </w:t>
            </w:r>
            <w:r>
              <w:t>111,3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3</w:t>
            </w:r>
            <w:r w:rsidR="000751C7">
              <w:t xml:space="preserve"> </w:t>
            </w:r>
            <w:r>
              <w:t>320,8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157,3</w:t>
            </w:r>
          </w:p>
        </w:tc>
        <w:tc>
          <w:tcPr>
            <w:tcW w:w="1134" w:type="dxa"/>
            <w:shd w:val="clear" w:color="auto" w:fill="auto"/>
            <w:noWrap/>
          </w:tcPr>
          <w:p w:rsidR="00050EED" w:rsidRDefault="009028C8" w:rsidP="00050EED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3 128,1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99,9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услуги учреждений культуры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74,7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83,7</w:t>
            </w:r>
          </w:p>
        </w:tc>
        <w:tc>
          <w:tcPr>
            <w:tcW w:w="1134" w:type="dxa"/>
            <w:shd w:val="clear" w:color="auto" w:fill="auto"/>
            <w:noWrap/>
          </w:tcPr>
          <w:p w:rsidR="00050EED" w:rsidRDefault="009028C8" w:rsidP="00050EED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182,3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98,3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услуги гостиниц и аналогичных средств размещения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140,5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136,2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96,9</w:t>
            </w:r>
          </w:p>
        </w:tc>
        <w:tc>
          <w:tcPr>
            <w:tcW w:w="1134" w:type="dxa"/>
            <w:shd w:val="clear" w:color="auto" w:fill="auto"/>
            <w:noWrap/>
          </w:tcPr>
          <w:p w:rsidR="00050EED" w:rsidRDefault="009028C8" w:rsidP="00050EED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225,0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100,1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lastRenderedPageBreak/>
              <w:t>физической культуры и спорта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24,7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18,1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73,3</w:t>
            </w:r>
          </w:p>
        </w:tc>
        <w:tc>
          <w:tcPr>
            <w:tcW w:w="1134" w:type="dxa"/>
            <w:shd w:val="clear" w:color="auto" w:fill="auto"/>
            <w:noWrap/>
          </w:tcPr>
          <w:p w:rsidR="00050EED" w:rsidRDefault="009028C8" w:rsidP="00050EED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77,0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92,1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медицинские услуги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212,4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229,8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A271BF" w:rsidRDefault="009028C8" w:rsidP="00050EED">
            <w:pPr>
              <w:jc w:val="center"/>
            </w:pPr>
            <w:r>
              <w:t>108,2</w:t>
            </w:r>
          </w:p>
        </w:tc>
        <w:tc>
          <w:tcPr>
            <w:tcW w:w="1134" w:type="dxa"/>
            <w:shd w:val="clear" w:color="auto" w:fill="auto"/>
            <w:noWrap/>
          </w:tcPr>
          <w:p w:rsidR="00050EED" w:rsidRDefault="009028C8" w:rsidP="00050EED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543,2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100,6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bottom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 xml:space="preserve">услуги </w:t>
            </w:r>
            <w:r w:rsidR="009028C8">
              <w:rPr>
                <w:color w:val="000000"/>
              </w:rPr>
              <w:t>специализированных средств размещения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1478CA" w:rsidRDefault="009028C8" w:rsidP="00050EED">
            <w:pPr>
              <w:jc w:val="center"/>
            </w:pPr>
            <w:r>
              <w:t>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1478CA" w:rsidRDefault="009028C8" w:rsidP="00050EED">
            <w:pPr>
              <w:jc w:val="center"/>
            </w:pPr>
            <w:r>
              <w:t>0,9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697881" w:rsidRDefault="009028C8" w:rsidP="00050EED">
            <w:pPr>
              <w:jc w:val="center"/>
            </w:pPr>
            <w:r>
              <w:t>34,6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4D1980" w:rsidRDefault="009028C8" w:rsidP="00050EED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90,1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100,9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услуги системы образования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1478CA" w:rsidRDefault="009028C8" w:rsidP="00050EED">
            <w:pPr>
              <w:jc w:val="center"/>
            </w:pPr>
            <w:r>
              <w:t>281,4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1478CA" w:rsidRDefault="009028C8" w:rsidP="00050EED">
            <w:pPr>
              <w:jc w:val="center"/>
            </w:pPr>
            <w:r>
              <w:t>303,1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697881" w:rsidRDefault="009028C8" w:rsidP="00050EED">
            <w:pPr>
              <w:jc w:val="center"/>
            </w:pPr>
            <w: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785AF8" w:rsidRDefault="009028C8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  <w:highlight w:val="red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742,9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100,3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5D33E2" w:rsidRDefault="00050EED" w:rsidP="00A96A6F">
            <w:pPr>
              <w:ind w:firstLineChars="200" w:firstLine="480"/>
              <w:rPr>
                <w:color w:val="000000"/>
              </w:rPr>
            </w:pPr>
            <w:r w:rsidRPr="005D33E2">
              <w:rPr>
                <w:color w:val="000000"/>
              </w:rPr>
              <w:t>прочие виды платных услуг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C1429E" w:rsidRDefault="009028C8" w:rsidP="00050EED">
            <w:pPr>
              <w:jc w:val="center"/>
            </w:pPr>
            <w:r>
              <w:t>44,1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C1429E" w:rsidRDefault="009028C8" w:rsidP="00050EED">
            <w:pPr>
              <w:jc w:val="center"/>
            </w:pPr>
            <w:r>
              <w:t>28,7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697881" w:rsidRDefault="009028C8" w:rsidP="00050EED">
            <w:pPr>
              <w:jc w:val="center"/>
            </w:pPr>
            <w:r>
              <w:t>65,1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1F4BDD" w:rsidRDefault="009028C8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  <w:highlight w:val="red"/>
                <w:lang w:val="en-US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217,7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97,2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9844E3" w:rsidRDefault="00050EED" w:rsidP="00A96A6F">
            <w:pPr>
              <w:ind w:firstLineChars="200" w:firstLine="480"/>
              <w:rPr>
                <w:color w:val="000000"/>
              </w:rPr>
            </w:pPr>
            <w:r w:rsidRPr="009844E3">
              <w:rPr>
                <w:color w:val="000000"/>
              </w:rPr>
              <w:t xml:space="preserve">бытовые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C1429E" w:rsidRDefault="009028C8" w:rsidP="00050EED">
            <w:pPr>
              <w:jc w:val="center"/>
            </w:pPr>
            <w:r>
              <w:t>82,9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C1429E" w:rsidRDefault="009028C8" w:rsidP="00050EED">
            <w:pPr>
              <w:jc w:val="center"/>
            </w:pPr>
            <w:r>
              <w:t>91,0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697881" w:rsidRDefault="009028C8" w:rsidP="00050EED">
            <w:pPr>
              <w:jc w:val="center"/>
            </w:pPr>
            <w: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785AF8" w:rsidRDefault="009028C8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  <w:highlight w:val="red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923,0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222FD7" w:rsidP="00050EED">
            <w:pPr>
              <w:jc w:val="center"/>
            </w:pPr>
            <w:r>
              <w:t>99,3</w:t>
            </w: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9844E3" w:rsidRDefault="00050EED" w:rsidP="00A96A6F">
            <w:pPr>
              <w:ind w:firstLineChars="200" w:firstLine="480"/>
              <w:rPr>
                <w:color w:val="000000"/>
              </w:rPr>
            </w:pPr>
            <w:r w:rsidRPr="009844E3">
              <w:rPr>
                <w:color w:val="000000"/>
              </w:rPr>
              <w:t xml:space="preserve">в т.ч.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BC7004" w:rsidRDefault="00050EED" w:rsidP="00050EED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BC7004" w:rsidRDefault="00050EED" w:rsidP="00050EED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697881" w:rsidRDefault="00050EED" w:rsidP="00050EED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9844E3" w:rsidRDefault="00050EED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050EED" w:rsidP="00050EED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050EED" w:rsidP="00050EED">
            <w:pPr>
              <w:jc w:val="center"/>
              <w:rPr>
                <w:bCs/>
              </w:rPr>
            </w:pP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9844E3" w:rsidRDefault="00050EED" w:rsidP="00A96A6F">
            <w:pPr>
              <w:ind w:firstLineChars="200" w:firstLine="480"/>
              <w:rPr>
                <w:color w:val="000000"/>
              </w:rPr>
            </w:pPr>
            <w:r w:rsidRPr="009844E3">
              <w:rPr>
                <w:color w:val="000000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C1429E" w:rsidRDefault="009028C8" w:rsidP="00050EED">
            <w:pPr>
              <w:jc w:val="center"/>
            </w:pPr>
            <w:r>
              <w:t>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C1429E" w:rsidRDefault="009028C8" w:rsidP="00050EED">
            <w:pPr>
              <w:jc w:val="center"/>
            </w:pPr>
            <w: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697881" w:rsidRDefault="00050EED" w:rsidP="00050EED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C1429E" w:rsidRDefault="00050EED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050EED" w:rsidP="00050EED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050EED" w:rsidP="00050EED">
            <w:pPr>
              <w:jc w:val="center"/>
              <w:rPr>
                <w:bCs/>
              </w:rPr>
            </w:pP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9844E3" w:rsidRDefault="00050EED" w:rsidP="00A96A6F">
            <w:pPr>
              <w:ind w:firstLineChars="200" w:firstLine="480"/>
              <w:rPr>
                <w:color w:val="000000"/>
              </w:rPr>
            </w:pPr>
            <w:r w:rsidRPr="009844E3">
              <w:rPr>
                <w:color w:val="000000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465068" w:rsidRDefault="009028C8" w:rsidP="00050EED">
            <w:pPr>
              <w:jc w:val="center"/>
            </w:pPr>
            <w:r>
              <w:t>62,8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465068" w:rsidRDefault="009028C8" w:rsidP="00050EED">
            <w:pPr>
              <w:jc w:val="center"/>
            </w:pPr>
            <w: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697881" w:rsidRDefault="009028C8" w:rsidP="00050EED">
            <w:pPr>
              <w:jc w:val="center"/>
            </w:pPr>
            <w:r>
              <w:t>111,5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465068" w:rsidRDefault="009028C8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8C5265" w:rsidRDefault="00050EED" w:rsidP="00050EED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8C5265" w:rsidRDefault="00050EED" w:rsidP="00050EED">
            <w:pPr>
              <w:jc w:val="center"/>
              <w:rPr>
                <w:bCs/>
              </w:rPr>
            </w:pP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9844E3" w:rsidRDefault="00050EED" w:rsidP="00A96A6F">
            <w:pPr>
              <w:ind w:firstLineChars="200" w:firstLine="480"/>
              <w:rPr>
                <w:color w:val="000000"/>
              </w:rPr>
            </w:pPr>
            <w:r w:rsidRPr="009844E3">
              <w:rPr>
                <w:color w:val="000000"/>
              </w:rPr>
              <w:t>услуги бань, душевых и саун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465068" w:rsidRDefault="009028C8" w:rsidP="00050EED">
            <w:pPr>
              <w:jc w:val="center"/>
            </w:pPr>
            <w:r>
              <w:t>6,1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465068" w:rsidRDefault="009028C8" w:rsidP="00050EED">
            <w:pPr>
              <w:jc w:val="center"/>
            </w:pPr>
            <w:r>
              <w:t>6,6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697881" w:rsidRDefault="009028C8" w:rsidP="00050EED">
            <w:pPr>
              <w:jc w:val="center"/>
            </w:pPr>
            <w:r>
              <w:t>108,2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785AF8" w:rsidRDefault="009028C8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  <w:highlight w:val="red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7D0DC7" w:rsidRDefault="00050EED" w:rsidP="00050EED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7D0DC7" w:rsidRDefault="00050EED" w:rsidP="00050EED">
            <w:pPr>
              <w:jc w:val="center"/>
              <w:rPr>
                <w:bCs/>
                <w:highlight w:val="yellow"/>
              </w:rPr>
            </w:pPr>
          </w:p>
        </w:tc>
      </w:tr>
      <w:tr w:rsidR="00050EED" w:rsidRPr="007D0DC7" w:rsidTr="00247735">
        <w:trPr>
          <w:cantSplit/>
          <w:trHeight w:val="219"/>
        </w:trPr>
        <w:tc>
          <w:tcPr>
            <w:tcW w:w="4820" w:type="dxa"/>
            <w:shd w:val="clear" w:color="auto" w:fill="auto"/>
            <w:vAlign w:val="center"/>
          </w:tcPr>
          <w:p w:rsidR="00050EED" w:rsidRPr="009844E3" w:rsidRDefault="00050EED" w:rsidP="00A96A6F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услуги предприятий по прокату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Default="005232D9" w:rsidP="00050EED">
            <w:pPr>
              <w:jc w:val="center"/>
            </w:pPr>
            <w:r>
              <w:t>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Default="005232D9" w:rsidP="00050EED">
            <w:pPr>
              <w:jc w:val="center"/>
            </w:pPr>
            <w: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EED" w:rsidRPr="00697881" w:rsidRDefault="00050EED" w:rsidP="00050EED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785AF8" w:rsidRDefault="00050EED" w:rsidP="00050EED">
            <w:pPr>
              <w:jc w:val="center"/>
              <w:rPr>
                <w:rFonts w:ascii="Wingdings" w:hAnsi="Wingdings"/>
                <w:color w:val="FF0000"/>
                <w:sz w:val="36"/>
                <w:szCs w:val="36"/>
                <w:highlight w:val="red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EED" w:rsidRPr="007D0DC7" w:rsidRDefault="00050EED" w:rsidP="00050EED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0EED" w:rsidRPr="007D0DC7" w:rsidRDefault="00050EED" w:rsidP="00050EED">
            <w:pPr>
              <w:jc w:val="center"/>
              <w:rPr>
                <w:bCs/>
                <w:highlight w:val="yellow"/>
              </w:rPr>
            </w:pPr>
          </w:p>
        </w:tc>
      </w:tr>
    </w:tbl>
    <w:p w:rsidR="00320D40" w:rsidRPr="002A3160" w:rsidRDefault="00320D40" w:rsidP="00320D40">
      <w:pPr>
        <w:pStyle w:val="1"/>
        <w:tabs>
          <w:tab w:val="left" w:pos="284"/>
        </w:tabs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15751">
        <w:rPr>
          <w:rFonts w:ascii="Times New Roman" w:hAnsi="Times New Roman"/>
          <w:sz w:val="28"/>
          <w:szCs w:val="28"/>
        </w:rPr>
        <w:t>Демография и рынок труда</w:t>
      </w:r>
      <w:bookmarkStart w:id="3" w:name="RANGE!A1:G32"/>
    </w:p>
    <w:p w:rsidR="00320D40" w:rsidRPr="00415751" w:rsidRDefault="00320D40" w:rsidP="00320D40">
      <w:pPr>
        <w:jc w:val="center"/>
        <w:rPr>
          <w:b/>
          <w:bCs/>
          <w:color w:val="000000"/>
          <w:sz w:val="28"/>
          <w:szCs w:val="28"/>
        </w:rPr>
      </w:pPr>
      <w:r w:rsidRPr="00415751">
        <w:rPr>
          <w:b/>
          <w:bCs/>
          <w:color w:val="000000"/>
          <w:sz w:val="28"/>
          <w:szCs w:val="28"/>
        </w:rPr>
        <w:t>Рынок труда</w:t>
      </w:r>
      <w:bookmarkEnd w:id="3"/>
    </w:p>
    <w:p w:rsidR="00320D40" w:rsidRDefault="00320D40" w:rsidP="00050EED">
      <w:pPr>
        <w:jc w:val="center"/>
        <w:rPr>
          <w:b/>
        </w:rPr>
      </w:pPr>
    </w:p>
    <w:tbl>
      <w:tblPr>
        <w:tblW w:w="11057" w:type="dxa"/>
        <w:tblInd w:w="-1026" w:type="dxa"/>
        <w:tblLook w:val="04A0"/>
      </w:tblPr>
      <w:tblGrid>
        <w:gridCol w:w="4820"/>
        <w:gridCol w:w="992"/>
        <w:gridCol w:w="1134"/>
        <w:gridCol w:w="992"/>
        <w:gridCol w:w="851"/>
        <w:gridCol w:w="1276"/>
        <w:gridCol w:w="992"/>
      </w:tblGrid>
      <w:tr w:rsidR="00320D40" w:rsidRPr="007D0DC7" w:rsidTr="00247735">
        <w:trPr>
          <w:trHeight w:val="589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2A0C65" w:rsidRDefault="00320D40" w:rsidP="00DA72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C65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2A0C65" w:rsidRDefault="00320D40" w:rsidP="008A7AFC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</w:t>
            </w:r>
            <w:r w:rsidRPr="002A0C65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2A0C65" w:rsidRDefault="00320D40" w:rsidP="008A7AFC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</w:t>
            </w:r>
            <w:r w:rsidRPr="002A0C65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2A0C65" w:rsidRDefault="008A7AFC" w:rsidP="00DA7208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320D40" w:rsidRPr="002A0C65">
              <w:rPr>
                <w:color w:val="000000"/>
                <w:sz w:val="20"/>
                <w:szCs w:val="20"/>
              </w:rPr>
              <w:t xml:space="preserve"> к </w:t>
            </w:r>
            <w:r>
              <w:rPr>
                <w:color w:val="000000"/>
                <w:sz w:val="20"/>
                <w:szCs w:val="20"/>
              </w:rPr>
              <w:t>2019</w:t>
            </w:r>
            <w:r w:rsidR="00320D40" w:rsidRPr="002A0C65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2A0C65" w:rsidRDefault="00320D40" w:rsidP="00DA7208">
            <w:pPr>
              <w:ind w:left="-62" w:right="-6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A0C65">
              <w:rPr>
                <w:color w:val="000000"/>
                <w:sz w:val="20"/>
                <w:szCs w:val="20"/>
              </w:rPr>
              <w:t>Тенден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A0C65">
              <w:rPr>
                <w:color w:val="000000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D40" w:rsidRDefault="00320D40" w:rsidP="00DA7208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A0C65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2A0C65">
              <w:rPr>
                <w:color w:val="000000"/>
                <w:sz w:val="20"/>
                <w:szCs w:val="20"/>
              </w:rPr>
              <w:t xml:space="preserve">: данные </w:t>
            </w:r>
          </w:p>
          <w:p w:rsidR="00320D40" w:rsidRPr="002A0C65" w:rsidRDefault="00320D40" w:rsidP="00DA7208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2A0C65">
              <w:rPr>
                <w:color w:val="000000"/>
                <w:sz w:val="20"/>
                <w:szCs w:val="20"/>
              </w:rPr>
              <w:t>по Мурманской области</w:t>
            </w:r>
          </w:p>
        </w:tc>
      </w:tr>
      <w:tr w:rsidR="00320D40" w:rsidRPr="007D0DC7" w:rsidTr="00247735">
        <w:trPr>
          <w:trHeight w:val="443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40" w:rsidRPr="002A0C65" w:rsidRDefault="00320D40" w:rsidP="00DA72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2A0C65" w:rsidRDefault="00320D40" w:rsidP="00DA7208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2A0C65" w:rsidRDefault="00320D40" w:rsidP="00DA7208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2A0C65" w:rsidRDefault="00320D40" w:rsidP="00DA7208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2A0C65" w:rsidRDefault="00320D40" w:rsidP="00DA7208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2A0C65" w:rsidRDefault="00320D40" w:rsidP="008A7AFC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01.04.</w:t>
            </w:r>
            <w:r w:rsidRPr="002A0C6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D40" w:rsidRPr="002A0C65" w:rsidRDefault="008A7AFC" w:rsidP="00DA7208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320D40" w:rsidRPr="002A0C65">
              <w:rPr>
                <w:color w:val="000000"/>
                <w:sz w:val="20"/>
                <w:szCs w:val="20"/>
              </w:rPr>
              <w:t xml:space="preserve"> к </w:t>
            </w:r>
            <w:r>
              <w:rPr>
                <w:color w:val="000000"/>
                <w:sz w:val="20"/>
                <w:szCs w:val="20"/>
              </w:rPr>
              <w:t>2019</w:t>
            </w:r>
            <w:r w:rsidR="00320D40" w:rsidRPr="002A0C65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320D40" w:rsidRPr="007D0DC7" w:rsidTr="00247735">
        <w:trPr>
          <w:trHeight w:val="20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20D40" w:rsidRPr="0005135F" w:rsidRDefault="00320D40" w:rsidP="005232D9">
            <w:pPr>
              <w:ind w:right="-154"/>
              <w:rPr>
                <w:color w:val="000000"/>
              </w:rPr>
            </w:pPr>
            <w:r w:rsidRPr="00415751">
              <w:rPr>
                <w:color w:val="000000"/>
              </w:rPr>
              <w:t>Среднемесячная номинальная начисленная заработная плата,</w:t>
            </w:r>
            <w:r>
              <w:rPr>
                <w:color w:val="000000"/>
              </w:rPr>
              <w:t xml:space="preserve"> </w:t>
            </w:r>
            <w:r w:rsidRPr="00415751">
              <w:rPr>
                <w:color w:val="000000"/>
              </w:rPr>
              <w:t>руб.</w:t>
            </w:r>
            <w:r w:rsidR="007F382E">
              <w:rPr>
                <w:color w:val="00000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752DD7" w:rsidRDefault="005232D9" w:rsidP="00DA7208">
            <w:pPr>
              <w:ind w:left="-108" w:right="-61"/>
              <w:jc w:val="center"/>
            </w:pPr>
            <w:r>
              <w:t>64</w:t>
            </w:r>
            <w:r w:rsidR="000751C7">
              <w:t xml:space="preserve"> </w:t>
            </w:r>
            <w:r>
              <w:t>907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0D40" w:rsidRPr="00752DD7" w:rsidRDefault="005232D9" w:rsidP="00DA7208">
            <w:pPr>
              <w:ind w:left="-108" w:right="-61"/>
              <w:jc w:val="center"/>
            </w:pPr>
            <w:r>
              <w:t>69</w:t>
            </w:r>
            <w:r w:rsidR="000751C7">
              <w:t xml:space="preserve"> </w:t>
            </w:r>
            <w:r>
              <w:t>992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0D40" w:rsidRPr="00752DD7" w:rsidRDefault="005232D9" w:rsidP="00DA7208">
            <w:pPr>
              <w:ind w:left="-108" w:right="-61"/>
              <w:jc w:val="center"/>
            </w:pPr>
            <w:r>
              <w:t>107,8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752DD7" w:rsidRDefault="00320D40" w:rsidP="00DA7208">
            <w:pPr>
              <w:ind w:left="-108" w:right="-61"/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752DD7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752DD7" w:rsidRDefault="005232D9" w:rsidP="00DA7208">
            <w:pPr>
              <w:ind w:left="-108" w:right="-61"/>
              <w:jc w:val="center"/>
            </w:pPr>
            <w:r>
              <w:t>66</w:t>
            </w:r>
            <w:r w:rsidR="000751C7">
              <w:t xml:space="preserve"> </w:t>
            </w:r>
            <w:r>
              <w:t>493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752DD7" w:rsidRDefault="005232D9" w:rsidP="00DA7208">
            <w:pPr>
              <w:ind w:left="-108" w:right="-61"/>
              <w:jc w:val="center"/>
            </w:pPr>
            <w:r>
              <w:t>116,4</w:t>
            </w:r>
          </w:p>
        </w:tc>
      </w:tr>
      <w:tr w:rsidR="00320D40" w:rsidRPr="007D0DC7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336FCB" w:rsidRDefault="00320D40" w:rsidP="005232D9">
            <w:pPr>
              <w:tabs>
                <w:tab w:val="left" w:pos="244"/>
              </w:tabs>
              <w:rPr>
                <w:color w:val="000000"/>
              </w:rPr>
            </w:pPr>
            <w:r w:rsidRPr="00336FCB">
              <w:rPr>
                <w:color w:val="000000"/>
              </w:rPr>
              <w:t>Среднесписочная численность работников организаций, человек на конец периода</w:t>
            </w:r>
            <w:r w:rsidR="007F382E">
              <w:rPr>
                <w:color w:val="000000"/>
              </w:rPr>
              <w:t>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Default="005232D9" w:rsidP="00DA7208">
            <w:pPr>
              <w:ind w:left="-108" w:right="-61"/>
              <w:jc w:val="center"/>
            </w:pPr>
            <w:r>
              <w:t>86</w:t>
            </w:r>
            <w:r w:rsidR="000751C7">
              <w:t xml:space="preserve"> </w:t>
            </w:r>
            <w:r>
              <w:t>662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7F382E" w:rsidP="00DA7208">
            <w:pPr>
              <w:ind w:left="-108" w:right="-61"/>
              <w:jc w:val="center"/>
            </w:pPr>
            <w:r>
              <w:t>88 880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7F382E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520521" w:rsidRDefault="007F382E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752DD7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247735" w:rsidRDefault="00247735" w:rsidP="00DA7208">
            <w:pPr>
              <w:ind w:left="-108" w:right="-61"/>
              <w:jc w:val="center"/>
              <w:rPr>
                <w:lang w:val="en-US"/>
              </w:rPr>
            </w:pPr>
            <w:r>
              <w:rPr>
                <w:lang w:val="en-US"/>
              </w:rPr>
              <w:t>261 683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47735" w:rsidRDefault="00247735" w:rsidP="00DA7208">
            <w:pPr>
              <w:ind w:left="-108" w:right="-6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320D40" w:rsidRPr="007D0DC7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15751" w:rsidRDefault="00320D40" w:rsidP="005232D9">
            <w:pPr>
              <w:spacing w:before="120"/>
              <w:rPr>
                <w:color w:val="000000"/>
              </w:rPr>
            </w:pPr>
            <w:r w:rsidRPr="00415751">
              <w:rPr>
                <w:color w:val="000000"/>
              </w:rPr>
              <w:t>Количество организаций, имеющих просроченную задолженность по заработной плате,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CE19C9" w:rsidRDefault="005232D9" w:rsidP="00DA7208">
            <w:pPr>
              <w:spacing w:before="120"/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320D40" w:rsidRDefault="005232D9" w:rsidP="00DA7208">
            <w:pPr>
              <w:spacing w:before="120"/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320D40" w:rsidRDefault="005232D9" w:rsidP="00DA7208">
            <w:pPr>
              <w:spacing w:before="120"/>
              <w:ind w:left="-108" w:right="-61"/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CE19C9" w:rsidRDefault="005232D9" w:rsidP="00DA7208">
            <w:pPr>
              <w:spacing w:before="120"/>
              <w:ind w:left="-108" w:right="-61"/>
              <w:jc w:val="center"/>
            </w:pPr>
            <w:r w:rsidRPr="00755730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CE19C9" w:rsidRDefault="005232D9" w:rsidP="00DA7208">
            <w:pPr>
              <w:spacing w:before="120"/>
              <w:ind w:left="-108" w:right="-61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CE19C9" w:rsidRDefault="005232D9" w:rsidP="00DA7208">
            <w:pPr>
              <w:spacing w:before="120"/>
              <w:ind w:left="-108" w:right="-61"/>
              <w:jc w:val="center"/>
            </w:pPr>
            <w:r>
              <w:t>58,3</w:t>
            </w:r>
          </w:p>
        </w:tc>
      </w:tr>
      <w:tr w:rsidR="00320D40" w:rsidRPr="007D0DC7" w:rsidTr="00247735">
        <w:trPr>
          <w:trHeight w:val="2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320D40" w:rsidRPr="00BB08CF" w:rsidRDefault="00320D40" w:rsidP="005232D9">
            <w:pPr>
              <w:rPr>
                <w:color w:val="000000"/>
              </w:rPr>
            </w:pPr>
            <w:r w:rsidRPr="00415751">
              <w:rPr>
                <w:bCs/>
                <w:color w:val="000000"/>
              </w:rPr>
              <w:t>Просроченная задолженность по</w:t>
            </w:r>
            <w:r>
              <w:rPr>
                <w:bCs/>
                <w:color w:val="000000"/>
              </w:rPr>
              <w:t xml:space="preserve"> </w:t>
            </w:r>
            <w:r w:rsidRPr="00415751">
              <w:rPr>
                <w:bCs/>
                <w:color w:val="000000"/>
              </w:rPr>
              <w:t>заработной плате по видам экономической деятельности</w:t>
            </w:r>
            <w:r w:rsidRPr="00415751">
              <w:rPr>
                <w:color w:val="000000"/>
              </w:rPr>
              <w:t xml:space="preserve"> по состоянию на начало периода, млн. рублей: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CE19C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CE19C9" w:rsidRDefault="005232D9" w:rsidP="00DA7208">
            <w:pPr>
              <w:ind w:left="-108" w:right="-61"/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CE19C9" w:rsidRDefault="005232D9" w:rsidP="00DA7208">
            <w:pPr>
              <w:ind w:left="-108" w:right="-61"/>
              <w:jc w:val="center"/>
            </w:pPr>
            <w:r>
              <w:t>360,2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CE19C9" w:rsidRDefault="00320D40" w:rsidP="00DA7208">
            <w:pPr>
              <w:ind w:left="-108" w:right="-61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CE19C9" w:rsidRDefault="005232D9" w:rsidP="00DA7208">
            <w:pPr>
              <w:ind w:left="-108" w:right="-61"/>
              <w:jc w:val="center"/>
            </w:pPr>
            <w:r>
              <w:t>94,3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CE19C9" w:rsidRDefault="005232D9" w:rsidP="00DA7208">
            <w:pPr>
              <w:ind w:left="-108" w:right="-61"/>
              <w:jc w:val="center"/>
            </w:pPr>
            <w:r>
              <w:t>261,9</w:t>
            </w:r>
          </w:p>
        </w:tc>
      </w:tr>
      <w:tr w:rsidR="00320D40" w:rsidRPr="006E5963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5232D9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7F6793" w:rsidRDefault="005232D9" w:rsidP="00DA7208">
            <w:pPr>
              <w:ind w:left="-108" w:right="-61"/>
              <w:jc w:val="center"/>
            </w:pPr>
            <w:r>
              <w:t>12,3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7F6793" w:rsidRDefault="002202B6" w:rsidP="00DA7208">
            <w:pPr>
              <w:ind w:left="-108" w:right="-61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7F6793" w:rsidRDefault="00320D40" w:rsidP="00DA7208">
            <w:pPr>
              <w:ind w:left="-108" w:right="-61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7F6793" w:rsidRDefault="00170393" w:rsidP="00DA7208">
            <w:pPr>
              <w:ind w:left="-108" w:right="-61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7F6793" w:rsidRDefault="00170393" w:rsidP="00DA7208">
            <w:pPr>
              <w:ind w:left="-108" w:right="-61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320D40" w:rsidRPr="006E5963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320D40" w:rsidRPr="0044751E" w:rsidRDefault="00320D40" w:rsidP="005232D9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391710" w:rsidRDefault="005232D9" w:rsidP="00DA7208">
            <w:pPr>
              <w:tabs>
                <w:tab w:val="left" w:pos="918"/>
              </w:tabs>
              <w:ind w:left="-108" w:right="-61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391710" w:rsidRDefault="002202B6" w:rsidP="00DA7208">
            <w:pPr>
              <w:ind w:left="-108" w:right="-61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DC0C88" w:rsidRDefault="00170393" w:rsidP="00DA7208">
            <w:pPr>
              <w:ind w:left="-108" w:right="-61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0D40" w:rsidRPr="00391710" w:rsidRDefault="00320D40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0D40" w:rsidRPr="00391710" w:rsidRDefault="00170393" w:rsidP="00DA7208">
            <w:pPr>
              <w:ind w:left="-108" w:right="-61"/>
              <w:jc w:val="center"/>
            </w:pPr>
            <w:r>
              <w:t>0,2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391710" w:rsidRDefault="00170393" w:rsidP="00DA7208">
            <w:pPr>
              <w:ind w:left="-108" w:right="-61"/>
              <w:jc w:val="center"/>
            </w:pPr>
            <w:r>
              <w:t>8,3</w:t>
            </w:r>
          </w:p>
        </w:tc>
      </w:tr>
      <w:tr w:rsidR="00320D40" w:rsidRPr="006E5963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320D40" w:rsidRPr="0044751E" w:rsidRDefault="00320D40" w:rsidP="005232D9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Default="00170393" w:rsidP="00DA7208">
            <w:pPr>
              <w:tabs>
                <w:tab w:val="left" w:pos="918"/>
              </w:tabs>
              <w:ind w:left="-108" w:right="-6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Default="002202B6" w:rsidP="00DA7208">
            <w:pPr>
              <w:ind w:left="-108" w:right="-61"/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Default="00170393" w:rsidP="00DA7208">
            <w:pPr>
              <w:ind w:left="-108" w:right="-61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0D40" w:rsidRPr="00391710" w:rsidRDefault="00320D40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0D40" w:rsidRDefault="00170393" w:rsidP="00DA7208">
            <w:pPr>
              <w:ind w:left="-108" w:right="-61"/>
              <w:jc w:val="center"/>
            </w:pPr>
            <w:r>
              <w:t>66,1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Default="00170393" w:rsidP="00DA7208">
            <w:pPr>
              <w:ind w:left="-108" w:right="-61"/>
              <w:jc w:val="center"/>
            </w:pPr>
            <w:r>
              <w:t>6610,0</w:t>
            </w:r>
          </w:p>
        </w:tc>
      </w:tr>
      <w:tr w:rsidR="00320D40" w:rsidRPr="007D0DC7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15751" w:rsidRDefault="00320D40" w:rsidP="005232D9">
            <w:pPr>
              <w:rPr>
                <w:color w:val="000000"/>
              </w:rPr>
            </w:pPr>
            <w:r w:rsidRPr="00415751">
              <w:rPr>
                <w:color w:val="000000"/>
              </w:rPr>
              <w:t>Численность работников, перед которыми имелась просроченная задолженность по заработной плате, чел.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7F6793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7F6793" w:rsidRDefault="002202B6" w:rsidP="00DA7208">
            <w:pPr>
              <w:ind w:left="-108" w:right="-61"/>
              <w:jc w:val="center"/>
            </w:pPr>
            <w:r>
              <w:t>375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r>
              <w:t>1 071,4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785AF8" w:rsidRDefault="00170393" w:rsidP="00DA7208">
            <w:pPr>
              <w:ind w:left="-108" w:right="-61"/>
              <w:jc w:val="center"/>
              <w:rPr>
                <w:rFonts w:ascii="Wingdings" w:hAnsi="Wingdings"/>
                <w:color w:val="FF0000"/>
                <w:sz w:val="36"/>
                <w:szCs w:val="36"/>
                <w:highlight w:val="red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r>
              <w:t>1 241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r>
              <w:t>147,9</w:t>
            </w:r>
          </w:p>
        </w:tc>
      </w:tr>
      <w:tr w:rsidR="00320D40" w:rsidRPr="006E5963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5232D9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lastRenderedPageBreak/>
              <w:t>обрабатывающие производства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7F6793" w:rsidRDefault="005232D9" w:rsidP="00DA7208">
            <w:pPr>
              <w:ind w:left="-108" w:right="-61"/>
              <w:jc w:val="center"/>
            </w:pPr>
            <w: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DC0C88" w:rsidRDefault="002202B6" w:rsidP="00DA7208">
            <w:pPr>
              <w:ind w:left="-108" w:right="-61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7F6793" w:rsidRDefault="00320D40" w:rsidP="00DA7208">
            <w:pPr>
              <w:ind w:left="-108" w:right="-61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320D40" w:rsidRPr="006E5963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320D40" w:rsidRPr="0044751E" w:rsidRDefault="00320D40" w:rsidP="005232D9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7F6793" w:rsidRDefault="002202B6" w:rsidP="00DA7208">
            <w:pPr>
              <w:ind w:left="-108" w:right="-6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7F6793" w:rsidRDefault="002202B6" w:rsidP="00DA7208">
            <w:pPr>
              <w:ind w:left="-108" w:right="-61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DC0C88" w:rsidRDefault="00170393" w:rsidP="00DA7208">
            <w:pPr>
              <w:ind w:left="-108" w:right="-61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0D40" w:rsidRPr="004D1980" w:rsidRDefault="00320D40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r>
              <w:t>22,8</w:t>
            </w:r>
          </w:p>
        </w:tc>
      </w:tr>
      <w:tr w:rsidR="00320D40" w:rsidRPr="006E5963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320D40" w:rsidRPr="0044751E" w:rsidRDefault="00320D40" w:rsidP="005232D9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Default="002202B6" w:rsidP="00DA7208">
            <w:pPr>
              <w:ind w:left="-108" w:right="-6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Default="002202B6" w:rsidP="00DA7208">
            <w:pPr>
              <w:ind w:left="-108" w:right="-61"/>
              <w:jc w:val="center"/>
            </w:pPr>
            <w:r>
              <w:t>375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Default="00170393" w:rsidP="00DA7208">
            <w:pPr>
              <w:ind w:left="-108" w:right="-61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0D40" w:rsidRPr="004D1980" w:rsidRDefault="00320D40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r>
              <w:t>503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7F6793" w:rsidRDefault="00170393" w:rsidP="00DA7208">
            <w:pPr>
              <w:ind w:left="-108" w:right="-61"/>
              <w:jc w:val="center"/>
            </w:pPr>
            <w:r>
              <w:t>2 395,2</w:t>
            </w: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5232D9">
            <w:pPr>
              <w:rPr>
                <w:color w:val="000000"/>
              </w:rPr>
            </w:pPr>
            <w:r w:rsidRPr="0044751E">
              <w:rPr>
                <w:color w:val="000000"/>
              </w:rPr>
              <w:t>Численность граждан, состоящих на регистрационном учете в целях поиска подходящей работы</w:t>
            </w:r>
            <w:r>
              <w:rPr>
                <w:color w:val="000000"/>
              </w:rPr>
              <w:t>,</w:t>
            </w:r>
            <w:r w:rsidRPr="0044751E">
              <w:rPr>
                <w:color w:val="000000"/>
              </w:rPr>
              <w:t xml:space="preserve"> из них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3</w:t>
            </w:r>
            <w:r w:rsidR="000751C7">
              <w:t xml:space="preserve"> </w:t>
            </w:r>
            <w: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3</w:t>
            </w:r>
            <w:r w:rsidR="000751C7">
              <w:t xml:space="preserve"> </w:t>
            </w:r>
            <w:r>
              <w:t>024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216219" w:rsidRDefault="00320D40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785AF8" w:rsidRDefault="00320D40" w:rsidP="00DA7208">
            <w:pPr>
              <w:ind w:left="-108" w:right="-61"/>
              <w:jc w:val="center"/>
              <w:rPr>
                <w:highlight w:val="red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785AF8" w:rsidRDefault="00320D40" w:rsidP="00DA7208">
            <w:pPr>
              <w:ind w:left="-108" w:right="-61"/>
              <w:jc w:val="center"/>
              <w:rPr>
                <w:color w:val="000000"/>
                <w:highlight w:val="red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5232D9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t xml:space="preserve">незанятые граждане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2</w:t>
            </w:r>
            <w:r w:rsidR="000751C7">
              <w:t xml:space="preserve"> </w:t>
            </w:r>
            <w:r>
              <w:t>632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2</w:t>
            </w:r>
            <w:r w:rsidR="000751C7">
              <w:t xml:space="preserve"> </w:t>
            </w:r>
            <w:r>
              <w:t>637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752DD7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5232D9">
            <w:pPr>
              <w:spacing w:before="120"/>
              <w:rPr>
                <w:color w:val="000000"/>
              </w:rPr>
            </w:pPr>
            <w:r w:rsidRPr="0044751E">
              <w:rPr>
                <w:color w:val="000000"/>
              </w:rPr>
              <w:t xml:space="preserve">Численность безработных граждан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spacing w:before="120"/>
              <w:ind w:left="-108" w:right="-61"/>
              <w:jc w:val="center"/>
            </w:pPr>
            <w:r>
              <w:t>1</w:t>
            </w:r>
            <w:r w:rsidR="000751C7">
              <w:t xml:space="preserve"> </w:t>
            </w:r>
            <w:r>
              <w:t>758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spacing w:before="120"/>
              <w:ind w:left="-108" w:right="-61"/>
              <w:jc w:val="center"/>
            </w:pPr>
            <w:r>
              <w:t>1</w:t>
            </w:r>
            <w:r w:rsidR="000751C7">
              <w:t xml:space="preserve"> </w:t>
            </w:r>
            <w:r>
              <w:t>735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spacing w:before="120"/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216219" w:rsidRDefault="00320D40" w:rsidP="00DA7208">
            <w:pPr>
              <w:spacing w:before="120"/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spacing w:before="120"/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spacing w:before="120"/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5232D9">
            <w:pPr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  <w:r w:rsidRPr="0044751E"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t>лучающих пособие по безработице, в т.ч.: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1</w:t>
            </w:r>
            <w:r w:rsidR="000751C7">
              <w:t xml:space="preserve"> </w:t>
            </w:r>
            <w:r>
              <w:t>499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1</w:t>
            </w:r>
            <w:r w:rsidR="000751C7">
              <w:t xml:space="preserve"> </w:t>
            </w:r>
            <w:r>
              <w:t>342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216219" w:rsidRDefault="00320D40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5232D9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t xml:space="preserve">в минимальном размере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552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306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55,4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4D1980" w:rsidRDefault="00320D40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320D40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t xml:space="preserve">в интервале от </w:t>
            </w:r>
            <w:proofErr w:type="gramStart"/>
            <w:r w:rsidRPr="0044751E">
              <w:rPr>
                <w:color w:val="000000"/>
                <w:sz w:val="22"/>
                <w:szCs w:val="22"/>
              </w:rPr>
              <w:t>минимального</w:t>
            </w:r>
            <w:proofErr w:type="gramEnd"/>
            <w:r w:rsidRPr="0044751E">
              <w:rPr>
                <w:color w:val="000000"/>
                <w:sz w:val="22"/>
                <w:szCs w:val="22"/>
              </w:rPr>
              <w:t xml:space="preserve"> до максимального размеров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D1744B" w:rsidRDefault="005232D9" w:rsidP="00DA7208">
            <w:pPr>
              <w:ind w:left="-108" w:right="-61"/>
              <w:jc w:val="center"/>
            </w:pPr>
            <w: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320D40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t xml:space="preserve">в максимальном размере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867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827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320D40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минимальном размере гражданам </w:t>
            </w:r>
            <w:proofErr w:type="spellStart"/>
            <w:r>
              <w:rPr>
                <w:color w:val="000000"/>
                <w:sz w:val="22"/>
                <w:szCs w:val="22"/>
              </w:rPr>
              <w:t>предпенсионного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возраста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692B63" w:rsidRDefault="005232D9" w:rsidP="00DA7208">
            <w:pPr>
              <w:ind w:left="-108" w:right="-61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225,0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216219" w:rsidRDefault="00170393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E30BB4" w:rsidRDefault="00320D40" w:rsidP="00DA7208">
            <w:pPr>
              <w:ind w:left="-108" w:right="-61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Default="00320D40" w:rsidP="00320D40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интервале от минимального до максимального размера гражданам </w:t>
            </w:r>
            <w:proofErr w:type="spellStart"/>
            <w:r>
              <w:rPr>
                <w:color w:val="000000"/>
                <w:sz w:val="22"/>
                <w:szCs w:val="22"/>
              </w:rPr>
              <w:t>предпенсионного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возраста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Default="005232D9" w:rsidP="00DA7208">
            <w:pPr>
              <w:ind w:left="-108" w:right="-61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Default="005232D9" w:rsidP="00DA7208">
            <w:pPr>
              <w:ind w:left="-108" w:right="-61"/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751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216219" w:rsidRDefault="00170393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E30BB4" w:rsidRDefault="00320D40" w:rsidP="00DA7208">
            <w:pPr>
              <w:ind w:left="-108" w:right="-61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Default="00320D40" w:rsidP="00320D40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максимальном размере гражданам </w:t>
            </w:r>
            <w:proofErr w:type="spellStart"/>
            <w:r>
              <w:rPr>
                <w:color w:val="000000"/>
                <w:sz w:val="22"/>
                <w:szCs w:val="22"/>
              </w:rPr>
              <w:t>предпенсионноговозраста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Default="005232D9" w:rsidP="00DA7208">
            <w:pPr>
              <w:ind w:left="-108" w:right="-61"/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Default="005232D9" w:rsidP="00DA7208">
            <w:pPr>
              <w:ind w:left="-108" w:right="-61"/>
              <w:jc w:val="center"/>
            </w:pPr>
            <w: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552,4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216219" w:rsidRDefault="00170393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  <w:r w:rsidRPr="00520521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E30BB4" w:rsidRDefault="00320D40" w:rsidP="00DA7208">
            <w:pPr>
              <w:ind w:left="-108" w:right="-61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DA7208">
            <w:pPr>
              <w:spacing w:before="120"/>
              <w:rPr>
                <w:color w:val="000000"/>
              </w:rPr>
            </w:pPr>
            <w:r w:rsidRPr="0044751E">
              <w:rPr>
                <w:color w:val="000000"/>
              </w:rPr>
              <w:t>Заявленная работодателями потребность в работниках</w:t>
            </w:r>
            <w:r>
              <w:rPr>
                <w:color w:val="000000"/>
              </w:rPr>
              <w:t>,</w:t>
            </w:r>
            <w:r w:rsidRPr="0044751E">
              <w:rPr>
                <w:color w:val="000000"/>
              </w:rPr>
              <w:t xml:space="preserve"> из них: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spacing w:before="120"/>
              <w:ind w:left="-108" w:right="-61"/>
              <w:jc w:val="center"/>
            </w:pPr>
            <w:r>
              <w:t>3</w:t>
            </w:r>
            <w:r w:rsidR="000751C7">
              <w:t xml:space="preserve"> </w:t>
            </w:r>
            <w:r>
              <w:t>627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spacing w:before="120"/>
              <w:ind w:left="-108" w:right="-61"/>
              <w:jc w:val="center"/>
            </w:pPr>
            <w:r>
              <w:t>8</w:t>
            </w:r>
            <w:r w:rsidR="000751C7">
              <w:t xml:space="preserve"> </w:t>
            </w:r>
            <w:r>
              <w:t>115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spacing w:before="120"/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223,7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623464" w:rsidRDefault="00320D40" w:rsidP="00DA7208">
            <w:pPr>
              <w:spacing w:before="120"/>
              <w:ind w:left="-108" w:right="-61"/>
              <w:jc w:val="center"/>
              <w:rPr>
                <w:rFonts w:ascii="Wingdings" w:hAnsi="Wingdings"/>
                <w:sz w:val="36"/>
                <w:szCs w:val="36"/>
                <w:highlight w:val="red"/>
              </w:rPr>
            </w:pP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spacing w:before="120"/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spacing w:before="120"/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320D40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t xml:space="preserve">по рабочим профессиям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2</w:t>
            </w:r>
            <w:r w:rsidR="000751C7">
              <w:t xml:space="preserve"> </w:t>
            </w:r>
            <w:r>
              <w:t>029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5</w:t>
            </w:r>
            <w:r w:rsidR="000751C7">
              <w:t xml:space="preserve"> </w:t>
            </w:r>
            <w:r>
              <w:t>415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266,9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623464" w:rsidRDefault="00320D40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  <w:highlight w:val="red"/>
              </w:rPr>
            </w:pP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320D40" w:rsidRPr="0044751E" w:rsidTr="00247735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20D40" w:rsidRPr="0044751E" w:rsidRDefault="00320D40" w:rsidP="00320D40">
            <w:pPr>
              <w:numPr>
                <w:ilvl w:val="0"/>
                <w:numId w:val="5"/>
              </w:numPr>
              <w:tabs>
                <w:tab w:val="left" w:pos="244"/>
              </w:tabs>
              <w:ind w:left="34" w:firstLine="0"/>
              <w:rPr>
                <w:color w:val="000000"/>
              </w:rPr>
            </w:pPr>
            <w:r w:rsidRPr="0044751E">
              <w:rPr>
                <w:color w:val="000000"/>
                <w:sz w:val="22"/>
                <w:szCs w:val="22"/>
              </w:rPr>
              <w:t xml:space="preserve">с оплатой труда выше прожиточного минимума в субъекте Российской Федерации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3</w:t>
            </w:r>
            <w:r w:rsidR="000751C7">
              <w:t xml:space="preserve"> </w:t>
            </w:r>
            <w:r>
              <w:t>512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</w:pPr>
            <w:r>
              <w:t>7</w:t>
            </w:r>
            <w:r w:rsidR="000751C7">
              <w:t xml:space="preserve"> </w:t>
            </w:r>
            <w:r>
              <w:t>905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216219" w:rsidRDefault="005232D9" w:rsidP="00DA7208">
            <w:pPr>
              <w:ind w:left="-108" w:right="-61"/>
              <w:jc w:val="center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623464" w:rsidRDefault="00320D40" w:rsidP="00DA7208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  <w:highlight w:val="red"/>
              </w:rPr>
            </w:pP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20D40" w:rsidRPr="0044751E" w:rsidRDefault="00320D40" w:rsidP="00DA7208">
            <w:pPr>
              <w:ind w:left="-108" w:right="-61"/>
              <w:jc w:val="center"/>
              <w:rPr>
                <w:color w:val="000000"/>
              </w:rPr>
            </w:pPr>
          </w:p>
        </w:tc>
      </w:tr>
    </w:tbl>
    <w:p w:rsidR="00320D40" w:rsidRDefault="00320D40" w:rsidP="00320D40">
      <w:pPr>
        <w:jc w:val="center"/>
        <w:rPr>
          <w:b/>
          <w:bCs/>
          <w:color w:val="000000"/>
          <w:sz w:val="28"/>
          <w:szCs w:val="28"/>
        </w:rPr>
      </w:pPr>
    </w:p>
    <w:p w:rsidR="00320D40" w:rsidRPr="00415751" w:rsidRDefault="00320D40" w:rsidP="00320D40">
      <w:pPr>
        <w:jc w:val="center"/>
      </w:pPr>
      <w:r>
        <w:rPr>
          <w:b/>
          <w:bCs/>
          <w:color w:val="000000"/>
          <w:sz w:val="28"/>
          <w:szCs w:val="28"/>
        </w:rPr>
        <w:t>Д</w:t>
      </w:r>
      <w:r w:rsidRPr="00415751">
        <w:rPr>
          <w:b/>
          <w:bCs/>
          <w:color w:val="000000"/>
          <w:sz w:val="28"/>
          <w:szCs w:val="28"/>
        </w:rPr>
        <w:t>емографическая обстановка</w:t>
      </w:r>
      <w:r w:rsidR="002B4C7E">
        <w:rPr>
          <w:rStyle w:val="a5"/>
          <w:b/>
          <w:bCs/>
          <w:color w:val="000000"/>
          <w:sz w:val="28"/>
          <w:szCs w:val="28"/>
        </w:rPr>
        <w:footnoteReference w:id="6"/>
      </w:r>
    </w:p>
    <w:tbl>
      <w:tblPr>
        <w:tblW w:w="11057" w:type="dxa"/>
        <w:tblInd w:w="-1026" w:type="dxa"/>
        <w:tblLayout w:type="fixed"/>
        <w:tblLook w:val="04A0"/>
      </w:tblPr>
      <w:tblGrid>
        <w:gridCol w:w="4536"/>
        <w:gridCol w:w="993"/>
        <w:gridCol w:w="1134"/>
        <w:gridCol w:w="992"/>
        <w:gridCol w:w="1276"/>
        <w:gridCol w:w="1275"/>
        <w:gridCol w:w="851"/>
      </w:tblGrid>
      <w:tr w:rsidR="00320D40" w:rsidRPr="00415751" w:rsidTr="00247735">
        <w:trPr>
          <w:trHeight w:val="533"/>
          <w:tblHeader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653DEE" w:rsidRDefault="00320D40" w:rsidP="00DA72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3DEE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653DEE" w:rsidRDefault="00320D40" w:rsidP="00DA720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3DEE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653DEE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653DEE" w:rsidRDefault="00320D40" w:rsidP="00DA7208">
            <w:pPr>
              <w:ind w:left="-108" w:right="-161"/>
              <w:jc w:val="center"/>
              <w:rPr>
                <w:color w:val="000000"/>
                <w:sz w:val="20"/>
                <w:szCs w:val="20"/>
              </w:rPr>
            </w:pPr>
            <w:r w:rsidRPr="00653DEE">
              <w:rPr>
                <w:color w:val="000000"/>
                <w:sz w:val="20"/>
                <w:szCs w:val="20"/>
              </w:rPr>
              <w:t>01.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653DEE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653DEE" w:rsidRDefault="008A7AFC" w:rsidP="00DA72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320D40" w:rsidRPr="00653DEE">
              <w:rPr>
                <w:color w:val="000000"/>
                <w:sz w:val="20"/>
                <w:szCs w:val="20"/>
              </w:rPr>
              <w:t xml:space="preserve"> к </w:t>
            </w:r>
            <w:r>
              <w:rPr>
                <w:color w:val="000000"/>
                <w:sz w:val="20"/>
                <w:szCs w:val="20"/>
              </w:rPr>
              <w:t>2019</w:t>
            </w:r>
            <w:r w:rsidR="00320D40" w:rsidRPr="00653DEE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40" w:rsidRPr="00653DEE" w:rsidRDefault="00320D40" w:rsidP="00DA7208">
            <w:pPr>
              <w:jc w:val="center"/>
              <w:rPr>
                <w:color w:val="000000"/>
                <w:sz w:val="20"/>
                <w:szCs w:val="20"/>
              </w:rPr>
            </w:pPr>
            <w:r w:rsidRPr="00653DEE">
              <w:rPr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D40" w:rsidRPr="00653DEE" w:rsidRDefault="00320D40" w:rsidP="00DA72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53DEE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653DEE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320D40" w:rsidRPr="00415751" w:rsidTr="00247735">
        <w:trPr>
          <w:trHeight w:val="465"/>
          <w:tblHeader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D40" w:rsidRPr="00653DEE" w:rsidRDefault="00320D40" w:rsidP="00DA72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653DEE" w:rsidRDefault="00320D40" w:rsidP="00DA720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653DEE" w:rsidRDefault="00320D40" w:rsidP="00DA72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653DEE" w:rsidRDefault="00320D40" w:rsidP="00DA72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653DEE" w:rsidRDefault="00320D40" w:rsidP="00DA7208">
            <w:pPr>
              <w:jc w:val="center"/>
              <w:rPr>
                <w:rFonts w:ascii="Wingdings" w:hAnsi="Wingdings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40" w:rsidRPr="00653DEE" w:rsidRDefault="00222FD7" w:rsidP="00DA72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01.02</w:t>
            </w:r>
            <w:r w:rsidR="00320D40">
              <w:rPr>
                <w:color w:val="000000"/>
                <w:sz w:val="20"/>
                <w:szCs w:val="20"/>
              </w:rPr>
              <w:t>.</w:t>
            </w:r>
            <w:r w:rsidR="00320D40" w:rsidRPr="00653DEE">
              <w:rPr>
                <w:color w:val="000000"/>
                <w:sz w:val="20"/>
                <w:szCs w:val="20"/>
              </w:rPr>
              <w:t>20</w:t>
            </w:r>
            <w:r w:rsidR="00320D4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40" w:rsidRPr="00653DEE" w:rsidRDefault="008A7AFC" w:rsidP="00DA72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320D40" w:rsidRPr="00653DEE">
              <w:rPr>
                <w:color w:val="000000"/>
                <w:sz w:val="20"/>
                <w:szCs w:val="20"/>
              </w:rPr>
              <w:t xml:space="preserve"> к </w:t>
            </w:r>
            <w:r>
              <w:rPr>
                <w:color w:val="000000"/>
                <w:sz w:val="20"/>
                <w:szCs w:val="20"/>
              </w:rPr>
              <w:t>2019</w:t>
            </w:r>
            <w:r w:rsidR="00320D40" w:rsidRPr="00653DEE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320D40" w:rsidRPr="007D0DC7" w:rsidTr="00247735">
        <w:trPr>
          <w:trHeight w:val="447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20D40" w:rsidRPr="00415751" w:rsidRDefault="00320D40" w:rsidP="00DA7208">
            <w:pPr>
              <w:rPr>
                <w:color w:val="000000"/>
              </w:rPr>
            </w:pPr>
            <w:r w:rsidRPr="00415751">
              <w:rPr>
                <w:color w:val="000000"/>
              </w:rPr>
              <w:t>Родилось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586EF2" w:rsidRDefault="005232D9" w:rsidP="00DA7208">
            <w:pPr>
              <w:ind w:left="-108" w:right="-108"/>
              <w:jc w:val="center"/>
            </w:pPr>
            <w:r>
              <w:t>686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0D40" w:rsidRPr="009D2A2E" w:rsidRDefault="002B4C7E" w:rsidP="00DA7208">
            <w:pPr>
              <w:ind w:left="-62" w:right="-154"/>
              <w:jc w:val="center"/>
            </w:pPr>
            <w:r>
              <w:t>710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0D40" w:rsidRPr="00081AFB" w:rsidRDefault="002B4C7E" w:rsidP="00DA7208">
            <w:pPr>
              <w:ind w:left="-62" w:right="-154"/>
              <w:jc w:val="center"/>
            </w:pPr>
            <w:r>
              <w:t>103,5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20D40" w:rsidRDefault="002B4C7E" w:rsidP="00DA7208">
            <w:pPr>
              <w:jc w:val="center"/>
            </w:pP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586EF2" w:rsidRDefault="005232D9" w:rsidP="00DA7208">
            <w:pPr>
              <w:ind w:left="-62" w:right="-154"/>
              <w:jc w:val="center"/>
            </w:pPr>
            <w:r>
              <w:t>1</w:t>
            </w:r>
            <w:r w:rsidR="000751C7">
              <w:t xml:space="preserve"> </w:t>
            </w:r>
            <w:r>
              <w:t>074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40" w:rsidRPr="003E1F8C" w:rsidRDefault="00222FD7" w:rsidP="00DA7208">
            <w:pPr>
              <w:ind w:left="-62" w:right="-154"/>
              <w:jc w:val="center"/>
            </w:pPr>
            <w:r>
              <w:t>100,4</w:t>
            </w:r>
          </w:p>
        </w:tc>
      </w:tr>
      <w:tr w:rsidR="00320D40" w:rsidRPr="007D0DC7" w:rsidTr="00247735">
        <w:trPr>
          <w:trHeight w:val="323"/>
        </w:trPr>
        <w:tc>
          <w:tcPr>
            <w:tcW w:w="4536" w:type="dxa"/>
            <w:shd w:val="clear" w:color="auto" w:fill="auto"/>
            <w:vAlign w:val="center"/>
            <w:hideMark/>
          </w:tcPr>
          <w:p w:rsidR="00320D40" w:rsidRPr="00415751" w:rsidRDefault="00320D40" w:rsidP="00DA7208">
            <w:pPr>
              <w:rPr>
                <w:color w:val="000000"/>
              </w:rPr>
            </w:pPr>
            <w:r w:rsidRPr="00415751">
              <w:rPr>
                <w:color w:val="000000"/>
              </w:rPr>
              <w:t>Умерло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0D40" w:rsidRPr="00586EF2" w:rsidRDefault="005232D9" w:rsidP="00DA7208">
            <w:pPr>
              <w:ind w:left="-108" w:right="-108"/>
              <w:jc w:val="center"/>
            </w:pPr>
            <w:r>
              <w:t>1</w:t>
            </w:r>
            <w:r w:rsidR="000751C7">
              <w:t xml:space="preserve"> </w:t>
            </w:r>
            <w:r>
              <w:t>011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9D2A2E" w:rsidRDefault="002B4C7E" w:rsidP="00DA7208">
            <w:pPr>
              <w:ind w:left="-62" w:right="-154"/>
              <w:jc w:val="center"/>
            </w:pPr>
            <w:r>
              <w:t>1 097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586EF2" w:rsidRDefault="002B4C7E" w:rsidP="00DA7208">
            <w:pPr>
              <w:ind w:left="-62" w:right="-154"/>
              <w:jc w:val="center"/>
            </w:pPr>
            <w:r>
              <w:t>108,5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20D40" w:rsidRDefault="002B4C7E" w:rsidP="00DA7208">
            <w:pPr>
              <w:jc w:val="center"/>
            </w:pP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0D40" w:rsidRPr="00586EF2" w:rsidRDefault="005232D9" w:rsidP="00DA7208">
            <w:pPr>
              <w:ind w:left="-62" w:right="-154"/>
              <w:jc w:val="center"/>
            </w:pPr>
            <w:r>
              <w:t>1</w:t>
            </w:r>
            <w:r w:rsidR="000751C7">
              <w:t xml:space="preserve"> </w:t>
            </w:r>
            <w:r>
              <w:t>515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586EF2" w:rsidRDefault="00222FD7" w:rsidP="00DA7208">
            <w:pPr>
              <w:ind w:left="-62" w:right="-154"/>
              <w:jc w:val="center"/>
            </w:pPr>
            <w:r>
              <w:t>101,4</w:t>
            </w:r>
          </w:p>
        </w:tc>
      </w:tr>
      <w:tr w:rsidR="00320D40" w:rsidRPr="007D0DC7" w:rsidTr="00247735">
        <w:trPr>
          <w:trHeight w:val="473"/>
        </w:trPr>
        <w:tc>
          <w:tcPr>
            <w:tcW w:w="4536" w:type="dxa"/>
            <w:shd w:val="clear" w:color="auto" w:fill="auto"/>
            <w:vAlign w:val="center"/>
            <w:hideMark/>
          </w:tcPr>
          <w:p w:rsidR="00320D40" w:rsidRPr="00415751" w:rsidRDefault="00320D40" w:rsidP="00DA7208">
            <w:pPr>
              <w:rPr>
                <w:color w:val="000000"/>
              </w:rPr>
            </w:pPr>
            <w:r w:rsidRPr="00415751">
              <w:rPr>
                <w:color w:val="000000"/>
              </w:rPr>
              <w:t>в возрасте до 1 года</w:t>
            </w:r>
            <w:r>
              <w:rPr>
                <w:color w:val="000000"/>
              </w:rPr>
              <w:t>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0D40" w:rsidRPr="00B72F47" w:rsidRDefault="005232D9" w:rsidP="00DA7208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9D2A2E" w:rsidRDefault="002B4C7E" w:rsidP="00DA7208">
            <w:pPr>
              <w:ind w:left="-62" w:right="-154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B72F47" w:rsidRDefault="002B4C7E" w:rsidP="00DA7208">
            <w:pPr>
              <w:ind w:left="-62" w:right="-154"/>
              <w:jc w:val="center"/>
            </w:pPr>
            <w:r>
              <w:t>57,1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20D40" w:rsidRDefault="002B4C7E" w:rsidP="00DA7208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0D40" w:rsidRPr="00BE2FBC" w:rsidRDefault="00222FD7" w:rsidP="00DA7208">
            <w:pPr>
              <w:ind w:left="-62" w:right="-154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BE2FBC" w:rsidRDefault="00222FD7" w:rsidP="00DA7208">
            <w:pPr>
              <w:ind w:left="-62" w:right="-154"/>
              <w:jc w:val="center"/>
            </w:pPr>
            <w:r>
              <w:t>100,0</w:t>
            </w:r>
          </w:p>
        </w:tc>
      </w:tr>
      <w:tr w:rsidR="00320D40" w:rsidRPr="007D0DC7" w:rsidTr="00247735">
        <w:trPr>
          <w:trHeight w:val="493"/>
        </w:trPr>
        <w:tc>
          <w:tcPr>
            <w:tcW w:w="4536" w:type="dxa"/>
            <w:shd w:val="clear" w:color="auto" w:fill="auto"/>
            <w:vAlign w:val="center"/>
            <w:hideMark/>
          </w:tcPr>
          <w:p w:rsidR="00320D40" w:rsidRPr="00415751" w:rsidRDefault="00320D40" w:rsidP="00DA7208">
            <w:pPr>
              <w:rPr>
                <w:color w:val="000000"/>
              </w:rPr>
            </w:pPr>
            <w:r w:rsidRPr="00415751">
              <w:rPr>
                <w:color w:val="000000"/>
              </w:rPr>
              <w:t>Естественный прирост, убыль</w:t>
            </w:r>
            <w:proofErr w:type="gramStart"/>
            <w:r w:rsidRPr="00415751">
              <w:rPr>
                <w:color w:val="000000"/>
              </w:rPr>
              <w:t xml:space="preserve"> (-)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0D40" w:rsidRPr="00586EF2" w:rsidRDefault="005232D9" w:rsidP="00DA7208">
            <w:pPr>
              <w:ind w:left="-108" w:right="-108"/>
              <w:jc w:val="center"/>
            </w:pPr>
            <w:r>
              <w:t>-325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586EF2" w:rsidRDefault="005232D9" w:rsidP="002B4C7E">
            <w:pPr>
              <w:ind w:left="-62" w:right="-154"/>
              <w:jc w:val="center"/>
            </w:pPr>
            <w:r>
              <w:t>-</w:t>
            </w:r>
            <w:r w:rsidR="002B4C7E">
              <w:t>387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586EF2" w:rsidRDefault="002B4C7E" w:rsidP="00DA7208">
            <w:pPr>
              <w:ind w:left="-62" w:right="-154"/>
              <w:jc w:val="center"/>
            </w:pPr>
            <w:r>
              <w:t>119,1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20D40" w:rsidRDefault="002B4C7E" w:rsidP="00DA7208">
            <w:pPr>
              <w:jc w:val="center"/>
            </w:pP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0D40" w:rsidRPr="00586EF2" w:rsidRDefault="005232D9" w:rsidP="00DA7208">
            <w:pPr>
              <w:ind w:left="-62" w:right="-154"/>
              <w:jc w:val="center"/>
            </w:pPr>
            <w:r>
              <w:t>-441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586EF2" w:rsidRDefault="00222FD7" w:rsidP="00DA7208">
            <w:pPr>
              <w:ind w:left="-62" w:right="-154"/>
              <w:jc w:val="center"/>
            </w:pPr>
            <w:r>
              <w:t>95,7</w:t>
            </w:r>
          </w:p>
        </w:tc>
      </w:tr>
      <w:tr w:rsidR="00320D40" w:rsidRPr="007D0DC7" w:rsidTr="00247735">
        <w:trPr>
          <w:trHeight w:val="499"/>
        </w:trPr>
        <w:tc>
          <w:tcPr>
            <w:tcW w:w="4536" w:type="dxa"/>
            <w:shd w:val="clear" w:color="auto" w:fill="auto"/>
            <w:vAlign w:val="center"/>
            <w:hideMark/>
          </w:tcPr>
          <w:p w:rsidR="00320D40" w:rsidRPr="00415751" w:rsidRDefault="00320D40" w:rsidP="00DA7208">
            <w:pPr>
              <w:rPr>
                <w:color w:val="000000"/>
              </w:rPr>
            </w:pPr>
            <w:r w:rsidRPr="00415751">
              <w:rPr>
                <w:color w:val="000000"/>
              </w:rPr>
              <w:lastRenderedPageBreak/>
              <w:t>Зарегистрировано браков</w:t>
            </w:r>
            <w:r>
              <w:rPr>
                <w:color w:val="000000"/>
              </w:rPr>
              <w:t>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0D40" w:rsidRPr="004042B6" w:rsidRDefault="005232D9" w:rsidP="00DA7208">
            <w:pPr>
              <w:ind w:left="-108" w:right="-108"/>
              <w:jc w:val="center"/>
            </w:pPr>
            <w:r>
              <w:t>525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9D2A2E" w:rsidRDefault="002B4C7E" w:rsidP="00DA7208">
            <w:pPr>
              <w:ind w:left="-62" w:right="-154"/>
              <w:jc w:val="center"/>
            </w:pPr>
            <w:r>
              <w:t>395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4042B6" w:rsidRDefault="002B4C7E" w:rsidP="00DA7208">
            <w:pPr>
              <w:ind w:left="-62" w:right="-154"/>
              <w:jc w:val="center"/>
            </w:pPr>
            <w:r>
              <w:t>75,2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20D40" w:rsidRDefault="00320D40" w:rsidP="00DA7208">
            <w:pPr>
              <w:jc w:val="center"/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0D40" w:rsidRPr="004042B6" w:rsidRDefault="005232D9" w:rsidP="00DA7208">
            <w:pPr>
              <w:ind w:left="-62" w:right="-154"/>
              <w:jc w:val="center"/>
            </w:pPr>
            <w:r>
              <w:t>702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4042B6" w:rsidRDefault="00222FD7" w:rsidP="00DA7208">
            <w:pPr>
              <w:ind w:left="-62" w:right="-154"/>
              <w:jc w:val="center"/>
            </w:pPr>
            <w:r>
              <w:t>134,0</w:t>
            </w:r>
          </w:p>
        </w:tc>
      </w:tr>
      <w:tr w:rsidR="00320D40" w:rsidRPr="007D0DC7" w:rsidTr="00247735">
        <w:trPr>
          <w:trHeight w:val="330"/>
        </w:trPr>
        <w:tc>
          <w:tcPr>
            <w:tcW w:w="4536" w:type="dxa"/>
            <w:shd w:val="clear" w:color="auto" w:fill="auto"/>
            <w:vAlign w:val="center"/>
            <w:hideMark/>
          </w:tcPr>
          <w:p w:rsidR="00320D40" w:rsidRPr="00415751" w:rsidRDefault="00320D40" w:rsidP="00DA7208">
            <w:pPr>
              <w:rPr>
                <w:color w:val="000000"/>
              </w:rPr>
            </w:pPr>
            <w:r w:rsidRPr="00415751">
              <w:rPr>
                <w:color w:val="000000"/>
              </w:rPr>
              <w:t>Зарегистрировано разводов</w:t>
            </w:r>
            <w:r>
              <w:rPr>
                <w:color w:val="000000"/>
              </w:rPr>
              <w:t>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0D40" w:rsidRPr="004042B6" w:rsidRDefault="005232D9" w:rsidP="00DA7208">
            <w:pPr>
              <w:ind w:left="-108" w:right="-108"/>
              <w:jc w:val="center"/>
            </w:pPr>
            <w:r>
              <w:t>383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9D2A2E" w:rsidRDefault="002B4C7E" w:rsidP="00DA7208">
            <w:pPr>
              <w:ind w:left="-62" w:right="-154"/>
              <w:jc w:val="center"/>
            </w:pPr>
            <w:r>
              <w:t>337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4042B6" w:rsidRDefault="002B4C7E" w:rsidP="00DA7208">
            <w:pPr>
              <w:ind w:left="-62" w:right="-154"/>
              <w:jc w:val="center"/>
            </w:pPr>
            <w:r>
              <w:t>88,0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20D40" w:rsidRPr="006275C1" w:rsidRDefault="00320D40" w:rsidP="00DA7208">
            <w:pPr>
              <w:jc w:val="center"/>
              <w:rPr>
                <w:b/>
              </w:rPr>
            </w:pPr>
            <w:r w:rsidRPr="00216219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0D40" w:rsidRPr="004042B6" w:rsidRDefault="005232D9" w:rsidP="00DA7208">
            <w:pPr>
              <w:ind w:left="-62" w:right="-154"/>
              <w:jc w:val="center"/>
            </w:pPr>
            <w:r>
              <w:t>651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0D40" w:rsidRPr="004042B6" w:rsidRDefault="00222FD7" w:rsidP="00DA7208">
            <w:pPr>
              <w:ind w:left="-62" w:right="-154"/>
              <w:jc w:val="center"/>
            </w:pPr>
            <w:r>
              <w:t>130,7</w:t>
            </w:r>
          </w:p>
        </w:tc>
      </w:tr>
      <w:tr w:rsidR="00320D40" w:rsidRPr="007D0DC7" w:rsidTr="00247735">
        <w:trPr>
          <w:trHeight w:val="441"/>
        </w:trPr>
        <w:tc>
          <w:tcPr>
            <w:tcW w:w="4536" w:type="dxa"/>
            <w:shd w:val="clear" w:color="auto" w:fill="auto"/>
            <w:vAlign w:val="center"/>
          </w:tcPr>
          <w:p w:rsidR="00320D40" w:rsidRPr="00415751" w:rsidRDefault="00320D40" w:rsidP="00DA7208">
            <w:pPr>
              <w:rPr>
                <w:color w:val="000000"/>
              </w:rPr>
            </w:pPr>
            <w:r w:rsidRPr="00415751">
              <w:rPr>
                <w:color w:val="000000"/>
              </w:rPr>
              <w:t>Прибывшие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108" w:right="-108"/>
              <w:jc w:val="center"/>
            </w:pPr>
            <w:r>
              <w:t>1</w:t>
            </w:r>
            <w:r w:rsidR="000751C7">
              <w:t xml:space="preserve"> </w:t>
            </w:r>
            <w:r>
              <w:t>815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62" w:right="-154"/>
              <w:jc w:val="center"/>
            </w:pPr>
            <w:r>
              <w:t>1</w:t>
            </w:r>
            <w:r w:rsidR="000751C7">
              <w:t xml:space="preserve"> </w:t>
            </w:r>
            <w:r>
              <w:t>424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62" w:right="-154"/>
              <w:jc w:val="center"/>
            </w:pPr>
            <w:r>
              <w:t>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0D40" w:rsidRPr="00E91256" w:rsidRDefault="00320D40" w:rsidP="00DA7208">
            <w:pPr>
              <w:jc w:val="center"/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62" w:right="-154"/>
              <w:jc w:val="center"/>
            </w:pPr>
            <w:r>
              <w:t>4</w:t>
            </w:r>
            <w:r w:rsidR="000751C7">
              <w:t xml:space="preserve"> </w:t>
            </w:r>
            <w:r>
              <w:t>951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0D40" w:rsidRPr="00E91256" w:rsidRDefault="00222FD7" w:rsidP="00DA7208">
            <w:pPr>
              <w:ind w:left="-62" w:right="-154"/>
              <w:jc w:val="center"/>
            </w:pPr>
            <w:r>
              <w:t>90,5</w:t>
            </w:r>
          </w:p>
        </w:tc>
      </w:tr>
      <w:tr w:rsidR="00320D40" w:rsidRPr="007D0DC7" w:rsidTr="00247735">
        <w:trPr>
          <w:trHeight w:val="461"/>
        </w:trPr>
        <w:tc>
          <w:tcPr>
            <w:tcW w:w="4536" w:type="dxa"/>
            <w:shd w:val="clear" w:color="auto" w:fill="auto"/>
            <w:vAlign w:val="center"/>
          </w:tcPr>
          <w:p w:rsidR="00320D40" w:rsidRPr="00415751" w:rsidRDefault="00320D40" w:rsidP="00DA7208">
            <w:pPr>
              <w:rPr>
                <w:color w:val="000000"/>
              </w:rPr>
            </w:pPr>
            <w:r w:rsidRPr="00415751">
              <w:rPr>
                <w:color w:val="000000"/>
              </w:rPr>
              <w:t>Убывшие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0D40" w:rsidRPr="00E91256" w:rsidRDefault="005232D9" w:rsidP="002B4C7E">
            <w:pPr>
              <w:ind w:left="-108" w:right="-108"/>
              <w:jc w:val="center"/>
            </w:pPr>
            <w:r>
              <w:t>1</w:t>
            </w:r>
            <w:r w:rsidR="000751C7">
              <w:t xml:space="preserve"> </w:t>
            </w:r>
            <w:r>
              <w:t>833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62" w:right="-154"/>
              <w:jc w:val="center"/>
            </w:pPr>
            <w:r>
              <w:t>1</w:t>
            </w:r>
            <w:r w:rsidR="000751C7">
              <w:t xml:space="preserve"> </w:t>
            </w:r>
            <w:r>
              <w:t>638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62" w:right="-154"/>
              <w:jc w:val="center"/>
            </w:pPr>
            <w:r>
              <w:t>89,4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0D40" w:rsidRPr="00E91256" w:rsidRDefault="00320D40" w:rsidP="00DA7208">
            <w:pPr>
              <w:jc w:val="center"/>
              <w:rPr>
                <w:color w:val="FF0000"/>
              </w:rPr>
            </w:pPr>
            <w:r w:rsidRPr="00520521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62" w:right="-154"/>
              <w:jc w:val="center"/>
            </w:pPr>
            <w:r>
              <w:t>5</w:t>
            </w:r>
            <w:r w:rsidR="000751C7">
              <w:t xml:space="preserve"> </w:t>
            </w:r>
            <w:r>
              <w:t>086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0D40" w:rsidRPr="00E91256" w:rsidRDefault="00222FD7" w:rsidP="00DA7208">
            <w:pPr>
              <w:ind w:left="-62" w:right="-154"/>
              <w:jc w:val="center"/>
            </w:pPr>
            <w:r>
              <w:t>94,5</w:t>
            </w:r>
          </w:p>
        </w:tc>
      </w:tr>
      <w:tr w:rsidR="00320D40" w:rsidRPr="007D0DC7" w:rsidTr="00247735">
        <w:trPr>
          <w:trHeight w:val="465"/>
        </w:trPr>
        <w:tc>
          <w:tcPr>
            <w:tcW w:w="4536" w:type="dxa"/>
            <w:shd w:val="clear" w:color="auto" w:fill="auto"/>
            <w:vAlign w:val="center"/>
          </w:tcPr>
          <w:p w:rsidR="00320D40" w:rsidRPr="00415751" w:rsidRDefault="00320D40" w:rsidP="00DA7208">
            <w:pPr>
              <w:rPr>
                <w:color w:val="000000"/>
              </w:rPr>
            </w:pPr>
            <w:r w:rsidRPr="00415751">
              <w:rPr>
                <w:color w:val="000000"/>
              </w:rPr>
              <w:t>Миграционный прирост, убыль</w:t>
            </w:r>
            <w:proofErr w:type="gramStart"/>
            <w:r w:rsidRPr="00415751">
              <w:rPr>
                <w:rStyle w:val="a5"/>
              </w:rPr>
              <w:t xml:space="preserve"> </w:t>
            </w:r>
            <w:r w:rsidRPr="00415751">
              <w:rPr>
                <w:color w:val="000000"/>
              </w:rPr>
              <w:t>(-)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108" w:right="-108"/>
              <w:jc w:val="center"/>
            </w:pPr>
            <w:r>
              <w:t>-18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62" w:right="-154"/>
              <w:jc w:val="center"/>
            </w:pPr>
            <w:r>
              <w:t>-214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62" w:right="-154"/>
              <w:jc w:val="center"/>
            </w:pPr>
            <w:r>
              <w:t>1</w:t>
            </w:r>
            <w:r w:rsidR="000751C7">
              <w:t xml:space="preserve"> </w:t>
            </w:r>
            <w:r>
              <w:t>188,9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0D40" w:rsidRPr="00E91256" w:rsidRDefault="00320D40" w:rsidP="00DA7208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7E07E9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0D40" w:rsidRPr="00E91256" w:rsidRDefault="005232D9" w:rsidP="00DA7208">
            <w:pPr>
              <w:ind w:left="-62" w:right="-154"/>
              <w:jc w:val="center"/>
            </w:pPr>
            <w:r>
              <w:t>-135</w:t>
            </w:r>
            <w:r w:rsidR="00222FD7">
              <w:t xml:space="preserve"> (январь-февраль 2019 г. </w:t>
            </w:r>
            <w:proofErr w:type="spellStart"/>
            <w:r w:rsidR="00222FD7">
              <w:t>миграц</w:t>
            </w:r>
            <w:proofErr w:type="spellEnd"/>
            <w:r w:rsidR="00222FD7">
              <w:t xml:space="preserve">. прирост </w:t>
            </w:r>
            <w:r w:rsidR="00222FD7">
              <w:br/>
              <w:t>89 чел.)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0D40" w:rsidRPr="00E91256" w:rsidRDefault="00222FD7" w:rsidP="00DA7208">
            <w:pPr>
              <w:ind w:left="-62" w:right="-154"/>
              <w:jc w:val="center"/>
            </w:pPr>
            <w:proofErr w:type="spellStart"/>
            <w:r>
              <w:t>х</w:t>
            </w:r>
            <w:proofErr w:type="spellEnd"/>
          </w:p>
        </w:tc>
      </w:tr>
    </w:tbl>
    <w:p w:rsidR="00320D40" w:rsidRPr="005B6DE0" w:rsidRDefault="00320D40" w:rsidP="005B6DE0"/>
    <w:sectPr w:rsidR="00320D40" w:rsidRPr="005B6DE0" w:rsidSect="0051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46A" w:rsidRDefault="00CD646A" w:rsidP="00F335C9">
      <w:r>
        <w:separator/>
      </w:r>
    </w:p>
  </w:endnote>
  <w:endnote w:type="continuationSeparator" w:id="0">
    <w:p w:rsidR="00CD646A" w:rsidRDefault="00CD646A" w:rsidP="00F33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46A" w:rsidRDefault="00CD646A" w:rsidP="00F335C9">
      <w:r>
        <w:separator/>
      </w:r>
    </w:p>
  </w:footnote>
  <w:footnote w:type="continuationSeparator" w:id="0">
    <w:p w:rsidR="00CD646A" w:rsidRDefault="00CD646A" w:rsidP="00F335C9">
      <w:r>
        <w:continuationSeparator/>
      </w:r>
    </w:p>
  </w:footnote>
  <w:footnote w:id="1">
    <w:p w:rsidR="00CD646A" w:rsidRPr="004462E7" w:rsidRDefault="00CD646A" w:rsidP="00F335C9">
      <w:pPr>
        <w:pStyle w:val="a3"/>
        <w:ind w:right="-568"/>
        <w:rPr>
          <w:rFonts w:ascii="Times New Roman" w:hAnsi="Times New Roman"/>
          <w:sz w:val="22"/>
          <w:szCs w:val="22"/>
        </w:rPr>
      </w:pPr>
      <w:r w:rsidRPr="004462E7">
        <w:rPr>
          <w:rStyle w:val="a5"/>
          <w:rFonts w:ascii="Times New Roman" w:hAnsi="Times New Roman"/>
          <w:sz w:val="22"/>
          <w:szCs w:val="22"/>
        </w:rPr>
        <w:sym w:font="Symbol" w:char="F02A"/>
      </w:r>
      <w:r w:rsidRPr="004462E7">
        <w:rPr>
          <w:rFonts w:ascii="Times New Roman" w:hAnsi="Times New Roman"/>
          <w:sz w:val="22"/>
          <w:szCs w:val="22"/>
        </w:rPr>
        <w:t xml:space="preserve">здесь и далее по аналогичной сноске за январь </w:t>
      </w:r>
      <w:r>
        <w:rPr>
          <w:rFonts w:ascii="Times New Roman" w:hAnsi="Times New Roman"/>
          <w:sz w:val="22"/>
          <w:szCs w:val="22"/>
        </w:rPr>
        <w:t>–</w:t>
      </w:r>
      <w:r w:rsidRPr="004462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февраль </w:t>
      </w:r>
      <w:r w:rsidRPr="004462E7">
        <w:rPr>
          <w:rFonts w:ascii="Times New Roman" w:hAnsi="Times New Roman"/>
          <w:sz w:val="22"/>
          <w:szCs w:val="22"/>
        </w:rPr>
        <w:t>соответствующего года</w:t>
      </w:r>
    </w:p>
  </w:footnote>
  <w:footnote w:id="2">
    <w:p w:rsidR="00CD646A" w:rsidRDefault="00CD646A" w:rsidP="001F758B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F758B">
        <w:rPr>
          <w:rStyle w:val="a5"/>
          <w:rFonts w:ascii="Times New Roman" w:hAnsi="Times New Roman"/>
          <w:sz w:val="22"/>
          <w:szCs w:val="22"/>
        </w:rPr>
        <w:footnoteRef/>
      </w:r>
      <w:r w:rsidRPr="001F758B">
        <w:rPr>
          <w:rFonts w:ascii="Times New Roman" w:hAnsi="Times New Roman"/>
          <w:sz w:val="22"/>
          <w:szCs w:val="22"/>
        </w:rPr>
        <w:t xml:space="preserve"> В целях обеспечения сопоставимости с предыдущим периодом относительный показатель рассчитан без учета жилых домов, построенных на земельных участках, предназначенных для ведения садоводства. Изменения в статистическом учете связаны с тем, что с августа 2019 года в полном объеме начали действовать нормы Федерального закона от 29.07.2017 № 217-ФЗ </w:t>
      </w:r>
      <w:r>
        <w:rPr>
          <w:rFonts w:ascii="Times New Roman" w:hAnsi="Times New Roman"/>
          <w:sz w:val="22"/>
          <w:szCs w:val="22"/>
        </w:rPr>
        <w:br/>
      </w:r>
      <w:r w:rsidRPr="001F758B">
        <w:rPr>
          <w:rFonts w:ascii="Times New Roman" w:hAnsi="Times New Roman"/>
          <w:sz w:val="22"/>
          <w:szCs w:val="22"/>
        </w:rPr>
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 w:rsidR="00CD646A" w:rsidRPr="001F758B" w:rsidRDefault="00CD646A" w:rsidP="001F758B">
      <w:pPr>
        <w:pStyle w:val="a3"/>
        <w:jc w:val="both"/>
        <w:rPr>
          <w:rFonts w:ascii="Times New Roman" w:hAnsi="Times New Roman"/>
          <w:sz w:val="22"/>
          <w:szCs w:val="22"/>
        </w:rPr>
      </w:pPr>
    </w:p>
  </w:footnote>
  <w:footnote w:id="3">
    <w:p w:rsidR="00CD646A" w:rsidRPr="001F758B" w:rsidRDefault="00CD646A" w:rsidP="00F335C9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F758B">
        <w:rPr>
          <w:rStyle w:val="a5"/>
          <w:rFonts w:ascii="Times New Roman" w:hAnsi="Times New Roman"/>
          <w:sz w:val="22"/>
          <w:szCs w:val="22"/>
        </w:rPr>
        <w:footnoteRef/>
      </w:r>
      <w:r w:rsidRPr="001F758B">
        <w:rPr>
          <w:rFonts w:ascii="Times New Roman" w:hAnsi="Times New Roman"/>
          <w:sz w:val="22"/>
          <w:szCs w:val="22"/>
        </w:rPr>
        <w:t xml:space="preserve"> Включая индивидуальные жилые дома, построенные населением за счет собственных и заемных средств и введенные в эксплуатацию в установленном порядке</w:t>
      </w:r>
    </w:p>
  </w:footnote>
  <w:footnote w:id="4">
    <w:p w:rsidR="00CD646A" w:rsidRPr="00F9095E" w:rsidRDefault="00CD646A" w:rsidP="00050EED">
      <w:pPr>
        <w:pStyle w:val="a3"/>
        <w:ind w:right="-568"/>
        <w:rPr>
          <w:rFonts w:ascii="Times New Roman" w:hAnsi="Times New Roman"/>
        </w:rPr>
      </w:pPr>
      <w:r w:rsidRPr="005959A3">
        <w:rPr>
          <w:rStyle w:val="a5"/>
        </w:rPr>
        <w:sym w:font="Symbol" w:char="F02A"/>
      </w:r>
      <w:r w:rsidRPr="00043FF5">
        <w:rPr>
          <w:rFonts w:ascii="Times New Roman" w:hAnsi="Times New Roman"/>
        </w:rPr>
        <w:t xml:space="preserve">здесь и далее </w:t>
      </w:r>
      <w:r>
        <w:rPr>
          <w:rFonts w:ascii="Times New Roman" w:hAnsi="Times New Roman"/>
        </w:rPr>
        <w:t xml:space="preserve">по аналогичной сноске </w:t>
      </w:r>
      <w:r w:rsidRPr="00043FF5">
        <w:rPr>
          <w:rFonts w:ascii="Times New Roman" w:hAnsi="Times New Roman"/>
        </w:rPr>
        <w:t xml:space="preserve">за </w:t>
      </w:r>
      <w:r w:rsidRPr="008B0BF4">
        <w:rPr>
          <w:rFonts w:ascii="Times New Roman" w:hAnsi="Times New Roman"/>
        </w:rPr>
        <w:t>январь-</w:t>
      </w:r>
      <w:r>
        <w:rPr>
          <w:rFonts w:ascii="Times New Roman" w:hAnsi="Times New Roman"/>
        </w:rPr>
        <w:t xml:space="preserve">ноябрь </w:t>
      </w:r>
      <w:r w:rsidRPr="008B0BF4">
        <w:rPr>
          <w:rFonts w:ascii="Times New Roman" w:hAnsi="Times New Roman"/>
        </w:rPr>
        <w:t>соответствующего года</w:t>
      </w:r>
    </w:p>
  </w:footnote>
  <w:footnote w:id="5">
    <w:p w:rsidR="00CD646A" w:rsidRDefault="00CD646A" w:rsidP="00050EED">
      <w:pPr>
        <w:pStyle w:val="a3"/>
        <w:ind w:right="-568"/>
        <w:rPr>
          <w:rFonts w:ascii="Times New Roman" w:hAnsi="Times New Roman"/>
        </w:rPr>
      </w:pPr>
      <w:r w:rsidRPr="00043FF5">
        <w:rPr>
          <w:rStyle w:val="a5"/>
        </w:rPr>
        <w:sym w:font="Symbol" w:char="F02A"/>
      </w:r>
      <w:r w:rsidRPr="00043FF5">
        <w:rPr>
          <w:rStyle w:val="a5"/>
        </w:rPr>
        <w:sym w:font="Symbol" w:char="F02A"/>
      </w:r>
      <w:r>
        <w:t xml:space="preserve"> </w:t>
      </w:r>
      <w:r w:rsidRPr="00F9095E">
        <w:rPr>
          <w:rFonts w:ascii="Times New Roman" w:hAnsi="Times New Roman"/>
        </w:rPr>
        <w:t xml:space="preserve">расчет </w:t>
      </w:r>
      <w:r>
        <w:rPr>
          <w:rFonts w:ascii="Times New Roman" w:hAnsi="Times New Roman"/>
        </w:rPr>
        <w:t>показателя</w:t>
      </w:r>
      <w:r w:rsidRPr="00F9095E">
        <w:rPr>
          <w:rFonts w:ascii="Times New Roman" w:hAnsi="Times New Roman"/>
        </w:rPr>
        <w:t xml:space="preserve"> в разрезе муниципальных образований не предусмотрен, информация представлена по Мурманской области</w:t>
      </w:r>
    </w:p>
    <w:p w:rsidR="00CD646A" w:rsidRPr="003D1651" w:rsidRDefault="00CD646A" w:rsidP="00050EED">
      <w:pPr>
        <w:pStyle w:val="a3"/>
        <w:ind w:right="-568"/>
        <w:rPr>
          <w:rFonts w:ascii="Times New Roman" w:hAnsi="Times New Roman"/>
        </w:rPr>
      </w:pPr>
      <w:r w:rsidRPr="003D1651">
        <w:rPr>
          <w:rStyle w:val="a5"/>
        </w:rPr>
        <w:t>***</w:t>
      </w:r>
      <w:r>
        <w:rPr>
          <w:rFonts w:ascii="Times New Roman" w:hAnsi="Times New Roman"/>
        </w:rPr>
        <w:t xml:space="preserve"> в сопоставимых ценах</w:t>
      </w:r>
    </w:p>
  </w:footnote>
  <w:footnote w:id="6">
    <w:p w:rsidR="00CD646A" w:rsidRDefault="00CD646A">
      <w:pPr>
        <w:pStyle w:val="a3"/>
      </w:pPr>
      <w:r>
        <w:rPr>
          <w:rStyle w:val="a5"/>
        </w:rPr>
        <w:footnoteRef/>
      </w:r>
      <w:r>
        <w:t xml:space="preserve"> </w:t>
      </w:r>
      <w:r w:rsidRPr="00F46A21">
        <w:rPr>
          <w:rFonts w:ascii="Times New Roman" w:hAnsi="Times New Roman"/>
        </w:rPr>
        <w:t xml:space="preserve">Информация предоставлена отделом </w:t>
      </w:r>
      <w:proofErr w:type="gramStart"/>
      <w:r w:rsidRPr="00F46A21">
        <w:rPr>
          <w:rFonts w:ascii="Times New Roman" w:hAnsi="Times New Roman"/>
        </w:rPr>
        <w:t>записи актов гражданского состояния администрации города Мурманска</w:t>
      </w:r>
      <w:proofErr w:type="gramEnd"/>
      <w:r w:rsidRPr="00F46A21">
        <w:rPr>
          <w:rFonts w:ascii="Times New Roman" w:hAnsi="Times New Roman"/>
        </w:rPr>
        <w:t>. Данные предоставлены по количеству обратившихся заявителей в отдел ЗАГС, в том числе не по месту жительства заявителей (ФЗ от 15.11.1997 № 143-ФЗ «Об актах гражданского состояния»)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250735"/>
      <w:docPartObj>
        <w:docPartGallery w:val="Page Numbers (Top of Page)"/>
        <w:docPartUnique/>
      </w:docPartObj>
    </w:sdtPr>
    <w:sdtContent>
      <w:p w:rsidR="00CD646A" w:rsidRDefault="00E65CA6">
        <w:pPr>
          <w:pStyle w:val="aa"/>
          <w:jc w:val="center"/>
        </w:pPr>
        <w:fldSimple w:instr=" PAGE   \* MERGEFORMAT ">
          <w:r w:rsidR="00A96A6F">
            <w:rPr>
              <w:noProof/>
            </w:rPr>
            <w:t>11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7444"/>
    <w:multiLevelType w:val="hybridMultilevel"/>
    <w:tmpl w:val="89AAC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A1A07"/>
    <w:multiLevelType w:val="hybridMultilevel"/>
    <w:tmpl w:val="0C9C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47D7C"/>
    <w:multiLevelType w:val="hybridMultilevel"/>
    <w:tmpl w:val="A238A696"/>
    <w:lvl w:ilvl="0" w:tplc="012656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E210B"/>
    <w:multiLevelType w:val="hybridMultilevel"/>
    <w:tmpl w:val="BD5E66E4"/>
    <w:lvl w:ilvl="0" w:tplc="BBE6E0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5B700FF2"/>
    <w:multiLevelType w:val="hybridMultilevel"/>
    <w:tmpl w:val="6CFA3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37E7B"/>
    <w:multiLevelType w:val="hybridMultilevel"/>
    <w:tmpl w:val="21E25FD2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25041"/>
    <w:multiLevelType w:val="hybridMultilevel"/>
    <w:tmpl w:val="6CFA3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5C9"/>
    <w:rsid w:val="000076D9"/>
    <w:rsid w:val="00050EED"/>
    <w:rsid w:val="000751C7"/>
    <w:rsid w:val="00076504"/>
    <w:rsid w:val="00124E4A"/>
    <w:rsid w:val="00170393"/>
    <w:rsid w:val="001920CF"/>
    <w:rsid w:val="001F758B"/>
    <w:rsid w:val="002202B6"/>
    <w:rsid w:val="00222FD7"/>
    <w:rsid w:val="00247735"/>
    <w:rsid w:val="002775D3"/>
    <w:rsid w:val="002826C4"/>
    <w:rsid w:val="002B4C7E"/>
    <w:rsid w:val="002C4B18"/>
    <w:rsid w:val="002D3576"/>
    <w:rsid w:val="002E1536"/>
    <w:rsid w:val="003023F9"/>
    <w:rsid w:val="00320D40"/>
    <w:rsid w:val="00354BBE"/>
    <w:rsid w:val="00407CF2"/>
    <w:rsid w:val="00464518"/>
    <w:rsid w:val="005155CD"/>
    <w:rsid w:val="00517AA3"/>
    <w:rsid w:val="005232D9"/>
    <w:rsid w:val="005263E3"/>
    <w:rsid w:val="005B29FA"/>
    <w:rsid w:val="005B6DE0"/>
    <w:rsid w:val="005D06FA"/>
    <w:rsid w:val="005E76CA"/>
    <w:rsid w:val="00611825"/>
    <w:rsid w:val="00682198"/>
    <w:rsid w:val="006B3862"/>
    <w:rsid w:val="00734E6F"/>
    <w:rsid w:val="00765FE9"/>
    <w:rsid w:val="00781427"/>
    <w:rsid w:val="007960D9"/>
    <w:rsid w:val="007B5322"/>
    <w:rsid w:val="007F382E"/>
    <w:rsid w:val="008653D3"/>
    <w:rsid w:val="0087371D"/>
    <w:rsid w:val="008A7AFC"/>
    <w:rsid w:val="008B4061"/>
    <w:rsid w:val="008F7B76"/>
    <w:rsid w:val="009028C8"/>
    <w:rsid w:val="00914C74"/>
    <w:rsid w:val="009449EC"/>
    <w:rsid w:val="00993A3A"/>
    <w:rsid w:val="009F2C1A"/>
    <w:rsid w:val="00A03090"/>
    <w:rsid w:val="00A74D7F"/>
    <w:rsid w:val="00A96A6F"/>
    <w:rsid w:val="00AA754B"/>
    <w:rsid w:val="00AB0537"/>
    <w:rsid w:val="00B1120F"/>
    <w:rsid w:val="00B62814"/>
    <w:rsid w:val="00B65CBE"/>
    <w:rsid w:val="00BD136F"/>
    <w:rsid w:val="00C2354F"/>
    <w:rsid w:val="00CC5BDA"/>
    <w:rsid w:val="00CD646A"/>
    <w:rsid w:val="00D064A1"/>
    <w:rsid w:val="00D7502C"/>
    <w:rsid w:val="00D82A51"/>
    <w:rsid w:val="00DA7208"/>
    <w:rsid w:val="00DB5A9D"/>
    <w:rsid w:val="00E14E2E"/>
    <w:rsid w:val="00E65CA6"/>
    <w:rsid w:val="00E77880"/>
    <w:rsid w:val="00F24923"/>
    <w:rsid w:val="00F335C9"/>
    <w:rsid w:val="00F70388"/>
    <w:rsid w:val="00F70AE2"/>
    <w:rsid w:val="00FE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35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72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5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note text"/>
    <w:basedOn w:val="a"/>
    <w:link w:val="a4"/>
    <w:unhideWhenUsed/>
    <w:rsid w:val="00F335C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F335C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F335C9"/>
    <w:rPr>
      <w:vertAlign w:val="superscript"/>
    </w:rPr>
  </w:style>
  <w:style w:type="table" w:styleId="a6">
    <w:name w:val="Table Grid"/>
    <w:basedOn w:val="a1"/>
    <w:uiPriority w:val="59"/>
    <w:rsid w:val="00F33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50EED"/>
    <w:pPr>
      <w:ind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050EE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DA7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 Spacing"/>
    <w:uiPriority w:val="1"/>
    <w:qFormat/>
    <w:rsid w:val="00DA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B6D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6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B6D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B6D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FD8E-5368-4A8C-B01B-21CC9132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14</Pages>
  <Words>3778</Words>
  <Characters>21539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18</cp:revision>
  <cp:lastPrinted>2020-05-15T12:16:00Z</cp:lastPrinted>
  <dcterms:created xsi:type="dcterms:W3CDTF">2020-04-30T11:44:00Z</dcterms:created>
  <dcterms:modified xsi:type="dcterms:W3CDTF">2020-05-15T12:19:00Z</dcterms:modified>
</cp:coreProperties>
</file>