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DF" w:rsidRPr="00981BBE" w:rsidRDefault="002F63DF" w:rsidP="002F63DF">
      <w:pPr>
        <w:ind w:left="5387"/>
        <w:jc w:val="center"/>
        <w:rPr>
          <w:szCs w:val="28"/>
        </w:rPr>
      </w:pPr>
      <w:r w:rsidRPr="00981BBE">
        <w:rPr>
          <w:szCs w:val="28"/>
        </w:rPr>
        <w:t>Приложение</w:t>
      </w:r>
      <w:r>
        <w:rPr>
          <w:szCs w:val="28"/>
        </w:rPr>
        <w:t xml:space="preserve"> № 3</w:t>
      </w:r>
    </w:p>
    <w:p w:rsidR="002F63DF" w:rsidRPr="00981BBE" w:rsidRDefault="002F63DF" w:rsidP="002F63DF">
      <w:pPr>
        <w:ind w:left="5387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2F63DF" w:rsidRPr="00981BBE" w:rsidRDefault="002F63DF" w:rsidP="002F63DF">
      <w:pPr>
        <w:ind w:left="5387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2F63DF" w:rsidRDefault="002F63DF" w:rsidP="002F63DF">
      <w:pPr>
        <w:ind w:left="5387"/>
        <w:jc w:val="center"/>
        <w:rPr>
          <w:szCs w:val="28"/>
        </w:rPr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08.02.2018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322</w:t>
      </w:r>
    </w:p>
    <w:p w:rsidR="002F63DF" w:rsidRDefault="002F63DF" w:rsidP="002F63DF">
      <w:pPr>
        <w:jc w:val="center"/>
        <w:rPr>
          <w:szCs w:val="28"/>
        </w:rPr>
      </w:pPr>
    </w:p>
    <w:p w:rsidR="002F63DF" w:rsidRDefault="002F63DF" w:rsidP="002F63DF">
      <w:pPr>
        <w:jc w:val="center"/>
        <w:rPr>
          <w:szCs w:val="28"/>
        </w:rPr>
      </w:pPr>
    </w:p>
    <w:p w:rsidR="002F63DF" w:rsidRPr="00D17B32" w:rsidRDefault="002F63DF" w:rsidP="002F63DF">
      <w:pPr>
        <w:jc w:val="center"/>
        <w:rPr>
          <w:bCs/>
          <w:szCs w:val="28"/>
        </w:rPr>
      </w:pPr>
      <w:r w:rsidRPr="004B14CD">
        <w:rPr>
          <w:bCs/>
          <w:szCs w:val="28"/>
        </w:rPr>
        <w:t xml:space="preserve">Порядок формирования и ведения </w:t>
      </w:r>
      <w:r>
        <w:rPr>
          <w:bCs/>
          <w:szCs w:val="28"/>
        </w:rPr>
        <w:t>р</w:t>
      </w:r>
      <w:r w:rsidRPr="004B14CD">
        <w:rPr>
          <w:bCs/>
          <w:szCs w:val="28"/>
        </w:rPr>
        <w:t>еестра инвестиционных проектов города Мурманска, реализуемых субъектами инвестиционной деятельности</w:t>
      </w:r>
    </w:p>
    <w:p w:rsidR="002F63DF" w:rsidRPr="00CB5042" w:rsidRDefault="002F63DF" w:rsidP="002F63DF">
      <w:pPr>
        <w:pStyle w:val="3"/>
        <w:spacing w:before="240" w:after="240"/>
        <w:ind w:right="-522"/>
        <w:jc w:val="center"/>
        <w:rPr>
          <w:b w:val="0"/>
        </w:rPr>
      </w:pPr>
      <w:r w:rsidRPr="00CB5042">
        <w:rPr>
          <w:b w:val="0"/>
        </w:rPr>
        <w:t>1. Общие положения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B5042">
        <w:rPr>
          <w:rFonts w:ascii="Times New Roman" w:hAnsi="Times New Roman"/>
          <w:sz w:val="28"/>
          <w:szCs w:val="28"/>
        </w:rPr>
        <w:t xml:space="preserve"> Настоящий Порядок формирования и ведения </w:t>
      </w:r>
      <w:r>
        <w:rPr>
          <w:rFonts w:ascii="Times New Roman" w:hAnsi="Times New Roman"/>
          <w:sz w:val="28"/>
          <w:szCs w:val="28"/>
        </w:rPr>
        <w:t>р</w:t>
      </w:r>
      <w:r w:rsidRPr="00CB5042">
        <w:rPr>
          <w:rFonts w:ascii="Times New Roman" w:hAnsi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04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−</w:t>
      </w:r>
      <w:r w:rsidRPr="00CB5042">
        <w:rPr>
          <w:rFonts w:ascii="Times New Roman" w:hAnsi="Times New Roman"/>
          <w:sz w:val="28"/>
          <w:szCs w:val="28"/>
        </w:rPr>
        <w:t xml:space="preserve"> Порядок)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5042">
        <w:rPr>
          <w:rFonts w:ascii="Times New Roman" w:hAnsi="Times New Roman"/>
          <w:sz w:val="28"/>
          <w:szCs w:val="28"/>
        </w:rPr>
        <w:t xml:space="preserve">устанавливает </w:t>
      </w:r>
      <w:r>
        <w:rPr>
          <w:rFonts w:ascii="Times New Roman" w:hAnsi="Times New Roman"/>
          <w:sz w:val="28"/>
          <w:szCs w:val="28"/>
        </w:rPr>
        <w:t>последовательность и формы предоставления информации об инвестиционных проектах города Мурманска, реализуемых и планируемых к реализации на территории города Мурманска.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03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40387">
        <w:rPr>
          <w:rFonts w:ascii="Times New Roman" w:hAnsi="Times New Roman"/>
          <w:sz w:val="28"/>
          <w:szCs w:val="28"/>
        </w:rPr>
        <w:t xml:space="preserve">. Реестр </w:t>
      </w:r>
      <w:r>
        <w:rPr>
          <w:rFonts w:ascii="Times New Roman" w:hAnsi="Times New Roman"/>
          <w:sz w:val="28"/>
          <w:szCs w:val="28"/>
        </w:rPr>
        <w:t xml:space="preserve">формируется на основании данных, предоставленных </w:t>
      </w:r>
      <w:r w:rsidRPr="00C40387">
        <w:rPr>
          <w:rFonts w:ascii="Times New Roman" w:hAnsi="Times New Roman"/>
          <w:sz w:val="28"/>
          <w:szCs w:val="28"/>
        </w:rPr>
        <w:t>субъектами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C40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города Мурманска, </w:t>
      </w:r>
      <w:r w:rsidRPr="00C40387">
        <w:rPr>
          <w:rFonts w:ascii="Times New Roman" w:hAnsi="Times New Roman"/>
          <w:sz w:val="28"/>
          <w:szCs w:val="28"/>
        </w:rPr>
        <w:t>исполнительными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C40387">
        <w:rPr>
          <w:rFonts w:ascii="Times New Roman" w:hAnsi="Times New Roman"/>
          <w:sz w:val="28"/>
          <w:szCs w:val="28"/>
        </w:rPr>
        <w:t>.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CB5042">
        <w:rPr>
          <w:rFonts w:ascii="Times New Roman" w:hAnsi="Times New Roman"/>
          <w:sz w:val="28"/>
          <w:szCs w:val="28"/>
        </w:rPr>
        <w:t>Реестр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04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−</w:t>
      </w:r>
      <w:r w:rsidRPr="00CB5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</w:t>
      </w:r>
      <w:r w:rsidRPr="00CB50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является основой для формирования стратегии социально-экономического развития города Мурманска, разработки прогноза социально-экономического развития города Мурманска, мониторинга и актуализации </w:t>
      </w:r>
      <w:r w:rsidRPr="00003FFB">
        <w:rPr>
          <w:rFonts w:ascii="Times New Roman" w:hAnsi="Times New Roman"/>
          <w:sz w:val="28"/>
          <w:szCs w:val="28"/>
        </w:rPr>
        <w:t>плана создания инвестиционных объектов на основании предложений структурных подразделений администрации города Мурманска и субъектов инвестиционной деятельности</w:t>
      </w:r>
      <w:r>
        <w:rPr>
          <w:rFonts w:ascii="Times New Roman" w:hAnsi="Times New Roman"/>
          <w:sz w:val="28"/>
          <w:szCs w:val="28"/>
        </w:rPr>
        <w:t>, оформления Инвестиционного паспорта города Мурманска, каталога инвестиционных проектов города Мурманска, подготовки отчетов для предоставления в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исполнительные органы</w:t>
      </w:r>
      <w:r w:rsidRPr="00C40387">
        <w:rPr>
          <w:rFonts w:ascii="Times New Roman" w:hAnsi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</w:rPr>
        <w:t xml:space="preserve"> Мурманской области.</w:t>
      </w:r>
    </w:p>
    <w:p w:rsidR="002F63DF" w:rsidRPr="00E70DD6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Pr="00E70DD6">
        <w:rPr>
          <w:rFonts w:ascii="Times New Roman" w:hAnsi="Times New Roman"/>
          <w:sz w:val="28"/>
          <w:szCs w:val="28"/>
        </w:rPr>
        <w:t xml:space="preserve">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0E36BE">
        <w:rPr>
          <w:rFonts w:ascii="Times New Roman" w:hAnsi="Times New Roman"/>
          <w:sz w:val="28"/>
          <w:szCs w:val="28"/>
        </w:rPr>
        <w:t>Понятия и термины, используемые в настоящем Порядке, применяются в значениях, определенных решением Совета депутатов города Мурманск</w:t>
      </w:r>
      <w:r>
        <w:rPr>
          <w:rFonts w:ascii="Times New Roman" w:hAnsi="Times New Roman"/>
          <w:sz w:val="28"/>
          <w:szCs w:val="28"/>
        </w:rPr>
        <w:t>а</w:t>
      </w:r>
      <w:r w:rsidRPr="000E36BE">
        <w:rPr>
          <w:rFonts w:ascii="Times New Roman" w:hAnsi="Times New Roman"/>
          <w:sz w:val="28"/>
          <w:szCs w:val="28"/>
        </w:rPr>
        <w:t xml:space="preserve"> от 25.09.2017 № 39-677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6BE">
        <w:rPr>
          <w:rFonts w:ascii="Times New Roman" w:hAnsi="Times New Roman"/>
          <w:sz w:val="28"/>
          <w:szCs w:val="28"/>
        </w:rPr>
        <w:t xml:space="preserve">муниципальной поддержке инвестиционной деятельности на территории муниципального образования город Мурманск», </w:t>
      </w:r>
      <w:r>
        <w:rPr>
          <w:rFonts w:ascii="Times New Roman" w:hAnsi="Times New Roman"/>
          <w:sz w:val="28"/>
          <w:szCs w:val="28"/>
        </w:rPr>
        <w:t>р</w:t>
      </w:r>
      <w:r w:rsidRPr="000E36BE">
        <w:rPr>
          <w:rFonts w:ascii="Times New Roman" w:hAnsi="Times New Roman"/>
          <w:sz w:val="28"/>
          <w:szCs w:val="28"/>
        </w:rPr>
        <w:t>егламентом сопровождения инвестиционных проектов, планируемых к реализации и реализуемых на территории города Мурманска</w:t>
      </w:r>
      <w:r>
        <w:rPr>
          <w:rFonts w:ascii="Times New Roman" w:hAnsi="Times New Roman"/>
          <w:sz w:val="28"/>
          <w:szCs w:val="28"/>
        </w:rPr>
        <w:t>, утвержденным настоящим постановлением администрации города Мурманска.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63DF" w:rsidRDefault="002F63DF" w:rsidP="002F63DF">
      <w:pPr>
        <w:pStyle w:val="3"/>
        <w:keepNext w:val="0"/>
        <w:widowControl w:val="0"/>
        <w:spacing w:before="240" w:after="240"/>
        <w:ind w:right="-3"/>
        <w:jc w:val="center"/>
        <w:rPr>
          <w:b w:val="0"/>
        </w:rPr>
      </w:pPr>
      <w:r>
        <w:rPr>
          <w:b w:val="0"/>
        </w:rPr>
        <w:lastRenderedPageBreak/>
        <w:t>2. Формирование и ведение</w:t>
      </w:r>
      <w:r w:rsidRPr="00C0306C">
        <w:rPr>
          <w:b w:val="0"/>
        </w:rPr>
        <w:t xml:space="preserve"> </w:t>
      </w:r>
      <w:r>
        <w:rPr>
          <w:b w:val="0"/>
        </w:rPr>
        <w:t>р</w:t>
      </w:r>
      <w:r w:rsidRPr="00C0306C">
        <w:rPr>
          <w:b w:val="0"/>
        </w:rPr>
        <w:t>еестра инвестиционных проектов города Мурманска, реализуемых субъектами инвестиционной деятельности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Формирование и ведение Реестра осуществляется Уполномоченным органом.</w:t>
      </w:r>
    </w:p>
    <w:p w:rsidR="002F63DF" w:rsidRPr="00C40387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обращения инвестора, рассматриваемого в Порядке </w:t>
      </w:r>
      <w:r w:rsidRPr="00C40387">
        <w:rPr>
          <w:rFonts w:ascii="Times New Roman" w:hAnsi="Times New Roman"/>
          <w:sz w:val="28"/>
          <w:szCs w:val="28"/>
        </w:rPr>
        <w:t>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 на территории муниципального образования город Мурманск</w:t>
      </w:r>
      <w:r>
        <w:rPr>
          <w:rFonts w:ascii="Times New Roman" w:hAnsi="Times New Roman"/>
          <w:sz w:val="28"/>
          <w:szCs w:val="28"/>
        </w:rPr>
        <w:t>, материалов, предоставленных структурными подразделениями администрации города Мурманска</w:t>
      </w:r>
      <w:r w:rsidRPr="00C40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40387">
        <w:rPr>
          <w:rFonts w:ascii="Times New Roman" w:hAnsi="Times New Roman"/>
          <w:sz w:val="28"/>
          <w:szCs w:val="28"/>
        </w:rPr>
        <w:t>исполнительными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Мурманской области, Уполномоченный орган принимает решение о включении в Реестр инвестиционного проекта, реализуемого или планируемого к реализации </w:t>
      </w:r>
      <w:r w:rsidRPr="00C40387">
        <w:rPr>
          <w:rFonts w:ascii="Times New Roman" w:hAnsi="Times New Roman"/>
          <w:sz w:val="28"/>
          <w:szCs w:val="28"/>
        </w:rPr>
        <w:t>субъектом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F63DF" w:rsidRPr="00C40387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На основании предложений структурных подразделений администрации города Мурманска, исполнительных органов</w:t>
      </w:r>
      <w:r w:rsidRPr="00C40387">
        <w:rPr>
          <w:rFonts w:ascii="Times New Roman" w:hAnsi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</w:rPr>
        <w:t xml:space="preserve"> Мурманской области Уполномоченный орган принимает решение о включении в Реестр инвестиционного проекта, реализуемого или планируемого к реализации в рамках государственных программ Мурманской области и муниципальных программ</w:t>
      </w:r>
      <w:r w:rsidRPr="00B21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Мурманска (далее – муниципальные программы), на основании соглашений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партнерстве, государственно-частном партнёрстве, концессионных соглашений. </w:t>
      </w:r>
      <w:proofErr w:type="gramEnd"/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Структурные подразделения администрации города Мурманска, обеспечивающие реализацию р</w:t>
      </w:r>
      <w:r w:rsidRPr="002831FD">
        <w:rPr>
          <w:rFonts w:ascii="Times New Roman" w:hAnsi="Times New Roman"/>
          <w:sz w:val="28"/>
          <w:szCs w:val="28"/>
        </w:rPr>
        <w:t>егламента сопровождения инвестиционных проектов, планируемых к реализации и реализуемых на территории города Мурманска</w:t>
      </w:r>
      <w:r>
        <w:rPr>
          <w:rFonts w:ascii="Times New Roman" w:hAnsi="Times New Roman"/>
          <w:sz w:val="28"/>
          <w:szCs w:val="28"/>
        </w:rPr>
        <w:t xml:space="preserve"> (далее – структурные подразделения), ежегодно до 01 февраля и до 15 июля направляют в Уполномоченный орган информацию по инвестиционным проектам: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47D2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а, реконструкции, модернизации</w:t>
      </w:r>
      <w:r w:rsidRPr="000B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инвестиционных </w:t>
      </w:r>
      <w:r w:rsidRPr="002831FD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2831FD">
        <w:rPr>
          <w:rFonts w:ascii="Times New Roman" w:hAnsi="Times New Roman"/>
          <w:sz w:val="28"/>
          <w:szCs w:val="28"/>
        </w:rPr>
        <w:t xml:space="preserve"> и объект</w:t>
      </w:r>
      <w:r>
        <w:rPr>
          <w:rFonts w:ascii="Times New Roman" w:hAnsi="Times New Roman"/>
          <w:sz w:val="28"/>
          <w:szCs w:val="28"/>
        </w:rPr>
        <w:t>ов</w:t>
      </w:r>
      <w:r w:rsidRPr="002831FD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B47D2">
        <w:rPr>
          <w:rFonts w:ascii="Times New Roman" w:hAnsi="Times New Roman"/>
          <w:sz w:val="28"/>
          <w:szCs w:val="28"/>
        </w:rPr>
        <w:t>заплани</w:t>
      </w:r>
      <w:r>
        <w:rPr>
          <w:rFonts w:ascii="Times New Roman" w:hAnsi="Times New Roman"/>
          <w:sz w:val="28"/>
          <w:szCs w:val="28"/>
        </w:rPr>
        <w:t>рованным</w:t>
      </w:r>
      <w:proofErr w:type="gramEnd"/>
      <w:r w:rsidRPr="000B47D2">
        <w:rPr>
          <w:rFonts w:ascii="Times New Roman" w:hAnsi="Times New Roman"/>
          <w:sz w:val="28"/>
          <w:szCs w:val="28"/>
        </w:rPr>
        <w:t xml:space="preserve"> в муниципальных программах</w:t>
      </w:r>
      <w:r>
        <w:rPr>
          <w:rFonts w:ascii="Times New Roman" w:hAnsi="Times New Roman"/>
          <w:sz w:val="28"/>
          <w:szCs w:val="28"/>
        </w:rPr>
        <w:t>;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6B7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планируемым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к реализации подведомственными организациями;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предлагаемым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реализации </w:t>
      </w:r>
      <w:r w:rsidRPr="00EE64E1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EE64E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EE64E1">
        <w:rPr>
          <w:rFonts w:ascii="Times New Roman" w:hAnsi="Times New Roman"/>
          <w:sz w:val="28"/>
          <w:szCs w:val="28"/>
        </w:rPr>
        <w:t xml:space="preserve"> партнерства, государственно-частного партнерства</w:t>
      </w:r>
      <w:r>
        <w:rPr>
          <w:rFonts w:ascii="Times New Roman" w:hAnsi="Times New Roman"/>
          <w:sz w:val="28"/>
          <w:szCs w:val="28"/>
        </w:rPr>
        <w:t>, концессии.</w:t>
      </w:r>
    </w:p>
    <w:p w:rsidR="002F63DF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Уполномоченный орган ежегодно до 15 июля запрашивает у субъектов инвестиционной деятельности, исполнительных</w:t>
      </w:r>
      <w:r w:rsidRPr="00C40387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C40387">
        <w:rPr>
          <w:rFonts w:ascii="Times New Roman" w:hAnsi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</w:rPr>
        <w:t xml:space="preserve"> Мурманской области информацию об инвестиционных проектах. </w:t>
      </w:r>
    </w:p>
    <w:p w:rsidR="002F63DF" w:rsidRPr="00176311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31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176311">
        <w:rPr>
          <w:rFonts w:ascii="Times New Roman" w:hAnsi="Times New Roman"/>
          <w:sz w:val="28"/>
          <w:szCs w:val="28"/>
        </w:rPr>
        <w:t xml:space="preserve">. Ведение реестра осуществляется в электронном виде по форме согласно приложению № 1 к настоящему Порядку. Подробная информация по инвестиционным проектам, содержащимся в </w:t>
      </w:r>
      <w:r>
        <w:rPr>
          <w:rFonts w:ascii="Times New Roman" w:hAnsi="Times New Roman"/>
          <w:sz w:val="28"/>
          <w:szCs w:val="28"/>
        </w:rPr>
        <w:t>Р</w:t>
      </w:r>
      <w:r w:rsidRPr="00176311">
        <w:rPr>
          <w:rFonts w:ascii="Times New Roman" w:hAnsi="Times New Roman"/>
          <w:sz w:val="28"/>
          <w:szCs w:val="28"/>
        </w:rPr>
        <w:t>еестре, включается в каталог инвестиционных проектов города Мурманска.</w:t>
      </w:r>
    </w:p>
    <w:p w:rsidR="002F63DF" w:rsidRPr="00176311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31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176311">
        <w:rPr>
          <w:rFonts w:ascii="Times New Roman" w:hAnsi="Times New Roman"/>
          <w:sz w:val="28"/>
          <w:szCs w:val="28"/>
        </w:rPr>
        <w:t xml:space="preserve">. Предоставление информации для формирования </w:t>
      </w:r>
      <w:r>
        <w:rPr>
          <w:rFonts w:ascii="Times New Roman" w:hAnsi="Times New Roman"/>
          <w:sz w:val="28"/>
          <w:szCs w:val="28"/>
        </w:rPr>
        <w:t>Р</w:t>
      </w:r>
      <w:r w:rsidRPr="00176311">
        <w:rPr>
          <w:rFonts w:ascii="Times New Roman" w:hAnsi="Times New Roman"/>
          <w:sz w:val="28"/>
          <w:szCs w:val="28"/>
        </w:rPr>
        <w:t>еестра и каталога инвестиционных проектов города Мурманска осуществляется в соответствии с формами согласно приложениям № 1, № 2 к настоящему Порядку.</w:t>
      </w:r>
    </w:p>
    <w:p w:rsidR="002F63DF" w:rsidRPr="00176311" w:rsidRDefault="002F63DF" w:rsidP="002F63DF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76311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8</w:t>
      </w:r>
      <w:r w:rsidRPr="00176311">
        <w:rPr>
          <w:rFonts w:ascii="Times New Roman" w:hAnsi="Times New Roman"/>
          <w:sz w:val="28"/>
          <w:szCs w:val="28"/>
        </w:rPr>
        <w:t xml:space="preserve">. </w:t>
      </w:r>
      <w:r w:rsidRPr="00176311">
        <w:rPr>
          <w:rFonts w:ascii="Times New Roman" w:eastAsia="Calibri" w:hAnsi="Times New Roman"/>
          <w:sz w:val="28"/>
          <w:szCs w:val="28"/>
        </w:rPr>
        <w:t xml:space="preserve">Реестр </w:t>
      </w:r>
      <w:r w:rsidRPr="00176311">
        <w:rPr>
          <w:rFonts w:ascii="Times New Roman" w:hAnsi="Times New Roman"/>
          <w:sz w:val="28"/>
          <w:szCs w:val="28"/>
        </w:rPr>
        <w:t>и каталог инвестиционных проектов города Мурманска</w:t>
      </w:r>
      <w:r w:rsidRPr="00176311">
        <w:rPr>
          <w:rFonts w:ascii="Times New Roman" w:eastAsia="Calibri" w:hAnsi="Times New Roman"/>
          <w:sz w:val="28"/>
          <w:szCs w:val="28"/>
        </w:rPr>
        <w:t xml:space="preserve"> размещаются на официальном сайте администрации города Мурманска в разделе уполномоченного органа «Инвестиционная деятельность» и на Инвестиционном портале города Мурманска.</w:t>
      </w:r>
    </w:p>
    <w:p w:rsidR="002F63DF" w:rsidRPr="00C20138" w:rsidRDefault="002F63DF" w:rsidP="002F63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6311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>9</w:t>
      </w:r>
      <w:r w:rsidRPr="00176311">
        <w:rPr>
          <w:rFonts w:eastAsia="Calibri"/>
          <w:szCs w:val="28"/>
          <w:lang w:eastAsia="en-US"/>
        </w:rPr>
        <w:t xml:space="preserve">. Уполномоченный орган в срок до 15 августа формирует по данным </w:t>
      </w:r>
      <w:r>
        <w:rPr>
          <w:rFonts w:eastAsia="Calibri"/>
          <w:szCs w:val="28"/>
          <w:lang w:eastAsia="en-US"/>
        </w:rPr>
        <w:t>Р</w:t>
      </w:r>
      <w:r w:rsidRPr="00176311">
        <w:rPr>
          <w:rFonts w:eastAsia="Calibri"/>
          <w:szCs w:val="28"/>
          <w:lang w:eastAsia="en-US"/>
        </w:rPr>
        <w:t xml:space="preserve">еестра </w:t>
      </w:r>
      <w:r w:rsidRPr="00176311">
        <w:rPr>
          <w:szCs w:val="28"/>
        </w:rPr>
        <w:t>план создания инвестиционных объектов и объектов инфраструктуры муниципального образования город Мурманск (далее – план создания инвестиционных объектов) и отчет о его реализации за предыдущий период,</w:t>
      </w:r>
      <w:r>
        <w:rPr>
          <w:szCs w:val="28"/>
        </w:rPr>
        <w:t xml:space="preserve"> который размещается в </w:t>
      </w:r>
      <w:r w:rsidRPr="00C05B25">
        <w:rPr>
          <w:szCs w:val="28"/>
        </w:rPr>
        <w:t>государственной автоматиз</w:t>
      </w:r>
      <w:r>
        <w:rPr>
          <w:szCs w:val="28"/>
        </w:rPr>
        <w:t>ированной системе</w:t>
      </w:r>
      <w:r w:rsidRPr="00C05B25">
        <w:rPr>
          <w:szCs w:val="28"/>
        </w:rPr>
        <w:t xml:space="preserve"> </w:t>
      </w:r>
      <w:r>
        <w:rPr>
          <w:szCs w:val="28"/>
        </w:rPr>
        <w:t>«Управление».</w:t>
      </w:r>
    </w:p>
    <w:p w:rsidR="002F63DF" w:rsidRDefault="002F63DF" w:rsidP="002F63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C20138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10</w:t>
      </w:r>
      <w:r w:rsidRPr="00C20138">
        <w:rPr>
          <w:rFonts w:eastAsia="Calibri"/>
          <w:szCs w:val="28"/>
          <w:lang w:eastAsia="en-US"/>
        </w:rPr>
        <w:t xml:space="preserve">. Включение (или исключение) </w:t>
      </w:r>
      <w:r w:rsidRPr="00D82E18">
        <w:rPr>
          <w:szCs w:val="28"/>
        </w:rPr>
        <w:t xml:space="preserve">инвестиционных </w:t>
      </w:r>
      <w:r w:rsidRPr="00C20138">
        <w:rPr>
          <w:rFonts w:eastAsia="Calibri"/>
          <w:szCs w:val="28"/>
          <w:lang w:eastAsia="en-US"/>
        </w:rPr>
        <w:t xml:space="preserve">проектов и публикация </w:t>
      </w:r>
      <w:r>
        <w:rPr>
          <w:rFonts w:eastAsia="Calibri"/>
          <w:szCs w:val="28"/>
          <w:lang w:eastAsia="en-US"/>
        </w:rPr>
        <w:t>актуализированного Р</w:t>
      </w:r>
      <w:r w:rsidRPr="00C20138">
        <w:rPr>
          <w:rFonts w:eastAsia="Calibri"/>
          <w:szCs w:val="28"/>
          <w:lang w:eastAsia="en-US"/>
        </w:rPr>
        <w:t xml:space="preserve">еестра на сайте осуществляется в течение </w:t>
      </w:r>
      <w:r>
        <w:rPr>
          <w:rFonts w:eastAsia="Calibri"/>
          <w:szCs w:val="28"/>
          <w:lang w:eastAsia="en-US"/>
        </w:rPr>
        <w:t>пяти</w:t>
      </w:r>
      <w:r w:rsidRPr="00C20138">
        <w:rPr>
          <w:rFonts w:eastAsia="Calibri"/>
          <w:szCs w:val="28"/>
          <w:lang w:eastAsia="en-US"/>
        </w:rPr>
        <w:t xml:space="preserve"> рабочих дней со дня завершения рассмотрения обращений инвесторов, предложений </w:t>
      </w:r>
      <w:r>
        <w:rPr>
          <w:rFonts w:eastAsia="Calibri"/>
          <w:szCs w:val="28"/>
          <w:lang w:eastAsia="en-US"/>
        </w:rPr>
        <w:t>с</w:t>
      </w:r>
      <w:r w:rsidRPr="00C20138">
        <w:rPr>
          <w:rFonts w:eastAsia="Calibri"/>
          <w:szCs w:val="28"/>
          <w:lang w:eastAsia="en-US"/>
        </w:rPr>
        <w:t>труктурных подразделений</w:t>
      </w:r>
      <w:r>
        <w:rPr>
          <w:rFonts w:eastAsia="Calibri"/>
          <w:szCs w:val="28"/>
          <w:lang w:eastAsia="en-US"/>
        </w:rPr>
        <w:t>.</w:t>
      </w:r>
    </w:p>
    <w:p w:rsidR="002F63DF" w:rsidRDefault="002F63DF" w:rsidP="002F63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C20138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11</w:t>
      </w:r>
      <w:r w:rsidRPr="00C20138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 xml:space="preserve">При </w:t>
      </w:r>
      <w:r w:rsidRPr="00C20138">
        <w:rPr>
          <w:rFonts w:eastAsia="Calibri"/>
          <w:szCs w:val="28"/>
          <w:lang w:eastAsia="en-US"/>
        </w:rPr>
        <w:t>исключени</w:t>
      </w:r>
      <w:r>
        <w:rPr>
          <w:rFonts w:eastAsia="Calibri"/>
          <w:szCs w:val="28"/>
          <w:lang w:eastAsia="en-US"/>
        </w:rPr>
        <w:t>и</w:t>
      </w:r>
      <w:r w:rsidRPr="00C2013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инвестиционного</w:t>
      </w:r>
      <w:r w:rsidRPr="00D82E18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проекта</w:t>
      </w:r>
      <w:r w:rsidRPr="00C2013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из Р</w:t>
      </w:r>
      <w:r w:rsidRPr="00C20138">
        <w:rPr>
          <w:rFonts w:eastAsia="Calibri"/>
          <w:szCs w:val="28"/>
          <w:lang w:eastAsia="en-US"/>
        </w:rPr>
        <w:t>еестра</w:t>
      </w:r>
      <w:r>
        <w:rPr>
          <w:rFonts w:eastAsia="Calibri"/>
          <w:szCs w:val="28"/>
          <w:lang w:eastAsia="en-US"/>
        </w:rPr>
        <w:t xml:space="preserve">, завершении реализации </w:t>
      </w:r>
      <w:r>
        <w:rPr>
          <w:szCs w:val="28"/>
        </w:rPr>
        <w:t>инвестиционного</w:t>
      </w:r>
      <w:r w:rsidRPr="00D82E18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проекта</w:t>
      </w:r>
      <w:r w:rsidRPr="00C2013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информация об </w:t>
      </w:r>
      <w:r>
        <w:rPr>
          <w:szCs w:val="28"/>
        </w:rPr>
        <w:t>инвестиционном</w:t>
      </w:r>
      <w:r w:rsidRPr="00D82E18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проекте сохраняется в заключительном разделе реестра «Завершенные проекты» с пометкой о дате и основаниях исключения.</w:t>
      </w:r>
    </w:p>
    <w:p w:rsidR="002F63DF" w:rsidRDefault="002F63DF" w:rsidP="002F63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2.12. Внесение в Реестр информации </w:t>
      </w:r>
      <w:r w:rsidRPr="007D5097">
        <w:rPr>
          <w:rFonts w:eastAsia="Calibri"/>
          <w:szCs w:val="28"/>
          <w:lang w:eastAsia="en-US"/>
        </w:rPr>
        <w:t xml:space="preserve">о </w:t>
      </w:r>
      <w:proofErr w:type="gramStart"/>
      <w:r w:rsidRPr="007D5097">
        <w:rPr>
          <w:rFonts w:eastAsia="Calibri"/>
          <w:szCs w:val="28"/>
          <w:lang w:eastAsia="en-US"/>
        </w:rPr>
        <w:t>соглашении</w:t>
      </w:r>
      <w:proofErr w:type="gramEnd"/>
      <w:r w:rsidRPr="007D5097">
        <w:rPr>
          <w:rFonts w:eastAsia="Calibri"/>
          <w:szCs w:val="28"/>
          <w:lang w:eastAsia="en-US"/>
        </w:rPr>
        <w:t xml:space="preserve"> о муниципальной поддержке инвестиционной деятельности на территории муниципального образования город Мурманск осуществляется </w:t>
      </w:r>
      <w:r>
        <w:rPr>
          <w:rFonts w:eastAsia="Calibri"/>
          <w:szCs w:val="28"/>
          <w:lang w:eastAsia="en-US"/>
        </w:rPr>
        <w:t>У</w:t>
      </w:r>
      <w:r w:rsidRPr="007D5097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>олномоченным органом в течение двух</w:t>
      </w:r>
      <w:r w:rsidRPr="007D5097">
        <w:rPr>
          <w:rFonts w:eastAsia="Calibri"/>
          <w:szCs w:val="28"/>
          <w:lang w:eastAsia="en-US"/>
        </w:rPr>
        <w:t xml:space="preserve"> рабочих дней после подписания соглашения о муниципальной поддержке инвестиционной деятельности на территории муниципального образования город Мурманск.</w:t>
      </w:r>
    </w:p>
    <w:p w:rsidR="002F63DF" w:rsidRDefault="002F63DF" w:rsidP="002F63DF">
      <w:pPr>
        <w:jc w:val="center"/>
        <w:rPr>
          <w:b/>
          <w:szCs w:val="28"/>
        </w:rPr>
        <w:sectPr w:rsidR="002F63DF" w:rsidSect="00FB3DC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000"/>
      </w:tblPr>
      <w:tblGrid>
        <w:gridCol w:w="10450"/>
        <w:gridCol w:w="4335"/>
      </w:tblGrid>
      <w:tr w:rsidR="002F63DF" w:rsidRPr="00A1396F" w:rsidTr="009547B0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2F63DF" w:rsidRPr="00A1396F" w:rsidRDefault="002F63DF" w:rsidP="009547B0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F63DF" w:rsidRPr="00A1396F" w:rsidRDefault="002F63DF" w:rsidP="009547B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2F63DF" w:rsidRPr="00A1396F" w:rsidRDefault="002F63DF" w:rsidP="009547B0">
            <w:pPr>
              <w:pStyle w:val="ConsPlusTitle"/>
              <w:jc w:val="center"/>
            </w:pPr>
            <w:r w:rsidRPr="00A1396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Поряд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формирования и ведения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еестра инвестиционных проектов города Мурманска, реализуемых субъектами инвестиционной деятельности</w:t>
            </w:r>
          </w:p>
        </w:tc>
      </w:tr>
    </w:tbl>
    <w:p w:rsidR="002F63DF" w:rsidRDefault="002F63DF" w:rsidP="002F63DF">
      <w:pPr>
        <w:jc w:val="center"/>
        <w:rPr>
          <w:color w:val="000000"/>
          <w:szCs w:val="28"/>
        </w:rPr>
      </w:pPr>
    </w:p>
    <w:p w:rsidR="002F63DF" w:rsidRDefault="002F63DF" w:rsidP="002F63DF">
      <w:pPr>
        <w:jc w:val="center"/>
        <w:rPr>
          <w:color w:val="000000"/>
          <w:szCs w:val="28"/>
        </w:rPr>
      </w:pPr>
    </w:p>
    <w:p w:rsidR="002F63DF" w:rsidRDefault="002F63DF" w:rsidP="002F63DF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>Р</w:t>
      </w:r>
      <w:r>
        <w:rPr>
          <w:color w:val="000000"/>
          <w:szCs w:val="28"/>
        </w:rPr>
        <w:t>еестр</w:t>
      </w:r>
    </w:p>
    <w:p w:rsidR="002F63DF" w:rsidRPr="003B1B7A" w:rsidRDefault="002F63DF" w:rsidP="002F63DF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 xml:space="preserve">инвестиционных проектов </w:t>
      </w:r>
    </w:p>
    <w:p w:rsidR="002F63DF" w:rsidRPr="003B1B7A" w:rsidRDefault="002F63DF" w:rsidP="002F63DF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>на территории муниципального образования</w:t>
      </w:r>
      <w:r>
        <w:rPr>
          <w:color w:val="000000"/>
          <w:szCs w:val="28"/>
        </w:rPr>
        <w:t xml:space="preserve"> </w:t>
      </w:r>
      <w:r w:rsidRPr="00121D59">
        <w:rPr>
          <w:color w:val="000000"/>
          <w:szCs w:val="28"/>
        </w:rPr>
        <w:t>город Мурманск</w:t>
      </w:r>
    </w:p>
    <w:p w:rsidR="002F63DF" w:rsidRDefault="002F63DF" w:rsidP="002F63DF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 xml:space="preserve">на </w:t>
      </w:r>
      <w:r w:rsidRPr="003B1B7A">
        <w:rPr>
          <w:color w:val="000000"/>
          <w:szCs w:val="28"/>
        </w:rPr>
        <w:t>___.____._______</w:t>
      </w:r>
    </w:p>
    <w:p w:rsidR="002F63DF" w:rsidRPr="00E52CBC" w:rsidRDefault="002F63DF" w:rsidP="002F63DF">
      <w:pPr>
        <w:jc w:val="center"/>
        <w:rPr>
          <w:color w:val="000000"/>
          <w:szCs w:val="28"/>
        </w:rPr>
      </w:pPr>
    </w:p>
    <w:tbl>
      <w:tblPr>
        <w:tblW w:w="15309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31"/>
        <w:gridCol w:w="1985"/>
        <w:gridCol w:w="1400"/>
        <w:gridCol w:w="862"/>
        <w:gridCol w:w="851"/>
        <w:gridCol w:w="1417"/>
        <w:gridCol w:w="1134"/>
        <w:gridCol w:w="1134"/>
        <w:gridCol w:w="1128"/>
        <w:gridCol w:w="341"/>
        <w:gridCol w:w="341"/>
        <w:gridCol w:w="342"/>
        <w:gridCol w:w="341"/>
        <w:gridCol w:w="342"/>
        <w:gridCol w:w="992"/>
        <w:gridCol w:w="993"/>
        <w:gridCol w:w="1275"/>
      </w:tblGrid>
      <w:tr w:rsidR="002F63DF" w:rsidRPr="00396CBE" w:rsidTr="009547B0">
        <w:trPr>
          <w:trHeight w:val="2112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№ </w:t>
            </w:r>
          </w:p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proofErr w:type="spellStart"/>
            <w:proofErr w:type="gramStart"/>
            <w:r w:rsidRPr="00396CBE">
              <w:rPr>
                <w:sz w:val="20"/>
              </w:rPr>
              <w:t>п</w:t>
            </w:r>
            <w:proofErr w:type="spellEnd"/>
            <w:proofErr w:type="gramEnd"/>
            <w:r w:rsidRPr="00396CBE">
              <w:rPr>
                <w:sz w:val="20"/>
              </w:rPr>
              <w:t>/</w:t>
            </w:r>
            <w:proofErr w:type="spellStart"/>
            <w:r w:rsidRPr="00396CBE">
              <w:rPr>
                <w:sz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Наименование инвестиционного проекта/ инвестиционного объекта, вид производимых работ (строительство/</w:t>
            </w:r>
            <w:proofErr w:type="spellStart"/>
            <w:proofErr w:type="gramStart"/>
            <w:r w:rsidRPr="00396CBE">
              <w:rPr>
                <w:sz w:val="20"/>
              </w:rPr>
              <w:t>ре-конструкция</w:t>
            </w:r>
            <w:proofErr w:type="spellEnd"/>
            <w:proofErr w:type="gramEnd"/>
            <w:r w:rsidRPr="00396CBE">
              <w:rPr>
                <w:sz w:val="20"/>
              </w:rPr>
              <w:t>/др.)</w:t>
            </w:r>
          </w:p>
        </w:tc>
        <w:tc>
          <w:tcPr>
            <w:tcW w:w="1400" w:type="dxa"/>
            <w:vMerge w:val="restart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Наименование организации-инициатора </w:t>
            </w:r>
            <w:proofErr w:type="spellStart"/>
            <w:proofErr w:type="gramStart"/>
            <w:r w:rsidRPr="00396CBE">
              <w:rPr>
                <w:sz w:val="20"/>
              </w:rPr>
              <w:t>инвестицион-ного</w:t>
            </w:r>
            <w:proofErr w:type="spellEnd"/>
            <w:proofErr w:type="gramEnd"/>
            <w:r w:rsidRPr="00396CBE">
              <w:rPr>
                <w:sz w:val="20"/>
              </w:rPr>
              <w:t xml:space="preserve"> проекта/ куратор </w:t>
            </w:r>
          </w:p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объекта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Форма </w:t>
            </w:r>
            <w:proofErr w:type="spellStart"/>
            <w:proofErr w:type="gramStart"/>
            <w:r w:rsidRPr="00396CBE">
              <w:rPr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ОКВЭД</w:t>
            </w:r>
          </w:p>
        </w:tc>
        <w:tc>
          <w:tcPr>
            <w:tcW w:w="1417" w:type="dxa"/>
            <w:vMerge w:val="restart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Адрес </w:t>
            </w:r>
            <w:proofErr w:type="spellStart"/>
            <w:proofErr w:type="gramStart"/>
            <w:r w:rsidRPr="00396CBE">
              <w:rPr>
                <w:sz w:val="20"/>
              </w:rPr>
              <w:t>месторасполо-жения</w:t>
            </w:r>
            <w:proofErr w:type="spellEnd"/>
            <w:proofErr w:type="gramEnd"/>
            <w:r w:rsidRPr="00396CBE">
              <w:rPr>
                <w:sz w:val="20"/>
              </w:rPr>
              <w:t xml:space="preserve"> объекта </w:t>
            </w:r>
          </w:p>
        </w:tc>
        <w:tc>
          <w:tcPr>
            <w:tcW w:w="1134" w:type="dxa"/>
            <w:vMerge w:val="restart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Сроки реализации, в т.ч. по годам</w:t>
            </w:r>
          </w:p>
        </w:tc>
        <w:tc>
          <w:tcPr>
            <w:tcW w:w="1134" w:type="dxa"/>
            <w:vMerge w:val="restart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Объем инвестиций  (тыс. руб.), всего, </w:t>
            </w:r>
          </w:p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в т.ч. по годам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proofErr w:type="spellStart"/>
            <w:proofErr w:type="gramStart"/>
            <w:r w:rsidRPr="00396CBE">
              <w:rPr>
                <w:sz w:val="20"/>
              </w:rPr>
              <w:t>Потреб-ность</w:t>
            </w:r>
            <w:proofErr w:type="spellEnd"/>
            <w:proofErr w:type="gramEnd"/>
            <w:r w:rsidRPr="00396CBE">
              <w:rPr>
                <w:sz w:val="20"/>
              </w:rPr>
              <w:t xml:space="preserve"> в </w:t>
            </w:r>
            <w:proofErr w:type="spellStart"/>
            <w:r w:rsidRPr="00396CBE">
              <w:rPr>
                <w:sz w:val="20"/>
              </w:rPr>
              <w:t>финанси-ровании</w:t>
            </w:r>
            <w:proofErr w:type="spellEnd"/>
            <w:r w:rsidRPr="00396CBE">
              <w:rPr>
                <w:sz w:val="20"/>
              </w:rPr>
              <w:t xml:space="preserve">  (тыс. руб.)</w:t>
            </w:r>
            <w:r>
              <w:rPr>
                <w:sz w:val="20"/>
              </w:rPr>
              <w:t>,</w:t>
            </w:r>
          </w:p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всего, </w:t>
            </w:r>
          </w:p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в т.ч. по годам</w:t>
            </w:r>
          </w:p>
        </w:tc>
        <w:tc>
          <w:tcPr>
            <w:tcW w:w="1707" w:type="dxa"/>
            <w:gridSpan w:val="5"/>
            <w:shd w:val="clear" w:color="auto" w:fill="auto"/>
            <w:vAlign w:val="center"/>
            <w:hideMark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Источники финансирования (тыс. руб.)</w:t>
            </w:r>
            <w:r>
              <w:rPr>
                <w:sz w:val="20"/>
              </w:rPr>
              <w:t>,</w:t>
            </w:r>
          </w:p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всего, </w:t>
            </w:r>
          </w:p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в т.ч. по годам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Год ввода объекта в </w:t>
            </w:r>
            <w:proofErr w:type="spellStart"/>
            <w:proofErr w:type="gramStart"/>
            <w:r w:rsidRPr="00396CBE">
              <w:rPr>
                <w:sz w:val="20"/>
              </w:rPr>
              <w:t>эксплуа-тацию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Основание для включения в реестр (</w:t>
            </w:r>
            <w:proofErr w:type="spellStart"/>
            <w:proofErr w:type="gramStart"/>
            <w:r w:rsidRPr="00396CBE">
              <w:rPr>
                <w:sz w:val="20"/>
              </w:rPr>
              <w:t>наимено-вание</w:t>
            </w:r>
            <w:proofErr w:type="spellEnd"/>
            <w:proofErr w:type="gramEnd"/>
            <w:r w:rsidRPr="00396CBE">
              <w:rPr>
                <w:sz w:val="20"/>
              </w:rPr>
              <w:t xml:space="preserve">, реквизиты документа)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Статус </w:t>
            </w:r>
            <w:proofErr w:type="spellStart"/>
            <w:proofErr w:type="gramStart"/>
            <w:r w:rsidRPr="00396CBE">
              <w:rPr>
                <w:sz w:val="20"/>
              </w:rPr>
              <w:t>инвестицион-ного</w:t>
            </w:r>
            <w:proofErr w:type="spellEnd"/>
            <w:proofErr w:type="gramEnd"/>
            <w:r w:rsidRPr="00396CBE">
              <w:rPr>
                <w:sz w:val="20"/>
              </w:rPr>
              <w:t xml:space="preserve"> проекта (</w:t>
            </w:r>
            <w:proofErr w:type="spellStart"/>
            <w:r w:rsidRPr="00396CBE">
              <w:rPr>
                <w:sz w:val="20"/>
              </w:rPr>
              <w:t>стратегичес-кий</w:t>
            </w:r>
            <w:proofErr w:type="spellEnd"/>
            <w:r w:rsidRPr="00396CBE">
              <w:rPr>
                <w:sz w:val="20"/>
              </w:rPr>
              <w:t xml:space="preserve">/ </w:t>
            </w:r>
            <w:proofErr w:type="spellStart"/>
            <w:r w:rsidRPr="00396CBE">
              <w:rPr>
                <w:sz w:val="20"/>
              </w:rPr>
              <w:t>приоритет</w:t>
            </w:r>
            <w:r>
              <w:rPr>
                <w:sz w:val="20"/>
              </w:rPr>
              <w:t>-</w:t>
            </w:r>
            <w:r w:rsidRPr="00396CBE">
              <w:rPr>
                <w:sz w:val="20"/>
              </w:rPr>
              <w:t>ный</w:t>
            </w:r>
            <w:proofErr w:type="spellEnd"/>
            <w:r w:rsidRPr="00396CBE">
              <w:rPr>
                <w:sz w:val="20"/>
              </w:rPr>
              <w:t>)</w:t>
            </w:r>
          </w:p>
        </w:tc>
      </w:tr>
      <w:tr w:rsidR="002F63DF" w:rsidRPr="00396CBE" w:rsidTr="009547B0">
        <w:trPr>
          <w:cantSplit/>
          <w:trHeight w:val="576"/>
        </w:trPr>
        <w:tc>
          <w:tcPr>
            <w:tcW w:w="431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2F63DF" w:rsidRPr="00396CBE" w:rsidRDefault="002F63DF" w:rsidP="009547B0">
            <w:pPr>
              <w:ind w:left="-102" w:right="-56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Всего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2F63DF" w:rsidRPr="00396CBE" w:rsidRDefault="002F63DF" w:rsidP="009547B0">
            <w:pPr>
              <w:ind w:left="-102" w:right="-56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ФБ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2F63DF" w:rsidRPr="00396CBE" w:rsidRDefault="002F63DF" w:rsidP="009547B0">
            <w:pPr>
              <w:ind w:left="-102" w:right="-56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ОБ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2F63DF" w:rsidRPr="00396CBE" w:rsidRDefault="002F63DF" w:rsidP="009547B0">
            <w:pPr>
              <w:ind w:left="-102" w:right="-56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МБ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2F63DF" w:rsidRPr="00396CBE" w:rsidRDefault="002F63DF" w:rsidP="009547B0">
            <w:pPr>
              <w:ind w:left="-102" w:right="-56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ВБС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</w:tr>
      <w:tr w:rsidR="002F63DF" w:rsidRPr="00396CBE" w:rsidTr="009547B0">
        <w:trPr>
          <w:cantSplit/>
          <w:trHeight w:val="292"/>
        </w:trPr>
        <w:tc>
          <w:tcPr>
            <w:tcW w:w="43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9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10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12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17</w:t>
            </w:r>
          </w:p>
        </w:tc>
      </w:tr>
      <w:tr w:rsidR="002F63DF" w:rsidRPr="00396CBE" w:rsidTr="009547B0">
        <w:trPr>
          <w:cantSplit/>
          <w:trHeight w:val="292"/>
        </w:trPr>
        <w:tc>
          <w:tcPr>
            <w:tcW w:w="15309" w:type="dxa"/>
            <w:gridSpan w:val="17"/>
            <w:shd w:val="clear" w:color="auto" w:fill="auto"/>
            <w:vAlign w:val="center"/>
          </w:tcPr>
          <w:p w:rsidR="002F63DF" w:rsidRPr="009C10CC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I</w:t>
            </w:r>
            <w:r w:rsidRPr="009C10CC">
              <w:rPr>
                <w:color w:val="000000"/>
                <w:sz w:val="20"/>
              </w:rPr>
              <w:t>. Наименование раздела</w:t>
            </w:r>
          </w:p>
        </w:tc>
      </w:tr>
      <w:tr w:rsidR="002F63DF" w:rsidRPr="00396CBE" w:rsidTr="009547B0">
        <w:trPr>
          <w:cantSplit/>
          <w:trHeight w:val="292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3DF" w:rsidRPr="009C10CC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9C10CC">
              <w:rPr>
                <w:color w:val="000000"/>
                <w:sz w:val="20"/>
              </w:rPr>
              <w:t>&lt;</w:t>
            </w:r>
            <w:r w:rsidRPr="00396CBE">
              <w:rPr>
                <w:color w:val="000000"/>
                <w:sz w:val="20"/>
              </w:rPr>
              <w:t>Инвестиционный проект</w:t>
            </w:r>
            <w:r w:rsidRPr="009C10CC">
              <w:rPr>
                <w:color w:val="000000"/>
                <w:sz w:val="20"/>
              </w:rPr>
              <w:t>&gt;</w:t>
            </w:r>
          </w:p>
        </w:tc>
        <w:tc>
          <w:tcPr>
            <w:tcW w:w="1400" w:type="dxa"/>
            <w:vMerge w:val="restart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2F63DF" w:rsidRPr="00396CBE" w:rsidTr="009547B0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2F63DF" w:rsidRPr="00396CBE" w:rsidTr="009547B0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2F63DF" w:rsidRPr="00396CBE" w:rsidTr="009547B0">
        <w:trPr>
          <w:cantSplit/>
          <w:trHeight w:val="292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3DF" w:rsidRPr="009C10CC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9C10CC">
              <w:rPr>
                <w:color w:val="000000"/>
                <w:sz w:val="20"/>
              </w:rPr>
              <w:t>&lt;</w:t>
            </w:r>
            <w:r w:rsidRPr="00396CBE">
              <w:rPr>
                <w:color w:val="000000"/>
                <w:sz w:val="20"/>
              </w:rPr>
              <w:t>Инвестиционный объект</w:t>
            </w:r>
            <w:r w:rsidRPr="009C10CC">
              <w:rPr>
                <w:color w:val="000000"/>
                <w:sz w:val="20"/>
              </w:rPr>
              <w:t>&gt;</w:t>
            </w:r>
          </w:p>
        </w:tc>
        <w:tc>
          <w:tcPr>
            <w:tcW w:w="1400" w:type="dxa"/>
            <w:vMerge w:val="restart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2F63DF" w:rsidRPr="00396CBE" w:rsidTr="009547B0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2F63DF" w:rsidRPr="00396CBE" w:rsidTr="009547B0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</w:tbl>
    <w:p w:rsidR="002F63DF" w:rsidRPr="00396CBE" w:rsidRDefault="002F63DF" w:rsidP="002F63DF">
      <w:pPr>
        <w:rPr>
          <w:sz w:val="24"/>
          <w:szCs w:val="24"/>
        </w:rPr>
      </w:pPr>
    </w:p>
    <w:p w:rsidR="002F63DF" w:rsidRPr="00396CBE" w:rsidRDefault="002F63DF" w:rsidP="002F63DF">
      <w:pPr>
        <w:rPr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31"/>
        <w:gridCol w:w="1985"/>
        <w:gridCol w:w="1400"/>
        <w:gridCol w:w="1287"/>
        <w:gridCol w:w="1134"/>
        <w:gridCol w:w="1134"/>
        <w:gridCol w:w="1128"/>
        <w:gridCol w:w="934"/>
        <w:gridCol w:w="1340"/>
        <w:gridCol w:w="2474"/>
        <w:gridCol w:w="1921"/>
      </w:tblGrid>
      <w:tr w:rsidR="002F63DF" w:rsidRPr="00396CBE" w:rsidTr="009547B0">
        <w:trPr>
          <w:trHeight w:val="2693"/>
        </w:trPr>
        <w:tc>
          <w:tcPr>
            <w:tcW w:w="431" w:type="dxa"/>
            <w:shd w:val="clear" w:color="auto" w:fill="auto"/>
            <w:vAlign w:val="center"/>
            <w:hideMark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№ </w:t>
            </w:r>
          </w:p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proofErr w:type="spellStart"/>
            <w:proofErr w:type="gramStart"/>
            <w:r w:rsidRPr="00396CBE">
              <w:rPr>
                <w:sz w:val="20"/>
              </w:rPr>
              <w:t>п</w:t>
            </w:r>
            <w:proofErr w:type="spellEnd"/>
            <w:proofErr w:type="gramEnd"/>
            <w:r w:rsidRPr="00396CBE">
              <w:rPr>
                <w:sz w:val="20"/>
              </w:rPr>
              <w:t>/</w:t>
            </w:r>
            <w:proofErr w:type="spellStart"/>
            <w:r w:rsidRPr="00396CBE">
              <w:rPr>
                <w:sz w:val="20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Наименование инвестиционного проекта/ инвестиционного объекта, вид производимых работ (строительство/</w:t>
            </w:r>
            <w:proofErr w:type="spellStart"/>
            <w:proofErr w:type="gramStart"/>
            <w:r w:rsidRPr="00396CBE">
              <w:rPr>
                <w:sz w:val="20"/>
              </w:rPr>
              <w:t>ре-конструкция</w:t>
            </w:r>
            <w:proofErr w:type="spellEnd"/>
            <w:proofErr w:type="gramEnd"/>
            <w:r w:rsidRPr="00396CBE">
              <w:rPr>
                <w:sz w:val="20"/>
              </w:rPr>
              <w:t>/др.), место расположения</w:t>
            </w:r>
          </w:p>
        </w:tc>
        <w:tc>
          <w:tcPr>
            <w:tcW w:w="1400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Форма </w:t>
            </w:r>
            <w:r>
              <w:rPr>
                <w:sz w:val="20"/>
              </w:rPr>
              <w:t xml:space="preserve">и сроки </w:t>
            </w:r>
            <w:proofErr w:type="spellStart"/>
            <w:proofErr w:type="gramStart"/>
            <w:r w:rsidRPr="00396CBE">
              <w:rPr>
                <w:sz w:val="20"/>
              </w:rPr>
              <w:t>муниципа-льной</w:t>
            </w:r>
            <w:proofErr w:type="spellEnd"/>
            <w:proofErr w:type="gramEnd"/>
            <w:r w:rsidRPr="00396CBE">
              <w:rPr>
                <w:sz w:val="20"/>
              </w:rPr>
              <w:t xml:space="preserve"> поддержки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Объем </w:t>
            </w:r>
            <w:proofErr w:type="spellStart"/>
            <w:proofErr w:type="gramStart"/>
            <w:r w:rsidRPr="00396CBE">
              <w:rPr>
                <w:sz w:val="20"/>
              </w:rPr>
              <w:t>запланирован-ных</w:t>
            </w:r>
            <w:proofErr w:type="spellEnd"/>
            <w:proofErr w:type="gramEnd"/>
            <w:r w:rsidRPr="00396CBE">
              <w:rPr>
                <w:sz w:val="20"/>
              </w:rPr>
              <w:t xml:space="preserve"> работ по проекту</w:t>
            </w: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Документ, </w:t>
            </w:r>
            <w:proofErr w:type="spellStart"/>
            <w:proofErr w:type="gramStart"/>
            <w:r w:rsidRPr="00396CBE">
              <w:rPr>
                <w:sz w:val="20"/>
              </w:rPr>
              <w:t>утверждаю-щий</w:t>
            </w:r>
            <w:proofErr w:type="spellEnd"/>
            <w:proofErr w:type="gramEnd"/>
            <w:r w:rsidRPr="00396CBE">
              <w:rPr>
                <w:sz w:val="20"/>
              </w:rPr>
              <w:t xml:space="preserve"> намерение о реализации проекта</w:t>
            </w: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Стадия реализации проекта/ степень готовности объекта (этап исполнения</w:t>
            </w:r>
            <w:r>
              <w:rPr>
                <w:sz w:val="20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Координаты проекта (широта, долгота)</w:t>
            </w:r>
          </w:p>
        </w:tc>
        <w:tc>
          <w:tcPr>
            <w:tcW w:w="9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proofErr w:type="spellStart"/>
            <w:proofErr w:type="gramStart"/>
            <w:r w:rsidRPr="00396CBE">
              <w:rPr>
                <w:sz w:val="20"/>
              </w:rPr>
              <w:t>Кадастро-вый</w:t>
            </w:r>
            <w:proofErr w:type="spellEnd"/>
            <w:proofErr w:type="gramEnd"/>
            <w:r w:rsidRPr="00396CBE">
              <w:rPr>
                <w:sz w:val="20"/>
              </w:rPr>
              <w:t xml:space="preserve"> номер </w:t>
            </w:r>
            <w:proofErr w:type="spellStart"/>
            <w:r w:rsidRPr="00396CBE">
              <w:rPr>
                <w:sz w:val="20"/>
              </w:rPr>
              <w:t>земельно</w:t>
            </w:r>
            <w:r>
              <w:rPr>
                <w:sz w:val="20"/>
              </w:rPr>
              <w:t>-</w:t>
            </w:r>
            <w:r w:rsidRPr="00396CBE">
              <w:rPr>
                <w:sz w:val="20"/>
              </w:rPr>
              <w:t>го</w:t>
            </w:r>
            <w:proofErr w:type="spellEnd"/>
            <w:r w:rsidRPr="00396CBE">
              <w:rPr>
                <w:sz w:val="20"/>
              </w:rPr>
              <w:t xml:space="preserve"> участка, на котором </w:t>
            </w:r>
            <w:proofErr w:type="spellStart"/>
            <w:r w:rsidRPr="00396CBE">
              <w:rPr>
                <w:sz w:val="20"/>
              </w:rPr>
              <w:t>реализует</w:t>
            </w:r>
            <w:r>
              <w:rPr>
                <w:sz w:val="20"/>
              </w:rPr>
              <w:t>-</w:t>
            </w:r>
            <w:r w:rsidRPr="00396CBE">
              <w:rPr>
                <w:sz w:val="20"/>
              </w:rPr>
              <w:t>ся</w:t>
            </w:r>
            <w:proofErr w:type="spellEnd"/>
            <w:r w:rsidRPr="00396CBE">
              <w:rPr>
                <w:sz w:val="20"/>
              </w:rPr>
              <w:t xml:space="preserve"> проект</w:t>
            </w:r>
          </w:p>
        </w:tc>
        <w:tc>
          <w:tcPr>
            <w:tcW w:w="1340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План </w:t>
            </w:r>
            <w:proofErr w:type="spellStart"/>
            <w:proofErr w:type="gramStart"/>
            <w:r w:rsidRPr="00396CBE">
              <w:rPr>
                <w:sz w:val="20"/>
              </w:rPr>
              <w:t>инфра-структуры</w:t>
            </w:r>
            <w:proofErr w:type="spellEnd"/>
            <w:proofErr w:type="gramEnd"/>
          </w:p>
        </w:tc>
        <w:tc>
          <w:tcPr>
            <w:tcW w:w="247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 xml:space="preserve">Ответственный сотрудник (ФИО, должность полностью, контактный телефон, </w:t>
            </w:r>
            <w:proofErr w:type="spellStart"/>
            <w:r w:rsidRPr="00396CBE">
              <w:rPr>
                <w:sz w:val="20"/>
              </w:rPr>
              <w:t>эл</w:t>
            </w:r>
            <w:proofErr w:type="spellEnd"/>
            <w:r w:rsidRPr="00396CBE">
              <w:rPr>
                <w:sz w:val="20"/>
              </w:rPr>
              <w:t>. адрес)</w:t>
            </w:r>
          </w:p>
        </w:tc>
        <w:tc>
          <w:tcPr>
            <w:tcW w:w="1921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sz w:val="20"/>
              </w:rPr>
            </w:pPr>
            <w:r w:rsidRPr="00396CBE">
              <w:rPr>
                <w:sz w:val="20"/>
              </w:rPr>
              <w:t>Примечание</w:t>
            </w:r>
          </w:p>
        </w:tc>
      </w:tr>
      <w:tr w:rsidR="002F63DF" w:rsidRPr="00396CBE" w:rsidTr="009547B0">
        <w:trPr>
          <w:cantSplit/>
          <w:trHeight w:val="292"/>
        </w:trPr>
        <w:tc>
          <w:tcPr>
            <w:tcW w:w="43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21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22</w:t>
            </w:r>
          </w:p>
        </w:tc>
        <w:tc>
          <w:tcPr>
            <w:tcW w:w="9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23</w:t>
            </w:r>
          </w:p>
        </w:tc>
        <w:tc>
          <w:tcPr>
            <w:tcW w:w="1340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7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1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2F63DF" w:rsidRPr="00396CBE" w:rsidTr="009547B0">
        <w:trPr>
          <w:cantSplit/>
          <w:trHeight w:val="292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2F63DF" w:rsidRPr="0071241D" w:rsidRDefault="002F63DF" w:rsidP="009547B0">
            <w:pPr>
              <w:ind w:left="-103" w:right="-108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I</w:t>
            </w:r>
            <w:r w:rsidRPr="009C10CC">
              <w:rPr>
                <w:color w:val="000000"/>
                <w:sz w:val="20"/>
              </w:rPr>
              <w:t>. Наименование раздела</w:t>
            </w:r>
          </w:p>
        </w:tc>
      </w:tr>
      <w:tr w:rsidR="002F63DF" w:rsidRPr="00396CBE" w:rsidTr="009547B0">
        <w:trPr>
          <w:cantSplit/>
          <w:trHeight w:val="886"/>
        </w:trPr>
        <w:tc>
          <w:tcPr>
            <w:tcW w:w="43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&lt;Инвестиционный проект&gt;</w:t>
            </w:r>
          </w:p>
        </w:tc>
        <w:tc>
          <w:tcPr>
            <w:tcW w:w="1400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2474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21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2F63DF" w:rsidRPr="00396CBE" w:rsidTr="009547B0">
        <w:trPr>
          <w:cantSplit/>
          <w:trHeight w:val="886"/>
        </w:trPr>
        <w:tc>
          <w:tcPr>
            <w:tcW w:w="431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  <w:r w:rsidRPr="00396CBE">
              <w:rPr>
                <w:color w:val="000000"/>
                <w:sz w:val="20"/>
              </w:rPr>
              <w:t>1.1.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  <w:lang w:val="en-US"/>
              </w:rPr>
            </w:pPr>
            <w:r w:rsidRPr="00396CBE">
              <w:rPr>
                <w:color w:val="000000"/>
                <w:sz w:val="20"/>
                <w:lang w:val="en-US"/>
              </w:rPr>
              <w:t>&lt;</w:t>
            </w:r>
            <w:r w:rsidRPr="00396CBE">
              <w:rPr>
                <w:color w:val="000000"/>
                <w:sz w:val="20"/>
              </w:rPr>
              <w:t>Инвестиционный объект</w:t>
            </w:r>
            <w:r w:rsidRPr="00396CBE">
              <w:rPr>
                <w:color w:val="000000"/>
                <w:sz w:val="20"/>
                <w:lang w:val="en-US"/>
              </w:rPr>
              <w:t>&gt;</w:t>
            </w:r>
          </w:p>
        </w:tc>
        <w:tc>
          <w:tcPr>
            <w:tcW w:w="1400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2474" w:type="dxa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21" w:type="dxa"/>
            <w:vAlign w:val="center"/>
          </w:tcPr>
          <w:p w:rsidR="002F63DF" w:rsidRPr="00396CBE" w:rsidRDefault="002F63DF" w:rsidP="009547B0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</w:tbl>
    <w:p w:rsidR="002F63DF" w:rsidRPr="00396CBE" w:rsidRDefault="002F63DF" w:rsidP="002F63DF">
      <w:pPr>
        <w:rPr>
          <w:color w:val="000000"/>
          <w:sz w:val="24"/>
          <w:szCs w:val="24"/>
        </w:rPr>
      </w:pPr>
      <w:r w:rsidRPr="00396CBE">
        <w:rPr>
          <w:color w:val="000000"/>
          <w:sz w:val="24"/>
          <w:szCs w:val="24"/>
        </w:rPr>
        <w:t xml:space="preserve">Пояснения к графам: </w:t>
      </w:r>
    </w:p>
    <w:p w:rsidR="002F63DF" w:rsidRPr="00396CBE" w:rsidRDefault="002F63DF" w:rsidP="002F63DF">
      <w:pPr>
        <w:rPr>
          <w:color w:val="000000"/>
          <w:sz w:val="24"/>
          <w:szCs w:val="24"/>
        </w:rPr>
      </w:pPr>
      <w:r w:rsidRPr="00396CBE">
        <w:rPr>
          <w:color w:val="000000"/>
          <w:sz w:val="24"/>
          <w:szCs w:val="24"/>
        </w:rPr>
        <w:t>1 – наименование инвестиционного проекта, входящих в него инвестиционных объектов, включая вид производимых работ (строительство/реконструкция/др.);</w:t>
      </w:r>
    </w:p>
    <w:p w:rsidR="002F63DF" w:rsidRPr="00396CBE" w:rsidRDefault="002F63DF" w:rsidP="002F63DF">
      <w:pPr>
        <w:rPr>
          <w:color w:val="000000"/>
          <w:sz w:val="24"/>
          <w:szCs w:val="24"/>
        </w:rPr>
      </w:pPr>
      <w:r w:rsidRPr="00396CBE">
        <w:rPr>
          <w:color w:val="000000"/>
          <w:sz w:val="24"/>
          <w:szCs w:val="24"/>
        </w:rPr>
        <w:t>5 – сфера реализации проекта в соответствии с Общероссийским классификатором видов экономической деятельности (ОКВЭД);</w:t>
      </w:r>
    </w:p>
    <w:p w:rsidR="002F63DF" w:rsidRPr="00396CBE" w:rsidRDefault="002F63DF" w:rsidP="002F63DF">
      <w:pPr>
        <w:rPr>
          <w:color w:val="000000"/>
          <w:sz w:val="24"/>
          <w:szCs w:val="24"/>
        </w:rPr>
      </w:pPr>
      <w:r w:rsidRPr="00396CBE">
        <w:rPr>
          <w:color w:val="000000"/>
          <w:sz w:val="24"/>
          <w:szCs w:val="24"/>
        </w:rPr>
        <w:t>7– период реализации инвестиционного проекта, строительства, реконструкции инвестиционного объекта, объекта инфраструктуры всего и в разрезе годовых периодов;</w:t>
      </w:r>
    </w:p>
    <w:p w:rsidR="002F63DF" w:rsidRPr="007C52ED" w:rsidRDefault="002F63DF" w:rsidP="002F63DF">
      <w:pPr>
        <w:rPr>
          <w:color w:val="000000"/>
          <w:sz w:val="24"/>
          <w:szCs w:val="24"/>
        </w:rPr>
      </w:pPr>
      <w:r w:rsidRPr="00396CBE">
        <w:rPr>
          <w:color w:val="000000"/>
          <w:sz w:val="24"/>
          <w:szCs w:val="24"/>
        </w:rPr>
        <w:t>8 – полная стоимость реализации инвестиционного проекта, строительства, реконструкции инвестиционного объекта, объекта инфраструктуры без стоимости разработки ПСД, равна сумме данных граф 9,10;</w:t>
      </w:r>
    </w:p>
    <w:p w:rsidR="002F63DF" w:rsidRPr="007C52ED" w:rsidRDefault="002F63DF" w:rsidP="002F63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7C52ED">
        <w:rPr>
          <w:color w:val="000000"/>
          <w:sz w:val="24"/>
          <w:szCs w:val="24"/>
        </w:rPr>
        <w:t xml:space="preserve"> – часть средств, недостаточных для завершения строительства/реконструкции объекта инфраструктуры</w:t>
      </w:r>
      <w:r>
        <w:rPr>
          <w:color w:val="000000"/>
          <w:sz w:val="24"/>
          <w:szCs w:val="24"/>
        </w:rPr>
        <w:t>;</w:t>
      </w:r>
    </w:p>
    <w:p w:rsidR="002F63DF" w:rsidRPr="007C52ED" w:rsidRDefault="002F63DF" w:rsidP="002F63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7C52ED">
        <w:rPr>
          <w:color w:val="000000"/>
          <w:sz w:val="24"/>
          <w:szCs w:val="24"/>
        </w:rPr>
        <w:t xml:space="preserve"> – часть средств, заложенных в действующие государственные/муниципальные программы, программы и планы хозяйствующих субъектов</w:t>
      </w:r>
      <w:r>
        <w:rPr>
          <w:color w:val="000000"/>
          <w:sz w:val="24"/>
          <w:szCs w:val="24"/>
        </w:rPr>
        <w:t>;</w:t>
      </w:r>
    </w:p>
    <w:p w:rsidR="002F63DF" w:rsidRPr="007C52ED" w:rsidRDefault="002F63DF" w:rsidP="002F63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7C52ED">
        <w:rPr>
          <w:color w:val="000000"/>
          <w:sz w:val="24"/>
          <w:szCs w:val="24"/>
        </w:rPr>
        <w:t xml:space="preserve"> –  федеральный бюджет;</w:t>
      </w:r>
    </w:p>
    <w:p w:rsidR="002F63DF" w:rsidRPr="007C52ED" w:rsidRDefault="002F63DF" w:rsidP="002F63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7C52ED">
        <w:rPr>
          <w:color w:val="000000"/>
          <w:sz w:val="24"/>
          <w:szCs w:val="24"/>
        </w:rPr>
        <w:t xml:space="preserve"> – областной бюджет;</w:t>
      </w:r>
    </w:p>
    <w:p w:rsidR="002F63DF" w:rsidRPr="007C52ED" w:rsidRDefault="002F63DF" w:rsidP="002F63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7C52ED">
        <w:rPr>
          <w:color w:val="000000"/>
          <w:sz w:val="24"/>
          <w:szCs w:val="24"/>
        </w:rPr>
        <w:t xml:space="preserve"> – </w:t>
      </w:r>
      <w:r w:rsidRPr="00396CBE">
        <w:rPr>
          <w:color w:val="000000"/>
          <w:sz w:val="24"/>
          <w:szCs w:val="24"/>
        </w:rPr>
        <w:t>бюджет муниципального образования город Мурманск;</w:t>
      </w:r>
    </w:p>
    <w:p w:rsidR="002F63DF" w:rsidRPr="00396CBE" w:rsidRDefault="002F63DF" w:rsidP="002F63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Pr="007C52ED">
        <w:rPr>
          <w:color w:val="000000"/>
          <w:sz w:val="24"/>
          <w:szCs w:val="24"/>
        </w:rPr>
        <w:t xml:space="preserve"> – </w:t>
      </w:r>
      <w:r w:rsidRPr="00396CBE">
        <w:rPr>
          <w:color w:val="000000"/>
          <w:sz w:val="24"/>
          <w:szCs w:val="24"/>
        </w:rPr>
        <w:t>внебюджетные средства;</w:t>
      </w:r>
    </w:p>
    <w:p w:rsidR="002F63DF" w:rsidRPr="00396CBE" w:rsidRDefault="002F63DF" w:rsidP="002F63DF">
      <w:pPr>
        <w:rPr>
          <w:color w:val="000000"/>
          <w:sz w:val="24"/>
          <w:szCs w:val="24"/>
        </w:rPr>
      </w:pPr>
      <w:r w:rsidRPr="00396CBE">
        <w:rPr>
          <w:color w:val="000000"/>
          <w:sz w:val="24"/>
          <w:szCs w:val="24"/>
        </w:rPr>
        <w:lastRenderedPageBreak/>
        <w:t xml:space="preserve">17 </w:t>
      </w:r>
      <w:r w:rsidRPr="007C52ED">
        <w:rPr>
          <w:color w:val="000000"/>
          <w:sz w:val="24"/>
          <w:szCs w:val="24"/>
        </w:rPr>
        <w:t xml:space="preserve">– </w:t>
      </w:r>
      <w:r w:rsidRPr="00396CBE">
        <w:rPr>
          <w:color w:val="000000"/>
          <w:sz w:val="24"/>
          <w:szCs w:val="24"/>
        </w:rPr>
        <w:t>стратегический/ приоритетный инвестиционный проект, реквизиты документа о присвоении статуса</w:t>
      </w:r>
      <w:r>
        <w:rPr>
          <w:color w:val="000000"/>
          <w:sz w:val="24"/>
          <w:szCs w:val="24"/>
        </w:rPr>
        <w:t>;</w:t>
      </w:r>
    </w:p>
    <w:p w:rsidR="002F63DF" w:rsidRPr="007C52ED" w:rsidRDefault="002F63DF" w:rsidP="002F63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 </w:t>
      </w:r>
      <w:r w:rsidRPr="007C52ED">
        <w:rPr>
          <w:color w:val="000000"/>
          <w:sz w:val="24"/>
          <w:szCs w:val="24"/>
        </w:rPr>
        <w:t>– ссылка на действующие государственные/муниципальные программы, программы и планы хозяйствующих субъектов</w:t>
      </w:r>
      <w:r>
        <w:rPr>
          <w:color w:val="000000"/>
          <w:sz w:val="24"/>
          <w:szCs w:val="24"/>
        </w:rPr>
        <w:t>,</w:t>
      </w:r>
      <w:r w:rsidRPr="007C52ED">
        <w:rPr>
          <w:color w:val="000000"/>
          <w:sz w:val="24"/>
          <w:szCs w:val="24"/>
        </w:rPr>
        <w:t xml:space="preserve"> в рамках которых создаются объекты</w:t>
      </w:r>
      <w:r>
        <w:rPr>
          <w:color w:val="000000"/>
          <w:sz w:val="24"/>
          <w:szCs w:val="24"/>
        </w:rPr>
        <w:t xml:space="preserve">, </w:t>
      </w:r>
      <w:r w:rsidRPr="00CE0004">
        <w:rPr>
          <w:color w:val="000000"/>
          <w:sz w:val="24"/>
          <w:szCs w:val="24"/>
        </w:rPr>
        <w:t>соглашения о муниципальной поддержке инвестиционной деятельности на территории муниципального образования город Мурманск</w:t>
      </w:r>
      <w:r>
        <w:rPr>
          <w:color w:val="000000"/>
          <w:sz w:val="24"/>
          <w:szCs w:val="24"/>
        </w:rPr>
        <w:t>;</w:t>
      </w:r>
    </w:p>
    <w:p w:rsidR="002F63DF" w:rsidRPr="007C52ED" w:rsidRDefault="002F63DF" w:rsidP="002F63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7C52ED">
        <w:rPr>
          <w:color w:val="000000"/>
          <w:sz w:val="24"/>
          <w:szCs w:val="24"/>
        </w:rPr>
        <w:t xml:space="preserve"> – этап исполнения работ по строительству/реконструкции объекта инфраструктуры на дату предоставления информации</w:t>
      </w:r>
      <w:r>
        <w:rPr>
          <w:color w:val="000000"/>
          <w:sz w:val="24"/>
          <w:szCs w:val="24"/>
        </w:rPr>
        <w:t>;</w:t>
      </w:r>
    </w:p>
    <w:p w:rsidR="002F63DF" w:rsidRDefault="002F63DF" w:rsidP="002F63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Pr="007C52ED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координаты земельных участков, на территории которых реализуется проект;</w:t>
      </w:r>
    </w:p>
    <w:p w:rsidR="002F63DF" w:rsidRDefault="002F63DF" w:rsidP="002F63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объект </w:t>
      </w:r>
      <w:proofErr w:type="gramStart"/>
      <w:r>
        <w:rPr>
          <w:color w:val="000000"/>
          <w:sz w:val="24"/>
          <w:szCs w:val="24"/>
        </w:rPr>
        <w:t>является инфраструктурным/объект не является</w:t>
      </w:r>
      <w:proofErr w:type="gramEnd"/>
      <w:r>
        <w:rPr>
          <w:color w:val="000000"/>
          <w:sz w:val="24"/>
          <w:szCs w:val="24"/>
        </w:rPr>
        <w:t xml:space="preserve"> инфраструктурным;</w:t>
      </w:r>
    </w:p>
    <w:p w:rsidR="002F63DF" w:rsidRPr="00B21A79" w:rsidRDefault="002F63DF" w:rsidP="002F63DF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26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информация </w:t>
      </w:r>
      <w:r w:rsidRPr="00B21A79">
        <w:rPr>
          <w:color w:val="000000"/>
          <w:sz w:val="24"/>
          <w:szCs w:val="24"/>
        </w:rPr>
        <w:t>о дате и основаниях исключения</w:t>
      </w:r>
      <w:r>
        <w:rPr>
          <w:color w:val="000000"/>
          <w:sz w:val="24"/>
          <w:szCs w:val="24"/>
        </w:rPr>
        <w:t xml:space="preserve"> проекта из реестра.</w:t>
      </w:r>
    </w:p>
    <w:p w:rsidR="002F63DF" w:rsidRDefault="002F63DF" w:rsidP="002F63DF">
      <w:pPr>
        <w:rPr>
          <w:sz w:val="24"/>
          <w:szCs w:val="24"/>
        </w:rPr>
      </w:pPr>
    </w:p>
    <w:p w:rsidR="002F63DF" w:rsidRDefault="002F63DF" w:rsidP="002F63DF">
      <w:pPr>
        <w:rPr>
          <w:sz w:val="24"/>
          <w:szCs w:val="24"/>
        </w:rPr>
      </w:pPr>
    </w:p>
    <w:p w:rsidR="002F63DF" w:rsidRDefault="002F63DF" w:rsidP="002F63DF">
      <w:pPr>
        <w:jc w:val="center"/>
        <w:rPr>
          <w:color w:val="FFFFFF"/>
          <w:sz w:val="24"/>
          <w:szCs w:val="24"/>
        </w:rPr>
      </w:pPr>
    </w:p>
    <w:p w:rsidR="002F63DF" w:rsidRPr="00C20138" w:rsidRDefault="002F63DF" w:rsidP="002F63DF">
      <w:pPr>
        <w:jc w:val="center"/>
        <w:rPr>
          <w:color w:val="FFFFFF"/>
          <w:sz w:val="24"/>
          <w:szCs w:val="24"/>
        </w:rPr>
      </w:pPr>
      <w:r>
        <w:rPr>
          <w:szCs w:val="28"/>
        </w:rPr>
        <w:t>___</w:t>
      </w:r>
      <w:r w:rsidRPr="001D2897">
        <w:rPr>
          <w:szCs w:val="28"/>
        </w:rPr>
        <w:t>______________________</w:t>
      </w:r>
    </w:p>
    <w:p w:rsidR="002F63DF" w:rsidRDefault="002F63DF" w:rsidP="002F63DF">
      <w:pPr>
        <w:jc w:val="center"/>
        <w:rPr>
          <w:sz w:val="24"/>
          <w:szCs w:val="24"/>
        </w:rPr>
        <w:sectPr w:rsidR="002F63DF" w:rsidSect="00FB3DCD">
          <w:pgSz w:w="16838" w:h="11906" w:orient="landscape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W w:w="0" w:type="auto"/>
        <w:tblLook w:val="0000"/>
      </w:tblPr>
      <w:tblGrid>
        <w:gridCol w:w="5892"/>
        <w:gridCol w:w="3961"/>
      </w:tblGrid>
      <w:tr w:rsidR="002F63DF" w:rsidRPr="00A1396F" w:rsidTr="009547B0"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2F63DF" w:rsidRPr="00A1396F" w:rsidRDefault="002F63DF" w:rsidP="009547B0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2F63DF" w:rsidRPr="00A1396F" w:rsidRDefault="002F63DF" w:rsidP="009547B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2F63DF" w:rsidRPr="00A1396F" w:rsidRDefault="002F63DF" w:rsidP="009547B0">
            <w:pPr>
              <w:pStyle w:val="ConsPlusTitle"/>
              <w:jc w:val="center"/>
            </w:pPr>
            <w:r w:rsidRPr="00A1396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Поряд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формирования и ведения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</w:t>
            </w:r>
            <w:r w:rsidRPr="007B36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еестра инвестиционных проектов города Мурманска, реализуемых субъектами инвестиционной деятельности</w:t>
            </w:r>
          </w:p>
        </w:tc>
      </w:tr>
    </w:tbl>
    <w:p w:rsidR="002F63DF" w:rsidRPr="00A1396F" w:rsidRDefault="002F63DF" w:rsidP="002F63DF">
      <w:pPr>
        <w:jc w:val="center"/>
        <w:outlineLvl w:val="0"/>
        <w:rPr>
          <w:szCs w:val="28"/>
        </w:rPr>
      </w:pPr>
    </w:p>
    <w:p w:rsidR="002F63DF" w:rsidRDefault="002F63DF" w:rsidP="002F63DF">
      <w:pPr>
        <w:jc w:val="center"/>
        <w:outlineLvl w:val="0"/>
        <w:rPr>
          <w:szCs w:val="28"/>
        </w:rPr>
      </w:pPr>
      <w:r w:rsidRPr="00C95653">
        <w:rPr>
          <w:szCs w:val="28"/>
        </w:rPr>
        <w:t>Паспорт проекта</w:t>
      </w:r>
    </w:p>
    <w:p w:rsidR="002F63DF" w:rsidRDefault="002F63DF" w:rsidP="002F63DF">
      <w:pPr>
        <w:jc w:val="center"/>
        <w:outlineLvl w:val="0"/>
        <w:rPr>
          <w:szCs w:val="28"/>
        </w:rPr>
      </w:pP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Наименование и тип инвестиционного проекта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Полное наименование инвестора, юридический и фактический адрес, год создания, Ф.И.О. руководителя и контактного лица, контактная информация (телефон, факс, адрес электронной почты)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Виды деятельности инвестора (с указанием ОКВЭД), годовой объем реализации продукции в денежном и натуральном выражении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Иные физические и юридические лица, за счет средств которых осуществляется финансирование инвестиционного проекта.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Наименование юридического лица.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Ф.И.О.</w:t>
      </w:r>
      <w:r w:rsidRPr="00924E5D"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руководителя и контактного лица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А</w:t>
      </w:r>
      <w:r w:rsidRPr="008C3D73">
        <w:rPr>
          <w:rFonts w:ascii="Times New Roman" w:hAnsi="Times New Roman" w:cs="Times New Roman"/>
          <w:sz w:val="27"/>
          <w:szCs w:val="27"/>
        </w:rPr>
        <w:t>дрес и контактные телефоны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Краткая характеристика инвестиционного проекта (содержание, цели и задачи)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Н</w:t>
      </w:r>
      <w:r>
        <w:rPr>
          <w:sz w:val="27"/>
          <w:szCs w:val="27"/>
        </w:rPr>
        <w:t>азвание инвестиционного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От</w:t>
      </w:r>
      <w:r>
        <w:rPr>
          <w:sz w:val="27"/>
          <w:szCs w:val="27"/>
        </w:rPr>
        <w:t>раслевая принадлежность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Цели,</w:t>
      </w:r>
      <w:r>
        <w:rPr>
          <w:sz w:val="27"/>
          <w:szCs w:val="27"/>
        </w:rPr>
        <w:t xml:space="preserve"> задачи инвестиционного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Краткая характеристика проекта, планируемый ассортимент</w:t>
      </w:r>
      <w:r>
        <w:rPr>
          <w:sz w:val="27"/>
          <w:szCs w:val="27"/>
        </w:rPr>
        <w:t xml:space="preserve"> продукции/услуг.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Планируемые объемы (при выходе на полную м</w:t>
      </w:r>
      <w:r>
        <w:rPr>
          <w:sz w:val="27"/>
          <w:szCs w:val="27"/>
        </w:rPr>
        <w:t>ощность), рынки сбыта продукции.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С</w:t>
      </w:r>
      <w:r>
        <w:rPr>
          <w:sz w:val="27"/>
          <w:szCs w:val="27"/>
        </w:rPr>
        <w:t>роки и этапы реализации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Текущая стадия реа</w:t>
      </w:r>
      <w:r>
        <w:rPr>
          <w:sz w:val="27"/>
          <w:szCs w:val="27"/>
        </w:rPr>
        <w:t>лизации инвестиционного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Наличие ТЭО, декларации о намерениях инвестирования, бизнес-плана (кем и когда разработаны)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Общий объем инвестиций, необходимые сторонние инвестиции,</w:t>
      </w:r>
      <w:r>
        <w:rPr>
          <w:sz w:val="27"/>
          <w:szCs w:val="27"/>
        </w:rPr>
        <w:t xml:space="preserve"> объем уже освоенных инвестиций.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Источники финанси</w:t>
      </w:r>
      <w:r>
        <w:rPr>
          <w:sz w:val="27"/>
          <w:szCs w:val="27"/>
        </w:rPr>
        <w:t>рования инвестиционного проекта:</w:t>
      </w:r>
    </w:p>
    <w:p w:rsidR="002F63DF" w:rsidRPr="00924E5D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собственные средства;</w:t>
      </w:r>
    </w:p>
    <w:p w:rsidR="002F63DF" w:rsidRPr="00924E5D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заемные средства;</w:t>
      </w:r>
    </w:p>
    <w:p w:rsidR="002F63DF" w:rsidRPr="00924E5D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другие источники.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Сметная стоимость инвестиционного проекта с учетом необходимого для реализации проекта оборотного капитала (с указанием основных статей расходов по проекту)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Сроки и этапы реализации инвестиционного проекта с приложением графика ввода в эксплуатацию объектов основных сре</w:t>
      </w:r>
      <w:proofErr w:type="gramStart"/>
      <w:r w:rsidRPr="008C3D73">
        <w:rPr>
          <w:sz w:val="27"/>
          <w:szCs w:val="27"/>
        </w:rPr>
        <w:t>дств в п</w:t>
      </w:r>
      <w:proofErr w:type="gramEnd"/>
      <w:r w:rsidRPr="008C3D73">
        <w:rPr>
          <w:sz w:val="27"/>
          <w:szCs w:val="27"/>
        </w:rPr>
        <w:t>ериод реализации инвестиционного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Срок окупаемости проекта.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right="-2"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Стадия готовности инвестиционного проекта (наличие необходимой разрешительной до</w:t>
      </w:r>
      <w:r>
        <w:rPr>
          <w:sz w:val="27"/>
          <w:szCs w:val="27"/>
        </w:rPr>
        <w:t>кументации, кем и когда выдана):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получение права пользования земельным участком;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разработка проектной документации;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заключение государственной экспертизы;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разрешение на строительство;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right="-2" w:hanging="11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прочее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Ресурсы, необходимые для реализации проекта (дополнительная потребность)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 xml:space="preserve">Потребность в земельных ресурсах: </w:t>
      </w:r>
    </w:p>
    <w:p w:rsidR="002F63DF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общая площадь;</w:t>
      </w:r>
    </w:p>
    <w:p w:rsidR="002F63DF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категория земель;</w:t>
      </w:r>
    </w:p>
    <w:p w:rsidR="002F63DF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разрешенное использование;</w:t>
      </w:r>
    </w:p>
    <w:p w:rsidR="002F63DF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 xml:space="preserve">предпочтительное место </w:t>
      </w:r>
      <w:r>
        <w:rPr>
          <w:rFonts w:ascii="Times New Roman" w:hAnsi="Times New Roman" w:cs="Times New Roman"/>
          <w:sz w:val="27"/>
          <w:szCs w:val="27"/>
        </w:rPr>
        <w:t>расположения;</w:t>
      </w:r>
    </w:p>
    <w:p w:rsidR="002F63DF" w:rsidRPr="008C3D73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иные характеристики, имеющие значение для разрешения объектов, участвующих в реализации инвестиционного проекта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2F63DF" w:rsidRPr="00924E5D" w:rsidRDefault="002F63DF" w:rsidP="002F63DF">
      <w:pPr>
        <w:pStyle w:val="ConsCell"/>
        <w:numPr>
          <w:ilvl w:val="0"/>
          <w:numId w:val="2"/>
        </w:numPr>
        <w:tabs>
          <w:tab w:val="left" w:pos="851"/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924E5D">
        <w:rPr>
          <w:rFonts w:ascii="Times New Roman" w:hAnsi="Times New Roman" w:cs="Times New Roman"/>
          <w:sz w:val="27"/>
          <w:szCs w:val="27"/>
        </w:rPr>
        <w:t xml:space="preserve">емельный участок, </w:t>
      </w:r>
      <w:proofErr w:type="gramStart"/>
      <w:r w:rsidRPr="00924E5D">
        <w:rPr>
          <w:rFonts w:ascii="Times New Roman" w:hAnsi="Times New Roman" w:cs="Times New Roman"/>
          <w:sz w:val="27"/>
          <w:szCs w:val="27"/>
        </w:rPr>
        <w:t>га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Потребность в водных ресурсах (указывается раздельно потребность в воде на производственные цели и хозяйственно-бытовые нужды) с указанием объема потребления водных ресурсов при выходе на запланированный объем производства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Default="002F63DF" w:rsidP="002F63DF">
      <w:pPr>
        <w:pStyle w:val="ConsCell"/>
        <w:numPr>
          <w:ilvl w:val="2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4E5D">
        <w:rPr>
          <w:rFonts w:ascii="Times New Roman" w:hAnsi="Times New Roman" w:cs="Times New Roman"/>
          <w:sz w:val="27"/>
          <w:szCs w:val="27"/>
        </w:rPr>
        <w:t>Водоснабжение, м3</w:t>
      </w:r>
      <w:r>
        <w:rPr>
          <w:rFonts w:ascii="Times New Roman" w:hAnsi="Times New Roman" w:cs="Times New Roman"/>
          <w:sz w:val="27"/>
          <w:szCs w:val="27"/>
        </w:rPr>
        <w:t>/сутки.</w:t>
      </w:r>
    </w:p>
    <w:p w:rsidR="002F63DF" w:rsidRPr="003E715B" w:rsidRDefault="002F63DF" w:rsidP="002F63DF">
      <w:pPr>
        <w:pStyle w:val="ConsCell"/>
        <w:numPr>
          <w:ilvl w:val="2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Водоотведение,</w:t>
      </w:r>
      <w:r w:rsidRPr="003E715B">
        <w:rPr>
          <w:rFonts w:ascii="Times New Roman" w:hAnsi="Times New Roman" w:cs="Times New Roman"/>
          <w:sz w:val="27"/>
          <w:szCs w:val="27"/>
        </w:rPr>
        <w:t xml:space="preserve"> </w:t>
      </w:r>
      <w:r w:rsidRPr="00924E5D">
        <w:rPr>
          <w:rFonts w:ascii="Times New Roman" w:hAnsi="Times New Roman" w:cs="Times New Roman"/>
          <w:sz w:val="27"/>
          <w:szCs w:val="27"/>
        </w:rPr>
        <w:t>м3</w:t>
      </w:r>
      <w:r>
        <w:rPr>
          <w:rFonts w:ascii="Times New Roman" w:hAnsi="Times New Roman" w:cs="Times New Roman"/>
          <w:sz w:val="27"/>
          <w:szCs w:val="27"/>
        </w:rPr>
        <w:t>/сутки.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Потребность в топливно-энергетических ресурсах (электрической энергии и мощности, тепле, паре, топливе, природном газе) и мерах, которые предполагается принять для покрытия роста потребности, с указанием объема потребления топливно-энергетических ресурсов при выходе на запланированный объем производства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2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 xml:space="preserve">Электроснабжение, </w:t>
      </w:r>
      <w:proofErr w:type="spellStart"/>
      <w:r w:rsidRPr="008C3D73">
        <w:rPr>
          <w:rFonts w:eastAsia="Calibri"/>
          <w:sz w:val="27"/>
          <w:szCs w:val="27"/>
        </w:rPr>
        <w:t>тыс</w:t>
      </w:r>
      <w:proofErr w:type="gramStart"/>
      <w:r w:rsidRPr="008C3D73">
        <w:rPr>
          <w:rFonts w:eastAsia="Calibri"/>
          <w:sz w:val="27"/>
          <w:szCs w:val="27"/>
        </w:rPr>
        <w:t>.к</w:t>
      </w:r>
      <w:proofErr w:type="gramEnd"/>
      <w:r w:rsidRPr="008C3D73">
        <w:rPr>
          <w:rFonts w:eastAsia="Calibri"/>
          <w:sz w:val="27"/>
          <w:szCs w:val="27"/>
        </w:rPr>
        <w:t>Вт.ч</w:t>
      </w:r>
      <w:proofErr w:type="spellEnd"/>
      <w:r>
        <w:rPr>
          <w:rFonts w:eastAsia="Calibri"/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2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>Теплоснабжение, Гкал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Потребности в сырье и материалах по основным видам продукции, источники удовлетворения этих потребностей.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Для инвестиционных проектов, связанных с использованием полезных ископаемых, указывают утвержденные (кем и когда) запасы сырья в целом и по промышленным категориям, а также обеспеченность ими на амортизационный срок работы основных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1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3D73">
        <w:rPr>
          <w:rFonts w:ascii="Times New Roman" w:hAnsi="Times New Roman" w:cs="Times New Roman"/>
          <w:sz w:val="27"/>
          <w:szCs w:val="27"/>
        </w:rPr>
        <w:t>Потребность в особой квалификации персонала (неквалифицированная, или с указанием специальностей)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Ожидаемые результаты реализации проекта: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Экономическая эффективность инвестиционного проекта (показатели экономической и финансовой эффективности инвестиционного проекта, в том числе внутренняя норма доходности, чистый дисконтированный доход, обычный и дисконтированный срок окупаемости проекта)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 xml:space="preserve">Поступления в консолидированный бюджет Российской Федерации, связанные с реализацией инвестиционного проекта (в том числе отдельно по </w:t>
      </w:r>
      <w:r w:rsidRPr="008C3D73">
        <w:rPr>
          <w:sz w:val="27"/>
          <w:szCs w:val="27"/>
        </w:rPr>
        <w:lastRenderedPageBreak/>
        <w:t>уровням бюджетной системы: федеральный бюджет, областной бюджет, местный бюджет, государственные внебюджетные фонды)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Численность работников, участвующих в реализации инвестиционного проекта, потребность в квалифицированных кадрах и меры, направленные на удовлетворение данной потребности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Средний уровень заработной платы работников, участвующих в реализации инвестиционного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Улучшение условий труда работников инвестора: увеличение заработной платы, повышение безопасности производства, снижение опасных и вредных производственных факторов, связанное с реализацией инвестиционного проекта (для проектов, направленных на модернизацию производства)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Влияние на инфраструктуру города Мурманска (создание и модернизация дорог, мостов, портов, линий электропередачи, инженерной и коммунальной инфраструктуры)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 w:rsidRPr="008C3D73">
        <w:rPr>
          <w:sz w:val="27"/>
          <w:szCs w:val="27"/>
        </w:rPr>
        <w:t>Импортозамещение</w:t>
      </w:r>
      <w:proofErr w:type="spellEnd"/>
      <w:r w:rsidRPr="008C3D73">
        <w:rPr>
          <w:sz w:val="27"/>
          <w:szCs w:val="27"/>
        </w:rPr>
        <w:t xml:space="preserve"> товаров и услуг, снижение розничных цен, иные социальные эффекты, связанные с реализацией инвестиционного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C3D73">
        <w:rPr>
          <w:sz w:val="27"/>
          <w:szCs w:val="27"/>
        </w:rPr>
        <w:t>Информация о технологическом уровне производства, а также о внедрении новых технологий в результате реализации инвестиционного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Pr="008C3D73">
        <w:rPr>
          <w:sz w:val="27"/>
          <w:szCs w:val="27"/>
        </w:rPr>
        <w:t>Влияние на окружающую среду: дается характеристика объектов, участвующих в реализации инвестиционного проекта, как источников негативного/позитивного воздействия на окружающую среду (в том числе характеристика всех видов выбросов и отходов) и указываются меры, предусматриваемые для предупреждения и устранения негативного воздействия (инженерно-технические решения по очистке, утилизации, захоронению отходов, необходимость и возможность организации санитарно-защитной зоны, ее размеры и характеристика, необходимость благоустройства и озеленения</w:t>
      </w:r>
      <w:proofErr w:type="gramEnd"/>
      <w:r w:rsidRPr="008C3D73">
        <w:rPr>
          <w:sz w:val="27"/>
          <w:szCs w:val="27"/>
        </w:rPr>
        <w:t xml:space="preserve"> территории) на всех этапах реализации инвестиционного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a3"/>
        <w:numPr>
          <w:ilvl w:val="1"/>
          <w:numId w:val="1"/>
        </w:numPr>
        <w:tabs>
          <w:tab w:val="clear" w:pos="4677"/>
          <w:tab w:val="clear" w:pos="9355"/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 w:rsidRPr="008C3D73">
        <w:rPr>
          <w:sz w:val="27"/>
          <w:szCs w:val="27"/>
        </w:rPr>
        <w:t xml:space="preserve">Иные сведения, имеющие, по мнению инвестора, </w:t>
      </w:r>
      <w:proofErr w:type="gramStart"/>
      <w:r w:rsidRPr="008C3D73">
        <w:rPr>
          <w:sz w:val="27"/>
          <w:szCs w:val="27"/>
        </w:rPr>
        <w:t>важное значение</w:t>
      </w:r>
      <w:proofErr w:type="gramEnd"/>
      <w:r w:rsidRPr="008C3D73">
        <w:rPr>
          <w:sz w:val="27"/>
          <w:szCs w:val="27"/>
        </w:rPr>
        <w:t xml:space="preserve"> для реализации проекта</w:t>
      </w:r>
      <w:r>
        <w:rPr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Предпочтительная форма, объем и сроки предоставления муниципальной поддержки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8C3D73" w:rsidRDefault="002F63DF" w:rsidP="002F63DF">
      <w:pPr>
        <w:pStyle w:val="ConsCell"/>
        <w:numPr>
          <w:ilvl w:val="0"/>
          <w:numId w:val="1"/>
        </w:numPr>
        <w:tabs>
          <w:tab w:val="left" w:pos="851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D73">
        <w:rPr>
          <w:rFonts w:ascii="Times New Roman" w:hAnsi="Times New Roman" w:cs="Times New Roman"/>
          <w:sz w:val="27"/>
          <w:szCs w:val="27"/>
        </w:rPr>
        <w:t>Расходы бюджета муниципального образования город Мурманск, связанные с реализацией инвестиционного проекта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63DF" w:rsidRPr="00C95653" w:rsidRDefault="002F63DF" w:rsidP="002F63DF">
      <w:pPr>
        <w:pStyle w:val="ConsNormal"/>
        <w:widowControl/>
        <w:spacing w:before="60"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5653">
        <w:rPr>
          <w:rFonts w:ascii="Times New Roman" w:hAnsi="Times New Roman" w:cs="Times New Roman"/>
          <w:sz w:val="28"/>
          <w:szCs w:val="28"/>
        </w:rPr>
        <w:t xml:space="preserve">Источники финансирования заявленного проекта, тыс. рублей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709"/>
        <w:gridCol w:w="709"/>
        <w:gridCol w:w="850"/>
        <w:gridCol w:w="851"/>
        <w:gridCol w:w="709"/>
      </w:tblGrid>
      <w:tr w:rsidR="002F63DF" w:rsidRPr="00AC6BF4" w:rsidTr="009547B0">
        <w:trPr>
          <w:trHeight w:val="302"/>
          <w:tblHeader/>
        </w:trPr>
        <w:tc>
          <w:tcPr>
            <w:tcW w:w="5842" w:type="dxa"/>
            <w:vMerge w:val="restart"/>
            <w:vAlign w:val="center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Наименование источников финансирования</w:t>
            </w:r>
          </w:p>
        </w:tc>
        <w:tc>
          <w:tcPr>
            <w:tcW w:w="709" w:type="dxa"/>
            <w:vMerge w:val="restart"/>
            <w:vAlign w:val="center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4"/>
            <w:vAlign w:val="center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Годовые периоды реализации инвестиционного проекта</w:t>
            </w:r>
          </w:p>
        </w:tc>
      </w:tr>
      <w:tr w:rsidR="002F63DF" w:rsidRPr="00AC6BF4" w:rsidTr="009547B0">
        <w:trPr>
          <w:trHeight w:val="302"/>
          <w:tblHeader/>
        </w:trPr>
        <w:tc>
          <w:tcPr>
            <w:tcW w:w="5842" w:type="dxa"/>
            <w:vMerge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Объем финансирования – всего, в т.ч.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бюджет муниципального образования город Мурманск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кредиты коммерческих банков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иностранные  кредиты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F63DF" w:rsidRPr="00AC6BF4" w:rsidTr="009547B0">
        <w:trPr>
          <w:trHeight w:val="302"/>
        </w:trPr>
        <w:tc>
          <w:tcPr>
            <w:tcW w:w="5842" w:type="dxa"/>
          </w:tcPr>
          <w:p w:rsidR="002F63DF" w:rsidRPr="00AC6BF4" w:rsidRDefault="002F63DF" w:rsidP="009547B0">
            <w:pPr>
              <w:rPr>
                <w:snapToGrid w:val="0"/>
                <w:sz w:val="24"/>
                <w:szCs w:val="24"/>
              </w:rPr>
            </w:pPr>
            <w:r w:rsidRPr="00AC6BF4">
              <w:rPr>
                <w:snapToGrid w:val="0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3DF" w:rsidRPr="00AC6BF4" w:rsidRDefault="002F63DF" w:rsidP="009547B0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:rsidR="002F63DF" w:rsidRDefault="002F63DF" w:rsidP="002F63DF">
      <w:pPr>
        <w:pStyle w:val="ConsPlusNonformat"/>
        <w:jc w:val="center"/>
      </w:pPr>
    </w:p>
    <w:p w:rsidR="00EA2F83" w:rsidRPr="002248C6" w:rsidRDefault="002F63DF" w:rsidP="002248C6">
      <w:pPr>
        <w:pStyle w:val="ConsPlusNonformat"/>
        <w:jc w:val="center"/>
        <w:rPr>
          <w:szCs w:val="28"/>
        </w:rPr>
      </w:pPr>
      <w:r w:rsidRPr="007029AB">
        <w:t>____________________________</w:t>
      </w:r>
      <w:r>
        <w:rPr>
          <w:color w:val="FFFFFF"/>
        </w:rPr>
        <w:t>_</w:t>
      </w:r>
    </w:p>
    <w:sectPr w:rsidR="00EA2F83" w:rsidRPr="002248C6" w:rsidSect="00FB3DCD">
      <w:headerReference w:type="default" r:id="rId5"/>
      <w:footerReference w:type="default" r:id="rId6"/>
      <w:footerReference w:type="first" r:id="rId7"/>
      <w:pgSz w:w="11906" w:h="16838"/>
      <w:pgMar w:top="1134" w:right="851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C1" w:rsidRPr="00410996" w:rsidRDefault="002248C6" w:rsidP="004109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C1" w:rsidRPr="006E564A" w:rsidRDefault="002248C6" w:rsidP="006E564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CD" w:rsidRDefault="002248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051FC1" w:rsidRPr="00410996" w:rsidRDefault="002248C6" w:rsidP="004109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0434"/>
    <w:multiLevelType w:val="hybridMultilevel"/>
    <w:tmpl w:val="D7DCC5A6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0C8"/>
    <w:multiLevelType w:val="multilevel"/>
    <w:tmpl w:val="6C92A4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3DF"/>
    <w:rsid w:val="002248C6"/>
    <w:rsid w:val="002F63DF"/>
    <w:rsid w:val="00EA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63DF"/>
    <w:pPr>
      <w:keepNext/>
      <w:ind w:right="-521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63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3D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2F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F63D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2F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2F63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F63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F63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F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F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2433</Words>
  <Characters>13871</Characters>
  <Application>Microsoft Office Word</Application>
  <DocSecurity>0</DocSecurity>
  <Lines>115</Lines>
  <Paragraphs>32</Paragraphs>
  <ScaleCrop>false</ScaleCrop>
  <Company>*****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KondrashovaMV</dc:creator>
  <cp:keywords/>
  <dc:description/>
  <cp:lastModifiedBy>KondrashovaMV</cp:lastModifiedBy>
  <cp:revision>3</cp:revision>
  <dcterms:created xsi:type="dcterms:W3CDTF">2019-05-20T09:07:00Z</dcterms:created>
  <dcterms:modified xsi:type="dcterms:W3CDTF">2019-05-20T09:07:00Z</dcterms:modified>
</cp:coreProperties>
</file>