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678" w:type="dxa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70624B" w:rsidRPr="0070624B" w:rsidTr="004A7D69">
        <w:tc>
          <w:tcPr>
            <w:tcW w:w="4678" w:type="dxa"/>
          </w:tcPr>
          <w:p w:rsidR="0070624B" w:rsidRPr="0070624B" w:rsidRDefault="0070624B" w:rsidP="0070624B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8"/>
              </w:rPr>
            </w:pPr>
            <w:r w:rsidRPr="0070624B">
              <w:rPr>
                <w:rFonts w:cs="Times New Roman"/>
                <w:szCs w:val="28"/>
              </w:rPr>
              <w:t xml:space="preserve">Приложение № </w:t>
            </w:r>
            <w:r w:rsidR="00F33485">
              <w:rPr>
                <w:rFonts w:cs="Times New Roman"/>
                <w:szCs w:val="28"/>
              </w:rPr>
              <w:t>5</w:t>
            </w:r>
          </w:p>
          <w:p w:rsidR="0070624B" w:rsidRPr="0070624B" w:rsidRDefault="0070624B" w:rsidP="0070624B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8"/>
              </w:rPr>
            </w:pPr>
            <w:r w:rsidRPr="0070624B">
              <w:rPr>
                <w:rFonts w:cs="Times New Roman"/>
                <w:szCs w:val="28"/>
              </w:rPr>
              <w:t>к постановлению администрации города Мурманска</w:t>
            </w:r>
          </w:p>
          <w:p w:rsidR="0070624B" w:rsidRPr="0070624B" w:rsidRDefault="0070624B" w:rsidP="007062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70624B">
              <w:rPr>
                <w:rFonts w:cs="Times New Roman"/>
                <w:szCs w:val="28"/>
              </w:rPr>
              <w:t xml:space="preserve">от </w:t>
            </w:r>
            <w:r w:rsidR="002350AF" w:rsidRPr="002350AF">
              <w:rPr>
                <w:rFonts w:cs="Times New Roman"/>
                <w:szCs w:val="28"/>
              </w:rPr>
              <w:t>_______</w:t>
            </w:r>
            <w:r w:rsidRPr="0070624B">
              <w:rPr>
                <w:rFonts w:cs="Times New Roman"/>
                <w:szCs w:val="28"/>
              </w:rPr>
              <w:t xml:space="preserve">№ </w:t>
            </w:r>
            <w:r w:rsidR="002350AF" w:rsidRPr="002350AF">
              <w:rPr>
                <w:rFonts w:cs="Times New Roman"/>
                <w:szCs w:val="28"/>
              </w:rPr>
              <w:t>_________</w:t>
            </w:r>
          </w:p>
          <w:p w:rsidR="0070624B" w:rsidRPr="0070624B" w:rsidRDefault="0070624B" w:rsidP="0070624B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</w:p>
        </w:tc>
      </w:tr>
    </w:tbl>
    <w:p w:rsidR="0070624B" w:rsidRPr="002E42DD" w:rsidRDefault="0070624B" w:rsidP="002E42DD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70624B">
        <w:rPr>
          <w:rFonts w:cs="Times New Roman"/>
          <w:sz w:val="20"/>
          <w:szCs w:val="20"/>
        </w:rPr>
        <w:t xml:space="preserve">Об изменении </w:t>
      </w:r>
      <w:r w:rsidR="002350AF">
        <w:rPr>
          <w:rFonts w:cs="Times New Roman"/>
          <w:sz w:val="20"/>
          <w:szCs w:val="20"/>
        </w:rPr>
        <w:t>авто</w:t>
      </w:r>
      <w:r w:rsidRPr="0070624B">
        <w:rPr>
          <w:rFonts w:cs="Times New Roman"/>
          <w:sz w:val="20"/>
          <w:szCs w:val="20"/>
        </w:rPr>
        <w:t>бусн</w:t>
      </w:r>
      <w:r w:rsidR="001E2C13">
        <w:rPr>
          <w:rFonts w:cs="Times New Roman"/>
          <w:sz w:val="20"/>
          <w:szCs w:val="20"/>
        </w:rPr>
        <w:t>ого</w:t>
      </w:r>
      <w:r w:rsidRPr="0070624B">
        <w:rPr>
          <w:rFonts w:cs="Times New Roman"/>
          <w:sz w:val="20"/>
          <w:szCs w:val="20"/>
        </w:rPr>
        <w:t xml:space="preserve"> муниципальн</w:t>
      </w:r>
      <w:r w:rsidR="001E2C13">
        <w:rPr>
          <w:rFonts w:cs="Times New Roman"/>
          <w:sz w:val="20"/>
          <w:szCs w:val="20"/>
        </w:rPr>
        <w:t>ого</w:t>
      </w:r>
      <w:r w:rsidRPr="0070624B">
        <w:rPr>
          <w:rFonts w:cs="Times New Roman"/>
          <w:sz w:val="20"/>
          <w:szCs w:val="20"/>
        </w:rPr>
        <w:t xml:space="preserve"> маршрут</w:t>
      </w:r>
      <w:r w:rsidR="001E2C13">
        <w:rPr>
          <w:rFonts w:cs="Times New Roman"/>
          <w:sz w:val="20"/>
          <w:szCs w:val="20"/>
        </w:rPr>
        <w:t xml:space="preserve">а </w:t>
      </w:r>
      <w:r w:rsidR="00E075BC" w:rsidRPr="0070624B">
        <w:rPr>
          <w:rFonts w:cs="Times New Roman"/>
          <w:sz w:val="20"/>
          <w:szCs w:val="20"/>
        </w:rPr>
        <w:t>регулярных перевозок</w:t>
      </w:r>
      <w:r w:rsidR="00E075BC">
        <w:rPr>
          <w:rFonts w:cs="Times New Roman"/>
          <w:sz w:val="20"/>
          <w:szCs w:val="20"/>
        </w:rPr>
        <w:t xml:space="preserve"> </w:t>
      </w:r>
      <w:r w:rsidR="001E2C13">
        <w:rPr>
          <w:rFonts w:cs="Times New Roman"/>
          <w:sz w:val="20"/>
          <w:szCs w:val="20"/>
        </w:rPr>
        <w:t xml:space="preserve">№ </w:t>
      </w:r>
      <w:r w:rsidR="002F6FFB">
        <w:rPr>
          <w:rFonts w:cs="Times New Roman"/>
          <w:sz w:val="20"/>
          <w:szCs w:val="20"/>
        </w:rPr>
        <w:t>6</w:t>
      </w:r>
      <w:r w:rsidR="00477504">
        <w:rPr>
          <w:rFonts w:cs="Times New Roman"/>
          <w:sz w:val="20"/>
          <w:szCs w:val="20"/>
        </w:rPr>
        <w:t>Т</w:t>
      </w:r>
      <w:r w:rsidR="001E2C13">
        <w:rPr>
          <w:rFonts w:cs="Times New Roman"/>
          <w:sz w:val="20"/>
          <w:szCs w:val="20"/>
        </w:rPr>
        <w:t xml:space="preserve"> с регистрационным </w:t>
      </w:r>
      <w:r w:rsidR="001F4953">
        <w:rPr>
          <w:rFonts w:cs="Times New Roman"/>
          <w:sz w:val="20"/>
          <w:szCs w:val="20"/>
        </w:rPr>
        <w:t>номером</w:t>
      </w:r>
      <w:r w:rsidR="001E2C13">
        <w:rPr>
          <w:rFonts w:cs="Times New Roman"/>
          <w:sz w:val="20"/>
          <w:szCs w:val="20"/>
        </w:rPr>
        <w:t xml:space="preserve"> </w:t>
      </w:r>
      <w:r w:rsidR="002F6FFB" w:rsidRPr="002F6FFB">
        <w:rPr>
          <w:rFonts w:cs="Times New Roman"/>
          <w:sz w:val="20"/>
          <w:szCs w:val="20"/>
        </w:rPr>
        <w:t>019.6Т.2/01.03.2019</w:t>
      </w:r>
    </w:p>
    <w:tbl>
      <w:tblPr>
        <w:tblW w:w="541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420"/>
        <w:gridCol w:w="1256"/>
        <w:gridCol w:w="2234"/>
        <w:gridCol w:w="1669"/>
        <w:gridCol w:w="565"/>
        <w:gridCol w:w="558"/>
        <w:gridCol w:w="558"/>
        <w:gridCol w:w="281"/>
        <w:gridCol w:w="416"/>
        <w:gridCol w:w="978"/>
        <w:gridCol w:w="558"/>
        <w:gridCol w:w="1991"/>
        <w:gridCol w:w="666"/>
        <w:gridCol w:w="855"/>
        <w:gridCol w:w="1514"/>
      </w:tblGrid>
      <w:tr w:rsidR="0070624B" w:rsidRPr="007A04CD" w:rsidTr="00F14FEE">
        <w:trPr>
          <w:trHeight w:val="1136"/>
          <w:tblHeader/>
        </w:trPr>
        <w:tc>
          <w:tcPr>
            <w:tcW w:w="398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7A04C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Регистрационный номер муниципального маршрута регулярных перевозок</w:t>
            </w:r>
          </w:p>
        </w:tc>
        <w:tc>
          <w:tcPr>
            <w:tcW w:w="133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7A04C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Порядковый номер маршрута регулярных перевозок</w:t>
            </w:r>
          </w:p>
        </w:tc>
        <w:tc>
          <w:tcPr>
            <w:tcW w:w="398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7A04C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Наименование муниципального маршрута регулярных перевозок в виде наименований начального остановочного пункта и конечного остановочного пункта по маршруту регулярных перевозок</w:t>
            </w:r>
          </w:p>
        </w:tc>
        <w:tc>
          <w:tcPr>
            <w:tcW w:w="708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7A04C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529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7A04C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муниципальному маршруту регулярных перевозок</w:t>
            </w:r>
          </w:p>
        </w:tc>
        <w:tc>
          <w:tcPr>
            <w:tcW w:w="179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7A04C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Протяженность муниципального маршрута регулярных перевозок</w:t>
            </w:r>
          </w:p>
        </w:tc>
        <w:tc>
          <w:tcPr>
            <w:tcW w:w="177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7A04C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Порядок посадки и высадки пассажиров</w:t>
            </w:r>
          </w:p>
        </w:tc>
        <w:tc>
          <w:tcPr>
            <w:tcW w:w="177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7A04C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Вид регулярных перевозок</w:t>
            </w:r>
          </w:p>
        </w:tc>
        <w:tc>
          <w:tcPr>
            <w:tcW w:w="1339" w:type="pct"/>
            <w:gridSpan w:val="5"/>
            <w:shd w:val="clear" w:color="auto" w:fill="auto"/>
            <w:vAlign w:val="center"/>
            <w:hideMark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Характеристики транспортных средств, предусмотренные решением об установлении или изменении муниципального маршрута регулярных перевозок, муниципальным контрактом и (или) заявкой на участие в открытом конкурсе, поданной участником открытого конкурса, которому выдается свидетельство об осуществлении перевозок по муниципальному маршруту регулярных перевозок</w:t>
            </w:r>
          </w:p>
        </w:tc>
        <w:tc>
          <w:tcPr>
            <w:tcW w:w="211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7A04C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Максимальное количество транспортных средств каждого класса, которое допускается использовать для перевозок по муниципальному маршруту регулярных перевозок</w:t>
            </w:r>
          </w:p>
        </w:tc>
        <w:tc>
          <w:tcPr>
            <w:tcW w:w="271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7A04C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Дата начала осуществления регулярных перевозок</w:t>
            </w:r>
          </w:p>
        </w:tc>
        <w:tc>
          <w:tcPr>
            <w:tcW w:w="480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7A04C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Наименование, место нахождения (для юридического лица), фамилия, имя и, если имеется, отчество, место жительства (для индивидуального предпринимателя), идентификационный номер налогоплательщика, который осуществляет перевозки по муниципальному маршруту регулярных перевозок</w:t>
            </w:r>
          </w:p>
        </w:tc>
      </w:tr>
      <w:tr w:rsidR="0070624B" w:rsidRPr="007A04CD" w:rsidTr="00F14FEE">
        <w:trPr>
          <w:cantSplit/>
          <w:trHeight w:val="1823"/>
          <w:tblHeader/>
        </w:trPr>
        <w:tc>
          <w:tcPr>
            <w:tcW w:w="398" w:type="pct"/>
            <w:vMerge/>
            <w:vAlign w:val="center"/>
            <w:hideMark/>
          </w:tcPr>
          <w:p w:rsidR="0070624B" w:rsidRPr="007A04CD" w:rsidRDefault="0070624B" w:rsidP="004A7D69">
            <w:pPr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133" w:type="pct"/>
            <w:vMerge/>
            <w:vAlign w:val="center"/>
            <w:hideMark/>
          </w:tcPr>
          <w:p w:rsidR="0070624B" w:rsidRPr="007A04CD" w:rsidRDefault="0070624B" w:rsidP="004A7D69">
            <w:pPr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70624B" w:rsidRPr="007A04CD" w:rsidRDefault="0070624B" w:rsidP="004A7D69">
            <w:pPr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708" w:type="pct"/>
            <w:vMerge/>
            <w:vAlign w:val="center"/>
            <w:hideMark/>
          </w:tcPr>
          <w:p w:rsidR="0070624B" w:rsidRPr="007A04CD" w:rsidRDefault="0070624B" w:rsidP="004A7D69">
            <w:pPr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:rsidR="0070624B" w:rsidRPr="007A04CD" w:rsidRDefault="0070624B" w:rsidP="004A7D69">
            <w:pPr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179" w:type="pct"/>
            <w:vMerge/>
            <w:vAlign w:val="center"/>
            <w:hideMark/>
          </w:tcPr>
          <w:p w:rsidR="0070624B" w:rsidRPr="007A04CD" w:rsidRDefault="0070624B" w:rsidP="004A7D69">
            <w:pPr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70624B" w:rsidRPr="007A04CD" w:rsidRDefault="0070624B" w:rsidP="004A7D69">
            <w:pPr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70624B" w:rsidRPr="007A04CD" w:rsidRDefault="0070624B" w:rsidP="004A7D69">
            <w:pPr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textDirection w:val="btLr"/>
            <w:vAlign w:val="center"/>
            <w:hideMark/>
          </w:tcPr>
          <w:p w:rsidR="0070624B" w:rsidRPr="007A04C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Вид транспортных средств</w:t>
            </w:r>
          </w:p>
        </w:tc>
        <w:tc>
          <w:tcPr>
            <w:tcW w:w="132" w:type="pct"/>
            <w:shd w:val="clear" w:color="auto" w:fill="auto"/>
            <w:textDirection w:val="btLr"/>
            <w:vAlign w:val="center"/>
            <w:hideMark/>
          </w:tcPr>
          <w:p w:rsidR="0070624B" w:rsidRPr="007A04C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Класс транспортных средств</w:t>
            </w:r>
          </w:p>
        </w:tc>
        <w:tc>
          <w:tcPr>
            <w:tcW w:w="310" w:type="pct"/>
            <w:shd w:val="clear" w:color="auto" w:fill="auto"/>
            <w:textDirection w:val="btLr"/>
            <w:vAlign w:val="center"/>
            <w:hideMark/>
          </w:tcPr>
          <w:p w:rsidR="0070624B" w:rsidRPr="007A04C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Экологические характеристики транспортных средств</w:t>
            </w:r>
          </w:p>
        </w:tc>
        <w:tc>
          <w:tcPr>
            <w:tcW w:w="177" w:type="pct"/>
            <w:shd w:val="clear" w:color="auto" w:fill="auto"/>
            <w:textDirection w:val="btLr"/>
            <w:vAlign w:val="center"/>
            <w:hideMark/>
          </w:tcPr>
          <w:p w:rsidR="0070624B" w:rsidRPr="007A04C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Максимальный срок эксплуатации транспортных средств</w:t>
            </w:r>
          </w:p>
        </w:tc>
        <w:tc>
          <w:tcPr>
            <w:tcW w:w="631" w:type="pct"/>
            <w:shd w:val="clear" w:color="auto" w:fill="auto"/>
            <w:textDirection w:val="btLr"/>
            <w:vAlign w:val="center"/>
            <w:hideMark/>
          </w:tcPr>
          <w:p w:rsidR="0070624B" w:rsidRPr="007A04C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Характеристики транспортных средств, влияющие на качество перевозок</w:t>
            </w:r>
          </w:p>
        </w:tc>
        <w:tc>
          <w:tcPr>
            <w:tcW w:w="211" w:type="pct"/>
            <w:vMerge/>
            <w:vAlign w:val="center"/>
            <w:hideMark/>
          </w:tcPr>
          <w:p w:rsidR="0070624B" w:rsidRPr="007A04CD" w:rsidRDefault="0070624B" w:rsidP="004A7D69">
            <w:pPr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:rsidR="0070624B" w:rsidRPr="007A04CD" w:rsidRDefault="0070624B" w:rsidP="004A7D69">
            <w:pPr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70624B" w:rsidRPr="007A04CD" w:rsidRDefault="0070624B" w:rsidP="004A7D69">
            <w:pPr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</w:tr>
      <w:tr w:rsidR="0070624B" w:rsidRPr="007A04CD" w:rsidTr="00F14FEE">
        <w:trPr>
          <w:trHeight w:val="126"/>
          <w:tblHeader/>
        </w:trPr>
        <w:tc>
          <w:tcPr>
            <w:tcW w:w="398" w:type="pct"/>
            <w:vAlign w:val="center"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133" w:type="pct"/>
            <w:vAlign w:val="center"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2</w:t>
            </w:r>
          </w:p>
        </w:tc>
        <w:tc>
          <w:tcPr>
            <w:tcW w:w="398" w:type="pct"/>
            <w:vAlign w:val="center"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3</w:t>
            </w:r>
          </w:p>
        </w:tc>
        <w:tc>
          <w:tcPr>
            <w:tcW w:w="708" w:type="pct"/>
            <w:vAlign w:val="center"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4</w:t>
            </w:r>
          </w:p>
        </w:tc>
        <w:tc>
          <w:tcPr>
            <w:tcW w:w="529" w:type="pct"/>
            <w:vAlign w:val="center"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5</w:t>
            </w:r>
          </w:p>
        </w:tc>
        <w:tc>
          <w:tcPr>
            <w:tcW w:w="179" w:type="pct"/>
            <w:vAlign w:val="center"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6</w:t>
            </w:r>
          </w:p>
        </w:tc>
        <w:tc>
          <w:tcPr>
            <w:tcW w:w="177" w:type="pct"/>
            <w:vAlign w:val="center"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7</w:t>
            </w:r>
          </w:p>
        </w:tc>
        <w:tc>
          <w:tcPr>
            <w:tcW w:w="177" w:type="pct"/>
            <w:vAlign w:val="center"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8</w:t>
            </w:r>
          </w:p>
        </w:tc>
        <w:tc>
          <w:tcPr>
            <w:tcW w:w="1339" w:type="pct"/>
            <w:gridSpan w:val="5"/>
            <w:shd w:val="clear" w:color="auto" w:fill="auto"/>
            <w:vAlign w:val="center"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9</w:t>
            </w:r>
          </w:p>
        </w:tc>
        <w:tc>
          <w:tcPr>
            <w:tcW w:w="211" w:type="pct"/>
            <w:vAlign w:val="center"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10</w:t>
            </w:r>
          </w:p>
        </w:tc>
        <w:tc>
          <w:tcPr>
            <w:tcW w:w="271" w:type="pct"/>
            <w:vAlign w:val="center"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11</w:t>
            </w:r>
          </w:p>
        </w:tc>
        <w:tc>
          <w:tcPr>
            <w:tcW w:w="480" w:type="pct"/>
            <w:vAlign w:val="center"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12</w:t>
            </w:r>
          </w:p>
        </w:tc>
      </w:tr>
      <w:tr w:rsidR="0070624B" w:rsidRPr="007A04CD" w:rsidTr="00F14FEE">
        <w:trPr>
          <w:trHeight w:val="347"/>
        </w:trPr>
        <w:tc>
          <w:tcPr>
            <w:tcW w:w="398" w:type="pct"/>
            <w:vMerge w:val="restart"/>
            <w:shd w:val="clear" w:color="auto" w:fill="auto"/>
            <w:noWrap/>
            <w:hideMark/>
          </w:tcPr>
          <w:p w:rsidR="0070624B" w:rsidRPr="007A04CD" w:rsidRDefault="0070624B" w:rsidP="00477504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385117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0</w:t>
            </w:r>
            <w:r w:rsidR="007C3A99" w:rsidRPr="00385117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1</w:t>
            </w:r>
            <w:r w:rsidR="002F6FFB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9</w:t>
            </w:r>
            <w:r w:rsidRPr="00385117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.</w:t>
            </w:r>
            <w:r w:rsidR="002F6FFB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6</w:t>
            </w:r>
            <w:r w:rsidR="00477504" w:rsidRPr="00385117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Т</w:t>
            </w:r>
            <w:r w:rsidRPr="00385117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.</w:t>
            </w:r>
            <w:r w:rsidR="002F6FFB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3</w:t>
            </w:r>
            <w:r w:rsidRPr="00385117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/</w:t>
            </w:r>
            <w:r w:rsidR="002350AF" w:rsidRPr="00385117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01</w:t>
            </w:r>
            <w:r w:rsidRPr="00385117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.</w:t>
            </w:r>
            <w:r w:rsidR="002350AF" w:rsidRPr="00385117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12</w:t>
            </w:r>
            <w:r w:rsidRPr="00385117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.20</w:t>
            </w:r>
            <w:r w:rsidR="00530CF9" w:rsidRPr="00385117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20</w:t>
            </w:r>
          </w:p>
        </w:tc>
        <w:tc>
          <w:tcPr>
            <w:tcW w:w="133" w:type="pct"/>
            <w:vMerge w:val="restart"/>
            <w:shd w:val="clear" w:color="auto" w:fill="auto"/>
            <w:noWrap/>
            <w:hideMark/>
          </w:tcPr>
          <w:p w:rsidR="0070624B" w:rsidRPr="007A04CD" w:rsidRDefault="002F6FFB" w:rsidP="00A3137A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6</w:t>
            </w:r>
            <w:r w:rsidR="00477504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Т</w:t>
            </w:r>
          </w:p>
        </w:tc>
        <w:tc>
          <w:tcPr>
            <w:tcW w:w="398" w:type="pct"/>
            <w:vMerge w:val="restart"/>
            <w:shd w:val="clear" w:color="auto" w:fill="auto"/>
            <w:hideMark/>
          </w:tcPr>
          <w:p w:rsidR="002F6FFB" w:rsidRPr="002F6FFB" w:rsidRDefault="002F6FFB" w:rsidP="002F6FFB">
            <w:pPr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2F6FFB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«ул. Капитана Орликовой –</w:t>
            </w:r>
          </w:p>
          <w:p w:rsidR="0070624B" w:rsidRPr="007A04CD" w:rsidRDefault="002F6FFB" w:rsidP="002F6FFB">
            <w:pPr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2F6FFB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МБУЗ ОМСЧ «Севрыба»</w:t>
            </w:r>
          </w:p>
        </w:tc>
        <w:tc>
          <w:tcPr>
            <w:tcW w:w="708" w:type="pct"/>
            <w:shd w:val="clear" w:color="auto" w:fill="auto"/>
            <w:hideMark/>
          </w:tcPr>
          <w:p w:rsidR="002F6FFB" w:rsidRPr="002F6FFB" w:rsidRDefault="002F6FFB" w:rsidP="002F6FFB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2F6FF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от: ул. Капитана Орликовой (конечная)</w:t>
            </w:r>
          </w:p>
          <w:p w:rsidR="002F6FFB" w:rsidRPr="002F6FFB" w:rsidRDefault="002F6FFB" w:rsidP="002F6FFB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2F6FF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Капитана Орликовой</w:t>
            </w:r>
          </w:p>
          <w:p w:rsidR="002F6FFB" w:rsidRPr="002F6FFB" w:rsidRDefault="002F6FFB" w:rsidP="002F6FFB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2F6FF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Каменная</w:t>
            </w:r>
          </w:p>
          <w:p w:rsidR="002F6FFB" w:rsidRPr="002F6FFB" w:rsidRDefault="002F6FFB" w:rsidP="002F6FFB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2F6FF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Долина Уюта (юг)</w:t>
            </w:r>
          </w:p>
          <w:p w:rsidR="002F6FFB" w:rsidRPr="002F6FFB" w:rsidRDefault="002F6FFB" w:rsidP="002F6FFB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2F6FF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Озеро Ледовое (юг)</w:t>
            </w:r>
          </w:p>
          <w:p w:rsidR="002F6FFB" w:rsidRPr="002F6FFB" w:rsidRDefault="002F6FFB" w:rsidP="002F6FFB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2F6FF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Молодёжный проезд</w:t>
            </w:r>
          </w:p>
          <w:p w:rsidR="002F6FFB" w:rsidRPr="002F6FFB" w:rsidRDefault="002F6FFB" w:rsidP="002F6FFB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2F6FF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Озеро Ледовое (север)</w:t>
            </w:r>
          </w:p>
          <w:p w:rsidR="002F6FFB" w:rsidRPr="002F6FFB" w:rsidRDefault="002F6FFB" w:rsidP="002F6FFB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2F6FF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Морская (север)</w:t>
            </w:r>
          </w:p>
          <w:p w:rsidR="002F6FFB" w:rsidRPr="002F6FFB" w:rsidRDefault="002F6FFB" w:rsidP="002F6FFB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2F6FF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Поликлиника</w:t>
            </w:r>
          </w:p>
          <w:p w:rsidR="002F6FFB" w:rsidRPr="002F6FFB" w:rsidRDefault="002F6FFB" w:rsidP="002F6FFB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2F6FF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СК «Долина уюта»</w:t>
            </w:r>
          </w:p>
          <w:p w:rsidR="002F6FFB" w:rsidRPr="002F6FFB" w:rsidRDefault="002F6FFB" w:rsidP="002F6FFB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2F6FF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Лыжный проезд</w:t>
            </w:r>
          </w:p>
          <w:p w:rsidR="0070624B" w:rsidRPr="007A04CD" w:rsidRDefault="002F6FFB" w:rsidP="002F6FFB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2F6FF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до: МБУЗ ОМСЧ «Севрыба» (конечная)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2F6FFB" w:rsidRPr="002F6FFB" w:rsidRDefault="002F6FFB" w:rsidP="002F6FFB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2F6FF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Капитана Орликовой</w:t>
            </w:r>
          </w:p>
          <w:p w:rsidR="002F6FFB" w:rsidRPr="002F6FFB" w:rsidRDefault="002F6FFB" w:rsidP="002F6FFB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2F6FF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просп. Кольский</w:t>
            </w:r>
          </w:p>
          <w:p w:rsidR="002F6FFB" w:rsidRPr="002F6FFB" w:rsidRDefault="002F6FFB" w:rsidP="002F6FFB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2F6FF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Морская</w:t>
            </w:r>
          </w:p>
          <w:p w:rsidR="002F6FFB" w:rsidRPr="002F6FFB" w:rsidRDefault="002F6FFB" w:rsidP="002F6FFB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2F6FF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Ломоносова</w:t>
            </w:r>
          </w:p>
          <w:p w:rsidR="002F6FFB" w:rsidRPr="002F6FFB" w:rsidRDefault="002F6FFB" w:rsidP="002F6FFB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2F6FF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Капитана Пономарёва</w:t>
            </w:r>
          </w:p>
          <w:p w:rsidR="002F6FFB" w:rsidRPr="002F6FFB" w:rsidRDefault="002F6FFB" w:rsidP="002F6FFB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2F6FF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просп. Кольский</w:t>
            </w:r>
          </w:p>
          <w:p w:rsidR="0070624B" w:rsidRPr="007A04CD" w:rsidRDefault="002F6FFB" w:rsidP="002F6FFB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2F6FF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Капитана Орликовой</w:t>
            </w:r>
          </w:p>
        </w:tc>
        <w:tc>
          <w:tcPr>
            <w:tcW w:w="179" w:type="pct"/>
            <w:shd w:val="clear" w:color="auto" w:fill="auto"/>
            <w:hideMark/>
          </w:tcPr>
          <w:p w:rsidR="0070624B" w:rsidRPr="007A04CD" w:rsidRDefault="002F6FFB" w:rsidP="004A7D69">
            <w:pPr>
              <w:jc w:val="center"/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5,7</w:t>
            </w:r>
          </w:p>
        </w:tc>
        <w:tc>
          <w:tcPr>
            <w:tcW w:w="177" w:type="pct"/>
            <w:vMerge w:val="restart"/>
            <w:shd w:val="clear" w:color="auto" w:fill="auto"/>
            <w:hideMark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УСТ</w:t>
            </w:r>
          </w:p>
        </w:tc>
        <w:tc>
          <w:tcPr>
            <w:tcW w:w="177" w:type="pct"/>
            <w:vMerge w:val="restart"/>
            <w:shd w:val="clear" w:color="auto" w:fill="auto"/>
            <w:hideMark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РТ</w:t>
            </w:r>
          </w:p>
        </w:tc>
        <w:tc>
          <w:tcPr>
            <w:tcW w:w="89" w:type="pct"/>
            <w:vMerge w:val="restart"/>
            <w:shd w:val="clear" w:color="auto" w:fill="auto"/>
            <w:hideMark/>
          </w:tcPr>
          <w:p w:rsidR="0070624B" w:rsidRPr="007A04CD" w:rsidRDefault="002350AF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А</w:t>
            </w:r>
          </w:p>
        </w:tc>
        <w:tc>
          <w:tcPr>
            <w:tcW w:w="132" w:type="pct"/>
            <w:vMerge w:val="restart"/>
            <w:shd w:val="clear" w:color="auto" w:fill="auto"/>
            <w:hideMark/>
          </w:tcPr>
          <w:p w:rsidR="0070624B" w:rsidRPr="007A04CD" w:rsidRDefault="00477504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М</w:t>
            </w:r>
            <w:r w:rsidR="0070624B"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К</w:t>
            </w:r>
          </w:p>
        </w:tc>
        <w:tc>
          <w:tcPr>
            <w:tcW w:w="310" w:type="pct"/>
            <w:vMerge w:val="restart"/>
            <w:shd w:val="clear" w:color="auto" w:fill="auto"/>
            <w:hideMark/>
          </w:tcPr>
          <w:p w:rsidR="0070624B" w:rsidRPr="007A04CD" w:rsidRDefault="002350AF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Евро-4 и выше</w:t>
            </w:r>
          </w:p>
        </w:tc>
        <w:tc>
          <w:tcPr>
            <w:tcW w:w="177" w:type="pct"/>
            <w:vMerge w:val="restart"/>
            <w:shd w:val="clear" w:color="auto" w:fill="auto"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631" w:type="pct"/>
            <w:vMerge w:val="restart"/>
            <w:shd w:val="clear" w:color="auto" w:fill="auto"/>
          </w:tcPr>
          <w:p w:rsidR="0070624B" w:rsidRPr="007A04CD" w:rsidRDefault="002350AF" w:rsidP="00BB3DCD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 xml:space="preserve">Надписи, иная текстовая и графическая информация, выполненная крупным шрифтом, в том числе с применением рельефно-точечного шрифта Брайля. Звуковая и визуальная (табло, дисплей и др.) информационные системы для обеспечения инвалидов и других пассажиров сообщениями о маршруте следования, об остановках и любой другой предупреждающей информацией. Устройства, позволяющие пассажирам передавать сигнал для остановки транспортного средства. Устройства, обеспечивающие посадку и высадку из транспортного средства пассажиров, не способных передвигаться самостоятельно. Поручни и опоры для рук в салоне. Число дверей транспортного средства для посадки и высадки пассажиров не менее </w:t>
            </w:r>
            <w:r w:rsidR="00477504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211" w:type="pct"/>
            <w:vMerge w:val="restart"/>
            <w:shd w:val="clear" w:color="auto" w:fill="auto"/>
            <w:hideMark/>
          </w:tcPr>
          <w:p w:rsidR="0070624B" w:rsidRPr="007A04CD" w:rsidRDefault="007C200F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2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:rsidR="0070624B" w:rsidRPr="007A04CD" w:rsidRDefault="007C200F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05.08.2014</w:t>
            </w:r>
          </w:p>
        </w:tc>
        <w:tc>
          <w:tcPr>
            <w:tcW w:w="480" w:type="pct"/>
            <w:vMerge w:val="restart"/>
            <w:shd w:val="clear" w:color="auto" w:fill="auto"/>
            <w:hideMark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АО «Электротранспорт», ИНН 5190193597,</w:t>
            </w: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br/>
              <w:t xml:space="preserve"> г. Мурманск, </w:t>
            </w: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br/>
              <w:t>ул. Свердлова, д. 49</w:t>
            </w:r>
          </w:p>
        </w:tc>
      </w:tr>
      <w:tr w:rsidR="0070624B" w:rsidRPr="007A04CD" w:rsidTr="00F14FEE">
        <w:trPr>
          <w:trHeight w:val="286"/>
        </w:trPr>
        <w:tc>
          <w:tcPr>
            <w:tcW w:w="398" w:type="pct"/>
            <w:vMerge/>
            <w:shd w:val="clear" w:color="auto" w:fill="auto"/>
            <w:noWrap/>
            <w:vAlign w:val="center"/>
            <w:hideMark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133" w:type="pct"/>
            <w:vMerge/>
            <w:shd w:val="clear" w:color="auto" w:fill="auto"/>
            <w:noWrap/>
            <w:vAlign w:val="center"/>
            <w:hideMark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708" w:type="pct"/>
            <w:shd w:val="clear" w:color="auto" w:fill="auto"/>
            <w:noWrap/>
            <w:hideMark/>
          </w:tcPr>
          <w:p w:rsidR="002F6FFB" w:rsidRPr="002F6FFB" w:rsidRDefault="002F6FFB" w:rsidP="002F6FFB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2F6FF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от: МБУЗ ОМСЧ «Севрыба» (конечная)</w:t>
            </w:r>
          </w:p>
          <w:p w:rsidR="002F6FFB" w:rsidRPr="002F6FFB" w:rsidRDefault="002F6FFB" w:rsidP="002F6FFB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2F6FF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Ломоносова</w:t>
            </w:r>
          </w:p>
          <w:p w:rsidR="002F6FFB" w:rsidRPr="002F6FFB" w:rsidRDefault="002F6FFB" w:rsidP="002F6FFB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2F6FF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ДЮСШ № 13</w:t>
            </w:r>
          </w:p>
          <w:p w:rsidR="002F6FFB" w:rsidRPr="002F6FFB" w:rsidRDefault="002F6FFB" w:rsidP="002F6FFB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2F6FF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Капитана Пономарёва</w:t>
            </w:r>
          </w:p>
          <w:p w:rsidR="002F6FFB" w:rsidRPr="002F6FFB" w:rsidRDefault="002F6FFB" w:rsidP="002F6FFB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2F6FF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Каменная</w:t>
            </w:r>
          </w:p>
          <w:p w:rsidR="0070624B" w:rsidRPr="007A04CD" w:rsidRDefault="002F6FFB" w:rsidP="002F6FFB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2F6FF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до: ул. Капитана Орликовой (конечная)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2F6FFB" w:rsidRPr="002F6FFB" w:rsidRDefault="002F6FFB" w:rsidP="002F6FFB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2F6FF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Ломоносова</w:t>
            </w:r>
          </w:p>
          <w:p w:rsidR="002F6FFB" w:rsidRPr="002F6FFB" w:rsidRDefault="002F6FFB" w:rsidP="002F6FFB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2F6FF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Капитана Пономарёва</w:t>
            </w:r>
          </w:p>
          <w:p w:rsidR="002F6FFB" w:rsidRPr="002F6FFB" w:rsidRDefault="002F6FFB" w:rsidP="002F6FFB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2F6FF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просп. Кольский</w:t>
            </w:r>
          </w:p>
          <w:p w:rsidR="0070624B" w:rsidRPr="007A04CD" w:rsidRDefault="002F6FFB" w:rsidP="002F6FFB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2F6FF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Капитана Орликовой</w:t>
            </w:r>
          </w:p>
        </w:tc>
        <w:tc>
          <w:tcPr>
            <w:tcW w:w="179" w:type="pct"/>
            <w:shd w:val="clear" w:color="auto" w:fill="auto"/>
            <w:hideMark/>
          </w:tcPr>
          <w:p w:rsidR="0070624B" w:rsidRPr="007A04CD" w:rsidRDefault="002F6FFB" w:rsidP="004A7D69">
            <w:pPr>
              <w:jc w:val="center"/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2,5</w:t>
            </w:r>
          </w:p>
        </w:tc>
        <w:tc>
          <w:tcPr>
            <w:tcW w:w="177" w:type="pct"/>
            <w:vMerge/>
            <w:shd w:val="clear" w:color="auto" w:fill="auto"/>
            <w:hideMark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177" w:type="pct"/>
            <w:vMerge/>
            <w:shd w:val="clear" w:color="auto" w:fill="auto"/>
            <w:hideMark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89" w:type="pct"/>
            <w:vMerge/>
            <w:shd w:val="clear" w:color="auto" w:fill="auto"/>
            <w:hideMark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132" w:type="pct"/>
            <w:vMerge/>
            <w:shd w:val="clear" w:color="auto" w:fill="auto"/>
            <w:hideMark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310" w:type="pct"/>
            <w:vMerge/>
            <w:shd w:val="clear" w:color="auto" w:fill="auto"/>
            <w:hideMark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177" w:type="pct"/>
            <w:vMerge/>
            <w:shd w:val="clear" w:color="auto" w:fill="auto"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211" w:type="pct"/>
            <w:vMerge/>
            <w:shd w:val="clear" w:color="auto" w:fill="auto"/>
            <w:hideMark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hideMark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</w:tr>
    </w:tbl>
    <w:p w:rsidR="001E2C13" w:rsidRDefault="00530CF9" w:rsidP="00477504">
      <w:pPr>
        <w:autoSpaceDE w:val="0"/>
        <w:autoSpaceDN w:val="0"/>
        <w:adjustRightInd w:val="0"/>
        <w:ind w:left="-567" w:firstLine="709"/>
        <w:jc w:val="both"/>
        <w:rPr>
          <w:rFonts w:eastAsia="Calibri" w:cs="Times New Roman"/>
          <w:sz w:val="20"/>
          <w:szCs w:val="20"/>
        </w:rPr>
      </w:pPr>
      <w:r w:rsidRPr="00530CF9">
        <w:rPr>
          <w:rFonts w:eastAsia="Calibri" w:cs="Times New Roman"/>
          <w:sz w:val="20"/>
          <w:szCs w:val="20"/>
        </w:rPr>
        <w:t>Нумерация и содержание столбцов таблицы приведены в соответствии с формой реестра муниципальных маршрутов регулярных перевозок в границах муниципального образования город Мурманск, утверждённой постановлением администрации города Мурманска от 02.06.2016 № 1546</w:t>
      </w:r>
    </w:p>
    <w:p w:rsidR="00477504" w:rsidRDefault="00477504" w:rsidP="00477504">
      <w:pPr>
        <w:autoSpaceDE w:val="0"/>
        <w:autoSpaceDN w:val="0"/>
        <w:adjustRightInd w:val="0"/>
        <w:ind w:left="-567" w:firstLine="709"/>
        <w:jc w:val="both"/>
        <w:rPr>
          <w:rFonts w:eastAsia="Calibri" w:cs="Times New Roman"/>
          <w:sz w:val="20"/>
          <w:szCs w:val="20"/>
        </w:rPr>
      </w:pPr>
    </w:p>
    <w:p w:rsidR="00E76EAF" w:rsidRPr="00530CF9" w:rsidRDefault="00E76EAF" w:rsidP="00477504">
      <w:pPr>
        <w:autoSpaceDE w:val="0"/>
        <w:autoSpaceDN w:val="0"/>
        <w:adjustRightInd w:val="0"/>
        <w:ind w:left="-567" w:firstLine="709"/>
        <w:jc w:val="both"/>
        <w:rPr>
          <w:rFonts w:eastAsia="Calibri" w:cs="Times New Roman"/>
          <w:sz w:val="20"/>
          <w:szCs w:val="20"/>
        </w:rPr>
      </w:pPr>
      <w:bookmarkStart w:id="0" w:name="_GoBack"/>
      <w:bookmarkEnd w:id="0"/>
    </w:p>
    <w:p w:rsidR="00530CF9" w:rsidRPr="00530CF9" w:rsidRDefault="00530CF9" w:rsidP="00530CF9">
      <w:pPr>
        <w:autoSpaceDE w:val="0"/>
        <w:autoSpaceDN w:val="0"/>
        <w:adjustRightInd w:val="0"/>
        <w:jc w:val="center"/>
        <w:rPr>
          <w:rFonts w:eastAsia="Calibri" w:cs="Times New Roman"/>
          <w:sz w:val="20"/>
          <w:szCs w:val="20"/>
        </w:rPr>
      </w:pPr>
      <w:r w:rsidRPr="00530CF9">
        <w:rPr>
          <w:rFonts w:eastAsia="Calibri" w:cs="Times New Roman"/>
          <w:sz w:val="20"/>
          <w:szCs w:val="20"/>
        </w:rPr>
        <w:t>__________________________________________________________</w:t>
      </w:r>
    </w:p>
    <w:sectPr w:rsidR="00530CF9" w:rsidRPr="00530CF9" w:rsidSect="00477504">
      <w:headerReference w:type="default" r:id="rId6"/>
      <w:pgSz w:w="16838" w:h="11906" w:orient="landscape"/>
      <w:pgMar w:top="1701" w:right="1134" w:bottom="284" w:left="1134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522" w:rsidRDefault="003D2522" w:rsidP="00530CF9">
      <w:r>
        <w:separator/>
      </w:r>
    </w:p>
  </w:endnote>
  <w:endnote w:type="continuationSeparator" w:id="0">
    <w:p w:rsidR="003D2522" w:rsidRDefault="003D2522" w:rsidP="00530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522" w:rsidRDefault="003D2522" w:rsidP="00530CF9">
      <w:r>
        <w:separator/>
      </w:r>
    </w:p>
  </w:footnote>
  <w:footnote w:type="continuationSeparator" w:id="0">
    <w:p w:rsidR="003D2522" w:rsidRDefault="003D2522" w:rsidP="00530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8905335"/>
      <w:docPartObj>
        <w:docPartGallery w:val="Page Numbers (Top of Page)"/>
        <w:docPartUnique/>
      </w:docPartObj>
    </w:sdtPr>
    <w:sdtEndPr/>
    <w:sdtContent>
      <w:p w:rsidR="00530CF9" w:rsidRDefault="00530CF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50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8DF"/>
    <w:rsid w:val="00077900"/>
    <w:rsid w:val="000A3008"/>
    <w:rsid w:val="000E5EFE"/>
    <w:rsid w:val="000F0824"/>
    <w:rsid w:val="001C1943"/>
    <w:rsid w:val="001E2C13"/>
    <w:rsid w:val="001F4953"/>
    <w:rsid w:val="002350AF"/>
    <w:rsid w:val="002766BC"/>
    <w:rsid w:val="002C013A"/>
    <w:rsid w:val="002E42DD"/>
    <w:rsid w:val="002F6FFB"/>
    <w:rsid w:val="00385117"/>
    <w:rsid w:val="003D2522"/>
    <w:rsid w:val="00460343"/>
    <w:rsid w:val="00477504"/>
    <w:rsid w:val="004A78DF"/>
    <w:rsid w:val="00530CF9"/>
    <w:rsid w:val="00664913"/>
    <w:rsid w:val="006C1D7C"/>
    <w:rsid w:val="006C32EB"/>
    <w:rsid w:val="0070624B"/>
    <w:rsid w:val="00736EC4"/>
    <w:rsid w:val="007A04CD"/>
    <w:rsid w:val="007C200F"/>
    <w:rsid w:val="007C3A99"/>
    <w:rsid w:val="008B114F"/>
    <w:rsid w:val="008D0DC2"/>
    <w:rsid w:val="008E7596"/>
    <w:rsid w:val="009135EA"/>
    <w:rsid w:val="009777E9"/>
    <w:rsid w:val="009F4E0B"/>
    <w:rsid w:val="00A3137A"/>
    <w:rsid w:val="00A43178"/>
    <w:rsid w:val="00A62BC7"/>
    <w:rsid w:val="00A8187E"/>
    <w:rsid w:val="00B100C1"/>
    <w:rsid w:val="00B140ED"/>
    <w:rsid w:val="00BB3DCD"/>
    <w:rsid w:val="00C043D1"/>
    <w:rsid w:val="00C27FB7"/>
    <w:rsid w:val="00CB56EA"/>
    <w:rsid w:val="00D02B1F"/>
    <w:rsid w:val="00D7377C"/>
    <w:rsid w:val="00DC70CE"/>
    <w:rsid w:val="00E075BC"/>
    <w:rsid w:val="00E76EAF"/>
    <w:rsid w:val="00F10760"/>
    <w:rsid w:val="00F14FEE"/>
    <w:rsid w:val="00F33485"/>
    <w:rsid w:val="00F6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D66F3-A556-4A87-AA55-BC17CE1A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24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30C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0CF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30C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0CF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Петлеванный</dc:creator>
  <cp:lastModifiedBy>Евсюков Александр Владимирович</cp:lastModifiedBy>
  <cp:revision>4</cp:revision>
  <dcterms:created xsi:type="dcterms:W3CDTF">2020-12-01T06:53:00Z</dcterms:created>
  <dcterms:modified xsi:type="dcterms:W3CDTF">2020-12-01T13:54:00Z</dcterms:modified>
</cp:coreProperties>
</file>