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</w:t>
      </w:r>
    </w:p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город Мурманск к работе</w:t>
      </w:r>
    </w:p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осенне-зимний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495BA7" w:rsidRPr="00FF4C59" w:rsidRDefault="00495BA7" w:rsidP="00495BA7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495BA7" w:rsidRPr="000C23D1" w:rsidTr="001C66F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95BA7" w:rsidRPr="000C23D1" w:rsidTr="001C66F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</w:t>
            </w:r>
          </w:p>
        </w:tc>
      </w:tr>
      <w:tr w:rsidR="00495BA7" w:rsidRPr="000C23D1" w:rsidTr="001C66F6">
        <w:trPr>
          <w:cantSplit/>
          <w:trHeight w:val="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</w:p>
        </w:tc>
      </w:tr>
      <w:tr w:rsidR="00495BA7" w:rsidRPr="000C23D1" w:rsidTr="001C66F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495BA7" w:rsidRPr="000C23D1" w:rsidTr="001C66F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95BA7" w:rsidRPr="000C23D1" w:rsidTr="001C66F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99 599,1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</w:t>
            </w:r>
            <w:proofErr w:type="spellStart"/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МБ – </w:t>
            </w: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99 599,1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5 095,1 тыс. руб.,</w:t>
            </w:r>
          </w:p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4 272,5 тыс. руб.,</w:t>
            </w:r>
          </w:p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34 945,8 тыс. руб.,</w:t>
            </w:r>
          </w:p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666780">
              <w:rPr>
                <w:rFonts w:ascii="Times New Roman" w:hAnsi="Times New Roman"/>
                <w:bCs/>
                <w:sz w:val="28"/>
                <w:szCs w:val="28"/>
              </w:rPr>
              <w:t>30 285,7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0,0 тыс. руб.,</w:t>
            </w:r>
          </w:p>
          <w:p w:rsidR="00495BA7" w:rsidRPr="007D20DE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0,0 тыс. руб.,</w:t>
            </w:r>
          </w:p>
          <w:p w:rsidR="00495BA7" w:rsidRPr="00FF4C59" w:rsidRDefault="00495BA7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25 000,0 тыс. руб.</w:t>
            </w:r>
          </w:p>
        </w:tc>
      </w:tr>
      <w:tr w:rsidR="00495BA7" w:rsidRPr="000C23D1" w:rsidTr="001C66F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FF4C59" w:rsidRDefault="00495BA7" w:rsidP="001C66F6">
            <w:pPr>
              <w:tabs>
                <w:tab w:val="left" w:pos="22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2F39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отремонтированных и реконструированных муниципальных объектов коммунальной инфраструктуры (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 весь период реализации подпрограммы</w:t>
            </w:r>
            <w:r w:rsidRPr="001062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16</w:t>
            </w:r>
            <w:r w:rsidRPr="001062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единиц</w:t>
            </w:r>
          </w:p>
        </w:tc>
      </w:tr>
    </w:tbl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95BA7" w:rsidRPr="00FF4C59" w:rsidRDefault="00495BA7" w:rsidP="00495BA7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проблемы, на решение которой направлена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495BA7" w:rsidRPr="00FF4C59" w:rsidRDefault="00495BA7" w:rsidP="00495BA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495BA7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471C">
        <w:rPr>
          <w:rFonts w:ascii="Times New Roman" w:eastAsia="Calibri" w:hAnsi="Times New Roman"/>
          <w:sz w:val="28"/>
          <w:szCs w:val="28"/>
          <w:lang w:eastAsia="en-US"/>
        </w:rPr>
        <w:t>По состоянию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01.09.2017 в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реестре муниципальной собственности учитывается 167,2 км инженерных сетей, в том числе тепловых сетей – 8,0 км, водопроводных сетей – 30,9 км, канализационных сетей – 51,4 </w:t>
      </w:r>
      <w:proofErr w:type="gramStart"/>
      <w:r w:rsidRPr="008E5FF4">
        <w:rPr>
          <w:rFonts w:ascii="Times New Roman" w:eastAsia="Calibri" w:hAnsi="Times New Roman"/>
          <w:sz w:val="28"/>
          <w:szCs w:val="28"/>
          <w:lang w:eastAsia="en-US"/>
        </w:rPr>
        <w:t>км,  электрических</w:t>
      </w:r>
      <w:proofErr w:type="gramEnd"/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сетей – 76,9 км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95BA7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Большинство из указанных объектов находится в неудовлетворительном техническом состоянии. Износ муниципальных коммунальных сетей составляет 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90%. Высока аварийность на муниципальных сетях. 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целях обеспечения населения города Мурманска качественными услугами по водо-, тепло-, электроснабжению и водоотведению администраци</w:t>
      </w:r>
      <w:r>
        <w:rPr>
          <w:rFonts w:ascii="Times New Roman" w:eastAsia="Calibri" w:hAnsi="Times New Roman"/>
          <w:sz w:val="28"/>
          <w:szCs w:val="28"/>
          <w:lang w:eastAsia="en-US"/>
        </w:rPr>
        <w:t>ей города Мурманска реализуется подпрограмма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которая включает мероприятия, направленные на капитальный ремонт объектов коммунальной инфраструктуры.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планируется капитально отремонтировать/реконструировать </w:t>
      </w:r>
      <w:r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 наиболее аварийных участков инженерных сетей, числящихся в реестре муниципальной собственности, протяжённостью </w:t>
      </w:r>
      <w:r>
        <w:rPr>
          <w:rFonts w:ascii="Times New Roman" w:eastAsia="Calibri" w:hAnsi="Times New Roman"/>
          <w:sz w:val="28"/>
          <w:szCs w:val="28"/>
          <w:lang w:eastAsia="en-US"/>
        </w:rPr>
        <w:t>2 027,1</w:t>
      </w: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 м.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495BA7" w:rsidRPr="00FF4C59" w:rsidSect="00A07B3A">
          <w:headerReference w:type="default" r:id="rId7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495BA7" w:rsidRPr="00FF4C59" w:rsidRDefault="00495BA7" w:rsidP="00495BA7">
      <w:pPr>
        <w:tabs>
          <w:tab w:val="left" w:pos="5775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Основные цели и задачи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495BA7" w:rsidRPr="00FF4C59" w:rsidRDefault="00495BA7" w:rsidP="00495B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151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1134"/>
        <w:gridCol w:w="1134"/>
        <w:gridCol w:w="851"/>
        <w:gridCol w:w="850"/>
        <w:gridCol w:w="851"/>
        <w:gridCol w:w="850"/>
        <w:gridCol w:w="851"/>
        <w:gridCol w:w="850"/>
        <w:gridCol w:w="994"/>
      </w:tblGrid>
      <w:tr w:rsidR="00495BA7" w:rsidRPr="000C23D1" w:rsidTr="001C66F6">
        <w:trPr>
          <w:trHeight w:val="383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842F39">
              <w:rPr>
                <w:rFonts w:ascii="Times New Roman" w:hAnsi="Times New Roman"/>
                <w:sz w:val="23"/>
                <w:szCs w:val="23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42F39">
              <w:rPr>
                <w:rFonts w:ascii="Times New Roman" w:hAnsi="Times New Roman"/>
                <w:sz w:val="23"/>
                <w:szCs w:val="23"/>
              </w:rPr>
              <w:t>Единица  измерения</w:t>
            </w:r>
            <w:proofErr w:type="gramEnd"/>
          </w:p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6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495BA7" w:rsidRPr="000C23D1" w:rsidTr="001C66F6">
        <w:trPr>
          <w:trHeight w:val="53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495BA7" w:rsidRPr="000C23D1" w:rsidTr="001C66F6">
        <w:trPr>
          <w:trHeight w:val="30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495BA7" w:rsidRPr="000C23D1" w:rsidTr="001C66F6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495BA7" w:rsidRPr="000C23D1" w:rsidTr="001C66F6">
        <w:trPr>
          <w:trHeight w:val="262"/>
        </w:trPr>
        <w:tc>
          <w:tcPr>
            <w:tcW w:w="1516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495BA7" w:rsidRPr="000C23D1" w:rsidTr="001C66F6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spacing w:after="0" w:line="240" w:lineRule="auto"/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</w:pPr>
            <w:r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 xml:space="preserve">Количество отремонтированных и реконструированных муниципальных объектов коммунальной инфраструктуры (в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842F3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793BE6" w:rsidRDefault="00495BA7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3BE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793BE6" w:rsidRDefault="00495BA7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BA7" w:rsidRPr="00842F39" w:rsidRDefault="00495BA7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</w:tbl>
    <w:p w:rsidR="00495BA7" w:rsidRPr="00FF4C59" w:rsidRDefault="00495BA7" w:rsidP="00495BA7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95BA7" w:rsidRDefault="00495BA7" w:rsidP="00495BA7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495BA7" w:rsidRPr="00A0145C" w:rsidRDefault="00495BA7" w:rsidP="00495BA7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495BA7" w:rsidRPr="00FF4C59" w:rsidRDefault="00495BA7" w:rsidP="004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перечне основных мероприятий </w:t>
      </w:r>
      <w:r>
        <w:rPr>
          <w:rFonts w:ascii="Times New Roman" w:hAnsi="Times New Roman"/>
          <w:bCs/>
          <w:sz w:val="28"/>
          <w:szCs w:val="28"/>
        </w:rPr>
        <w:t>подпрограммы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495BA7" w:rsidRPr="00FF4C59" w:rsidRDefault="00495BA7" w:rsidP="004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</w:t>
      </w:r>
      <w:r w:rsidRPr="0023056B">
        <w:rPr>
          <w:rFonts w:ascii="Times New Roman" w:hAnsi="Times New Roman"/>
          <w:bCs/>
          <w:sz w:val="28"/>
          <w:szCs w:val="28"/>
        </w:rPr>
        <w:t>С АГМ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056B">
        <w:rPr>
          <w:rFonts w:ascii="Times New Roman" w:hAnsi="Times New Roman"/>
          <w:bCs/>
          <w:sz w:val="28"/>
          <w:szCs w:val="28"/>
        </w:rPr>
        <w:t>комитет по строительству администрации города Мурманска;</w:t>
      </w:r>
    </w:p>
    <w:p w:rsidR="00495BA7" w:rsidRPr="00FF4C59" w:rsidRDefault="00495BA7" w:rsidP="004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- Мурманское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495BA7" w:rsidRPr="00FF4C59" w:rsidRDefault="00495BA7" w:rsidP="004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95BA7" w:rsidRDefault="00495BA7" w:rsidP="00495BA7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3.1.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8 –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495BA7" w:rsidRPr="00A0145C" w:rsidRDefault="00495BA7" w:rsidP="00495BA7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2399"/>
        <w:gridCol w:w="992"/>
        <w:gridCol w:w="1183"/>
        <w:gridCol w:w="897"/>
        <w:gridCol w:w="709"/>
        <w:gridCol w:w="850"/>
        <w:gridCol w:w="853"/>
        <w:gridCol w:w="884"/>
        <w:gridCol w:w="2410"/>
        <w:gridCol w:w="567"/>
        <w:gridCol w:w="567"/>
        <w:gridCol w:w="567"/>
        <w:gridCol w:w="567"/>
        <w:gridCol w:w="1417"/>
      </w:tblGrid>
      <w:tr w:rsidR="00495BA7" w:rsidRPr="00AF0469" w:rsidTr="001C66F6">
        <w:trPr>
          <w:trHeight w:val="566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495BA7" w:rsidRPr="00AF0469" w:rsidTr="001C66F6">
        <w:trPr>
          <w:trHeight w:val="602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BA7" w:rsidRPr="00AF0469" w:rsidTr="001C66F6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495BA7" w:rsidRPr="00AF0469" w:rsidTr="001C66F6">
        <w:trPr>
          <w:trHeight w:val="393"/>
        </w:trPr>
        <w:tc>
          <w:tcPr>
            <w:tcW w:w="153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495BA7" w:rsidRPr="00AF0469" w:rsidTr="001C66F6">
        <w:trPr>
          <w:trHeight w:val="13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2F4644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74 599,1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19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отремонтированных и реконструированных коммунальных сетей от запланированного количества (на соответствующий год),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495BA7" w:rsidRPr="00AF0469" w:rsidTr="001C66F6">
        <w:trPr>
          <w:trHeight w:val="71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2F4644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2 834,9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отремонтированных коммунальных сетей, </w:t>
            </w:r>
            <w:proofErr w:type="spell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BA7" w:rsidRPr="00AF0469" w:rsidTr="001C66F6">
        <w:trPr>
          <w:trHeight w:val="8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BA7" w:rsidRPr="00AF0469" w:rsidTr="001C66F6">
        <w:trPr>
          <w:trHeight w:val="156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BA7" w:rsidRPr="00AF0469" w:rsidTr="001C66F6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95BA7" w:rsidRPr="002F4644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31 822,0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объектов коммунальной инфраструктуры,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495BA7" w:rsidRPr="00AF0469" w:rsidTr="001C66F6">
        <w:trPr>
          <w:trHeight w:val="156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7" w:rsidRPr="00642956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642956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642956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642956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642956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95BA7" w:rsidRPr="00AF0469" w:rsidTr="001C66F6">
        <w:trPr>
          <w:trHeight w:val="84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2F4644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37 718,3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1 262,4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3 096,4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29 785,7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реконструированных коммунальных сетей, </w:t>
            </w:r>
            <w:proofErr w:type="spell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0A4F3C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881,4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495BA7" w:rsidRPr="00AF0469" w:rsidTr="001C66F6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74" w:right="-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реконструкцию,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0A4F3C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BA7" w:rsidRPr="00AF0469" w:rsidTr="001C66F6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74" w:right="-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инженерных изысканий, проверок достоверности 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3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0A4F3C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BA7" w:rsidRPr="00AF0469" w:rsidTr="001C66F6">
        <w:trPr>
          <w:trHeight w:val="5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74 599,1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30 285,7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BA7" w:rsidRPr="00AF0469" w:rsidRDefault="00495BA7" w:rsidP="001C66F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95BA7" w:rsidRDefault="00495BA7" w:rsidP="00495BA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BA7" w:rsidRDefault="00495BA7" w:rsidP="00495BA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3.2.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22 –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495BA7" w:rsidRDefault="00495BA7" w:rsidP="0049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837"/>
        <w:gridCol w:w="850"/>
        <w:gridCol w:w="1134"/>
        <w:gridCol w:w="992"/>
        <w:gridCol w:w="851"/>
        <w:gridCol w:w="850"/>
        <w:gridCol w:w="851"/>
        <w:gridCol w:w="2693"/>
        <w:gridCol w:w="709"/>
        <w:gridCol w:w="709"/>
        <w:gridCol w:w="708"/>
        <w:gridCol w:w="1418"/>
      </w:tblGrid>
      <w:tr w:rsidR="00495BA7" w:rsidRPr="000C23D1" w:rsidTr="001C66F6">
        <w:trPr>
          <w:trHeight w:val="52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93" w:right="-11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Срок   </w:t>
            </w:r>
            <w:proofErr w:type="spell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выполне</w:t>
            </w:r>
            <w:proofErr w:type="spell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</w:r>
            <w:proofErr w:type="spell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ния</w:t>
            </w:r>
            <w:proofErr w:type="spell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(квартал,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Источники </w:t>
            </w:r>
            <w:proofErr w:type="spell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финансиро</w:t>
            </w:r>
            <w:proofErr w:type="spell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вания</w:t>
            </w:r>
            <w:proofErr w:type="spell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 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495BA7" w:rsidRPr="000C23D1" w:rsidTr="001C66F6">
        <w:trPr>
          <w:trHeight w:val="67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495BA7" w:rsidRPr="000C23D1" w:rsidTr="001C66F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</w:tr>
      <w:tr w:rsidR="00495BA7" w:rsidRPr="000C23D1" w:rsidTr="001C66F6">
        <w:trPr>
          <w:trHeight w:val="30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495BA7" w:rsidRPr="000C23D1" w:rsidTr="001C66F6">
        <w:trPr>
          <w:trHeight w:val="12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2022-2024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Доля </w:t>
            </w:r>
          </w:p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отремонтированных коммунальных сетей от запланированного количества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(на соответствующий год</w:t>
            </w:r>
            <w:r w:rsidRPr="001A471C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),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495BA7" w:rsidRPr="000C23D1" w:rsidTr="001C66F6">
        <w:trPr>
          <w:trHeight w:val="7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Протяженность отремонтированных коммунальных сетей, </w:t>
            </w:r>
            <w:proofErr w:type="spellStart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м.п</w:t>
            </w:r>
            <w:proofErr w:type="spellEnd"/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495BA7" w:rsidRPr="000C23D1" w:rsidTr="001C66F6">
        <w:trPr>
          <w:trHeight w:val="5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sz w:val="21"/>
                <w:szCs w:val="21"/>
                <w:lang w:eastAsia="en-US"/>
              </w:rPr>
              <w:t>Разработка проектной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495BA7" w:rsidRPr="00750845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разработанных проектов,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495BA7" w:rsidRPr="000C23D1" w:rsidTr="001C66F6">
        <w:trPr>
          <w:trHeight w:val="25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750845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0C23D1">
              <w:rPr>
                <w:rFonts w:ascii="Times New Roman" w:hAnsi="Times New Roman"/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BA7" w:rsidRPr="000C23D1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495BA7" w:rsidRDefault="00495BA7" w:rsidP="00495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BA7" w:rsidRPr="00FF4C59" w:rsidRDefault="00495BA7" w:rsidP="00495BA7">
      <w:pPr>
        <w:rPr>
          <w:rFonts w:ascii="Times New Roman" w:eastAsia="Calibri" w:hAnsi="Times New Roman"/>
          <w:b/>
          <w:sz w:val="20"/>
          <w:szCs w:val="20"/>
          <w:lang w:eastAsia="en-US"/>
        </w:rPr>
        <w:sectPr w:rsidR="00495BA7" w:rsidRPr="00FF4C59" w:rsidSect="00A07B3A">
          <w:pgSz w:w="16838" w:h="11906" w:orient="landscape"/>
          <w:pgMar w:top="987" w:right="1245" w:bottom="993" w:left="1134" w:header="568" w:footer="709" w:gutter="0"/>
          <w:cols w:space="708"/>
          <w:docGrid w:linePitch="360"/>
        </w:sectPr>
      </w:pPr>
    </w:p>
    <w:p w:rsidR="00495BA7" w:rsidRDefault="00495BA7" w:rsidP="00495BA7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367">
        <w:rPr>
          <w:rFonts w:ascii="Times New Roman" w:hAnsi="Times New Roman"/>
          <w:sz w:val="28"/>
          <w:szCs w:val="28"/>
        </w:rPr>
        <w:lastRenderedPageBreak/>
        <w:t xml:space="preserve">Детализация направлений расходов на </w:t>
      </w:r>
      <w:r>
        <w:rPr>
          <w:rFonts w:ascii="Times New Roman" w:hAnsi="Times New Roman"/>
          <w:sz w:val="28"/>
          <w:szCs w:val="28"/>
        </w:rPr>
        <w:t xml:space="preserve">2018 – 2024 </w:t>
      </w:r>
      <w:r w:rsidRPr="00685367">
        <w:rPr>
          <w:rFonts w:ascii="Times New Roman" w:hAnsi="Times New Roman"/>
          <w:sz w:val="28"/>
          <w:szCs w:val="28"/>
        </w:rPr>
        <w:t>годы</w:t>
      </w:r>
    </w:p>
    <w:p w:rsidR="00495BA7" w:rsidRDefault="00495BA7" w:rsidP="00495BA7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850"/>
        <w:gridCol w:w="998"/>
        <w:gridCol w:w="708"/>
        <w:gridCol w:w="825"/>
        <w:gridCol w:w="729"/>
        <w:gridCol w:w="826"/>
        <w:gridCol w:w="818"/>
        <w:gridCol w:w="834"/>
        <w:gridCol w:w="868"/>
      </w:tblGrid>
      <w:tr w:rsidR="00495BA7" w:rsidRPr="00AF0469" w:rsidTr="001C66F6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6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495BA7" w:rsidRPr="00AF0469" w:rsidTr="001C66F6">
        <w:trPr>
          <w:trHeight w:val="67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95BA7" w:rsidRPr="00AF0469" w:rsidTr="001C66F6">
        <w:trPr>
          <w:trHeight w:val="30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95BA7" w:rsidRPr="00AF0469" w:rsidTr="001C66F6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2 834,9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 202,6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3A5FC4" w:rsidRDefault="00495BA7" w:rsidP="001C66F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3A5FC4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FC4">
              <w:rPr>
                <w:rFonts w:ascii="Times New Roman" w:hAnsi="Times New Roman"/>
                <w:color w:val="000000"/>
                <w:sz w:val="20"/>
                <w:szCs w:val="20"/>
              </w:rPr>
              <w:t>991,6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FA35E5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5E5">
              <w:rPr>
                <w:rFonts w:ascii="Times New Roman" w:hAnsi="Times New Roman"/>
                <w:color w:val="000000"/>
                <w:sz w:val="20"/>
                <w:szCs w:val="20"/>
              </w:rPr>
              <w:t>2 774,6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3A5FC4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3A5FC4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24 300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 202,6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3A5FC4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5BA7" w:rsidRPr="00AF0469" w:rsidTr="001C66F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капитальный ремонт коммунальных сетей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6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37 718,3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1 262,4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3 096,4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29 785,7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35 260,1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2 552,2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1 087,7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2 568,3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29 051,9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1 021,6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528,1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5BA7" w:rsidRPr="00AF0469" w:rsidTr="001C66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реконструкцию коммунальных сетей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495BA7" w:rsidRPr="00AF0469" w:rsidTr="001C66F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</w:tbl>
    <w:p w:rsidR="00495BA7" w:rsidRDefault="00495BA7" w:rsidP="00495BA7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95BA7" w:rsidRDefault="00495BA7" w:rsidP="00495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BA7" w:rsidRDefault="00495BA7" w:rsidP="00495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BA7" w:rsidRPr="00FF4C59" w:rsidRDefault="00495BA7" w:rsidP="00495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495BA7" w:rsidRPr="00FF4C59" w:rsidRDefault="00495BA7" w:rsidP="00495BA7">
      <w:pPr>
        <w:spacing w:after="0" w:line="240" w:lineRule="auto"/>
        <w:ind w:right="-286" w:firstLine="709"/>
        <w:rPr>
          <w:rFonts w:ascii="Times New Roman" w:hAnsi="Times New Roman"/>
          <w:sz w:val="28"/>
          <w:szCs w:val="28"/>
        </w:rPr>
      </w:pP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1. В 2018 году: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сетей водоснабжения: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Баумана, дом 6;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Кольский, дом 43 (переходящий объект с 2017).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водоснабжения: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Ленина, дом 45.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водоотведения: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Полярные Зори, дом 10.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2. В 2019 году.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сети водоснабжения: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Ушакова, дом 3.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сети водоотведения: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Зои Космодемьянской, дом 1.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 xml:space="preserve">Капитальный ремонт мазутной котельной в жилом районе </w:t>
      </w:r>
      <w:proofErr w:type="spellStart"/>
      <w:r w:rsidRPr="00793BE6">
        <w:rPr>
          <w:rFonts w:ascii="Times New Roman" w:hAnsi="Times New Roman"/>
          <w:bCs/>
          <w:sz w:val="28"/>
          <w:szCs w:val="28"/>
        </w:rPr>
        <w:t>Росляково</w:t>
      </w:r>
      <w:proofErr w:type="spellEnd"/>
      <w:r w:rsidRPr="00793BE6">
        <w:rPr>
          <w:rFonts w:ascii="Times New Roman" w:hAnsi="Times New Roman"/>
          <w:bCs/>
          <w:sz w:val="28"/>
          <w:szCs w:val="28"/>
        </w:rPr>
        <w:t xml:space="preserve"> в городе Мурманске (замена дымовой трубы).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водоснабжения: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 xml:space="preserve">- улица Марата, дом 6. 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электроснабжения: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в районе многоквартирных домов 56, 58 по улице Мурманской.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самотечного коллектора хозяйственно-бытовой канализации: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 xml:space="preserve">- улица Свердлова, дома 19, 19а, 21, 25, 25а, 27, 29 (участок в районе </w:t>
      </w:r>
      <w:proofErr w:type="gramStart"/>
      <w:r w:rsidRPr="00793BE6">
        <w:rPr>
          <w:rFonts w:ascii="Times New Roman" w:hAnsi="Times New Roman"/>
          <w:bCs/>
          <w:sz w:val="28"/>
          <w:szCs w:val="28"/>
        </w:rPr>
        <w:t>дома  6</w:t>
      </w:r>
      <w:proofErr w:type="gramEnd"/>
      <w:r w:rsidRPr="00793BE6">
        <w:rPr>
          <w:rFonts w:ascii="Times New Roman" w:hAnsi="Times New Roman"/>
          <w:bCs/>
          <w:sz w:val="28"/>
          <w:szCs w:val="28"/>
        </w:rPr>
        <w:t xml:space="preserve"> по улице Домостроительной) (переходящий объект на 2020 год).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водоотведения: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в районе многоквартирного дома 45 по проспекту Ленина (переходящий объект на 2020 год).</w:t>
      </w:r>
    </w:p>
    <w:p w:rsidR="00495BA7" w:rsidRPr="00793BE6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экспертиза, технические условия.</w:t>
      </w:r>
    </w:p>
    <w:p w:rsidR="00495BA7" w:rsidRPr="00B81EDB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3. В 2020 году.</w:t>
      </w:r>
    </w:p>
    <w:p w:rsidR="00495BA7" w:rsidRPr="00B81EDB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Инженерные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495BA7" w:rsidRPr="00B81EDB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 xml:space="preserve">Капитальный ремонт мазутной котельной в районе </w:t>
      </w:r>
      <w:proofErr w:type="spellStart"/>
      <w:r w:rsidRPr="00B81EDB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B81EDB">
        <w:rPr>
          <w:rFonts w:ascii="Times New Roman" w:hAnsi="Times New Roman"/>
          <w:sz w:val="28"/>
          <w:szCs w:val="28"/>
        </w:rPr>
        <w:t xml:space="preserve"> в городе Мурманске (замена дымовой трубы).</w:t>
      </w:r>
    </w:p>
    <w:p w:rsidR="00495BA7" w:rsidRPr="00B81EDB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lastRenderedPageBreak/>
        <w:t>Реконструкция самотечного коллектора хозяйственно-бытовой канализации:</w:t>
      </w:r>
    </w:p>
    <w:p w:rsidR="00495BA7" w:rsidRPr="00B81EDB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- улица Свердлова, дома 19, 19а, 21, 25, 25а, 27, 29 (участок в районе                     дома 6 по улице Домостроительной).</w:t>
      </w:r>
    </w:p>
    <w:p w:rsidR="00495BA7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Инженерные изыскания для разработки проектной документации на реконструкцию муниципальных сетей, проверка достоверности определения сметной стоимости, экспертиза.</w:t>
      </w:r>
    </w:p>
    <w:p w:rsidR="00495BA7" w:rsidRPr="004D6430" w:rsidRDefault="00495BA7" w:rsidP="00495BA7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4. В 2021 году.</w:t>
      </w:r>
    </w:p>
    <w:p w:rsidR="00495BA7" w:rsidRPr="004D6430" w:rsidRDefault="00495BA7" w:rsidP="00495BA7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Инженерные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495BA7" w:rsidRPr="004D6430" w:rsidRDefault="00495BA7" w:rsidP="00495BA7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Проверка достоверности определения сметной стоимости, экспертиза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495BA7" w:rsidRPr="004D6430" w:rsidRDefault="00495BA7" w:rsidP="00495BA7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Проведение государственной экологической экспертизы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495BA7" w:rsidRPr="004D6430" w:rsidRDefault="00495BA7" w:rsidP="00495BA7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Реконструкция сети водоотведения в районе многоквартирного дома 45 по проспекту Ленина.</w:t>
      </w:r>
    </w:p>
    <w:p w:rsidR="00495BA7" w:rsidRPr="0063414A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Реконструкция сети ливневой канализации, расположенной в районе многоквартирного дома 19 по улице Достоевского.</w:t>
      </w:r>
    </w:p>
    <w:p w:rsidR="00495BA7" w:rsidRPr="00DE2570" w:rsidRDefault="00495BA7" w:rsidP="00495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25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2024 году.</w:t>
      </w:r>
    </w:p>
    <w:p w:rsidR="00495BA7" w:rsidRPr="00DE2570" w:rsidRDefault="00495BA7" w:rsidP="00495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Капитальный ремонт коммунальных сетей.</w:t>
      </w:r>
    </w:p>
    <w:p w:rsidR="00495BA7" w:rsidRPr="00DE2570" w:rsidRDefault="00495BA7" w:rsidP="00495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Разработка проектной документации.</w:t>
      </w:r>
    </w:p>
    <w:p w:rsidR="00495BA7" w:rsidRDefault="00495BA7" w:rsidP="00495BA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E2570">
        <w:rPr>
          <w:rFonts w:ascii="Times New Roman" w:hAnsi="Times New Roman"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495BA7" w:rsidRPr="00FF4C59" w:rsidRDefault="00495BA7" w:rsidP="00495BA7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</w:p>
    <w:p w:rsidR="00495BA7" w:rsidRDefault="00495BA7" w:rsidP="00495B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4. Обоснование ресурсного обеспечения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495BA7" w:rsidRDefault="00495BA7" w:rsidP="00495B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68"/>
        <w:gridCol w:w="850"/>
        <w:gridCol w:w="851"/>
        <w:gridCol w:w="850"/>
        <w:gridCol w:w="851"/>
        <w:gridCol w:w="850"/>
        <w:gridCol w:w="851"/>
        <w:gridCol w:w="850"/>
      </w:tblGrid>
      <w:tr w:rsidR="00495BA7" w:rsidRPr="00D76279" w:rsidTr="001C66F6">
        <w:trPr>
          <w:trHeight w:val="1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Всего,</w:t>
            </w:r>
          </w:p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 том числе по годам реализации, тыс. руб.</w:t>
            </w:r>
          </w:p>
        </w:tc>
      </w:tr>
      <w:tr w:rsidR="00495BA7" w:rsidRPr="00D76279" w:rsidTr="001C66F6">
        <w:trPr>
          <w:trHeight w:val="2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2024</w:t>
            </w:r>
          </w:p>
        </w:tc>
      </w:tr>
      <w:tr w:rsidR="00495BA7" w:rsidRPr="00D76279" w:rsidTr="001C66F6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A7" w:rsidRPr="00D76279" w:rsidRDefault="00495BA7" w:rsidP="001C66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  <w:tr w:rsidR="00495BA7" w:rsidRPr="00D76279" w:rsidTr="001C66F6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A7" w:rsidRPr="00D76279" w:rsidRDefault="00495BA7" w:rsidP="001C66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Всего по подпрограмме: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780">
              <w:rPr>
                <w:rFonts w:ascii="Times New Roman" w:hAnsi="Times New Roman"/>
                <w:color w:val="000000"/>
                <w:sz w:val="21"/>
                <w:szCs w:val="21"/>
              </w:rPr>
              <w:t>99 599,1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6279">
              <w:rPr>
                <w:rFonts w:ascii="Times New Roman" w:hAnsi="Times New Roman"/>
                <w:color w:val="000000"/>
                <w:sz w:val="21"/>
                <w:szCs w:val="21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6279">
              <w:rPr>
                <w:rFonts w:ascii="Times New Roman" w:hAnsi="Times New Roman"/>
                <w:color w:val="000000"/>
                <w:sz w:val="21"/>
                <w:szCs w:val="21"/>
              </w:rPr>
              <w:t>4 272,5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780">
              <w:rPr>
                <w:rFonts w:ascii="Times New Roman" w:hAnsi="Times New Roman"/>
                <w:color w:val="000000"/>
                <w:sz w:val="20"/>
                <w:szCs w:val="20"/>
              </w:rPr>
              <w:t>30 285,7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95BA7" w:rsidRPr="00D76279" w:rsidTr="001C66F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A7" w:rsidRPr="00D76279" w:rsidRDefault="00495BA7" w:rsidP="001C66F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 том числе за счет: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A7" w:rsidRPr="00D76279" w:rsidRDefault="00495BA7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495BA7" w:rsidRPr="00D76279" w:rsidTr="001C66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A7" w:rsidRPr="00627928" w:rsidRDefault="00495BA7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средств бюджета муниципаль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ного образования город Мурманск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6780">
              <w:rPr>
                <w:rFonts w:ascii="Times New Roman" w:hAnsi="Times New Roman"/>
                <w:color w:val="000000"/>
                <w:sz w:val="21"/>
                <w:szCs w:val="21"/>
              </w:rPr>
              <w:t>99 599,1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6279">
              <w:rPr>
                <w:rFonts w:ascii="Times New Roman" w:hAnsi="Times New Roman"/>
                <w:color w:val="000000"/>
                <w:sz w:val="21"/>
                <w:szCs w:val="21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D7627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76279">
              <w:rPr>
                <w:rFonts w:ascii="Times New Roman" w:hAnsi="Times New Roman"/>
                <w:color w:val="000000"/>
                <w:sz w:val="21"/>
                <w:szCs w:val="21"/>
              </w:rPr>
              <w:t>4 272,5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642956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6780">
              <w:rPr>
                <w:rFonts w:ascii="Times New Roman" w:hAnsi="Times New Roman"/>
                <w:color w:val="000000"/>
                <w:sz w:val="20"/>
                <w:szCs w:val="20"/>
              </w:rPr>
              <w:t>30 285,7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7" w:rsidRPr="00AF0469" w:rsidRDefault="00495BA7" w:rsidP="001C66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</w:tbl>
    <w:p w:rsidR="00495BA7" w:rsidRPr="00FF4C59" w:rsidRDefault="00495BA7" w:rsidP="00495B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BA7" w:rsidRPr="00FF4C59" w:rsidRDefault="00495BA7" w:rsidP="00495B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5. Оценка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рисков ее реализации</w:t>
      </w:r>
    </w:p>
    <w:p w:rsidR="00495BA7" w:rsidRPr="00FF4C59" w:rsidRDefault="00495BA7" w:rsidP="00495B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указанных мероприятий позволит сократить износ муниципальных объектов коммунальной инфраструктуры на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%, а также снизить риски возникновения аварийных ситуаций на 15% при прохождении осенне-зимнего отопительного периода.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Существует ряд внешних рисков, которые способны повлиять на реализацию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Внутренние риски при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15E">
        <w:rPr>
          <w:rFonts w:ascii="Times New Roman" w:eastAsia="Calibri" w:hAnsi="Times New Roman"/>
          <w:sz w:val="28"/>
          <w:szCs w:val="28"/>
          <w:lang w:eastAsia="en-US"/>
        </w:rPr>
        <w:t>- при размещении муниципального заказа согласно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Федеральному закону 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Pr="00B94235">
        <w:rPr>
          <w:rFonts w:ascii="Times New Roman" w:eastAsia="Calibri" w:hAnsi="Times New Roman"/>
          <w:sz w:val="28"/>
          <w:szCs w:val="28"/>
          <w:lang w:eastAsia="en-US"/>
        </w:rPr>
        <w:t>заявок.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95BA7" w:rsidRPr="00FF4C59" w:rsidRDefault="00495BA7" w:rsidP="00495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495BA7" w:rsidRDefault="00495BA7" w:rsidP="00495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Планирование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объемов финансирования приведет к минимуму финансовых, организационных и иных рисков.</w:t>
      </w:r>
    </w:p>
    <w:p w:rsidR="0008034D" w:rsidRDefault="00595269"/>
    <w:sectPr w:rsidR="0008034D" w:rsidSect="005952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5269">
      <w:pPr>
        <w:spacing w:after="0" w:line="240" w:lineRule="auto"/>
      </w:pPr>
      <w:r>
        <w:separator/>
      </w:r>
    </w:p>
  </w:endnote>
  <w:endnote w:type="continuationSeparator" w:id="0">
    <w:p w:rsidR="00000000" w:rsidRDefault="005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5269">
      <w:pPr>
        <w:spacing w:after="0" w:line="240" w:lineRule="auto"/>
      </w:pPr>
      <w:r>
        <w:separator/>
      </w:r>
    </w:p>
  </w:footnote>
  <w:footnote w:type="continuationSeparator" w:id="0">
    <w:p w:rsidR="00000000" w:rsidRDefault="0059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Pr="00BF6BB7" w:rsidRDefault="00495BA7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 w:rsidR="00595269">
      <w:rPr>
        <w:rFonts w:ascii="Times New Roman" w:hAnsi="Times New Roman"/>
        <w:noProof/>
        <w:sz w:val="24"/>
        <w:szCs w:val="24"/>
      </w:rPr>
      <w:t>9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AB"/>
    <w:rsid w:val="00495BA7"/>
    <w:rsid w:val="00560DAB"/>
    <w:rsid w:val="00595269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C866-50B9-4A2A-BE32-B79C20C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B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2021-06-28T07:58:00Z</dcterms:created>
  <dcterms:modified xsi:type="dcterms:W3CDTF">2021-06-28T08:08:00Z</dcterms:modified>
</cp:coreProperties>
</file>