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9F" w:rsidRPr="00602BBF" w:rsidRDefault="00E84DDD" w:rsidP="0003779F">
      <w:pPr>
        <w:pStyle w:val="a3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BCA7D5" wp14:editId="6F7F71DD">
            <wp:simplePos x="0" y="0"/>
            <wp:positionH relativeFrom="page">
              <wp:posOffset>3547378</wp:posOffset>
            </wp:positionH>
            <wp:positionV relativeFrom="margin">
              <wp:align>top</wp:align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79F" w:rsidRDefault="0003779F" w:rsidP="0003779F">
      <w:pPr>
        <w:pStyle w:val="a3"/>
        <w:outlineLvl w:val="0"/>
        <w:rPr>
          <w:rFonts w:ascii="Arial" w:hAnsi="Arial" w:cs="Arial"/>
        </w:rPr>
      </w:pPr>
      <w:bookmarkStart w:id="0" w:name="Par1"/>
      <w:bookmarkEnd w:id="0"/>
    </w:p>
    <w:p w:rsidR="0003779F" w:rsidRPr="00F25438" w:rsidRDefault="0003779F" w:rsidP="0003779F">
      <w:pPr>
        <w:pStyle w:val="a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МУРМАНСКА</w:t>
      </w:r>
    </w:p>
    <w:p w:rsidR="0003779F" w:rsidRPr="00F25438" w:rsidRDefault="0003779F" w:rsidP="00037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>ПОСТАНОВЛЕНИЕ</w:t>
      </w: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pacing w:val="40"/>
          <w:sz w:val="28"/>
          <w:szCs w:val="28"/>
        </w:rPr>
      </w:pPr>
    </w:p>
    <w:p w:rsidR="0003779F" w:rsidRPr="00F25438" w:rsidRDefault="0003779F" w:rsidP="0003779F">
      <w:pPr>
        <w:pStyle w:val="a5"/>
        <w:jc w:val="both"/>
        <w:rPr>
          <w:rFonts w:ascii="Times New Roman" w:eastAsiaTheme="minorHAnsi" w:hAnsi="Times New Roman" w:cs="Times New Roman"/>
          <w:b w:val="0"/>
          <w:color w:val="000000" w:themeColor="text1"/>
          <w:spacing w:val="40"/>
          <w:sz w:val="28"/>
          <w:szCs w:val="28"/>
          <w:lang w:eastAsia="en-US"/>
        </w:rPr>
      </w:pPr>
    </w:p>
    <w:p w:rsidR="0003779F" w:rsidRPr="00E127CD" w:rsidRDefault="0003779F" w:rsidP="0003779F">
      <w:pPr>
        <w:pStyle w:val="a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13.06.2013                                                                                              </w:t>
      </w:r>
      <w:r w:rsidR="004130F4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472D56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 1462</w:t>
      </w:r>
    </w:p>
    <w:p w:rsidR="0003779F" w:rsidRPr="00F25438" w:rsidRDefault="0003779F" w:rsidP="000377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2D56" w:rsidRPr="00F25438" w:rsidRDefault="0003779F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="00472D5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порядка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организации размещения нестационарных торговых объектов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муниципального образования город Мурманск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63D76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 ред. постановлений</w:t>
      </w: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19.09.2013 № 2460, от 05.06.2014 № </w:t>
      </w:r>
      <w:proofErr w:type="gramStart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1748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gramEnd"/>
      <w:r w:rsid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22.08.2014 </w:t>
      </w:r>
      <w:r w:rsidR="00E12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2708</w:t>
      </w:r>
      <w:r w:rsidR="003C59A0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C04FC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25.11.2014 № 3884</w:t>
      </w:r>
      <w:r w:rsidR="00387E41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B95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29.01.2016 № 194</w:t>
      </w:r>
      <w:r w:rsidR="00435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                      от 01.11.2016 № 3316</w:t>
      </w:r>
      <w:r w:rsidR="00317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от 26.12.2016 № 3959</w:t>
      </w:r>
      <w:r w:rsidR="00E84D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от 15.04.2021 № 1014</w:t>
      </w:r>
      <w:r w:rsidR="00763D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</w:p>
    <w:p w:rsidR="00472D56" w:rsidRPr="00F25438" w:rsidRDefault="00763D7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12.07.2021 № 1847</w:t>
      </w:r>
      <w:r w:rsidR="00472D5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F2543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Федерации», </w:t>
      </w:r>
      <w:r w:rsidRPr="00F254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254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2D56" w:rsidRPr="00F2543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254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54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 w:rsidRPr="00F25438">
        <w:rPr>
          <w:rFonts w:ascii="Times New Roman" w:hAnsi="Times New Roman" w:cs="Times New Roman"/>
          <w:b/>
          <w:sz w:val="28"/>
          <w:szCs w:val="28"/>
        </w:rPr>
        <w:t>п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с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т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а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н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в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л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я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ю:</w:t>
      </w:r>
    </w:p>
    <w:p w:rsidR="00472D56" w:rsidRPr="00F25438" w:rsidRDefault="00472D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F42A7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организации размещения нестационарных торговых объектов на территории муниципального образования горо</w:t>
      </w:r>
      <w:r w:rsidR="00472D56" w:rsidRPr="00F25438">
        <w:rPr>
          <w:rFonts w:ascii="Times New Roman" w:hAnsi="Times New Roman" w:cs="Times New Roman"/>
          <w:sz w:val="28"/>
          <w:szCs w:val="28"/>
        </w:rPr>
        <w:t>д Мурманск согласно приложению</w:t>
      </w:r>
      <w:r w:rsidR="00763D76">
        <w:rPr>
          <w:rFonts w:ascii="Times New Roman" w:hAnsi="Times New Roman" w:cs="Times New Roman"/>
          <w:sz w:val="28"/>
          <w:szCs w:val="28"/>
        </w:rPr>
        <w:t>.</w:t>
      </w:r>
    </w:p>
    <w:p w:rsidR="004D498F" w:rsidRPr="00F25438" w:rsidRDefault="004D49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2 признать утратившим силу.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20.04.2006 </w:t>
      </w:r>
      <w:hyperlink r:id="rId12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569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21.06.2006 </w:t>
      </w:r>
      <w:hyperlink r:id="rId13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1077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472D5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11.09.2006 </w:t>
      </w:r>
      <w:hyperlink r:id="rId14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1425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</w:t>
      </w:r>
      <w:r w:rsidR="00472D56" w:rsidRPr="00F25438">
        <w:rPr>
          <w:rFonts w:ascii="Times New Roman" w:hAnsi="Times New Roman" w:cs="Times New Roman"/>
          <w:sz w:val="28"/>
          <w:szCs w:val="28"/>
        </w:rPr>
        <w:t>т 21.06.2006)»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13.11.2006 </w:t>
      </w:r>
      <w:hyperlink r:id="rId15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1757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472D5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постановлению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472D5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</w:t>
      </w:r>
      <w:r w:rsidR="00472D56" w:rsidRPr="00F25438">
        <w:rPr>
          <w:rFonts w:ascii="Times New Roman" w:hAnsi="Times New Roman" w:cs="Times New Roman"/>
          <w:sz w:val="28"/>
          <w:szCs w:val="28"/>
        </w:rPr>
        <w:lastRenderedPageBreak/>
        <w:t>21.06.2006 и от 11.09.2006)»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02.05.2007 </w:t>
      </w:r>
      <w:hyperlink r:id="rId1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554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ений и дополнений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</w:t>
      </w:r>
      <w:r w:rsidR="00CC6846" w:rsidRPr="00F25438">
        <w:rPr>
          <w:rFonts w:ascii="Times New Roman" w:hAnsi="Times New Roman" w:cs="Times New Roman"/>
          <w:sz w:val="28"/>
          <w:szCs w:val="28"/>
        </w:rPr>
        <w:t>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21.06.2006</w:t>
      </w:r>
      <w:r w:rsidR="00CC6846" w:rsidRPr="00F25438">
        <w:rPr>
          <w:rFonts w:ascii="Times New Roman" w:hAnsi="Times New Roman" w:cs="Times New Roman"/>
          <w:sz w:val="28"/>
          <w:szCs w:val="28"/>
        </w:rPr>
        <w:t>, от 11.09.2006, от 13.11.2006)»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29.04.2009 </w:t>
      </w:r>
      <w:hyperlink r:id="rId17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03.08.2009 </w:t>
      </w:r>
      <w:hyperlink r:id="rId18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690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города Мурманска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16.12.2009 </w:t>
      </w:r>
      <w:hyperlink r:id="rId19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1408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29.01.2010 </w:t>
      </w:r>
      <w:hyperlink r:id="rId20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1425, от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690,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16.12.2009 № 1408)»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21.09.2010 </w:t>
      </w:r>
      <w:hyperlink r:id="rId21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1657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города Мурманска о</w:t>
      </w:r>
      <w:r w:rsidR="00CC6846" w:rsidRPr="00F25438">
        <w:rPr>
          <w:rFonts w:ascii="Times New Roman" w:hAnsi="Times New Roman" w:cs="Times New Roman"/>
          <w:sz w:val="28"/>
          <w:szCs w:val="28"/>
        </w:rPr>
        <w:t>т 21.06.2006 № 1077, 11.09.2006 № 1425, 13.11.2006 № 1757, 02.05.2007 № 554, 29.04.2009 № 127, 03.08.2009 № 690, 16.12.2009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1408,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29.01.2010 № 123)»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11.10.2010 </w:t>
      </w:r>
      <w:hyperlink r:id="rId22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1783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 123, от 21.09.2010 № 1657)»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16.12.2010 </w:t>
      </w:r>
      <w:hyperlink r:id="rId23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2203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</w:t>
      </w:r>
      <w:r w:rsidRPr="00F2543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 1425, от 13.11.2006 № 1757, от 02.05.2007 № 554, от 29.04.2009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127, от 03.08.2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№ 690, от 16.12.2009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1408, от 29.01.2010 № 123, от 21.09.2010 № 1657, от 11.10.2010 № 1783)»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08.06.2011 </w:t>
      </w:r>
      <w:hyperlink r:id="rId24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963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1425,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13.11.200</w:t>
      </w:r>
      <w:r w:rsidR="00CC6846" w:rsidRPr="00F25438">
        <w:rPr>
          <w:rFonts w:ascii="Times New Roman" w:hAnsi="Times New Roman" w:cs="Times New Roman"/>
          <w:sz w:val="28"/>
          <w:szCs w:val="28"/>
        </w:rPr>
        <w:t>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1757, от 02.05.2007 № 554, от 29.04.2009 № 127, от 03.08.2009 № 690, от 16.12.2009 № 1408, от 29.01.2010 № 123, от 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1657,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11.10.2010 № 1783, от 16.12.2010 № 2203)»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03.08.2011 </w:t>
      </w:r>
      <w:hyperlink r:id="rId25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1355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терри</w:t>
      </w:r>
      <w:r w:rsidR="00CC6846" w:rsidRPr="00F25438">
        <w:rPr>
          <w:rFonts w:ascii="Times New Roman" w:hAnsi="Times New Roman" w:cs="Times New Roman"/>
          <w:sz w:val="28"/>
          <w:szCs w:val="28"/>
        </w:rPr>
        <w:t>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123, от 21.0</w:t>
      </w:r>
      <w:r w:rsidR="00CC6846" w:rsidRPr="00F25438">
        <w:rPr>
          <w:rFonts w:ascii="Times New Roman" w:hAnsi="Times New Roman" w:cs="Times New Roman"/>
          <w:sz w:val="28"/>
          <w:szCs w:val="28"/>
        </w:rPr>
        <w:t>9.2010 № 1657, от 11.10.2010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1783,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2203, от 08.06.2011 № 963)»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05.09.2011 </w:t>
      </w:r>
      <w:hyperlink r:id="rId2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1602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5.2007 № 554, от 29.04.2009 № 127, от 03.08.2009 № 690, от 16.12.2009 № 1408, от 29.01.2010 № 123, от 21.09.2010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963,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03.08.2011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1355)»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03.11.2011 </w:t>
      </w:r>
      <w:hyperlink r:id="rId27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2137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3, 4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21.09.</w:t>
      </w:r>
      <w:r w:rsidR="00E947F5" w:rsidRPr="00F25438">
        <w:rPr>
          <w:rFonts w:ascii="Times New Roman" w:hAnsi="Times New Roman" w:cs="Times New Roman"/>
          <w:sz w:val="28"/>
          <w:szCs w:val="28"/>
        </w:rPr>
        <w:t>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09.12.2011 </w:t>
      </w:r>
      <w:hyperlink r:id="rId28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2466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от 21.06.2006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963, от 03.08.20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11 № 1355, от 05.09.2011 № 1602, от 03.11.2011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2137)»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15.02.2012 </w:t>
      </w:r>
      <w:hyperlink r:id="rId29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</w:t>
      </w:r>
      <w:r w:rsidRPr="00F2543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02.05.2007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21.09.2010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1602, от 03.11.2011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2137,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09.12.2</w:t>
      </w:r>
      <w:r w:rsidR="00E947F5" w:rsidRPr="00F25438">
        <w:rPr>
          <w:rFonts w:ascii="Times New Roman" w:hAnsi="Times New Roman" w:cs="Times New Roman"/>
          <w:sz w:val="28"/>
          <w:szCs w:val="28"/>
        </w:rPr>
        <w:t>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2466)»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06.04.2012 </w:t>
      </w:r>
      <w:hyperlink r:id="rId30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681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1425,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13.11.2006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1757, от 02.05.2007 № 554, от 29.04.2009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127, от 03.08.2009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690, от 16.12.2009</w:t>
      </w:r>
      <w:r w:rsidR="00D555B5" w:rsidRPr="00F25438">
        <w:rPr>
          <w:rFonts w:ascii="Times New Roman" w:hAnsi="Times New Roman" w:cs="Times New Roman"/>
          <w:sz w:val="28"/>
          <w:szCs w:val="28"/>
        </w:rPr>
        <w:t xml:space="preserve"> № </w:t>
      </w:r>
      <w:r w:rsidR="00E947F5" w:rsidRPr="00F25438">
        <w:rPr>
          <w:rFonts w:ascii="Times New Roman" w:hAnsi="Times New Roman" w:cs="Times New Roman"/>
          <w:sz w:val="28"/>
          <w:szCs w:val="28"/>
        </w:rPr>
        <w:t>1408, от 29.01.2010 № 123, от 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1657,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11.10.2010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1783, от 16.12.2010 № 2203, от 08.06.2011 № 963, от 03.08.2011 № 1355, от 05.09.2011 № 1602, от 03.11.2011 № 2137, от 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2466,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15.02.2012 № 299)»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20.07.2012 </w:t>
      </w:r>
      <w:hyperlink r:id="rId31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2466, от 15.02.2012 № 299, от 06.04.2012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681)»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24.08.2012 </w:t>
      </w:r>
      <w:hyperlink r:id="rId32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2087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постановлению администрации 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FF7812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2466, от 15.02.2012 № 299, от 06.04.2012 № 681, от 20.06.2012 № 1699)»</w:t>
      </w:r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F42A7" w:rsidRPr="00F25438" w:rsidRDefault="000F42A7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4. Ред</w:t>
      </w:r>
      <w:r w:rsidR="00FF7812" w:rsidRPr="00F25438">
        <w:rPr>
          <w:rFonts w:ascii="Times New Roman" w:hAnsi="Times New Roman" w:cs="Times New Roman"/>
          <w:sz w:val="28"/>
          <w:szCs w:val="28"/>
        </w:rPr>
        <w:t>акции газеты «Вечерний Мурманск»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(Червякова Н.Г.) опубликовать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</w:t>
      </w:r>
      <w:r w:rsidRPr="00F25438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</w:t>
      </w:r>
      <w:r w:rsidR="00E127CD">
        <w:rPr>
          <w:rFonts w:ascii="Times New Roman" w:hAnsi="Times New Roman" w:cs="Times New Roman"/>
          <w:sz w:val="28"/>
          <w:szCs w:val="28"/>
        </w:rPr>
        <w:t>г</w:t>
      </w:r>
      <w:r w:rsidRPr="00F25438">
        <w:rPr>
          <w:rFonts w:ascii="Times New Roman" w:hAnsi="Times New Roman" w:cs="Times New Roman"/>
          <w:sz w:val="28"/>
          <w:szCs w:val="28"/>
        </w:rPr>
        <w:t>лавы администрации города Мурманска Соколова М.Ю.</w:t>
      </w:r>
    </w:p>
    <w:p w:rsidR="000B7666" w:rsidRDefault="000B7666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7666" w:rsidRDefault="000B7666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    </w:t>
      </w:r>
      <w:r w:rsidR="00B95B0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А.И. Сысоев  </w:t>
      </w:r>
    </w:p>
    <w:p w:rsidR="00FF7812" w:rsidRPr="00F25438" w:rsidRDefault="00FF7812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69" w:rsidRDefault="00CC0D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09" w:rsidRDefault="00B95B0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76" w:rsidRDefault="00763D76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D76" w:rsidRDefault="00763D76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8" w:rsidRDefault="00BC4998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E84DDD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C100E" w:rsidRPr="00E84DDD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C100E" w:rsidRPr="00E84DDD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D555B5" w:rsidRPr="00E84DDD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55B5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13.06.2013 № 1462</w:t>
      </w:r>
    </w:p>
    <w:p w:rsidR="00E84DDD" w:rsidRPr="00E84DDD" w:rsidRDefault="00D555B5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от 19.09.2013 </w:t>
      </w: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2460, от 05.06.2014 № 1748</w:t>
      </w:r>
      <w:r w:rsidR="003C59A0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7838" w:rsidRPr="00E84DDD" w:rsidRDefault="003C59A0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22.08.2014 № </w:t>
      </w:r>
      <w:proofErr w:type="gramStart"/>
      <w:r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2708</w:t>
      </w:r>
      <w:r w:rsidR="00AF7702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AF7702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F7702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25.11.2014 № 3884</w:t>
      </w:r>
      <w:r w:rsidR="00EC7B7F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317838" w:rsidRPr="00E84DDD" w:rsidRDefault="00B95B09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29.01.2016 № 194</w:t>
      </w:r>
      <w:r w:rsidR="004353F7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317838" w:rsidRPr="00E84DDD" w:rsidRDefault="004353F7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01.11.2016 № 3316</w:t>
      </w:r>
      <w:r w:rsidR="00317838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E84DDD" w:rsidRPr="00E84DDD" w:rsidRDefault="00317838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26.12.2016 № 3959</w:t>
      </w:r>
      <w:r w:rsidR="00E84DDD"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763D76" w:rsidRDefault="00E84DDD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4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15.04.2021 № 1014</w:t>
      </w:r>
      <w:r w:rsidR="00763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D555B5" w:rsidRPr="00E84DDD" w:rsidRDefault="00763D76" w:rsidP="000C100E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12.07.2021 № 1847</w:t>
      </w:r>
      <w:r w:rsidR="00D555B5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00E" w:rsidRPr="00E8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размещения нестационарных торговых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город Мурманск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размещения нестационарных торговых объектов на территории муниципального образования город Мурманск (далее – Порядок) 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целях: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упорядочения размещения нестационарных торговых объектов розничной торговли, общественного питания, бытовых и прочих услуг;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создания условий для улучшения организации и качества торгового обслуживания населения города Мурманска.</w:t>
      </w:r>
    </w:p>
    <w:p w:rsidR="008C6999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не распространяется на размещение</w:t>
      </w:r>
      <w:r w:rsidR="008C6999"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999"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нестационарных торговых объектов на территориях розничных рынков и ярмарок, в том числе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 выходного дня</w:t>
      </w:r>
      <w:r w:rsidR="008C6999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999" w:rsidRPr="00485E0C" w:rsidRDefault="008C6999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нестационарных торговых объектов на территории муниципального образования город Мурманск, в которых оказываются лицензируемые виды деятельности.</w:t>
      </w:r>
    </w:p>
    <w:p w:rsidR="000C100E" w:rsidRPr="00485E0C" w:rsidRDefault="000C100E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Порядка используются следующие основные понятия:</w:t>
      </w:r>
    </w:p>
    <w:p w:rsidR="000C100E" w:rsidRPr="00485E0C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торговая деятельность – вид предпринимательской деятельности, связанной с приобретением и продажей товаров;</w:t>
      </w:r>
    </w:p>
    <w:p w:rsidR="000C100E" w:rsidRPr="00485E0C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услуга торговли – результат взаимодействия продавца и покупателя, а также собственной деятельности продавца по удовлетворению потребностей покупателя при купле – продаже товаров;</w:t>
      </w:r>
    </w:p>
    <w:p w:rsidR="000C100E" w:rsidRPr="00485E0C" w:rsidRDefault="000C100E" w:rsidP="000C10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субъект розничной торговли – юридическое лицо, индивидуальный предприниматель, осуществляющие торговлю товарами и (или) оказание услуг торговли покупателям для личного, семейного, домашнего использования, не связанного с предпринимательской деятельностью, и зарегистрированные в установленном законом порядке;  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строения, с землей и присоединенные к сетям инженерно-технического обеспечения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00E" w:rsidRPr="00485E0C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выездная торговля – торговля, </w:t>
      </w:r>
      <w:r w:rsidRPr="00485E0C">
        <w:rPr>
          <w:rFonts w:ascii="Times New Roman" w:eastAsia="Times New Roman" w:hAnsi="Times New Roman" w:cs="Times New Roman"/>
          <w:sz w:val="28"/>
          <w:szCs w:val="28"/>
        </w:rPr>
        <w:t>осуществляемая субъектами розничной торговли в установленных местах или на определенной территории вне постоянного места расположения стационарного торгового объекта при проведении массовых мероприятий (культурно-просветительных, зрелищно-развлекательных, физкультурно-оздоровительных, спортивных или рекламных</w:t>
      </w:r>
      <w:proofErr w:type="gramStart"/>
      <w:r w:rsidRPr="00485E0C">
        <w:rPr>
          <w:rFonts w:ascii="Times New Roman" w:eastAsia="Times New Roman" w:hAnsi="Times New Roman" w:cs="Times New Roman"/>
          <w:sz w:val="28"/>
          <w:szCs w:val="28"/>
        </w:rPr>
        <w:t>),  имеющих</w:t>
      </w:r>
      <w:proofErr w:type="gramEnd"/>
      <w:r w:rsidRPr="00485E0C">
        <w:rPr>
          <w:rFonts w:ascii="Times New Roman" w:eastAsia="Times New Roman" w:hAnsi="Times New Roman" w:cs="Times New Roman"/>
          <w:sz w:val="28"/>
          <w:szCs w:val="28"/>
        </w:rPr>
        <w:t xml:space="preserve"> временный краткосрочный характер;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</w:t>
      </w:r>
      <w:r w:rsidR="008E0F1C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или отсутствия подключения (технологического присоединения)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сетям инженерно-технического обеспечения, в том числе передвижное сооружение;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схема размещения нестационарных торговых объектов на территории муниципального образования город Мурманск (далее – Схема размещения) – разработанный и утвержденный администрацией города Мурманска документ, определяющий места размещения нестационарных торговых объектов и </w:t>
      </w:r>
      <w:r w:rsidR="00542D6D" w:rsidRPr="00485E0C">
        <w:rPr>
          <w:rFonts w:ascii="Times New Roman" w:hAnsi="Times New Roman" w:cs="Times New Roman"/>
          <w:sz w:val="28"/>
          <w:szCs w:val="28"/>
        </w:rPr>
        <w:t>ассортиментный перечень товаров и услуг</w:t>
      </w:r>
      <w:r w:rsidR="00692A2A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A2A" w:rsidRPr="00485E0C" w:rsidRDefault="00692A2A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5E0C">
        <w:rPr>
          <w:rFonts w:ascii="Times New Roman" w:hAnsi="Times New Roman" w:cs="Times New Roman"/>
          <w:bCs/>
          <w:sz w:val="28"/>
          <w:szCs w:val="28"/>
        </w:rPr>
        <w:t>к</w:t>
      </w:r>
      <w:r w:rsidRPr="00485E0C">
        <w:rPr>
          <w:rFonts w:ascii="Times New Roman" w:hAnsi="Times New Roman" w:cs="Times New Roman"/>
          <w:sz w:val="28"/>
          <w:szCs w:val="28"/>
        </w:rPr>
        <w:t xml:space="preserve">расные линии - </w:t>
      </w:r>
      <w:r w:rsidRPr="00485E0C">
        <w:rPr>
          <w:rFonts w:ascii="Times New Roman" w:hAnsi="Times New Roman" w:cs="Times New Roman"/>
          <w:bCs/>
          <w:sz w:val="28"/>
          <w:szCs w:val="28"/>
          <w:lang w:eastAsia="ru-RU"/>
        </w:rPr>
        <w:t>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 w:rsidRPr="00485E0C">
        <w:rPr>
          <w:rFonts w:ascii="Times New Roman" w:hAnsi="Times New Roman" w:cs="Times New Roman"/>
          <w:sz w:val="28"/>
          <w:szCs w:val="28"/>
        </w:rPr>
        <w:t>.</w:t>
      </w:r>
    </w:p>
    <w:p w:rsidR="00D555B5" w:rsidRPr="00485E0C" w:rsidRDefault="00D555B5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Типы нестационарных торговых объектов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D47" w:rsidRPr="00485E0C" w:rsidRDefault="00C57D47" w:rsidP="00C57D4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>Настоящий Порядок распространяется на следующие типы нестационарных торговых объектов: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- автолавка, автоприцеп, </w:t>
      </w:r>
      <w:proofErr w:type="spellStart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автокафе</w:t>
      </w:r>
      <w:proofErr w:type="spellEnd"/>
      <w:r w:rsidR="00E03C94"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E03C94"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</w:t>
      </w:r>
      <w:proofErr w:type="spellEnd"/>
      <w:r w:rsidR="00E03C94"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 с мобильной кухней</w:t>
      </w: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 - передвижные средства, предназначенные для осуществления розничной торговли, оказания услуг общественного питания вне стационарной розничной сети, применяемые только в комплекте с транспортным средством, зарегистрированные в установленном порядке в ГИБДД УМВД России;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торговый павильон</w:t>
      </w:r>
      <w:r w:rsidR="00E03C94" w:rsidRPr="00485E0C">
        <w:rPr>
          <w:rFonts w:ascii="Times New Roman" w:eastAsia="Calibri" w:hAnsi="Times New Roman" w:cs="Times New Roman"/>
          <w:sz w:val="28"/>
          <w:szCs w:val="28"/>
        </w:rPr>
        <w:t xml:space="preserve">, ярмарочный домик, </w:t>
      </w:r>
      <w:proofErr w:type="spellStart"/>
      <w:r w:rsidR="00E03C94" w:rsidRPr="00485E0C">
        <w:rPr>
          <w:rFonts w:ascii="Times New Roman" w:eastAsia="Calibri" w:hAnsi="Times New Roman" w:cs="Times New Roman"/>
          <w:sz w:val="28"/>
          <w:szCs w:val="28"/>
        </w:rPr>
        <w:t>бовер</w:t>
      </w:r>
      <w:proofErr w:type="spellEnd"/>
      <w:r w:rsidR="00E03C94" w:rsidRPr="00485E0C">
        <w:rPr>
          <w:rFonts w:ascii="Times New Roman" w:eastAsia="Calibri" w:hAnsi="Times New Roman" w:cs="Times New Roman"/>
          <w:sz w:val="28"/>
          <w:szCs w:val="28"/>
        </w:rPr>
        <w:t>, блок-контейнер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C94" w:rsidRPr="00485E0C">
        <w:rPr>
          <w:rFonts w:ascii="Times New Roman" w:eastAsia="Calibri" w:hAnsi="Times New Roman" w:cs="Times New Roman"/>
          <w:sz w:val="28"/>
          <w:szCs w:val="28"/>
        </w:rPr>
        <w:t xml:space="preserve">киоск, </w:t>
      </w:r>
      <w:proofErr w:type="spellStart"/>
      <w:r w:rsidR="00E03C94" w:rsidRPr="00485E0C">
        <w:rPr>
          <w:rFonts w:ascii="Times New Roman" w:hAnsi="Times New Roman" w:cs="Times New Roman"/>
          <w:sz w:val="28"/>
          <w:szCs w:val="28"/>
        </w:rPr>
        <w:t>фудтрак</w:t>
      </w:r>
      <w:proofErr w:type="spellEnd"/>
      <w:r w:rsidR="00763D76">
        <w:rPr>
          <w:rFonts w:ascii="Times New Roman" w:hAnsi="Times New Roman" w:cs="Times New Roman"/>
          <w:sz w:val="28"/>
          <w:szCs w:val="28"/>
        </w:rPr>
        <w:t xml:space="preserve"> (конструкция не предусматривает установку колёс) (далее - </w:t>
      </w:r>
      <w:proofErr w:type="spellStart"/>
      <w:r w:rsidR="00763D76">
        <w:rPr>
          <w:rFonts w:ascii="Times New Roman" w:hAnsi="Times New Roman" w:cs="Times New Roman"/>
          <w:sz w:val="28"/>
          <w:szCs w:val="28"/>
        </w:rPr>
        <w:t>фудтрак</w:t>
      </w:r>
      <w:proofErr w:type="spellEnd"/>
      <w:r w:rsidR="00763D76">
        <w:rPr>
          <w:rFonts w:ascii="Times New Roman" w:hAnsi="Times New Roman" w:cs="Times New Roman"/>
          <w:sz w:val="28"/>
          <w:szCs w:val="28"/>
        </w:rPr>
        <w:t xml:space="preserve"> без колес)</w:t>
      </w:r>
      <w:r w:rsidR="00E03C94" w:rsidRPr="00485E0C">
        <w:rPr>
          <w:rFonts w:ascii="Times New Roman" w:hAnsi="Times New Roman" w:cs="Times New Roman"/>
          <w:sz w:val="28"/>
          <w:szCs w:val="28"/>
        </w:rPr>
        <w:t>,</w:t>
      </w:r>
      <w:r w:rsidR="00E03C94" w:rsidRPr="00485E0C">
        <w:rPr>
          <w:color w:val="FF0000"/>
        </w:rPr>
        <w:t xml:space="preserve"> </w:t>
      </w:r>
      <w:r w:rsidR="00E03C94"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="00E03C94"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="00E03C94" w:rsidRPr="00485E0C">
        <w:rPr>
          <w:rFonts w:ascii="Times New Roman" w:eastAsia="Calibri" w:hAnsi="Times New Roman" w:cs="Times New Roman"/>
          <w:sz w:val="28"/>
          <w:szCs w:val="28"/>
        </w:rPr>
        <w:t>-Бар –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</w:t>
      </w:r>
      <w:r w:rsidRPr="00485E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- торговая палатка - оснащенная прилавком легковозводимая сборно-разборная конструкция, образующая внутреннее пространство, не замкнутое со 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>- сезонное кафе - специально оборудованное временное сооружение, в том числе при стационарном предприятии, представляющее собой площадку для размещения объекта общественного питания для дополнительного обслуживания потребителей с организацией (или без организации) их отдыха;</w:t>
      </w:r>
    </w:p>
    <w:p w:rsidR="00C57D47" w:rsidRPr="00485E0C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бахчевой развал - 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0C100E" w:rsidRPr="00485E0C" w:rsidRDefault="00C57D47" w:rsidP="00C57D47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ёлочный базар -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C57D47" w:rsidRPr="00485E0C" w:rsidRDefault="00C57D47" w:rsidP="00C57D47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Основные требования к размещению нестационарных 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торговых объектов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3.1. Деятельность нестационарных торговых объектов осуществляется в соответствии с действующим законодательством, санитарными, противопожарными нормами и правилами, требованиями, предъявляемыми к организации торгово-технологического процесса, и не должна ухудшать условия проживания людей прилегающих жилых массивов.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4E466C" w:rsidRPr="00485E0C">
        <w:rPr>
          <w:rFonts w:ascii="Times New Roman" w:hAnsi="Times New Roman" w:cs="Times New Roman"/>
          <w:sz w:val="28"/>
          <w:szCs w:val="28"/>
        </w:rPr>
        <w:t>Нестационарные торговые объекты должны иметь информационную табличку с указанием фирменного наименования субъекта розничной торговли, его юридического адреса, а также режима работы. В случае, если собственником (правообладателем) нестационарного торгового объекта является индивидуальный предприниматель, на вывеске дополнительно указываются сведения о его государственной регистрации.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3.3.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3.4. 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муниципального образования город Мурманск, сбор и вывоз мусора.</w:t>
      </w:r>
    </w:p>
    <w:p w:rsidR="000C100E" w:rsidRPr="00485E0C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осуществлении торговой деятельности, оказании услуг общественного питания в нестационарном торговом объекте субъект розничной торговли обязан соблюдать специализацию нестационарного торгового объекта в соответствии с выданным разрешением на право размещения нестационарного торгового объекта на территории муниципального образования город Мурманск (далее – Разрешение), а также в соответствии с Разрешением на выездную торговлю.</w:t>
      </w:r>
    </w:p>
    <w:p w:rsidR="00542D6D" w:rsidRPr="00485E0C" w:rsidRDefault="00542D6D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D69" w:rsidRPr="00485E0C" w:rsidRDefault="00CC0D69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D69" w:rsidRPr="00485E0C" w:rsidRDefault="00CC0D69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D69" w:rsidRPr="00485E0C" w:rsidRDefault="00CC0D69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B83" w:rsidRPr="00485E0C" w:rsidRDefault="000C100E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3.6. Не допускается размещение нестационарных торговых объектов: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под козырьками, в арках зданий (сооружений), на газонах, тротуарах, площадках (детских, для отдыха, спортивных, стоянок автотранспорта), посадочных площадках остановочных пунктов;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водопроводных и канализационных сетей, трубопроводов;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тепловых сетей;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объектов электросетевого хозяйства;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перед витринами торговых предприятий, а также ближе 25 метров от вентиляционных шахт, 20 метров от окон жилых домов, 10 метров от ствола дерева;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в пределах треугольников видимости на нерегулируемых перекрестках и примыкания улиц и дорог, а также на пешеходных переходах</w:t>
      </w:r>
      <w:r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485E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местах, не определенных Схемой размещения</w:t>
      </w:r>
      <w:r w:rsidRPr="00485E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542D6D" w:rsidRPr="00485E0C" w:rsidRDefault="00587B83" w:rsidP="00542D6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5E0C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адресу;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5E0C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адресу;</w:t>
      </w:r>
    </w:p>
    <w:p w:rsidR="00587B83" w:rsidRPr="00485E0C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85E0C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666BAA" w:rsidRPr="00485E0C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66BAA" w:rsidRPr="00485E0C" w:rsidRDefault="00666BAA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в границах красных линий</w:t>
      </w:r>
      <w:r w:rsidRPr="00485E0C">
        <w:rPr>
          <w:rFonts w:ascii="Times New Roman" w:hAnsi="Times New Roman" w:cs="Times New Roman"/>
          <w:sz w:val="28"/>
          <w:szCs w:val="28"/>
        </w:rPr>
        <w:t>.</w:t>
      </w:r>
    </w:p>
    <w:p w:rsidR="000C100E" w:rsidRPr="00485E0C" w:rsidRDefault="000C100E" w:rsidP="000C100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3.7. Н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 соблюдением пожарных и санитарных требований.  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3.8. Нестационарные торговые объекты необходимо устанавливать на твердые виды покрытия, обеспечивать осветительным оборудованием, урнами и малыми контейнерами, а объекты питания – также туалетными кабинами (при отсутствии общественных туалетов на прилегающей территории в зоне доступности 200 метров). </w:t>
      </w:r>
    </w:p>
    <w:p w:rsidR="000C100E" w:rsidRPr="00485E0C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Основанием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размещения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розничной торговли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нестационарного торгового объекта на территории муниципального образования город Мурманск являются следующие правоустанавливающие документы:</w:t>
      </w:r>
    </w:p>
    <w:p w:rsidR="007D28F4" w:rsidRPr="00485E0C" w:rsidRDefault="000C100E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3.9.1</w:t>
      </w:r>
      <w:r w:rsidR="003B228B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228B" w:rsidRPr="00485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28B" w:rsidRPr="00485E0C">
        <w:rPr>
          <w:rFonts w:ascii="Times New Roman" w:eastAsia="Calibri" w:hAnsi="Times New Roman" w:cs="Times New Roman"/>
          <w:sz w:val="28"/>
          <w:szCs w:val="28"/>
        </w:rPr>
        <w:t xml:space="preserve">На круглогодичный период для </w:t>
      </w:r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автолавок, автоприцепов, </w:t>
      </w:r>
      <w:proofErr w:type="spellStart"/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>автокафе</w:t>
      </w:r>
      <w:proofErr w:type="spellEnd"/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фудтраков</w:t>
      </w:r>
      <w:proofErr w:type="spellEnd"/>
      <w:r w:rsidR="003B228B"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кафе-фургонов с мобильной кухней,</w:t>
      </w:r>
      <w:r w:rsidR="003B228B" w:rsidRPr="00485E0C">
        <w:rPr>
          <w:rFonts w:ascii="Times New Roman" w:eastAsia="Calibri" w:hAnsi="Times New Roman" w:cs="Times New Roman"/>
          <w:sz w:val="28"/>
          <w:szCs w:val="28"/>
        </w:rPr>
        <w:t xml:space="preserve"> торговых павильонов, ярмарочных домиков, </w:t>
      </w:r>
      <w:proofErr w:type="spellStart"/>
      <w:r w:rsidR="003B228B" w:rsidRPr="00485E0C">
        <w:rPr>
          <w:rFonts w:ascii="Times New Roman" w:eastAsia="Calibri" w:hAnsi="Times New Roman" w:cs="Times New Roman"/>
          <w:sz w:val="28"/>
          <w:szCs w:val="28"/>
        </w:rPr>
        <w:t>боверов</w:t>
      </w:r>
      <w:proofErr w:type="spellEnd"/>
      <w:r w:rsidR="003B228B" w:rsidRPr="00485E0C">
        <w:rPr>
          <w:rFonts w:ascii="Times New Roman" w:eastAsia="Calibri" w:hAnsi="Times New Roman" w:cs="Times New Roman"/>
          <w:sz w:val="28"/>
          <w:szCs w:val="28"/>
        </w:rPr>
        <w:t xml:space="preserve">, блок-контейнеров, киосков, </w:t>
      </w:r>
      <w:proofErr w:type="spellStart"/>
      <w:r w:rsidR="003B228B"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="003B228B" w:rsidRPr="00485E0C">
        <w:rPr>
          <w:rFonts w:ascii="Times New Roman" w:hAnsi="Times New Roman" w:cs="Times New Roman"/>
          <w:sz w:val="28"/>
          <w:szCs w:val="28"/>
        </w:rPr>
        <w:t xml:space="preserve"> </w:t>
      </w:r>
      <w:r w:rsidR="00763D76">
        <w:rPr>
          <w:rFonts w:ascii="Times New Roman" w:hAnsi="Times New Roman" w:cs="Times New Roman"/>
          <w:sz w:val="28"/>
          <w:szCs w:val="28"/>
        </w:rPr>
        <w:t>без колёс</w:t>
      </w:r>
      <w:r w:rsidR="003B228B" w:rsidRPr="00485E0C">
        <w:rPr>
          <w:rFonts w:ascii="Times New Roman" w:hAnsi="Times New Roman" w:cs="Times New Roman"/>
          <w:sz w:val="28"/>
          <w:szCs w:val="28"/>
        </w:rPr>
        <w:t>,</w:t>
      </w:r>
      <w:r w:rsidR="003B228B" w:rsidRPr="00485E0C">
        <w:rPr>
          <w:color w:val="FF0000"/>
        </w:rPr>
        <w:t xml:space="preserve"> </w:t>
      </w:r>
      <w:r w:rsidR="003B228B"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="003B228B"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="003B228B" w:rsidRPr="00485E0C">
        <w:rPr>
          <w:rFonts w:ascii="Times New Roman" w:eastAsia="Calibri" w:hAnsi="Times New Roman" w:cs="Times New Roman"/>
          <w:sz w:val="28"/>
          <w:szCs w:val="28"/>
        </w:rPr>
        <w:t>-Баров; на сезонный период для торговых палаток, сезонных кафе, бахчевых развалов, ёлочных базаров:</w:t>
      </w:r>
    </w:p>
    <w:p w:rsidR="007D28F4" w:rsidRPr="00485E0C" w:rsidRDefault="007D28F4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Схема размещения;</w:t>
      </w:r>
    </w:p>
    <w:p w:rsidR="007D28F4" w:rsidRPr="00485E0C" w:rsidRDefault="007D28F4" w:rsidP="007D28F4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hyperlink r:id="rId33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Разрешение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настоящему Порядку).</w:t>
      </w:r>
    </w:p>
    <w:p w:rsidR="000C100E" w:rsidRPr="00485E0C" w:rsidRDefault="000C100E" w:rsidP="007D28F4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При организации выездной торговли:</w:t>
      </w:r>
    </w:p>
    <w:p w:rsidR="000C100E" w:rsidRPr="00485E0C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постановление администрации города Мурманска о проведении массового мероприятия;</w:t>
      </w:r>
    </w:p>
    <w:p w:rsidR="000C100E" w:rsidRPr="00485E0C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план размещения</w:t>
      </w:r>
      <w:r w:rsidRPr="00485E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нестационарных торговых объектов на территории города Мурманска на выездной торговле (далее – План размещения)</w:t>
      </w:r>
      <w:r w:rsidRPr="0048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00E" w:rsidRPr="00485E0C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85E0C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Pr="00485E0C">
        <w:rPr>
          <w:rFonts w:ascii="Times New Roman" w:eastAsia="Calibri" w:hAnsi="Times New Roman" w:cs="Times New Roman"/>
          <w:sz w:val="28"/>
          <w:szCs w:val="28"/>
        </w:rPr>
        <w:t>на выездную торговлю</w:t>
      </w:r>
      <w:r w:rsidRPr="00485E0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настоящему Порядку). </w:t>
      </w:r>
    </w:p>
    <w:p w:rsidR="00BB6CCD" w:rsidRPr="00485E0C" w:rsidRDefault="000C100E" w:rsidP="00BB6C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Нестационарные торговые объекты размещаются без оформления земельно-правовых отношений.</w:t>
      </w:r>
    </w:p>
    <w:p w:rsidR="00AA3354" w:rsidRPr="00485E0C" w:rsidRDefault="00BB6CCD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="00AA3354" w:rsidRPr="00485E0C">
        <w:rPr>
          <w:rFonts w:ascii="Times New Roman" w:hAnsi="Times New Roman" w:cs="Times New Roman"/>
          <w:bCs/>
          <w:sz w:val="28"/>
          <w:szCs w:val="28"/>
        </w:rPr>
        <w:t>Требования, указанные в пункте 3.6 настоящего Порядка, не распространяются:</w:t>
      </w:r>
    </w:p>
    <w:p w:rsidR="00AA3354" w:rsidRPr="00485E0C" w:rsidRDefault="00AA3354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-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мероприятий;</w:t>
      </w:r>
    </w:p>
    <w:p w:rsidR="000C100E" w:rsidRPr="00485E0C" w:rsidRDefault="00AA3354" w:rsidP="00AA33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- на торговые павильоны и киоски, принятые в эксплуатацию в соответствии с Порядком приёмки в эксплуатацию объектов, размещённых в существующем жилом и нежилом фонде, меняющих своё функциональное назначение, а также торговых площадок, автостоянок и т.п. на территории города Мурманска, утверждённым постановлением администрации города Мурманска от 01.11.1999 № 3012 и торговые павильоны и киоски, на которые в соответствии с административным регламентом предоставления муниципальной услуги «Выдача акта осмотра объекта», утверждённым постановлением администрации города Мурманска от 26.06.2015 № 1721, выдан акт осмотра объекта.</w:t>
      </w:r>
    </w:p>
    <w:p w:rsidR="003B228B" w:rsidRPr="00485E0C" w:rsidRDefault="003B228B" w:rsidP="003B22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3.11. Требования, указанные в пункте 3.6 раздела 3 настоящего Порядка, в части запрета размещения </w:t>
      </w:r>
      <w:r w:rsidR="00763D76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</w:t>
      </w:r>
      <w:r w:rsidRPr="00485E0C">
        <w:rPr>
          <w:rFonts w:ascii="Times New Roman" w:hAnsi="Times New Roman" w:cs="Times New Roman"/>
          <w:sz w:val="28"/>
          <w:szCs w:val="28"/>
        </w:rPr>
        <w:t>границах красных линий</w:t>
      </w:r>
      <w:r w:rsidR="00763D76">
        <w:rPr>
          <w:rFonts w:ascii="Times New Roman" w:hAnsi="Times New Roman" w:cs="Times New Roman"/>
          <w:sz w:val="28"/>
          <w:szCs w:val="28"/>
        </w:rPr>
        <w:t>,</w:t>
      </w:r>
      <w:r w:rsidRPr="00485E0C">
        <w:rPr>
          <w:rFonts w:ascii="Times New Roman" w:hAnsi="Times New Roman" w:cs="Times New Roman"/>
          <w:sz w:val="28"/>
          <w:szCs w:val="28"/>
        </w:rPr>
        <w:t xml:space="preserve"> не распространяются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на киоски по продаже </w:t>
      </w:r>
      <w:r w:rsidR="00763D76">
        <w:rPr>
          <w:rFonts w:ascii="Times New Roman" w:eastAsia="Calibri" w:hAnsi="Times New Roman" w:cs="Times New Roman"/>
          <w:sz w:val="28"/>
          <w:szCs w:val="28"/>
        </w:rPr>
        <w:t>прессы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при условии</w:t>
      </w:r>
      <w:r w:rsidR="00BC4998">
        <w:rPr>
          <w:rFonts w:ascii="Times New Roman" w:eastAsia="Calibri" w:hAnsi="Times New Roman" w:cs="Times New Roman"/>
          <w:sz w:val="28"/>
          <w:szCs w:val="28"/>
        </w:rPr>
        <w:t>, что ассортимент киоска состоит из не менее 50% печатной продукции, включая периодические печатные издания</w:t>
      </w:r>
      <w:r w:rsidRPr="00485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28B" w:rsidRPr="00485E0C" w:rsidRDefault="003B228B" w:rsidP="003B2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3.12. Внешний вид нестационарных торговых объектов должен гармонично вписываться в единую концепцию наружного архитектурного облика города Мурманска. </w:t>
      </w:r>
    </w:p>
    <w:p w:rsidR="003B228B" w:rsidRPr="00485E0C" w:rsidRDefault="003B228B" w:rsidP="003B228B">
      <w:pPr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5E0C">
        <w:rPr>
          <w:rFonts w:ascii="Times New Roman" w:hAnsi="Times New Roman" w:cs="Times New Roman"/>
          <w:sz w:val="28"/>
          <w:szCs w:val="28"/>
        </w:rPr>
        <w:tab/>
        <w:t>Для продвижения торговой марки субъектам розничной торговли рекомендуется использовать символику местных производителей, цветовые решения бренда города Мурманска.</w:t>
      </w:r>
    </w:p>
    <w:p w:rsidR="003B228B" w:rsidRPr="00485E0C" w:rsidRDefault="003B228B" w:rsidP="003B228B">
      <w:pPr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5E0C">
        <w:rPr>
          <w:rFonts w:ascii="Times New Roman" w:hAnsi="Times New Roman" w:cs="Times New Roman"/>
          <w:sz w:val="28"/>
          <w:szCs w:val="28"/>
        </w:rPr>
        <w:tab/>
        <w:t xml:space="preserve">Нестационарный торговый объект должен содержаться в технически исправном состоянии, не иметь внешних механических повреждений, нарушений целостности конструкций, должен быть выполнен из современных, экологически безопасных строительных и отделочных материалов. </w:t>
      </w:r>
    </w:p>
    <w:p w:rsidR="003B228B" w:rsidRPr="00485E0C" w:rsidRDefault="003B228B" w:rsidP="003B2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3.13. Установленные на территории муниципального образования город Мурманск нестационарные торговые объекты, имеющие внешние механические повреждения, нарушения целостности конструкции, введённые ранее в эксплуатацию, адрес размещения которых включен в Схему размещения, подлежат замене за счёт собственника торгового объекта на объект современной конструкции (современного образца, другого разрешённого типа) по решению </w:t>
      </w:r>
      <w:r w:rsidRPr="00485E0C">
        <w:rPr>
          <w:rFonts w:ascii="Times New Roman" w:hAnsi="Times New Roman" w:cs="Times New Roman"/>
          <w:sz w:val="28"/>
          <w:szCs w:val="28"/>
        </w:rPr>
        <w:lastRenderedPageBreak/>
        <w:t>комиссии по организации размещения нестационарных торговых объектов на территории муниципального образования город Мурманск площадью, не превышающей размеры введённого ранее нестационарного торгового объекта.</w:t>
      </w:r>
    </w:p>
    <w:p w:rsidR="003B228B" w:rsidRPr="00485E0C" w:rsidRDefault="003B228B" w:rsidP="003B22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>3.14. Не допускается размещение возле нестационарных торговых объектов выносных лотков, ящиков, холодильного оборудования.</w:t>
      </w:r>
    </w:p>
    <w:p w:rsidR="003B228B" w:rsidRPr="00485E0C" w:rsidRDefault="003B228B" w:rsidP="00AA33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F13" w:rsidRPr="00485E0C" w:rsidRDefault="000C100E" w:rsidP="00E01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E01F13" w:rsidRPr="00485E0C">
        <w:rPr>
          <w:rFonts w:ascii="Times New Roman" w:hAnsi="Times New Roman" w:cs="Times New Roman"/>
          <w:bCs/>
          <w:sz w:val="28"/>
          <w:szCs w:val="28"/>
        </w:rPr>
        <w:t>Требования к размещению</w:t>
      </w:r>
      <w:r w:rsidR="00E01F13" w:rsidRPr="00485E0C">
        <w:rPr>
          <w:rFonts w:ascii="Times New Roman" w:hAnsi="Times New Roman" w:cs="Times New Roman"/>
          <w:sz w:val="28"/>
          <w:szCs w:val="28"/>
        </w:rPr>
        <w:t xml:space="preserve"> автолавок, автоприцепов, </w:t>
      </w:r>
      <w:proofErr w:type="spellStart"/>
      <w:r w:rsidR="00E01F13" w:rsidRPr="00485E0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="00E01F13" w:rsidRPr="00485E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F13" w:rsidRPr="00485E0C" w:rsidRDefault="00E01F13" w:rsidP="00E01F1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фудтраков</w:t>
      </w:r>
      <w:proofErr w:type="spellEnd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кафе-фургонов с мобильной кухней</w:t>
      </w:r>
    </w:p>
    <w:p w:rsidR="00E01F13" w:rsidRPr="00485E0C" w:rsidRDefault="00E01F13" w:rsidP="00E01F1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E01F13" w:rsidRPr="00485E0C" w:rsidRDefault="00E01F13" w:rsidP="00E01F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допускается размещение автолавок, автоприцепов,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фудтраков</w:t>
      </w:r>
      <w:proofErr w:type="spellEnd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кафе-фургонов с мобильной кухней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(далее – автотранспортное средство) при наличии:</w:t>
      </w:r>
    </w:p>
    <w:p w:rsidR="00E01F13" w:rsidRPr="00485E0C" w:rsidRDefault="00E01F13" w:rsidP="00E01F1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стационарного торгового объекта или объекта общественного питания для хранения и подготовки товаров к продаже;</w:t>
      </w:r>
    </w:p>
    <w:p w:rsidR="00E01F13" w:rsidRPr="00485E0C" w:rsidRDefault="00E01F13" w:rsidP="00E01F1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договора на вывоз твёрдых коммунальных отходов;</w:t>
      </w:r>
    </w:p>
    <w:p w:rsidR="00E01F13" w:rsidRPr="00485E0C" w:rsidRDefault="00E01F13" w:rsidP="00E01F1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договора на санитарную обработку автотранспортного средства, заключенного со специализированным предприятием, с периодичностью обработки, установленной законодательством;</w:t>
      </w:r>
    </w:p>
    <w:p w:rsidR="000C100E" w:rsidRPr="00485E0C" w:rsidRDefault="00E01F13" w:rsidP="00E01F13">
      <w:pPr>
        <w:spacing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розничной торговли не является собственником автотранспортного средства.</w:t>
      </w:r>
    </w:p>
    <w:p w:rsidR="000D78CD" w:rsidRPr="00485E0C" w:rsidRDefault="000D78CD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C66" w:rsidRPr="00485E0C" w:rsidRDefault="000D78CD" w:rsidP="00204C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04C66" w:rsidRPr="00485E0C">
        <w:rPr>
          <w:rFonts w:ascii="Times New Roman" w:eastAsia="Calibri" w:hAnsi="Times New Roman" w:cs="Times New Roman"/>
          <w:sz w:val="28"/>
          <w:szCs w:val="28"/>
        </w:rPr>
        <w:t xml:space="preserve">Требования к размещению торговых павильонов, ярмарочных домиков, </w:t>
      </w:r>
      <w:proofErr w:type="spellStart"/>
      <w:r w:rsidR="00204C66" w:rsidRPr="00485E0C">
        <w:rPr>
          <w:rFonts w:ascii="Times New Roman" w:eastAsia="Calibri" w:hAnsi="Times New Roman" w:cs="Times New Roman"/>
          <w:sz w:val="28"/>
          <w:szCs w:val="28"/>
        </w:rPr>
        <w:t>боверов</w:t>
      </w:r>
      <w:proofErr w:type="spellEnd"/>
      <w:r w:rsidR="00204C66" w:rsidRPr="00485E0C">
        <w:rPr>
          <w:rFonts w:ascii="Times New Roman" w:eastAsia="Calibri" w:hAnsi="Times New Roman" w:cs="Times New Roman"/>
          <w:sz w:val="28"/>
          <w:szCs w:val="28"/>
        </w:rPr>
        <w:t xml:space="preserve">, блок-контейнеров, киосков, </w:t>
      </w:r>
    </w:p>
    <w:p w:rsidR="00204C66" w:rsidRPr="00485E0C" w:rsidRDefault="00204C66" w:rsidP="00204C6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r w:rsidR="00763D76">
        <w:rPr>
          <w:rFonts w:ascii="Times New Roman" w:hAnsi="Times New Roman" w:cs="Times New Roman"/>
          <w:sz w:val="28"/>
          <w:szCs w:val="28"/>
        </w:rPr>
        <w:t>без колес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rPr>
          <w:color w:val="FF0000"/>
        </w:rPr>
        <w:t xml:space="preserve">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-Баров</w:t>
      </w:r>
    </w:p>
    <w:p w:rsidR="00204C66" w:rsidRPr="00485E0C" w:rsidRDefault="00204C66" w:rsidP="00204C6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485E0C" w:rsidRDefault="00204C66" w:rsidP="00204C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допускается размещение торговых павильонов, ярмарочных домиков,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боверов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, киосков,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r w:rsidR="00763D76">
        <w:rPr>
          <w:rFonts w:ascii="Times New Roman" w:hAnsi="Times New Roman" w:cs="Times New Roman"/>
          <w:sz w:val="28"/>
          <w:szCs w:val="28"/>
        </w:rPr>
        <w:t>без колес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rPr>
          <w:color w:val="FF0000"/>
        </w:rPr>
        <w:t xml:space="preserve">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-Баров при наличии договора на вывоз твёрдых коммунальных отходов.</w:t>
      </w:r>
    </w:p>
    <w:p w:rsidR="00204C66" w:rsidRPr="00485E0C" w:rsidRDefault="00204C66" w:rsidP="00204C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сезонных кафе и </w:t>
      </w:r>
      <w:r w:rsidR="007446D6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торговых 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палаток 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485E0C" w:rsidRDefault="000D78CD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Размещение сезонных кафе и </w:t>
      </w:r>
      <w:r w:rsidR="007446D6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палаток для реализации продукции собственного производства, </w:t>
      </w:r>
      <w:r w:rsidR="007446D6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палаток для реализации продовольственных и непродовольственных товаров осуществляется с 1 мая по 30 сентября.</w:t>
      </w:r>
    </w:p>
    <w:p w:rsidR="000C100E" w:rsidRPr="00485E0C" w:rsidRDefault="000D78CD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сезонном кафе торговым залом является оборудованная площадка с мебелью для посетителей (с зонтиками или тентовым навесом).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.3. При отсутствии в сезонных кафе центрального водоснабжения и канализации должны быть обеспечены бесперебойная доставка, использование воды, отвечающей требованиям качества воды централизованного водоснабжения, и вывоз стоков с последующей дезинфекцией емкостей для стоков и питьевой воды в установленном порядке.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.4. Изготовление и реализация продукции собственного </w:t>
      </w:r>
      <w:proofErr w:type="gramStart"/>
      <w:r w:rsidR="000C100E" w:rsidRPr="00485E0C">
        <w:rPr>
          <w:rFonts w:ascii="Times New Roman" w:eastAsia="Calibri" w:hAnsi="Times New Roman" w:cs="Times New Roman"/>
          <w:sz w:val="28"/>
          <w:szCs w:val="28"/>
        </w:rPr>
        <w:t>производства  допускаются</w:t>
      </w:r>
      <w:proofErr w:type="gramEnd"/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 при наличии у субъекта розничной торговли стационарного торгового объекта или объекта общественного питания.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.5. Реализация продукции собственного производства осуществляется при наличии холодильного оборудования, для жарки используется готовый древесный уголь, а для отпуска готовой продукции – одноразовая посуда.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.6. В сезонном кафе должна проводиться ежедневная санитарная обработка инвентаря и должны обеспечиваться условия для соблюдения персоналом правил личной гигиены в соответствии с санитарно-эпидемиологическими правилами.</w:t>
      </w: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.7. При организации сезонного кафе необходимо наличие общественного туалета или биотуалета, умывальной раковины. </w:t>
      </w:r>
    </w:p>
    <w:p w:rsidR="000C100E" w:rsidRPr="00485E0C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.8. При размещении сезонного кафе в зоне жилой застройки предусмотрено ограничение музыкального сопровождения до 22 часов. </w:t>
      </w:r>
    </w:p>
    <w:p w:rsidR="000C100E" w:rsidRPr="00485E0C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бахчевых развалов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.1. Размещение бахчевых развалов осуществляется с 1 августа по 31 октября на специально оборудованных площадках контейнерного типа из легких металлоконструкций. Реализация бахчевых культур производится с поддонов из любого материала.</w:t>
      </w:r>
    </w:p>
    <w:p w:rsidR="000C100E" w:rsidRPr="00485E0C" w:rsidRDefault="000D78CD" w:rsidP="000C100E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2EEB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место должно быть обеспечено инвентарем и оборудованием, соответствующими условиям продажи отдельных видов товаров. Инвентарь и оборудование изготавливаются из материалов, легко поддающихся мойке и дезинфекции и разрешенных органами государственного санитарного надзора для контакта с пищевыми продуктами.</w:t>
      </w:r>
    </w:p>
    <w:p w:rsidR="00E863AD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E863AD" w:rsidRPr="00485E0C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E863AD" w:rsidRPr="00485E0C">
        <w:rPr>
          <w:rFonts w:ascii="Times New Roman" w:hAnsi="Times New Roman" w:cs="Times New Roman"/>
          <w:sz w:val="28"/>
          <w:szCs w:val="28"/>
        </w:rPr>
        <w:t>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.4. Запрещается раскладка бахчевых культур на земле, газонах, деталях, ящиках.</w:t>
      </w:r>
    </w:p>
    <w:p w:rsidR="000C100E" w:rsidRPr="00485E0C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9337C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. Требования к размещению </w:t>
      </w:r>
      <w:r w:rsidR="007446D6" w:rsidRPr="00485E0C">
        <w:rPr>
          <w:rFonts w:ascii="Times New Roman" w:eastAsia="Calibri" w:hAnsi="Times New Roman" w:cs="Times New Roman"/>
          <w:sz w:val="28"/>
          <w:szCs w:val="28"/>
        </w:rPr>
        <w:t>ё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лочных базаров</w:t>
      </w:r>
    </w:p>
    <w:p w:rsidR="000C100E" w:rsidRPr="00485E0C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8</w:t>
      </w:r>
      <w:r w:rsidR="007446D6" w:rsidRPr="00485E0C">
        <w:rPr>
          <w:rFonts w:ascii="Times New Roman" w:eastAsia="Calibri" w:hAnsi="Times New Roman" w:cs="Times New Roman"/>
          <w:sz w:val="28"/>
          <w:szCs w:val="28"/>
        </w:rPr>
        <w:t>.1.  Размещение ё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лочных базаров для реализации 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</w:rPr>
        <w:t>продукци</w:t>
      </w:r>
      <w:r w:rsidR="000C100E" w:rsidRPr="00485E0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деревьев хвойных пород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</w:t>
      </w:r>
      <w:r w:rsidR="00F77756" w:rsidRPr="00485E0C">
        <w:rPr>
          <w:rFonts w:ascii="Times New Roman" w:eastAsia="Calibri" w:hAnsi="Times New Roman" w:cs="Times New Roman"/>
          <w:sz w:val="28"/>
          <w:szCs w:val="28"/>
        </w:rPr>
        <w:t>15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 декабря по 31 декабря. </w:t>
      </w:r>
    </w:p>
    <w:p w:rsidR="000C100E" w:rsidRPr="00485E0C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.2. Субъект розничной торговли, реализующий продукцию из деревьев хвойных пород, обязан соблюдать чистоту и порядок в течение всего времени торговли и производить уборку занимаемой территории после окончания торговли.</w:t>
      </w:r>
    </w:p>
    <w:p w:rsidR="00BB31F4" w:rsidRPr="00485E0C" w:rsidRDefault="00BB31F4" w:rsidP="000C100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D78CD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9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>.</w:t>
      </w:r>
      <w:r w:rsidR="000C100E"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Разработка и утверждение Схемы размещения</w:t>
      </w:r>
    </w:p>
    <w:p w:rsidR="00BB31F4" w:rsidRPr="00485E0C" w:rsidRDefault="00BB31F4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Размещение нестационарных торговых объектов на земельных участках, в зданиях, строениях, сооружениях, находящихся в государственной 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Схемой размещения, разработанной с учетом необходимости обеспечения устойчивого развития сферы потребительского рынка на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Схема размещения разрабатывается в соответствии с градостроительным, земельным, противопожарным, санитарно-эпидемиологическим, экологическим законодательством, другими требованиями, установленными законами и нормативными правовыми актами Российской Федерации и Мурманской области, муниципальными правовыми актами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>.3. Схемой размещения устанавливаются: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адрес места размещения нестационарного торгового объекта;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количество нестационарных торговых объектов;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площадь, предназначенная для размещения нестационарного торгового объекта;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тип нестационарного торгового объекта;</w:t>
      </w:r>
    </w:p>
    <w:p w:rsidR="000C100E" w:rsidRPr="00485E0C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период размещения нестационарного торгового объекта;</w:t>
      </w:r>
    </w:p>
    <w:p w:rsidR="00D62EE5" w:rsidRPr="00485E0C" w:rsidRDefault="00BB31F4" w:rsidP="00D62EE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>ассортиментный перечень товаров и услуг</w:t>
      </w:r>
      <w:r w:rsidR="000C100E" w:rsidRPr="00485E0C">
        <w:rPr>
          <w:rFonts w:ascii="Times New Roman" w:eastAsia="Calibri" w:hAnsi="Times New Roman" w:cs="Times New Roman"/>
          <w:sz w:val="28"/>
          <w:szCs w:val="28"/>
        </w:rPr>
        <w:t xml:space="preserve"> нестационарного торгового объекта.</w:t>
      </w:r>
    </w:p>
    <w:p w:rsidR="00D62EE5" w:rsidRPr="00485E0C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9</w:t>
      </w:r>
      <w:r w:rsidR="00D62EE5" w:rsidRPr="00485E0C">
        <w:rPr>
          <w:rFonts w:ascii="Times New Roman" w:hAnsi="Times New Roman" w:cs="Times New Roman"/>
          <w:bCs/>
          <w:sz w:val="28"/>
          <w:szCs w:val="28"/>
        </w:rPr>
        <w:t xml:space="preserve">.4. К Схеме размещения прилагаются графические изображения мест размещения нестационарных торговых объектов (ситуационные планы), разработанные комитетом </w:t>
      </w:r>
      <w:r w:rsidR="00D62EE5" w:rsidRPr="00485E0C">
        <w:rPr>
          <w:rFonts w:ascii="Times New Roman" w:eastAsia="Calibri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</w:t>
      </w:r>
      <w:r w:rsidR="00D62EE5" w:rsidRPr="00485E0C">
        <w:rPr>
          <w:rFonts w:ascii="Times New Roman" w:hAnsi="Times New Roman" w:cs="Times New Roman"/>
          <w:bCs/>
          <w:sz w:val="28"/>
          <w:szCs w:val="28"/>
        </w:rPr>
        <w:t xml:space="preserve"> на основании сведений</w:t>
      </w:r>
      <w:r w:rsidR="00D62EE5" w:rsidRPr="00485E0C">
        <w:rPr>
          <w:rFonts w:ascii="Times New Roman" w:eastAsia="Calibri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деятельности.</w:t>
      </w:r>
    </w:p>
    <w:p w:rsidR="00D62EE5" w:rsidRPr="00485E0C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>9</w:t>
      </w:r>
      <w:r w:rsidR="00D62EE5" w:rsidRPr="00485E0C">
        <w:rPr>
          <w:rFonts w:ascii="Times New Roman" w:hAnsi="Times New Roman" w:cs="Times New Roman"/>
          <w:sz w:val="28"/>
          <w:szCs w:val="28"/>
        </w:rPr>
        <w:t>.5. Графическое изображение места размещения нестационарного торгового объекта (ситуационный план) выполняется схематично в масштабе 1:1000.</w:t>
      </w:r>
    </w:p>
    <w:p w:rsidR="001A0D01" w:rsidRPr="00485E0C" w:rsidRDefault="001A0D01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На ситуационном плане отображается расположение каждого размещаемого нестационарного торгового объекта путём нанесения заштрихованного прямоугольника красного цвета для обозначения места расположения автоприцепа, автолавки,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фудтрака</w:t>
      </w:r>
      <w:proofErr w:type="spellEnd"/>
      <w:r w:rsidRPr="00485E0C">
        <w:rPr>
          <w:rFonts w:ascii="Times New Roman" w:eastAsia="Calibri" w:hAnsi="Times New Roman" w:cs="Times New Roman"/>
          <w:bCs/>
          <w:sz w:val="28"/>
          <w:szCs w:val="28"/>
        </w:rPr>
        <w:t>, кафе-фургона с мобильной кухней</w:t>
      </w:r>
      <w:r w:rsidRPr="00485E0C">
        <w:rPr>
          <w:rFonts w:ascii="Times New Roman" w:hAnsi="Times New Roman" w:cs="Times New Roman"/>
          <w:sz w:val="28"/>
          <w:szCs w:val="28"/>
        </w:rPr>
        <w:t xml:space="preserve">; заштрихованного прямоугольника желтого цвета - для обозначения торгового павильона,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ярмарочного домика,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бовера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, блок-контейнера</w:t>
      </w:r>
      <w:r w:rsidRPr="00485E0C">
        <w:rPr>
          <w:rFonts w:ascii="Times New Roman" w:hAnsi="Times New Roman" w:cs="Times New Roman"/>
          <w:sz w:val="28"/>
          <w:szCs w:val="28"/>
        </w:rPr>
        <w:t xml:space="preserve">; прямоугольника зелёного цвета - для обозначения киоска,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фудтрака</w:t>
      </w:r>
      <w:proofErr w:type="spellEnd"/>
      <w:r w:rsidR="00763D76">
        <w:rPr>
          <w:rFonts w:ascii="Times New Roman" w:hAnsi="Times New Roman" w:cs="Times New Roman"/>
          <w:sz w:val="28"/>
          <w:szCs w:val="28"/>
        </w:rPr>
        <w:t xml:space="preserve"> без колес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t xml:space="preserve">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-Бара</w:t>
      </w:r>
      <w:r w:rsidRPr="00485E0C">
        <w:rPr>
          <w:rFonts w:ascii="Times New Roman" w:hAnsi="Times New Roman" w:cs="Times New Roman"/>
          <w:sz w:val="28"/>
          <w:szCs w:val="28"/>
        </w:rPr>
        <w:t>; квадрата красного цвета - для обозначения торговой палатки; заштрихованного квадрата жёлтого цвета - для обозначения сезонного кафе; заштрихованного квадрата зелёного цвета - для обозначения бахчевого развала, ёлочного базара.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485E0C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485E0C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485E0C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города Мурманска.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698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485E0C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485E0C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485E0C">
        <w:rPr>
          <w:rFonts w:ascii="Times New Roman" w:hAnsi="Times New Roman" w:cs="Times New Roman"/>
          <w:sz w:val="28"/>
          <w:szCs w:val="28"/>
        </w:rPr>
        <w:t>подлежит опубликованию в газете «Вечерний Мурманск» в порядке, установленном для опубликования правовых актов администрации города Мурманска, а также размещению на официальном сайте администрации города Мурманска в сети Интернет.</w:t>
      </w:r>
    </w:p>
    <w:p w:rsidR="00AD6982" w:rsidRPr="00485E0C" w:rsidRDefault="00AD6982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D78CD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Внесение изменений в Схему размещения</w:t>
      </w:r>
    </w:p>
    <w:p w:rsidR="000C100E" w:rsidRPr="00485E0C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485E0C" w:rsidRDefault="000D78CD" w:rsidP="000C100E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Основаниями для внесения изменений в Схему размещения являются: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прекращение или перепрофилирование деятельности стационарных торговых объектов, повлекшее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поступление мотивированных предложений об изменении Схемы размещения от исполнительных органов государственной власти Мурманской области, структурных подразделений администрации города Мурманска, Совета депутатов города Мурманска;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изъятие земельных участков для государственных или муниципальных нужд – на основании предложений органов государственной власти или администрации города Мурманска, принявших соответствующее решение;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решения о развитии застроенных территорий – на основании предложений органа государственной власти, администрации города Мурманска, Совета депутатов города Мурманска, принявших соответствующее решение.</w:t>
      </w:r>
    </w:p>
    <w:p w:rsidR="003A3472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A3472" w:rsidRPr="00485E0C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вопросов о внесении изменений в Схему размещения осуществляет </w:t>
      </w:r>
      <w:r w:rsidR="00BC4998">
        <w:rPr>
          <w:rFonts w:ascii="Times New Roman" w:hAnsi="Times New Roman" w:cs="Times New Roman"/>
          <w:bCs/>
          <w:sz w:val="28"/>
          <w:szCs w:val="28"/>
        </w:rPr>
        <w:t>к</w:t>
      </w:r>
      <w:r w:rsidR="003A3472" w:rsidRPr="00485E0C">
        <w:rPr>
          <w:rFonts w:ascii="Times New Roman" w:hAnsi="Times New Roman" w:cs="Times New Roman"/>
          <w:bCs/>
          <w:sz w:val="28"/>
          <w:szCs w:val="28"/>
        </w:rPr>
        <w:t>омиссия по организации размещения нестационарных торговых объектов на территории муниципального образования город Мурманск (далее – Комиссия)</w:t>
      </w:r>
      <w:r w:rsidR="00BC4998">
        <w:rPr>
          <w:rFonts w:ascii="Times New Roman" w:hAnsi="Times New Roman" w:cs="Times New Roman"/>
          <w:bCs/>
          <w:sz w:val="28"/>
          <w:szCs w:val="28"/>
        </w:rPr>
        <w:t xml:space="preserve"> на основании Положения о деятельности Комиссии (приложение № 6 к настоящему Порядку)</w:t>
      </w:r>
      <w:r w:rsidR="003A3472" w:rsidRPr="00485E0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 xml:space="preserve"> Включение адреса места размещения нестационарных торговых объектов в Схему размещения осуществляется в целях: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</w:rPr>
        <w:t>– достижения установленных нормативов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обеспеченности населения площадью торговых объектов; 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формирования торговой инфраструктуры с учетом типов торговых объектов, форм и способов торговли;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повышения доступности товаров для населения.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в согласовании включения адреса места размещения нестационарных торговых объектов в Схему размещения является: 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неиспользуемых земельных участков, зданий, строений и сооружений, находящихся в государственной собственности или муниципальной собственности, а также установленные законодательством Российской Федерации ограничения в их обороте;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превышение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минимальной обеспеченности населения площадью торговых объектов;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– несоответствие места размещения нестационарных торговых объектов требованиям пункта 3.6 настоящего Порядка.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Схему размещения осуществляется в порядке, установленном для разработки правовых актов администрации города Мурманска.</w:t>
      </w:r>
    </w:p>
    <w:p w:rsidR="000C100E" w:rsidRPr="00485E0C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Схемы размещения подлежит опубликованию в порядке, установленном для опубликования правовых актов администрации города Мурманска, в газете «Вечерний Мурманск», а также размещению на официальном сайте администрации города Мурманска.</w:t>
      </w:r>
    </w:p>
    <w:p w:rsidR="000C100E" w:rsidRPr="00485E0C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получения Разрешения</w:t>
      </w:r>
    </w:p>
    <w:p w:rsidR="000C100E" w:rsidRPr="00485E0C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Выдача Разрешения, указанного в приложении № 1 к настоящему Порядку, является муниципальной услугой, предоставляемой комитетом по экономическому развитию администрации города Мурманска (далее – Комитет), в соответствии с административным регламентом, утвержденным постановлением администрации города Мурманска (далее – Административный регламент).</w:t>
      </w:r>
    </w:p>
    <w:p w:rsidR="00D56CA6" w:rsidRPr="00485E0C" w:rsidRDefault="000C100E" w:rsidP="00D56CA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.2. </w:t>
      </w:r>
      <w:r w:rsidR="00D56CA6" w:rsidRPr="00485E0C">
        <w:rPr>
          <w:rFonts w:ascii="Times New Roman" w:hAnsi="Times New Roman" w:cs="Times New Roman"/>
          <w:bCs/>
          <w:sz w:val="28"/>
          <w:szCs w:val="28"/>
        </w:rPr>
        <w:t xml:space="preserve">Разрешение устанавливает право субъекта розничной торговли на размещение нестационарного торгового объекта </w:t>
      </w:r>
      <w:r w:rsidR="00D56CA6" w:rsidRPr="00485E0C">
        <w:rPr>
          <w:rFonts w:ascii="Times New Roman" w:hAnsi="Times New Roman" w:cs="Times New Roman"/>
          <w:sz w:val="28"/>
          <w:szCs w:val="28"/>
        </w:rPr>
        <w:t>в соответствии со Схемой размещения</w:t>
      </w:r>
      <w:r w:rsidR="00D56CA6" w:rsidRPr="00485E0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00E" w:rsidRPr="00485E0C" w:rsidRDefault="000C100E" w:rsidP="00D56C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56CA6" w:rsidRPr="00485E0C">
        <w:rPr>
          <w:rFonts w:ascii="Times New Roman" w:hAnsi="Times New Roman" w:cs="Times New Roman"/>
          <w:bCs/>
          <w:sz w:val="28"/>
          <w:szCs w:val="28"/>
        </w:rPr>
        <w:t>Субъект розничной торговли, желающий разместить нестационарный торговый объект по адресу, предусмотренному Схемой размещения, (далее – Заявитель) обращается в Комитет с приложением следующих документов: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.3.1.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автолавок, автоприцепов, </w:t>
      </w:r>
      <w:proofErr w:type="spellStart"/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="0055280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280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фудтраков</w:t>
      </w:r>
      <w:proofErr w:type="spellEnd"/>
      <w:r w:rsidR="0055280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кафе фургонов с мобильной кухней</w:t>
      </w:r>
      <w:r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круглогодичный период: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3 к настоящему Порядку;</w:t>
      </w:r>
    </w:p>
    <w:p w:rsidR="000C100E" w:rsidRPr="00485E0C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0C100E" w:rsidRPr="00485E0C" w:rsidRDefault="000C100E" w:rsidP="00D555B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копию свидетельства о государственной регистрации права на стационарный объект (в случае если имущество находится в собственности, хозяйственном ведении, оперативном управлении), копию договора аренды (субаренды), заключенного на срок более 1 года, со штампом о регистрации договора, или выписку из Единого государственного реестра </w:t>
      </w:r>
      <w:r w:rsidR="00F85252" w:rsidRPr="00485E0C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Pr="00485E0C">
        <w:rPr>
          <w:rFonts w:ascii="Times New Roman" w:eastAsia="Calibri" w:hAnsi="Times New Roman" w:cs="Times New Roman"/>
          <w:sz w:val="28"/>
          <w:szCs w:val="28"/>
        </w:rPr>
        <w:t>, содержащую сведения о правах, копию договора аренды (субаренды), заключенного на срок менее 1 года;</w:t>
      </w:r>
    </w:p>
    <w:p w:rsidR="000C100E" w:rsidRPr="00485E0C" w:rsidRDefault="000C100E" w:rsidP="00D555B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копию свидетельства о регистрации автотранспортного средства </w:t>
      </w:r>
      <w:proofErr w:type="gramStart"/>
      <w:r w:rsidRPr="00485E0C">
        <w:rPr>
          <w:rFonts w:ascii="Times New Roman" w:eastAsia="Calibri" w:hAnsi="Times New Roman" w:cs="Times New Roman"/>
          <w:sz w:val="28"/>
          <w:szCs w:val="28"/>
        </w:rPr>
        <w:t>в  ГИБДД</w:t>
      </w:r>
      <w:proofErr w:type="gramEnd"/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средства.</w:t>
      </w:r>
    </w:p>
    <w:p w:rsidR="002B524B" w:rsidRPr="00485E0C" w:rsidRDefault="002B524B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>11.3.2. Для размещения торговых павильонов,</w:t>
      </w:r>
      <w:r w:rsidRPr="00485E0C">
        <w:rPr>
          <w:sz w:val="28"/>
          <w:szCs w:val="28"/>
        </w:rPr>
        <w:t xml:space="preserve"> </w:t>
      </w:r>
      <w:r w:rsidRPr="00485E0C">
        <w:rPr>
          <w:rFonts w:ascii="Times New Roman" w:hAnsi="Times New Roman" w:cs="Times New Roman"/>
          <w:sz w:val="28"/>
          <w:szCs w:val="28"/>
        </w:rPr>
        <w:t xml:space="preserve">ярмарочных домиков,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боверов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блок-контейнеров, киосков,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r w:rsidR="00763D76">
        <w:rPr>
          <w:rFonts w:ascii="Times New Roman" w:hAnsi="Times New Roman" w:cs="Times New Roman"/>
          <w:sz w:val="28"/>
          <w:szCs w:val="28"/>
        </w:rPr>
        <w:t>без колес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rPr>
          <w:color w:val="FF0000"/>
        </w:rPr>
        <w:t xml:space="preserve"> </w:t>
      </w:r>
      <w:r w:rsidRPr="00485E0C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>-Баров на круглогодичный период:</w:t>
      </w:r>
    </w:p>
    <w:p w:rsidR="00AF0093" w:rsidRPr="00485E0C" w:rsidRDefault="004E27AE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а)</w:t>
      </w:r>
      <w:r w:rsidR="00AF0093" w:rsidRPr="00485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93" w:rsidRPr="00485E0C">
        <w:rPr>
          <w:rFonts w:ascii="Times New Roman" w:hAnsi="Times New Roman" w:cs="Times New Roman"/>
          <w:sz w:val="28"/>
          <w:szCs w:val="28"/>
        </w:rPr>
        <w:t>заявление установленного образца согласно приложению № 3 к настоящему Порядку;</w:t>
      </w:r>
    </w:p>
    <w:p w:rsidR="00AF0093" w:rsidRPr="00485E0C" w:rsidRDefault="004E27AE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AF0093" w:rsidRPr="00485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93" w:rsidRPr="00485E0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4E27AE" w:rsidRPr="00485E0C" w:rsidRDefault="004E27AE" w:rsidP="000C1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в)</w:t>
      </w:r>
      <w:r w:rsidRPr="00485E0C">
        <w:rPr>
          <w:rFonts w:ascii="Times New Roman" w:hAnsi="Times New Roman" w:cs="Times New Roman"/>
          <w:sz w:val="28"/>
          <w:szCs w:val="28"/>
        </w:rPr>
        <w:t xml:space="preserve"> акт осмотра торгового павильона или киоска (акт приёмки законченного строительством, реконструкцией или изменением функционального назначения объекта, утверждённый соответствующим распоряжением управления округа, на территории которого расположен объект) или договор купли-продажи торгового павильона,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ярмарочного домика,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бовера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, блок-контейнера, киоска,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фудтрака</w:t>
      </w:r>
      <w:proofErr w:type="spellEnd"/>
      <w:r w:rsidR="00763D76">
        <w:rPr>
          <w:rFonts w:ascii="Times New Roman" w:hAnsi="Times New Roman" w:cs="Times New Roman"/>
          <w:sz w:val="28"/>
          <w:szCs w:val="28"/>
        </w:rPr>
        <w:t xml:space="preserve"> без колес</w:t>
      </w:r>
      <w:r w:rsidRPr="00485E0C">
        <w:rPr>
          <w:rFonts w:ascii="Times New Roman" w:hAnsi="Times New Roman" w:cs="Times New Roman"/>
          <w:sz w:val="28"/>
          <w:szCs w:val="28"/>
        </w:rPr>
        <w:t>,</w:t>
      </w:r>
      <w:r w:rsidRPr="00485E0C">
        <w:rPr>
          <w:color w:val="FF0000"/>
        </w:rPr>
        <w:t xml:space="preserve">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мини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eastAsia="Calibri" w:hAnsi="Times New Roman" w:cs="Times New Roman"/>
          <w:sz w:val="28"/>
          <w:szCs w:val="28"/>
        </w:rPr>
        <w:t>-Бара</w:t>
      </w:r>
      <w:r w:rsidRPr="00485E0C">
        <w:rPr>
          <w:rFonts w:ascii="Times New Roman" w:hAnsi="Times New Roman" w:cs="Times New Roman"/>
          <w:sz w:val="28"/>
          <w:szCs w:val="28"/>
        </w:rPr>
        <w:t xml:space="preserve"> (договор аренды).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>.3.</w:t>
      </w:r>
      <w:r w:rsidR="00AA3354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 Для размещения </w:t>
      </w: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сезонных кафе, </w:t>
      </w:r>
      <w:r w:rsidR="00D96D03" w:rsidRPr="00485E0C">
        <w:rPr>
          <w:rFonts w:ascii="Times New Roman" w:eastAsia="Calibri" w:hAnsi="Times New Roman" w:cs="Times New Roman"/>
          <w:bCs/>
          <w:sz w:val="28"/>
          <w:szCs w:val="28"/>
        </w:rPr>
        <w:t>торговых палаток, бахчевых развалов, ё</w:t>
      </w:r>
      <w:r w:rsidRPr="00485E0C">
        <w:rPr>
          <w:rFonts w:ascii="Times New Roman" w:eastAsia="Calibri" w:hAnsi="Times New Roman" w:cs="Times New Roman"/>
          <w:bCs/>
          <w:sz w:val="28"/>
          <w:szCs w:val="28"/>
        </w:rPr>
        <w:t>лочных базаров на сезонный период: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4 к настоящему Порядку;</w:t>
      </w:r>
    </w:p>
    <w:p w:rsidR="000C100E" w:rsidRPr="00485E0C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документов.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сезонных кафе и палаток для реализации продукции собственного производства дополнительно предоставляются: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копия свидетельства о государственной регистрации права на стационарный торговый объект или объект общественного питания (в случае если имущество находится в собственности, хозяйственном ведении, оперативном управлении), копия договора аренды (субаренды), заключенного на срок более 1 года со штампом о регистрации договора, или выписка из Единого государственного реестра </w:t>
      </w:r>
      <w:r w:rsidR="00F85252" w:rsidRPr="00485E0C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Pr="00485E0C">
        <w:rPr>
          <w:rFonts w:ascii="Times New Roman" w:eastAsia="Calibri" w:hAnsi="Times New Roman" w:cs="Times New Roman"/>
          <w:sz w:val="28"/>
          <w:szCs w:val="28"/>
        </w:rPr>
        <w:t>, содержащая сведения о правах, копия договора аренды (субаренды), заключенного на срок менее 1 года.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>.4. Копии документов заверяются Заявителем.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>.5. Индивидуальные предприниматели дополнительно предоставляют копию документа, удостоверяющего личность.</w:t>
      </w:r>
    </w:p>
    <w:p w:rsidR="0093184E" w:rsidRPr="00485E0C" w:rsidRDefault="000C100E" w:rsidP="0093184E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93184E" w:rsidRPr="00485E0C">
        <w:rPr>
          <w:rFonts w:ascii="Times New Roman" w:hAnsi="Times New Roman" w:cs="Times New Roman"/>
          <w:sz w:val="28"/>
          <w:szCs w:val="28"/>
        </w:rPr>
        <w:t>Принятие решения о выдаче Разрешения осуществляет Комиссия.</w:t>
      </w:r>
    </w:p>
    <w:p w:rsidR="000C100E" w:rsidRPr="00485E0C" w:rsidRDefault="000C100E" w:rsidP="0093184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Комиссия рассматривает заявления и в срок не позднее 30 календарных дней со дня регистрации заявления выносит решение о выдаче Разрешения по указанному в заявлении адресу, либо об отказе в выдаче Разрешения, о чем Заявитель информируется секретарем Комиссии в письменной форме в сроки, установленные 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Административным регламентом.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>.8. В случае подачи 2 и более заявлений на одно и тоже место размещения предпочтение отдается Заявителю, подавшему заявление ранее, при условии соблюдения требований настоящего Порядка.</w:t>
      </w:r>
    </w:p>
    <w:p w:rsidR="003D37ED" w:rsidRPr="00485E0C" w:rsidRDefault="000C100E" w:rsidP="003D3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.9</w:t>
      </w:r>
      <w:r w:rsidR="003D37ED" w:rsidRPr="00485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37ED" w:rsidRPr="00485E0C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выдаются на срок, указанный в нём, но не более:</w:t>
      </w:r>
    </w:p>
    <w:p w:rsidR="003D37ED" w:rsidRPr="00485E0C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5A40" w:rsidRPr="00485E0C">
        <w:rPr>
          <w:rFonts w:ascii="Times New Roman" w:hAnsi="Times New Roman" w:cs="Times New Roman"/>
          <w:sz w:val="28"/>
          <w:szCs w:val="28"/>
        </w:rPr>
        <w:t xml:space="preserve">1 года - для автолавок, автоприцепов,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A40" w:rsidRPr="00485E0C">
        <w:rPr>
          <w:rFonts w:ascii="Times New Roman" w:hAnsi="Times New Roman" w:cs="Times New Roman"/>
          <w:bCs/>
          <w:sz w:val="28"/>
          <w:szCs w:val="28"/>
        </w:rPr>
        <w:t>фудтраков</w:t>
      </w:r>
      <w:proofErr w:type="spellEnd"/>
      <w:r w:rsidR="00CB5A40" w:rsidRPr="00485E0C">
        <w:rPr>
          <w:rFonts w:ascii="Times New Roman" w:hAnsi="Times New Roman" w:cs="Times New Roman"/>
          <w:bCs/>
          <w:sz w:val="28"/>
          <w:szCs w:val="28"/>
        </w:rPr>
        <w:t>, кафе-фургонов с мобильной кухней</w:t>
      </w:r>
      <w:r w:rsidR="00CB5A40" w:rsidRPr="00485E0C">
        <w:rPr>
          <w:rFonts w:ascii="Times New Roman" w:hAnsi="Times New Roman" w:cs="Times New Roman"/>
          <w:sz w:val="28"/>
          <w:szCs w:val="28"/>
        </w:rPr>
        <w:t xml:space="preserve">, торговых павильонов, ярмарочных домиков,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боверов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 xml:space="preserve">, блок-контейнеров, киосков,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 xml:space="preserve"> </w:t>
      </w:r>
      <w:r w:rsidR="00763D76">
        <w:rPr>
          <w:rFonts w:ascii="Times New Roman" w:hAnsi="Times New Roman" w:cs="Times New Roman"/>
          <w:sz w:val="28"/>
          <w:szCs w:val="28"/>
        </w:rPr>
        <w:t>без колес,</w:t>
      </w:r>
      <w:r w:rsidR="00CB5A40" w:rsidRPr="00485E0C">
        <w:rPr>
          <w:color w:val="FF0000"/>
        </w:rPr>
        <w:t xml:space="preserve"> </w:t>
      </w:r>
      <w:r w:rsidR="00CB5A40" w:rsidRPr="00485E0C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spellStart"/>
      <w:r w:rsidR="00CB5A40" w:rsidRPr="00485E0C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="00CB5A40" w:rsidRPr="00485E0C">
        <w:rPr>
          <w:rFonts w:ascii="Times New Roman" w:hAnsi="Times New Roman" w:cs="Times New Roman"/>
          <w:sz w:val="28"/>
          <w:szCs w:val="28"/>
        </w:rPr>
        <w:t>-Баров;</w:t>
      </w:r>
    </w:p>
    <w:p w:rsidR="003D37ED" w:rsidRPr="00485E0C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- 5 месяцев - для сезонных кафе, торговых палаток с 1 мая по 30 сентября;</w:t>
      </w:r>
    </w:p>
    <w:p w:rsidR="003D37ED" w:rsidRPr="00485E0C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- 3 месяцев - для бахчевых развалов с 1 августа по 31 октября;</w:t>
      </w:r>
    </w:p>
    <w:p w:rsidR="003D37ED" w:rsidRPr="00485E0C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lastRenderedPageBreak/>
        <w:t>- 17 календарных дней - для ёлочных базаров с 15 декабря по 31 декабря.</w:t>
      </w:r>
    </w:p>
    <w:p w:rsidR="000C100E" w:rsidRPr="00485E0C" w:rsidRDefault="000C100E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 Разрешение должно находиться на каждом нестационарном торговом объекте в доступном для обозрения месте в течение всего времени его размещения, наряду со сведениями, указанными в пункте 3.2 настоящего Порядка.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 должно предъявляться по требованию контролирующих и надзорных органов.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.11. В течение 30 календарных дней со дня принятия Комиссией решения о размещении </w:t>
      </w:r>
      <w:r w:rsidRPr="00485E0C">
        <w:rPr>
          <w:rFonts w:ascii="Times New Roman" w:eastAsia="Calibri" w:hAnsi="Times New Roman" w:cs="Times New Roman"/>
          <w:bCs/>
          <w:sz w:val="28"/>
          <w:szCs w:val="28"/>
        </w:rPr>
        <w:t xml:space="preserve">нестационарного торгового 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объекта Заявитель предоставляет в Комитет дополнительно копии (с предъявлением подлинников) следующих документов: 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договора на вывоз твердых </w:t>
      </w:r>
      <w:r w:rsidR="00CB5A40" w:rsidRPr="00485E0C">
        <w:rPr>
          <w:rFonts w:ascii="Times New Roman" w:eastAsia="Calibri" w:hAnsi="Times New Roman" w:cs="Times New Roman"/>
          <w:sz w:val="28"/>
          <w:szCs w:val="28"/>
        </w:rPr>
        <w:t>коммунальных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отходов; </w:t>
      </w:r>
    </w:p>
    <w:p w:rsidR="000C100E" w:rsidRPr="00485E0C" w:rsidRDefault="000C100E" w:rsidP="000C10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- договора на санитарную обработку транспортного средства, заключенного со специализированным предприятием, с периодичностью обработки, установленной законодательством, – для автолавок, автоприцепов,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="00CB5A40" w:rsidRPr="00485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5A40" w:rsidRPr="00485E0C">
        <w:rPr>
          <w:rFonts w:ascii="Times New Roman" w:hAnsi="Times New Roman" w:cs="Times New Roman"/>
          <w:bCs/>
          <w:sz w:val="28"/>
          <w:szCs w:val="28"/>
        </w:rPr>
        <w:t>фудтраков</w:t>
      </w:r>
      <w:proofErr w:type="spellEnd"/>
      <w:r w:rsidR="00CB5A40" w:rsidRPr="00485E0C">
        <w:rPr>
          <w:rFonts w:ascii="Times New Roman" w:hAnsi="Times New Roman" w:cs="Times New Roman"/>
          <w:bCs/>
          <w:sz w:val="28"/>
          <w:szCs w:val="28"/>
        </w:rPr>
        <w:t>, кафе-фургонов с мобильной кухней</w:t>
      </w:r>
      <w:r w:rsidRPr="00485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800" w:rsidRPr="00485E0C" w:rsidRDefault="000C100E" w:rsidP="007258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.12. </w:t>
      </w:r>
      <w:r w:rsidR="00725800" w:rsidRPr="00485E0C">
        <w:rPr>
          <w:rFonts w:ascii="Times New Roman" w:hAnsi="Times New Roman" w:cs="Times New Roman"/>
          <w:bCs/>
          <w:sz w:val="28"/>
          <w:szCs w:val="28"/>
        </w:rPr>
        <w:t>Разрешение не подлежит передаче иным лицам.</w:t>
      </w:r>
    </w:p>
    <w:p w:rsidR="000C100E" w:rsidRPr="00485E0C" w:rsidRDefault="000C100E" w:rsidP="0072580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В случае поступления заявления об утрате </w:t>
      </w:r>
      <w:hyperlink r:id="rId34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его переоформлении принимает Комиссия не позднее 30 календарных дней после регистрации соответствующего заявления. Отметка секретаря Комиссии на копии заявления о его принятии к рассмотрению является основанием для продолжения работы объекта до получения переоформленного </w:t>
      </w:r>
      <w:hyperlink r:id="rId35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6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Разрешение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переоформляется на оставшийся срок его действия. На переоформленном </w:t>
      </w:r>
      <w:hyperlink r:id="rId37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Разрешении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пометка «ДУБЛИКАТ».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Плата за рассмотрение представленных субъектом розничной торговли документов, а также за выдачу и переоформление </w:t>
      </w:r>
      <w:hyperlink r:id="rId38" w:anchor="Par335" w:tooltip="Ссылка на текущий документ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взимается.</w:t>
      </w:r>
      <w:bookmarkStart w:id="2" w:name="Par251"/>
      <w:bookmarkEnd w:id="2"/>
    </w:p>
    <w:p w:rsidR="00561157" w:rsidRPr="00485E0C" w:rsidRDefault="00561157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11.15. Комитет за 14 календарных дней до даты окончания срока действия Разрешения уведомляет субъекта розничной торговли об окончании срока действия Разрешения и демонтаже установленного нестационарного торгового объекта, по истечении срока действия Разрешения.</w:t>
      </w:r>
    </w:p>
    <w:p w:rsidR="000C100E" w:rsidRPr="00485E0C" w:rsidRDefault="000C100E" w:rsidP="000C10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прекращения действия Разрешения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2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.1. Действие </w:t>
      </w:r>
      <w:hyperlink r:id="rId39" w:anchor="Par335" w:tooltip="Ссылка на текущий документ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прекращается по истечении срока, на который оно выдано.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2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.2. Действие </w:t>
      </w:r>
      <w:hyperlink r:id="rId40" w:anchor="Par335" w:tooltip="Ссылка на текущий документ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может быть прекращено до истечения срока, на который оно выдано, по решению Комиссии. 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2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.3. Основанием для принятия Комиссией решения о досрочном прекращении действия </w:t>
      </w:r>
      <w:hyperlink r:id="rId41" w:anchor="Par335" w:tooltip="Ссылка на текущий документ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обнаружение недостоверных данных в документах, представленных Заявителем для получения </w:t>
      </w:r>
      <w:hyperlink r:id="rId42" w:anchor="Par335" w:tooltip="Ссылка на текущий документ" w:history="1">
        <w:r w:rsidRPr="00485E0C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485E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0647" w:rsidRPr="00485E0C" w:rsidRDefault="000C100E" w:rsidP="004906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90647" w:rsidRPr="00485E0C">
        <w:rPr>
          <w:rFonts w:ascii="Times New Roman" w:hAnsi="Times New Roman" w:cs="Times New Roman"/>
          <w:bCs/>
          <w:sz w:val="28"/>
          <w:szCs w:val="28"/>
        </w:rPr>
        <w:t>передача субъектом розничной торговли Разрешения иным лицам;</w:t>
      </w:r>
    </w:p>
    <w:p w:rsidR="000C100E" w:rsidRPr="00485E0C" w:rsidRDefault="000C100E" w:rsidP="004906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– 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F2293"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F2293"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ремонтных, аварийно-восстановительных работ на данной территории;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63AD" w:rsidRPr="00485E0C" w:rsidRDefault="00E863AD" w:rsidP="000C1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485E0C">
        <w:rPr>
          <w:rFonts w:ascii="Times New Roman" w:hAnsi="Times New Roman" w:cs="Times New Roman"/>
          <w:sz w:val="28"/>
          <w:szCs w:val="28"/>
        </w:rPr>
        <w:t xml:space="preserve"> заявление субъекта розничной торговли на прекращение действия Разрешения согласно </w:t>
      </w:r>
      <w:hyperlink r:id="rId43" w:history="1">
        <w:r w:rsidRPr="00485E0C">
          <w:rPr>
            <w:rFonts w:ascii="Times New Roman" w:hAnsi="Times New Roman" w:cs="Times New Roman"/>
            <w:sz w:val="28"/>
            <w:szCs w:val="28"/>
          </w:rPr>
          <w:t>приложениям №№ 3</w:t>
        </w:r>
      </w:hyperlink>
      <w:r w:rsidRPr="00485E0C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485E0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85E0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невыполнение пункта 1</w:t>
      </w:r>
      <w:r w:rsidR="00D66725"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.11 настоящего Порядка</w:t>
      </w:r>
      <w:r w:rsidR="002F2293" w:rsidRPr="00485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66725" w:rsidRPr="00485E0C" w:rsidRDefault="00D66725" w:rsidP="00D667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12.4. Комиссия рассматривает письменное заявление о прекращении действия Разрешения не позднее 30 календарных дней со дня регистрации письменного заявления. Комитет в срок не позднее пяти календарных дней со дня принятия Комиссией решения о прекращении действия Разрешения направляет Заявителю уведомление о прекращении срока действия Разрешения на право размещения нестационарного торгового объекта на территории муниципального образования город Мурманск.</w:t>
      </w:r>
    </w:p>
    <w:p w:rsidR="00D66725" w:rsidRPr="00485E0C" w:rsidRDefault="00D66725" w:rsidP="00D667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hAnsi="Times New Roman" w:cs="Times New Roman"/>
          <w:bCs/>
          <w:sz w:val="28"/>
          <w:szCs w:val="28"/>
        </w:rPr>
        <w:t>В случае принятия Комиссией решения о прекращении действия Разрешения, в иных случаях, предусмотренных пунктом 12.3 настоящего Порядка, субъект розничной торговли информируется Комитетом в письменной форме в течение 14 календарных дней.</w:t>
      </w:r>
    </w:p>
    <w:p w:rsidR="000C100E" w:rsidRPr="00485E0C" w:rsidRDefault="000C100E" w:rsidP="00D6672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течение 1</w:t>
      </w:r>
      <w:r w:rsidR="00E91A7A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уведомления Заявителя о принятии Комиссией решения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 </w:t>
      </w:r>
    </w:p>
    <w:p w:rsidR="000C100E" w:rsidRPr="00485E0C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485E0C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Порядок получения Разрешения на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выездную торговлю </w:t>
      </w:r>
    </w:p>
    <w:p w:rsidR="000C100E" w:rsidRPr="00485E0C" w:rsidRDefault="000C100E" w:rsidP="000C1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Выдача Разрешения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выездную торговлю 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Комитетом в срок не позднее 3 календарных дней до начала проведения массового мероприятия.</w:t>
      </w:r>
    </w:p>
    <w:p w:rsidR="00E91A7A" w:rsidRPr="00485E0C" w:rsidRDefault="000C100E" w:rsidP="00E91A7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.2. </w:t>
      </w:r>
      <w:r w:rsidR="00E91A7A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91A7A" w:rsidRPr="00485E0C">
        <w:rPr>
          <w:rFonts w:ascii="Times New Roman" w:hAnsi="Times New Roman" w:cs="Times New Roman"/>
          <w:bCs/>
          <w:sz w:val="28"/>
          <w:szCs w:val="28"/>
        </w:rPr>
        <w:t>азрешение на право размещения нестационарного торгового объекта на выездную торговлю устанавливает право субъекта розничной торговли на размещение нестационарного торгового объекта разрешённого типа и реализации ассортиментного перечня товаров и услуг согласно Плану размещения, указанному в подпункте 3.9.2 настоящего Порядка.</w:t>
      </w:r>
    </w:p>
    <w:p w:rsidR="000C100E" w:rsidRPr="00485E0C" w:rsidRDefault="000C100E" w:rsidP="00E91A7A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.3. Организация выездной торговли осуществляется на основании постановления администрации города Мурманска в соответствии с порядком, утвержденным решением Совета депутатов города Мурманска от </w:t>
      </w:r>
      <w:proofErr w:type="gramStart"/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05.12.2006  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</w:t>
      </w:r>
      <w:proofErr w:type="gramEnd"/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мероприятий».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розничной торговли, желающий участвовать в выездной торговле, обращается в Комитет с заявлением (приложение № 5 к настоящему Порядку) с приложением следующих документов:</w:t>
      </w:r>
    </w:p>
    <w:p w:rsidR="000C100E" w:rsidRPr="00485E0C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–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или индивидуальных предпринимателей, полученной не ранее чем за 30 календарных дней до даты предоставления документов;</w:t>
      </w:r>
    </w:p>
    <w:p w:rsidR="00AD665A" w:rsidRPr="00485E0C" w:rsidRDefault="00AD665A" w:rsidP="00DC46A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hAnsi="Times New Roman" w:cs="Times New Roman"/>
          <w:sz w:val="28"/>
          <w:szCs w:val="28"/>
        </w:rPr>
        <w:t xml:space="preserve">копии свидетельства о государственной регистрации права на стационарный объект или объект общественного питания (в случае если имущество находится в собственности, хозяйственном ведении, оперативном управлении), копии договора аренды (субаренды), заключенного на срок более одного года, со штампом о регистрации договора, или выписки из Единого государственного реестра недвижимости, копии договора аренды (субаренды), заключенного на срок менее 1 года - для автолавок, автоприцепов,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кафе-фургонов с мобильной кухней, ярмарочных домиков,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боверов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фудтраков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 xml:space="preserve"> </w:t>
      </w:r>
      <w:r w:rsidR="00763D76">
        <w:rPr>
          <w:rFonts w:ascii="Times New Roman" w:hAnsi="Times New Roman" w:cs="Times New Roman"/>
          <w:sz w:val="28"/>
          <w:szCs w:val="28"/>
        </w:rPr>
        <w:t>без колес</w:t>
      </w:r>
      <w:r w:rsidRPr="00485E0C">
        <w:rPr>
          <w:rFonts w:ascii="Times New Roman" w:hAnsi="Times New Roman" w:cs="Times New Roman"/>
          <w:sz w:val="28"/>
          <w:szCs w:val="28"/>
        </w:rPr>
        <w:t xml:space="preserve">, мини </w:t>
      </w:r>
      <w:proofErr w:type="spellStart"/>
      <w:r w:rsidRPr="00485E0C">
        <w:rPr>
          <w:rFonts w:ascii="Times New Roman" w:hAnsi="Times New Roman" w:cs="Times New Roman"/>
          <w:sz w:val="28"/>
          <w:szCs w:val="28"/>
        </w:rPr>
        <w:t>Фреш</w:t>
      </w:r>
      <w:proofErr w:type="spellEnd"/>
      <w:r w:rsidRPr="00485E0C">
        <w:rPr>
          <w:rFonts w:ascii="Times New Roman" w:hAnsi="Times New Roman" w:cs="Times New Roman"/>
          <w:sz w:val="28"/>
          <w:szCs w:val="28"/>
        </w:rPr>
        <w:t>-Баров, а также для торговых палаток по реализации продукции собственного производства;</w:t>
      </w:r>
    </w:p>
    <w:p w:rsidR="000C100E" w:rsidRPr="00485E0C" w:rsidRDefault="000C100E" w:rsidP="00DC46A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копии 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 – для автолавок, автоприцепов, </w:t>
      </w:r>
      <w:proofErr w:type="spellStart"/>
      <w:r w:rsidRPr="00485E0C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="00AD665A" w:rsidRPr="00485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D665A" w:rsidRPr="00485E0C">
        <w:rPr>
          <w:rFonts w:ascii="Times New Roman" w:eastAsia="Calibri" w:hAnsi="Times New Roman" w:cs="Times New Roman"/>
          <w:sz w:val="28"/>
          <w:szCs w:val="28"/>
        </w:rPr>
        <w:t>фудтраков</w:t>
      </w:r>
      <w:proofErr w:type="spellEnd"/>
      <w:r w:rsidR="00AD665A" w:rsidRPr="00485E0C">
        <w:rPr>
          <w:rFonts w:ascii="Times New Roman" w:eastAsia="Calibri" w:hAnsi="Times New Roman" w:cs="Times New Roman"/>
          <w:sz w:val="28"/>
          <w:szCs w:val="28"/>
        </w:rPr>
        <w:t>, кафе-фургонов с мобильной кухней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>.5. Копии документов заверяются субъектами розничной торговли.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>.6. Индивидуальные предприниматели дополнительно предоставляют копию документа, удостоверяющего личность.</w:t>
      </w:r>
    </w:p>
    <w:p w:rsidR="000C100E" w:rsidRPr="00485E0C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E0C">
        <w:rPr>
          <w:rFonts w:ascii="Times New Roman" w:eastAsia="Calibri" w:hAnsi="Times New Roman" w:cs="Times New Roman"/>
          <w:sz w:val="28"/>
          <w:szCs w:val="28"/>
        </w:rPr>
        <w:t>1</w:t>
      </w:r>
      <w:r w:rsidR="000D78CD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>.7. Прием заявлений, указанных в пункте 1</w:t>
      </w:r>
      <w:r w:rsidR="00D12F88" w:rsidRPr="00485E0C">
        <w:rPr>
          <w:rFonts w:ascii="Times New Roman" w:eastAsia="Calibri" w:hAnsi="Times New Roman" w:cs="Times New Roman"/>
          <w:sz w:val="28"/>
          <w:szCs w:val="28"/>
        </w:rPr>
        <w:t>3</w:t>
      </w:r>
      <w:r w:rsidRPr="00485E0C">
        <w:rPr>
          <w:rFonts w:ascii="Times New Roman" w:eastAsia="Calibri" w:hAnsi="Times New Roman" w:cs="Times New Roman"/>
          <w:sz w:val="28"/>
          <w:szCs w:val="28"/>
        </w:rPr>
        <w:t xml:space="preserve">.4 настоящего Порядка, осуществляется Комитетом в хронологическом порядке. </w:t>
      </w:r>
    </w:p>
    <w:p w:rsidR="000C100E" w:rsidRPr="00485E0C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Плата за рассмотрение представленных субъектом розничной торговли документов, а также за выдачу </w:t>
      </w:r>
      <w:hyperlink r:id="rId45" w:anchor="Par335" w:tooltip="Ссылка на текущий документ" w:history="1">
        <w:r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выездную торговлю не взимается.</w:t>
      </w:r>
    </w:p>
    <w:p w:rsidR="00CC0D69" w:rsidRPr="00485E0C" w:rsidRDefault="00CC0D69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26"/>
      <w:bookmarkEnd w:id="3"/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Порядка </w:t>
      </w:r>
    </w:p>
    <w:p w:rsidR="000C100E" w:rsidRPr="00485E0C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E46" w:rsidRPr="00485E0C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12E46" w:rsidRPr="00485E0C">
        <w:rPr>
          <w:rFonts w:ascii="Times New Roman" w:hAnsi="Times New Roman" w:cs="Times New Roman"/>
          <w:sz w:val="28"/>
          <w:szCs w:val="28"/>
        </w:rPr>
        <w:t xml:space="preserve">Контроль за исполнением требований, установленных настоящим Порядком, осуществляется в пределах своей компетенции: Комитетом, </w:t>
      </w:r>
      <w:r w:rsidR="00312E46" w:rsidRPr="00485E0C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управлениями административных округов города Мурманска, комитетом градостроительства и территориального развития администрации города Мурманска.</w:t>
      </w:r>
    </w:p>
    <w:p w:rsidR="00312E46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12E46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hyperlink r:id="rId46" w:history="1">
        <w:r w:rsidR="00312E46" w:rsidRPr="0048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312E46" w:rsidRPr="0048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товаров, оказания услуг, санитарных норм и правил субъекты розничной торговли, продавцы, осуществляющие торговлю и оказание услуг, привлекаются к ответственности в установленном законодательством порядке.</w:t>
      </w:r>
    </w:p>
    <w:p w:rsidR="0048483A" w:rsidRDefault="004848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1</w:t>
      </w: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</w:t>
      </w:r>
    </w:p>
    <w:p w:rsidR="00180004" w:rsidRPr="005530F8" w:rsidRDefault="00180004" w:rsidP="001800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5530F8" w:rsidRDefault="00180004" w:rsidP="0018000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>РАЗРЕШЕНИЕ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 на территории муниципального образования город Мурманск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от __________                                                                                                           № 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Настоящее Разрешение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выдано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5530F8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лица,</w:t>
      </w: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его местонахождение или Ф.И.О. индивидуального предпринимателя, адрес его регистрации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в том, что_______________________________________________________________________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тип нестационарного торгового объекта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подлежит размещению по адресу: г.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Мурманск,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адрес месторасположения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«____» __________ 20__ г.   по «____» __________ 20__ г.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0004" w:rsidRPr="005530F8" w:rsidRDefault="00180004" w:rsidP="001800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Ассортиментный перечень товаров и услуг, реализуемых в нестационарном торговом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объекте: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 xml:space="preserve">схеме </w:t>
      </w:r>
      <w:r w:rsidRPr="005530F8">
        <w:rPr>
          <w:rFonts w:ascii="Times New Roman" w:hAnsi="Times New Roman" w:cs="Times New Roman"/>
          <w:color w:val="000000"/>
          <w:sz w:val="24"/>
          <w:szCs w:val="24"/>
        </w:rPr>
        <w:t>размещения нестационарных торговых объектов</w:t>
      </w:r>
      <w:proofErr w:type="gramEnd"/>
      <w:r w:rsidRPr="005530F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город Мурманск.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структурного подразделения, выдавшего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530F8">
        <w:rPr>
          <w:rFonts w:ascii="Times New Roman" w:hAnsi="Times New Roman" w:cs="Times New Roman"/>
          <w:sz w:val="24"/>
          <w:szCs w:val="24"/>
        </w:rPr>
        <w:t>азрешение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0"/>
          <w:szCs w:val="20"/>
        </w:rPr>
      </w:pPr>
      <w:r w:rsidRPr="005530F8">
        <w:rPr>
          <w:rFonts w:ascii="Times New Roman" w:hAnsi="Times New Roman" w:cs="Times New Roman"/>
          <w:sz w:val="20"/>
          <w:szCs w:val="20"/>
        </w:rPr>
        <w:t>М.П.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180004" w:rsidP="00180004">
      <w:pPr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0F8">
        <w:rPr>
          <w:rFonts w:ascii="Times New Roman" w:hAnsi="Times New Roman"/>
          <w:sz w:val="28"/>
          <w:szCs w:val="28"/>
        </w:rPr>
        <w:t>__________________________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7" w:rsidRDefault="006B47B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04" w:rsidRPr="00F25438" w:rsidRDefault="00180004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2</w:t>
      </w: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180004" w:rsidRPr="005530F8" w:rsidRDefault="00180004" w:rsidP="001800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5530F8" w:rsidRDefault="00180004" w:rsidP="00180004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 xml:space="preserve">на право размещения нестационарного торгового объекта </w:t>
      </w:r>
      <w:r w:rsidRPr="005530F8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образования город Мурманск 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 xml:space="preserve">на выездную торговлю </w:t>
      </w: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наименование массового мероприятия, дата его проведения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               Настоящее Разрешение выдано_____________________________________________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5530F8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лица,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его местонахождение или Ф.И.О. индивидуального предпринимателя, адрес его регистрации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в том, что_______________________________________________________________________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тип нестационарного торгового объекта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подлежит размещению: город Мурманск, ___________________________________________,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место проведения массового мероприятия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торговое место № ______________, согласно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 xml:space="preserve">плану размещения </w:t>
      </w:r>
      <w:r w:rsidRPr="005530F8">
        <w:rPr>
          <w:rFonts w:ascii="Times New Roman" w:hAnsi="Times New Roman" w:cs="Times New Roman"/>
          <w:color w:val="000000"/>
          <w:sz w:val="24"/>
          <w:szCs w:val="24"/>
        </w:rPr>
        <w:t>нестационарных торговых объектов</w:t>
      </w:r>
      <w:proofErr w:type="gramEnd"/>
      <w:r w:rsidRPr="005530F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город Мурманск на выездной торговле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с «____» _____________ 20__ г.   по «____» ____________ 20__ г., 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с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 xml:space="preserve">__________ по ____________. 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Ассортиментный перечень товаров и услуг, реализуемых в нестационарном торговом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объекте: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rPr>
          <w:rFonts w:ascii="Times New Roman" w:hAnsi="Times New Roman" w:cs="Times New Roman"/>
          <w:i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0F8">
        <w:rPr>
          <w:rFonts w:ascii="Times New Roman" w:hAnsi="Times New Roman" w:cs="Times New Roman"/>
          <w:sz w:val="24"/>
          <w:szCs w:val="24"/>
        </w:rPr>
        <w:t>Основание:_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0004" w:rsidRPr="005530F8" w:rsidRDefault="00180004" w:rsidP="001800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постановление администрации города Мурманска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структурного подразделения, выдавшего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530F8">
        <w:rPr>
          <w:rFonts w:ascii="Times New Roman" w:hAnsi="Times New Roman" w:cs="Times New Roman"/>
          <w:sz w:val="24"/>
          <w:szCs w:val="24"/>
        </w:rPr>
        <w:t>азрешение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0"/>
          <w:szCs w:val="20"/>
        </w:rPr>
      </w:pPr>
      <w:r w:rsidRPr="005530F8">
        <w:rPr>
          <w:rFonts w:ascii="Times New Roman" w:hAnsi="Times New Roman" w:cs="Times New Roman"/>
          <w:sz w:val="20"/>
          <w:szCs w:val="20"/>
        </w:rPr>
        <w:t>М.П.</w:t>
      </w:r>
    </w:p>
    <w:p w:rsidR="00180004" w:rsidRPr="005530F8" w:rsidRDefault="00180004" w:rsidP="0018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04" w:rsidRPr="005530F8" w:rsidRDefault="00180004" w:rsidP="00180004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__________________________                             </w:t>
      </w:r>
    </w:p>
    <w:p w:rsidR="000C100E" w:rsidRDefault="000C100E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0004" w:rsidRDefault="00180004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0004" w:rsidRPr="00F25438" w:rsidRDefault="00180004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65B9" w:rsidRPr="005530F8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</w:t>
      </w:r>
      <w:bookmarkStart w:id="4" w:name="_GoBack"/>
      <w:bookmarkEnd w:id="4"/>
      <w:r w:rsidRPr="005530F8">
        <w:rPr>
          <w:rFonts w:ascii="Times New Roman" w:hAnsi="Times New Roman"/>
          <w:sz w:val="28"/>
          <w:szCs w:val="28"/>
        </w:rPr>
        <w:t>жение № 3</w:t>
      </w:r>
    </w:p>
    <w:p w:rsidR="004E65B9" w:rsidRPr="005530F8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4E65B9" w:rsidRPr="005530F8" w:rsidRDefault="004E65B9" w:rsidP="004E65B9">
      <w:pPr>
        <w:tabs>
          <w:tab w:val="left" w:pos="2835"/>
          <w:tab w:val="left" w:pos="680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0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4E65B9" w:rsidRPr="005530F8" w:rsidRDefault="004E65B9" w:rsidP="004E65B9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30F8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>на круглогодичный период</w:t>
      </w:r>
    </w:p>
    <w:p w:rsidR="004E65B9" w:rsidRPr="005530F8" w:rsidRDefault="004E65B9" w:rsidP="004E65B9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полное наименование юридического лица, Ф.И.О. руководителя,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лица, (индивидуального предпринимателя), почтовый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ОГРН №____________________________от «_____» ______________ 20_____года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ИНН №____________________________от «_____» ______________ 20_____года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65B9" w:rsidRPr="005530F8" w:rsidRDefault="004E65B9" w:rsidP="004E65B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0F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Мурманск_______________________________________________________________________</w:t>
      </w:r>
    </w:p>
    <w:p w:rsidR="004E65B9" w:rsidRPr="005530F8" w:rsidRDefault="004E65B9" w:rsidP="004E65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тип объекта (автолавка, автоприцеп,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автокафе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фудтрак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кафе-фургон с мобильной кухней, </w:t>
      </w:r>
    </w:p>
    <w:p w:rsidR="004E65B9" w:rsidRPr="005530F8" w:rsidRDefault="004E65B9" w:rsidP="004E65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торговый павильон, ярмарочный домик,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бовер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блок-контейнер, киоск,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фудтрак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4998">
        <w:rPr>
          <w:rFonts w:ascii="Times New Roman" w:hAnsi="Times New Roman" w:cs="Times New Roman"/>
          <w:i/>
          <w:sz w:val="20"/>
          <w:szCs w:val="20"/>
        </w:rPr>
        <w:t>без колес</w:t>
      </w:r>
      <w:r w:rsidRPr="005530F8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4E65B9" w:rsidRPr="005530F8" w:rsidRDefault="004E65B9" w:rsidP="004E65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мини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Фреш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>-Бар)</w:t>
      </w:r>
    </w:p>
    <w:p w:rsidR="004E65B9" w:rsidRPr="005530F8" w:rsidRDefault="004E65B9" w:rsidP="004E65B9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«__» __________ 20__ г.   по «__» __________ 20__ г.</w:t>
      </w: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по адресу: г.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Мурманск,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ассортиментный перечень товаров и услуг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площадью__________________м</w:t>
      </w:r>
      <w:r w:rsidRPr="005530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30F8">
        <w:rPr>
          <w:rFonts w:ascii="Times New Roman" w:hAnsi="Times New Roman" w:cs="Times New Roman"/>
          <w:sz w:val="24"/>
          <w:szCs w:val="24"/>
        </w:rPr>
        <w:t>, режим работы объекта ______________________________.</w:t>
      </w:r>
    </w:p>
    <w:p w:rsidR="004E65B9" w:rsidRPr="005530F8" w:rsidRDefault="004E65B9" w:rsidP="004E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55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0F8">
        <w:rPr>
          <w:rFonts w:ascii="Times New Roman" w:hAnsi="Times New Roman" w:cs="Times New Roman"/>
          <w:sz w:val="24"/>
          <w:szCs w:val="24"/>
        </w:rPr>
        <w:t>Мурманск ознакомлен(а) _______________</w:t>
      </w:r>
    </w:p>
    <w:p w:rsidR="004E65B9" w:rsidRPr="005530F8" w:rsidRDefault="004E65B9" w:rsidP="004E65B9">
      <w:pPr>
        <w:rPr>
          <w:rFonts w:ascii="Times New Roman" w:hAnsi="Times New Roman" w:cs="Times New Roman"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Приложение: перечень прилагаемых документов.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«_____» _____________20____года    Ф.И.О.__________________________________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0F8">
        <w:rPr>
          <w:rFonts w:ascii="Times New Roman" w:hAnsi="Times New Roman" w:cs="Times New Roman"/>
          <w:sz w:val="20"/>
          <w:szCs w:val="20"/>
        </w:rPr>
        <w:t xml:space="preserve">     </w:t>
      </w:r>
      <w:r w:rsidRPr="005530F8">
        <w:rPr>
          <w:rFonts w:ascii="Times New Roman" w:hAnsi="Times New Roman" w:cs="Times New Roman"/>
          <w:i/>
          <w:sz w:val="20"/>
          <w:szCs w:val="20"/>
        </w:rPr>
        <w:t>дата подачи заявления                                                                    подпись заявителя</w:t>
      </w: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E65B9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Default="004E65B9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65B9" w:rsidRDefault="004E65B9" w:rsidP="004E65B9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5B9" w:rsidRDefault="004E65B9" w:rsidP="004E65B9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5B9" w:rsidRPr="005530F8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4</w:t>
      </w:r>
    </w:p>
    <w:p w:rsidR="004E65B9" w:rsidRPr="005530F8" w:rsidRDefault="004E65B9" w:rsidP="004E65B9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4E65B9" w:rsidRPr="005530F8" w:rsidRDefault="004E65B9" w:rsidP="004E65B9">
      <w:pPr>
        <w:tabs>
          <w:tab w:val="left" w:pos="2835"/>
          <w:tab w:val="left" w:pos="6804"/>
        </w:tabs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4E65B9" w:rsidRPr="005530F8" w:rsidRDefault="004E65B9" w:rsidP="004E65B9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30F8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Мурманск</w:t>
      </w:r>
    </w:p>
    <w:p w:rsidR="004E65B9" w:rsidRPr="005530F8" w:rsidRDefault="004E65B9" w:rsidP="004E65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30F8">
        <w:rPr>
          <w:rFonts w:ascii="Times New Roman" w:eastAsia="Calibri" w:hAnsi="Times New Roman" w:cs="Times New Roman"/>
          <w:sz w:val="28"/>
          <w:szCs w:val="28"/>
        </w:rPr>
        <w:t>на сезонный период</w:t>
      </w:r>
    </w:p>
    <w:p w:rsidR="004E65B9" w:rsidRPr="005530F8" w:rsidRDefault="004E65B9" w:rsidP="004E65B9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полное наименование юридического лица, Ф.И.О. руководителя,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лица, (индивидуального предпринимателя), почтовый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Контактные 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30F8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ОГРН №____________________________от «___» ______________ 20_____года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ИНН №____________________________от «___» ______________ 20_____года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65B9" w:rsidRPr="005530F8" w:rsidRDefault="004E65B9" w:rsidP="004E65B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0F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Мурманск_______________________________________________________________________</w:t>
      </w:r>
    </w:p>
    <w:p w:rsidR="004E65B9" w:rsidRPr="005530F8" w:rsidRDefault="004E65B9" w:rsidP="004E65B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30F8">
        <w:rPr>
          <w:rFonts w:ascii="Times New Roman" w:hAnsi="Times New Roman" w:cs="Times New Roman"/>
          <w:i/>
          <w:sz w:val="18"/>
          <w:szCs w:val="18"/>
        </w:rPr>
        <w:t xml:space="preserve">                             тип объекта (торговая палатка, сезонное кафе, бахчевой развал, ёлочный базар)</w:t>
      </w:r>
    </w:p>
    <w:p w:rsidR="004E65B9" w:rsidRPr="005530F8" w:rsidRDefault="004E65B9" w:rsidP="004E65B9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«____» __________ 20__ г.   по «____» __________ 20__ г.</w:t>
      </w: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по адресу: г. Мурманск, __________________________________________________________,</w:t>
      </w:r>
    </w:p>
    <w:p w:rsidR="004E65B9" w:rsidRPr="005530F8" w:rsidRDefault="004E65B9" w:rsidP="004E65B9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ассортиментный перечень товаров и услуг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площадью__________________м</w:t>
      </w:r>
      <w:r w:rsidRPr="005530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30F8">
        <w:rPr>
          <w:rFonts w:ascii="Times New Roman" w:hAnsi="Times New Roman" w:cs="Times New Roman"/>
          <w:sz w:val="24"/>
          <w:szCs w:val="24"/>
        </w:rPr>
        <w:t>, режим работы объекта ______________________________.</w:t>
      </w:r>
    </w:p>
    <w:p w:rsidR="004E65B9" w:rsidRPr="005530F8" w:rsidRDefault="004E65B9" w:rsidP="004E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55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0F8">
        <w:rPr>
          <w:rFonts w:ascii="Times New Roman" w:hAnsi="Times New Roman" w:cs="Times New Roman"/>
          <w:sz w:val="24"/>
          <w:szCs w:val="24"/>
        </w:rPr>
        <w:t>Мурманск ознакомлен(а) _______________</w:t>
      </w:r>
    </w:p>
    <w:p w:rsidR="004E65B9" w:rsidRPr="005530F8" w:rsidRDefault="004E65B9" w:rsidP="004E65B9">
      <w:pPr>
        <w:rPr>
          <w:rFonts w:ascii="Times New Roman" w:hAnsi="Times New Roman" w:cs="Times New Roman"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Приложение: перечень прилагаемых документов.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«_____» _____________20____года    Ф.И.О.__________________________________</w:t>
      </w:r>
    </w:p>
    <w:p w:rsidR="004E65B9" w:rsidRPr="005530F8" w:rsidRDefault="004E65B9" w:rsidP="004E65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0F8">
        <w:rPr>
          <w:rFonts w:ascii="Times New Roman" w:hAnsi="Times New Roman" w:cs="Times New Roman"/>
          <w:sz w:val="20"/>
          <w:szCs w:val="20"/>
        </w:rPr>
        <w:t xml:space="preserve">     </w:t>
      </w:r>
      <w:r w:rsidRPr="005530F8">
        <w:rPr>
          <w:rFonts w:ascii="Times New Roman" w:hAnsi="Times New Roman" w:cs="Times New Roman"/>
          <w:i/>
          <w:sz w:val="20"/>
          <w:szCs w:val="20"/>
        </w:rPr>
        <w:t>дата подачи заявления                                                                    подпись заявителя</w:t>
      </w: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5530F8" w:rsidRDefault="004E65B9" w:rsidP="004E65B9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65B9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B9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B9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5B9" w:rsidRDefault="004E65B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15" w:rsidRPr="005530F8" w:rsidRDefault="00671715" w:rsidP="00671715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5530F8">
        <w:rPr>
          <w:rFonts w:ascii="Times New Roman" w:hAnsi="Times New Roman"/>
          <w:sz w:val="28"/>
          <w:szCs w:val="28"/>
        </w:rPr>
        <w:t>Приложение № 5</w:t>
      </w:r>
    </w:p>
    <w:p w:rsidR="00671715" w:rsidRPr="005530F8" w:rsidRDefault="00671715" w:rsidP="00671715">
      <w:pPr>
        <w:pStyle w:val="a9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671715" w:rsidRPr="005530F8" w:rsidRDefault="00671715" w:rsidP="00671715">
      <w:pPr>
        <w:tabs>
          <w:tab w:val="left" w:pos="2835"/>
          <w:tab w:val="left" w:pos="6804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715" w:rsidRPr="005530F8" w:rsidRDefault="00671715" w:rsidP="006717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715" w:rsidRPr="005530F8" w:rsidRDefault="00671715" w:rsidP="006717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30F8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Pr="005530F8">
        <w:rPr>
          <w:rFonts w:ascii="Times New Roman" w:hAnsi="Times New Roman" w:cs="Times New Roman"/>
          <w:sz w:val="28"/>
          <w:szCs w:val="28"/>
        </w:rPr>
        <w:br/>
        <w:t xml:space="preserve"> на территории муниципального образования город Мурманск 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0F8">
        <w:rPr>
          <w:rFonts w:ascii="Times New Roman" w:hAnsi="Times New Roman" w:cs="Times New Roman"/>
          <w:sz w:val="28"/>
          <w:szCs w:val="28"/>
        </w:rPr>
        <w:t xml:space="preserve">на выездную торговлю </w:t>
      </w:r>
    </w:p>
    <w:p w:rsidR="00671715" w:rsidRPr="005530F8" w:rsidRDefault="00671715" w:rsidP="0067171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715" w:rsidRPr="005530F8" w:rsidRDefault="00671715" w:rsidP="0067171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Прошу Вас рассмотреть вопрос участия_______________________________________</w:t>
      </w: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полное наименование юридического лица, 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ИНН, контактный телефон, адрес электронной почты или 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_______________________________________________________________________________________________Ф.И.О. индивидуального предпринимателя, адрес его регистрации, ИНН, контактный телефон, 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адрес электронной почты</w:t>
      </w:r>
    </w:p>
    <w:p w:rsidR="00671715" w:rsidRPr="005530F8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</w:p>
    <w:p w:rsidR="00671715" w:rsidRPr="005530F8" w:rsidRDefault="00671715" w:rsidP="00671715">
      <w:pPr>
        <w:rPr>
          <w:rFonts w:ascii="Times New Roman" w:hAnsi="Times New Roman" w:cs="Times New Roman"/>
          <w:i/>
          <w:sz w:val="24"/>
          <w:szCs w:val="24"/>
        </w:rPr>
      </w:pPr>
      <w:r w:rsidRPr="005530F8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_______________________________________________________________________________                        </w:t>
      </w:r>
    </w:p>
    <w:p w:rsidR="00671715" w:rsidRPr="005530F8" w:rsidRDefault="00671715" w:rsidP="00671715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в выездной торговле при проведении массового мероприятия: _______________________________________________________________________________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530F8">
        <w:rPr>
          <w:rFonts w:ascii="Times New Roman" w:hAnsi="Times New Roman" w:cs="Times New Roman"/>
          <w:bCs/>
          <w:i/>
          <w:color w:val="000000"/>
          <w:sz w:val="20"/>
          <w:szCs w:val="20"/>
        </w:rPr>
        <w:t>наименование, место и дата проведения массового мероприятия</w:t>
      </w:r>
    </w:p>
    <w:p w:rsidR="00671715" w:rsidRPr="005530F8" w:rsidRDefault="00671715" w:rsidP="00671715">
      <w:pPr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Тип нестационарного торгового объекта ____________________________________________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(</w:t>
      </w:r>
      <w:r w:rsidRPr="005530F8">
        <w:rPr>
          <w:rFonts w:ascii="Times New Roman" w:hAnsi="Times New Roman" w:cs="Times New Roman"/>
          <w:i/>
          <w:sz w:val="20"/>
          <w:szCs w:val="20"/>
        </w:rPr>
        <w:t xml:space="preserve">автолавка, автоприцеп,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автокафе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фудтрак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кафе-фургон с 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 xml:space="preserve">мобильной кухней, ярмарочный домик,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бовер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фудтрак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4998">
        <w:rPr>
          <w:rFonts w:ascii="Times New Roman" w:hAnsi="Times New Roman" w:cs="Times New Roman"/>
          <w:i/>
          <w:sz w:val="20"/>
          <w:szCs w:val="20"/>
        </w:rPr>
        <w:t>без колес</w:t>
      </w:r>
      <w:r w:rsidRPr="005530F8">
        <w:rPr>
          <w:rFonts w:ascii="Times New Roman" w:hAnsi="Times New Roman" w:cs="Times New Roman"/>
          <w:i/>
          <w:sz w:val="20"/>
          <w:szCs w:val="20"/>
        </w:rPr>
        <w:t xml:space="preserve">, мини </w:t>
      </w:r>
      <w:proofErr w:type="spellStart"/>
      <w:r w:rsidRPr="005530F8">
        <w:rPr>
          <w:rFonts w:ascii="Times New Roman" w:hAnsi="Times New Roman" w:cs="Times New Roman"/>
          <w:i/>
          <w:sz w:val="20"/>
          <w:szCs w:val="20"/>
        </w:rPr>
        <w:t>Фреш</w:t>
      </w:r>
      <w:proofErr w:type="spellEnd"/>
      <w:r w:rsidRPr="005530F8">
        <w:rPr>
          <w:rFonts w:ascii="Times New Roman" w:hAnsi="Times New Roman" w:cs="Times New Roman"/>
          <w:i/>
          <w:sz w:val="20"/>
          <w:szCs w:val="20"/>
        </w:rPr>
        <w:t xml:space="preserve">-Бар, </w:t>
      </w:r>
    </w:p>
    <w:p w:rsidR="00671715" w:rsidRPr="005530F8" w:rsidRDefault="00671715" w:rsidP="006717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i/>
          <w:sz w:val="20"/>
          <w:szCs w:val="20"/>
        </w:rPr>
        <w:t>торговая палатка)</w:t>
      </w: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Ассортиментный перечень товаров и услуг, реализуемых в нестационарном торговом </w:t>
      </w:r>
      <w:proofErr w:type="gramStart"/>
      <w:r w:rsidRPr="005530F8">
        <w:rPr>
          <w:rFonts w:ascii="Times New Roman" w:hAnsi="Times New Roman" w:cs="Times New Roman"/>
          <w:sz w:val="24"/>
          <w:szCs w:val="24"/>
        </w:rPr>
        <w:t>объекте:  _</w:t>
      </w:r>
      <w:proofErr w:type="gramEnd"/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1715" w:rsidRPr="005530F8" w:rsidRDefault="00671715" w:rsidP="00671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0F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671715" w:rsidRPr="005530F8" w:rsidRDefault="00671715" w:rsidP="0067171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«_____» _____________20____года    Ф.И.О.____________________________________</w:t>
      </w:r>
    </w:p>
    <w:p w:rsidR="00671715" w:rsidRPr="005530F8" w:rsidRDefault="00671715" w:rsidP="00671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0F8">
        <w:rPr>
          <w:rFonts w:ascii="Times New Roman" w:hAnsi="Times New Roman" w:cs="Times New Roman"/>
          <w:sz w:val="24"/>
          <w:szCs w:val="24"/>
        </w:rPr>
        <w:t xml:space="preserve">     </w:t>
      </w:r>
      <w:r w:rsidRPr="005530F8">
        <w:rPr>
          <w:rFonts w:ascii="Times New Roman" w:hAnsi="Times New Roman" w:cs="Times New Roman"/>
          <w:i/>
          <w:sz w:val="20"/>
          <w:szCs w:val="20"/>
        </w:rPr>
        <w:t>дата подачи заявления</w:t>
      </w:r>
      <w:r w:rsidRPr="005530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5530F8">
        <w:rPr>
          <w:rFonts w:ascii="Times New Roman" w:hAnsi="Times New Roman" w:cs="Times New Roman"/>
          <w:i/>
          <w:sz w:val="20"/>
          <w:szCs w:val="20"/>
        </w:rPr>
        <w:t>подпись заявителя</w:t>
      </w:r>
    </w:p>
    <w:p w:rsidR="00671715" w:rsidRPr="005530F8" w:rsidRDefault="00671715" w:rsidP="00671715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71715" w:rsidRDefault="00671715" w:rsidP="00671715">
      <w:pPr>
        <w:shd w:val="clear" w:color="auto" w:fill="FFFFFF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71715" w:rsidRDefault="00671715" w:rsidP="00671715">
      <w:pPr>
        <w:shd w:val="clear" w:color="auto" w:fill="FFFFFF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71715" w:rsidRPr="005530F8" w:rsidRDefault="00671715" w:rsidP="00671715">
      <w:pPr>
        <w:shd w:val="clear" w:color="auto" w:fill="FFFFFF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671715" w:rsidP="0067171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30F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4998" w:rsidRDefault="00BC4998" w:rsidP="00BC4998">
      <w:pPr>
        <w:pStyle w:val="a9"/>
        <w:ind w:firstLine="7513"/>
        <w:jc w:val="center"/>
        <w:outlineLvl w:val="7"/>
        <w:rPr>
          <w:rFonts w:ascii="Times New Roman" w:hAnsi="Times New Roman"/>
          <w:sz w:val="28"/>
          <w:szCs w:val="28"/>
        </w:rPr>
      </w:pPr>
      <w:bookmarkStart w:id="5" w:name="Par282"/>
      <w:bookmarkEnd w:id="5"/>
      <w:r w:rsidRPr="005530F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BC4998" w:rsidRPr="005530F8" w:rsidRDefault="00BC4998" w:rsidP="00BC4998">
      <w:pPr>
        <w:pStyle w:val="a9"/>
        <w:ind w:firstLine="7513"/>
        <w:jc w:val="center"/>
        <w:outlineLvl w:val="7"/>
        <w:rPr>
          <w:rFonts w:ascii="Times New Roman" w:hAnsi="Times New Roman"/>
          <w:sz w:val="28"/>
          <w:szCs w:val="28"/>
        </w:rPr>
      </w:pPr>
      <w:r w:rsidRPr="005530F8">
        <w:rPr>
          <w:rFonts w:ascii="Times New Roman" w:hAnsi="Times New Roman"/>
          <w:sz w:val="28"/>
          <w:szCs w:val="28"/>
        </w:rPr>
        <w:t>к Порядку</w:t>
      </w:r>
    </w:p>
    <w:p w:rsidR="00DC46AD" w:rsidRPr="00F25438" w:rsidRDefault="00DC4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5"/>
      <w:bookmarkEnd w:id="6"/>
    </w:p>
    <w:p w:rsidR="00BC4998" w:rsidRPr="00BC4998" w:rsidRDefault="00BC4998" w:rsidP="00BC499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Par390"/>
      <w:bookmarkEnd w:id="7"/>
      <w:r w:rsidRPr="00BC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BC4998" w:rsidRPr="00BC4998" w:rsidRDefault="00BC4998" w:rsidP="00BC499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деятельности комиссии по организации размещения</w:t>
      </w:r>
    </w:p>
    <w:p w:rsidR="00BC4998" w:rsidRPr="00BC4998" w:rsidRDefault="00BC4998" w:rsidP="00BC499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нестационарных торговых объектов на территории</w:t>
      </w:r>
    </w:p>
    <w:p w:rsidR="00BC4998" w:rsidRPr="00BC4998" w:rsidRDefault="00BC4998" w:rsidP="00BC499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Мурманск</w:t>
      </w:r>
    </w:p>
    <w:p w:rsidR="00BC4998" w:rsidRPr="00BC4998" w:rsidRDefault="00BC4998" w:rsidP="00BC499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8" w:rsidRPr="00BC4998" w:rsidRDefault="00BC4998" w:rsidP="00BC499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Настоящее Положение определяет порядок деятельности комиссии по организации размещения нестационарных торговых объектов на территории муниципального образования город Мурманск (далее - Комиссия).</w:t>
      </w:r>
    </w:p>
    <w:p w:rsidR="00BC4998" w:rsidRPr="00BC4998" w:rsidRDefault="00BC4998" w:rsidP="00BC499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Комиссия в своей работе руководствуется законодательством Российской Федерации и настоящим Положением.</w:t>
      </w:r>
    </w:p>
    <w:p w:rsidR="00BC4998" w:rsidRPr="00BC4998" w:rsidRDefault="00BC4998" w:rsidP="00BC4998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Комиссия состоит из председателя, заместителя председателя, секретаря (без права голоса) и членов Комиссии. В работе Комиссии могут принимать участие приглашенные должностные лица органов государственной власти Мурманской области и органов местного самоуправления с правом совещательного голоса.</w:t>
      </w:r>
    </w:p>
    <w:p w:rsidR="00BC4998" w:rsidRPr="00BC4998" w:rsidRDefault="00BC4998" w:rsidP="00BC499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Комиссию возглавляет председатель, а в его отсутствие - заместитель председателя.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C4998">
        <w:rPr>
          <w:rFonts w:ascii="Times New Roman" w:eastAsia="Calibri" w:hAnsi="Times New Roman" w:cs="Times New Roman"/>
          <w:sz w:val="28"/>
          <w:szCs w:val="28"/>
        </w:rPr>
        <w:t>Основной организационной формой деятельности Комиссии являются заседания. Дату проведения заседания Комиссии определяет председатель Комиссии. Члены Комиссии принимают личное участие в заседаниях Комиссии.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 xml:space="preserve">По решению председателя Комиссии заседание Комиссии может проводится с использованием дистанционных технологий: в форме заочного голосования (методом письменного опроса членов Комиссии) или                                          с использованием видео-конференц-связи посредством программного обеспечения платформы </w:t>
      </w:r>
      <w:r w:rsidRPr="00BC4998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BC4998">
        <w:rPr>
          <w:rFonts w:ascii="Times New Roman" w:eastAsia="Calibri" w:hAnsi="Times New Roman" w:cs="Times New Roman"/>
          <w:sz w:val="28"/>
          <w:szCs w:val="28"/>
        </w:rPr>
        <w:t xml:space="preserve"> (далее - ВКС). 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>4.1. В случае проведения заседания Комиссии в заочной форме секретарь Комиссии направляет членам Комиссии материалы по вопросам повестки дня, опросный лист, а также информационное письмо с указанием даты окончания срока представления секретарю Комиссии заполненного опросного листа.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>Опросные листы, предоставленные позднее установленного срока, не учитываются при подсчёте голосов и определении результатов заочного голосования.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>Члены Комиссии в течении срока, указанного в информационном письме, в письменной форме выражают своё мнение по каждому предложенному для рассмотрения вопросу, направив секретарю Комиссии заполненные ими опросные листы.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>Члены Комиссии, которые воздержались или проголосовали против принятия решения по отдельным вопросам повестки дня, в обязательном порядке представляют мотивированное мнение. Мотивированное мнение члена Комиссии вместе с заполненным опросным листом направляется секретарю Комиссии для принятия решения.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 xml:space="preserve">На основании заполненных опросных листов, представленных                                    </w:t>
      </w:r>
      <w:r w:rsidRPr="00BC4998">
        <w:rPr>
          <w:rFonts w:ascii="Times New Roman" w:eastAsia="Calibri" w:hAnsi="Times New Roman" w:cs="Times New Roman"/>
          <w:sz w:val="28"/>
          <w:szCs w:val="28"/>
        </w:rPr>
        <w:lastRenderedPageBreak/>
        <w:t>в установленный срок, секретарь Комиссии подсчитывает число поданных голосов и оформляет протокол по каждому вопросу, включённому в опросный лист. В протоколе указывается, что заседание Комиссии проведено в форме заочного голосования (методом письменного опроса членов Комиссии).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>Заполненные опросные листы прилагаются к протоколу заседания Комиссии, составленному по результатам заочного голосования, и являются его неотъемлемой частью.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 xml:space="preserve">4.2. В случае проведения заседания Комиссии в режиме ВКС секретарь Комиссии направляет в отдел информационно-технического обеспечения                          и защиты информации администрации города Мурманска запрос                                                 о предоставлении доступа к платформе </w:t>
      </w:r>
      <w:r w:rsidRPr="00BC4998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BC4998">
        <w:rPr>
          <w:rFonts w:ascii="Times New Roman" w:eastAsia="Calibri" w:hAnsi="Times New Roman" w:cs="Times New Roman"/>
          <w:sz w:val="28"/>
          <w:szCs w:val="28"/>
        </w:rPr>
        <w:t xml:space="preserve"> с указанием даты и времени проведения Комиссии. </w:t>
      </w:r>
    </w:p>
    <w:p w:rsidR="00BC4998" w:rsidRPr="00BC4998" w:rsidRDefault="00BC4998" w:rsidP="00BC49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 xml:space="preserve">После получения ссылки на активацию учётной записи ВКС в </w:t>
      </w:r>
      <w:r w:rsidRPr="00BC4998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BC4998">
        <w:rPr>
          <w:rFonts w:ascii="Times New Roman" w:eastAsia="Calibri" w:hAnsi="Times New Roman" w:cs="Times New Roman"/>
          <w:sz w:val="28"/>
          <w:szCs w:val="28"/>
        </w:rPr>
        <w:t xml:space="preserve">, которая содержит тему заседания, дату и время его проведения, электронный адрес подключения, идентификатор и код доступа к ВКС, секретарь Комиссии информирует об этом всех членов Комиссии и направляет инструкцию для подключения.  </w:t>
      </w:r>
    </w:p>
    <w:p w:rsidR="00BC4998" w:rsidRPr="00BC4998" w:rsidRDefault="00BC4998" w:rsidP="00BC499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Calibri" w:hAnsi="Times New Roman" w:cs="Times New Roman"/>
          <w:sz w:val="28"/>
          <w:szCs w:val="28"/>
        </w:rPr>
        <w:t xml:space="preserve">  Результаты заседания Комиссии в режиме ВКС оформляются путём составления протокола. В протоколе указывается, что заседание проведено                          в режиме ВКС</w:t>
      </w:r>
    </w:p>
    <w:p w:rsidR="00BC4998" w:rsidRPr="00BC4998" w:rsidRDefault="00BC4998" w:rsidP="00BC4998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Заседание Комиссии является правомочным при участии в нем не менее двух третей от общего числа ее членов.</w:t>
      </w:r>
    </w:p>
    <w:p w:rsidR="00BC4998" w:rsidRPr="00BC4998" w:rsidRDefault="00BC4998" w:rsidP="00BC499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Комиссия осуществляет следующие функции:</w:t>
      </w:r>
    </w:p>
    <w:p w:rsidR="00BC4998" w:rsidRPr="00BC4998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заявления на размещение нестационарных торговых объектов;</w:t>
      </w:r>
    </w:p>
    <w:p w:rsidR="00BC4998" w:rsidRPr="00BC4998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не позднее 30 календарных дней со дня регистрации заявления на размещение нестационарного торгового объекта выносит решение о выдаче                </w:t>
      </w:r>
      <w:proofErr w:type="gramStart"/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выдаче) Разрешения или о досрочном прекращении его действия;</w:t>
      </w:r>
    </w:p>
    <w:p w:rsidR="00BC4998" w:rsidRPr="00BC4998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о внесении изменений в Схему размещения.</w:t>
      </w:r>
    </w:p>
    <w:p w:rsidR="00BC4998" w:rsidRPr="00BC4998" w:rsidRDefault="00BC4998" w:rsidP="00BC4998">
      <w:pPr>
        <w:tabs>
          <w:tab w:val="left" w:pos="709"/>
        </w:tabs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Решения Комиссии принимаются открытым голосованием простым большинством голосов от числа присутствующих и оформляются протоколом, подписанным председательствующим на заседании Комиссии и секретарем.               В случае равенства голосов решающим является голос председательствующего на Комиссии.</w:t>
      </w:r>
    </w:p>
    <w:p w:rsidR="00BC4998" w:rsidRPr="00BC4998" w:rsidRDefault="00BC4998" w:rsidP="00BC4998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Протоколы заседаний Комиссии хранятся в комитете по экономическому развитию администрации города Мурманска.</w:t>
      </w:r>
    </w:p>
    <w:p w:rsidR="00BC4998" w:rsidRPr="00BC4998" w:rsidRDefault="00BC4998" w:rsidP="00BC4998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 Секретарь Комиссии:</w:t>
      </w:r>
    </w:p>
    <w:p w:rsidR="00BC4998" w:rsidRPr="00BC4998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полноты представленных заявителем документов, готовит запрос о предоставлении недостающих документов, межведомственный запрос о предоставлении документов (сведений, содержащихся в них);</w:t>
      </w:r>
    </w:p>
    <w:p w:rsidR="00BC4998" w:rsidRPr="00BC4998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членов Комиссии о предстоящем заседании;</w:t>
      </w:r>
    </w:p>
    <w:p w:rsidR="00BC4998" w:rsidRPr="00BC4998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Комиссии;</w:t>
      </w:r>
    </w:p>
    <w:p w:rsidR="00BC4998" w:rsidRPr="00BC4998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Разрешения или уведомляет субъекта розничной торговли об отказе в выдаче Разрешения;</w:t>
      </w:r>
    </w:p>
    <w:p w:rsidR="00BC4998" w:rsidRPr="00BC4998" w:rsidRDefault="00BC4998" w:rsidP="00BC4998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иные функции, возложенные на него председателем Комиссии.</w:t>
      </w:r>
    </w:p>
    <w:p w:rsidR="000F42A7" w:rsidRDefault="00BC4998" w:rsidP="00BC49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Решения Комиссии могут быть обжалованы в судебном порядке                                в соответствии с действующим законодательством.</w:t>
      </w:r>
    </w:p>
    <w:p w:rsidR="00BC4998" w:rsidRDefault="00BC4998" w:rsidP="00BC49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98" w:rsidRDefault="00BC4998" w:rsidP="00BC49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98" w:rsidRPr="003714DB" w:rsidRDefault="00BC4998" w:rsidP="00BC49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902" w:rsidRPr="00F25438" w:rsidSect="00854610">
      <w:headerReference w:type="default" r:id="rId4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2B" w:rsidRDefault="0054732B" w:rsidP="000C100E">
      <w:r>
        <w:separator/>
      </w:r>
    </w:p>
  </w:endnote>
  <w:endnote w:type="continuationSeparator" w:id="0">
    <w:p w:rsidR="0054732B" w:rsidRDefault="0054732B" w:rsidP="000C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2B" w:rsidRDefault="0054732B" w:rsidP="000C100E">
      <w:r>
        <w:separator/>
      </w:r>
    </w:p>
  </w:footnote>
  <w:footnote w:type="continuationSeparator" w:id="0">
    <w:p w:rsidR="0054732B" w:rsidRDefault="0054732B" w:rsidP="000C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215895"/>
      <w:docPartObj>
        <w:docPartGallery w:val="Page Numbers (Top of Page)"/>
        <w:docPartUnique/>
      </w:docPartObj>
    </w:sdtPr>
    <w:sdtEndPr/>
    <w:sdtContent>
      <w:p w:rsidR="00763D76" w:rsidRDefault="00763D76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0B7666">
          <w:rPr>
            <w:noProof/>
            <w:color w:val="FFFFFF" w:themeColor="background1"/>
          </w:rPr>
          <w:t>26</w:t>
        </w:r>
        <w:r w:rsidRPr="00BC2C50">
          <w:rPr>
            <w:color w:val="FFFFFF" w:themeColor="background1"/>
          </w:rPr>
          <w:fldChar w:fldCharType="end"/>
        </w:r>
      </w:p>
    </w:sdtContent>
  </w:sdt>
  <w:p w:rsidR="00763D76" w:rsidRDefault="00763D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A7"/>
    <w:rsid w:val="0003779F"/>
    <w:rsid w:val="00067F99"/>
    <w:rsid w:val="000710E7"/>
    <w:rsid w:val="0008659B"/>
    <w:rsid w:val="000B7666"/>
    <w:rsid w:val="000C100E"/>
    <w:rsid w:val="000D78CD"/>
    <w:rsid w:val="000F1BCD"/>
    <w:rsid w:val="000F42A7"/>
    <w:rsid w:val="00107E81"/>
    <w:rsid w:val="00126553"/>
    <w:rsid w:val="00143400"/>
    <w:rsid w:val="001555B1"/>
    <w:rsid w:val="00161A38"/>
    <w:rsid w:val="00180004"/>
    <w:rsid w:val="001A0D01"/>
    <w:rsid w:val="001C5B42"/>
    <w:rsid w:val="001D66E6"/>
    <w:rsid w:val="00204C66"/>
    <w:rsid w:val="00211064"/>
    <w:rsid w:val="002169E4"/>
    <w:rsid w:val="00217767"/>
    <w:rsid w:val="00227167"/>
    <w:rsid w:val="002342D9"/>
    <w:rsid w:val="00254973"/>
    <w:rsid w:val="00261CE8"/>
    <w:rsid w:val="002876C1"/>
    <w:rsid w:val="002B524B"/>
    <w:rsid w:val="002F2293"/>
    <w:rsid w:val="00312E46"/>
    <w:rsid w:val="00314B0D"/>
    <w:rsid w:val="00317838"/>
    <w:rsid w:val="00344DAC"/>
    <w:rsid w:val="00347142"/>
    <w:rsid w:val="00354AFF"/>
    <w:rsid w:val="003566E1"/>
    <w:rsid w:val="003714DB"/>
    <w:rsid w:val="00387E41"/>
    <w:rsid w:val="003A3472"/>
    <w:rsid w:val="003B228B"/>
    <w:rsid w:val="003C59A0"/>
    <w:rsid w:val="003D37ED"/>
    <w:rsid w:val="003E5E9E"/>
    <w:rsid w:val="00404D91"/>
    <w:rsid w:val="004130F4"/>
    <w:rsid w:val="0041469A"/>
    <w:rsid w:val="004353F7"/>
    <w:rsid w:val="00472D56"/>
    <w:rsid w:val="004816D5"/>
    <w:rsid w:val="0048483A"/>
    <w:rsid w:val="00485E0C"/>
    <w:rsid w:val="00490647"/>
    <w:rsid w:val="004D498F"/>
    <w:rsid w:val="004E27AE"/>
    <w:rsid w:val="004E466C"/>
    <w:rsid w:val="004E65B9"/>
    <w:rsid w:val="004F73B7"/>
    <w:rsid w:val="00520392"/>
    <w:rsid w:val="00533133"/>
    <w:rsid w:val="00542D6D"/>
    <w:rsid w:val="0054732B"/>
    <w:rsid w:val="0055280D"/>
    <w:rsid w:val="00561157"/>
    <w:rsid w:val="005660F3"/>
    <w:rsid w:val="005858E3"/>
    <w:rsid w:val="00587B83"/>
    <w:rsid w:val="005A0BB4"/>
    <w:rsid w:val="005C56F0"/>
    <w:rsid w:val="005D160C"/>
    <w:rsid w:val="005E061B"/>
    <w:rsid w:val="00613628"/>
    <w:rsid w:val="0063549C"/>
    <w:rsid w:val="00637356"/>
    <w:rsid w:val="0065391B"/>
    <w:rsid w:val="00666BAA"/>
    <w:rsid w:val="00671715"/>
    <w:rsid w:val="00692A2A"/>
    <w:rsid w:val="006B2EEB"/>
    <w:rsid w:val="006B47B7"/>
    <w:rsid w:val="006B7BED"/>
    <w:rsid w:val="006C17A4"/>
    <w:rsid w:val="006E58FC"/>
    <w:rsid w:val="00725800"/>
    <w:rsid w:val="00732A07"/>
    <w:rsid w:val="007446D6"/>
    <w:rsid w:val="00744DED"/>
    <w:rsid w:val="00763D76"/>
    <w:rsid w:val="007814D4"/>
    <w:rsid w:val="007D28F4"/>
    <w:rsid w:val="00822FE8"/>
    <w:rsid w:val="00830D7C"/>
    <w:rsid w:val="008527DF"/>
    <w:rsid w:val="00854610"/>
    <w:rsid w:val="0085685D"/>
    <w:rsid w:val="00871149"/>
    <w:rsid w:val="008C6999"/>
    <w:rsid w:val="008E0F1C"/>
    <w:rsid w:val="009237E3"/>
    <w:rsid w:val="0093184E"/>
    <w:rsid w:val="009337C1"/>
    <w:rsid w:val="009427EE"/>
    <w:rsid w:val="00960043"/>
    <w:rsid w:val="009616DC"/>
    <w:rsid w:val="0098223A"/>
    <w:rsid w:val="00985F3E"/>
    <w:rsid w:val="00992A0C"/>
    <w:rsid w:val="009A290D"/>
    <w:rsid w:val="009A2AAF"/>
    <w:rsid w:val="00A03BC7"/>
    <w:rsid w:val="00A14B53"/>
    <w:rsid w:val="00A45992"/>
    <w:rsid w:val="00A837C3"/>
    <w:rsid w:val="00AA03E3"/>
    <w:rsid w:val="00AA3354"/>
    <w:rsid w:val="00AA673F"/>
    <w:rsid w:val="00AD665A"/>
    <w:rsid w:val="00AD6982"/>
    <w:rsid w:val="00AF0093"/>
    <w:rsid w:val="00AF7702"/>
    <w:rsid w:val="00B51233"/>
    <w:rsid w:val="00B66DE8"/>
    <w:rsid w:val="00B73F33"/>
    <w:rsid w:val="00B86082"/>
    <w:rsid w:val="00B95B09"/>
    <w:rsid w:val="00BB31F4"/>
    <w:rsid w:val="00BB6CCD"/>
    <w:rsid w:val="00BC2C50"/>
    <w:rsid w:val="00BC4998"/>
    <w:rsid w:val="00BD0A01"/>
    <w:rsid w:val="00BE5569"/>
    <w:rsid w:val="00C04FC6"/>
    <w:rsid w:val="00C5726D"/>
    <w:rsid w:val="00C57D47"/>
    <w:rsid w:val="00C87F24"/>
    <w:rsid w:val="00CB5A40"/>
    <w:rsid w:val="00CC0D69"/>
    <w:rsid w:val="00CC6846"/>
    <w:rsid w:val="00D04F6A"/>
    <w:rsid w:val="00D12F88"/>
    <w:rsid w:val="00D42A04"/>
    <w:rsid w:val="00D551EE"/>
    <w:rsid w:val="00D555B5"/>
    <w:rsid w:val="00D56CA6"/>
    <w:rsid w:val="00D62EE5"/>
    <w:rsid w:val="00D66725"/>
    <w:rsid w:val="00D81B1C"/>
    <w:rsid w:val="00D86B64"/>
    <w:rsid w:val="00D96D03"/>
    <w:rsid w:val="00DA13A5"/>
    <w:rsid w:val="00DA2EE6"/>
    <w:rsid w:val="00DB4BD3"/>
    <w:rsid w:val="00DC46AD"/>
    <w:rsid w:val="00DD3FC6"/>
    <w:rsid w:val="00DF507A"/>
    <w:rsid w:val="00E01F13"/>
    <w:rsid w:val="00E03C94"/>
    <w:rsid w:val="00E127CD"/>
    <w:rsid w:val="00E13902"/>
    <w:rsid w:val="00E84DDD"/>
    <w:rsid w:val="00E863AD"/>
    <w:rsid w:val="00E91A7A"/>
    <w:rsid w:val="00E9359B"/>
    <w:rsid w:val="00E947F5"/>
    <w:rsid w:val="00EB17C5"/>
    <w:rsid w:val="00EC7B7F"/>
    <w:rsid w:val="00EE3274"/>
    <w:rsid w:val="00EE5F72"/>
    <w:rsid w:val="00EE606C"/>
    <w:rsid w:val="00F25438"/>
    <w:rsid w:val="00F34958"/>
    <w:rsid w:val="00F46ED9"/>
    <w:rsid w:val="00F50223"/>
    <w:rsid w:val="00F77756"/>
    <w:rsid w:val="00F85252"/>
    <w:rsid w:val="00FB2552"/>
    <w:rsid w:val="00FF4C47"/>
    <w:rsid w:val="00FF5323"/>
    <w:rsid w:val="00FF781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4C8A-6A11-4BD0-A3C3-9C636FB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49102A767F5A0CA3DD3AB068FFACCE1D66E2C4AAE534D586A09A477B07424DU8OAQ" TargetMode="External"/><Relationship Id="rId18" Type="http://schemas.openxmlformats.org/officeDocument/2006/relationships/hyperlink" Target="consultantplus://offline/ref=7149102A767F5A0CA3DD3AB068FFACCE1D66E2C4A9E637D08AA09A477B07424DU8OAQ" TargetMode="External"/><Relationship Id="rId26" Type="http://schemas.openxmlformats.org/officeDocument/2006/relationships/hyperlink" Target="consultantplus://offline/ref=7149102A767F5A0CA3DD3AB068FFACCE1D66E2C4A8E138D98FA09A477B07424DU8OAQ" TargetMode="External"/><Relationship Id="rId39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49102A767F5A0CA3DD3AB068FFACCE1D66E2C4A9EB35D58AA09A477B07424DU8OAQ" TargetMode="External"/><Relationship Id="rId34" Type="http://schemas.openxmlformats.org/officeDocument/2006/relationships/hyperlink" Target="consultantplus://offline/ref=5FB8AC294E20EA08D89E24F2E6E0BDCADC10E82CB7FB0EA0B730D37A5BC72256C12E35BCBAA1357F4FBDCA33OBI" TargetMode="External"/><Relationship Id="rId42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49102A767F5A0CA3DD3AB068FFACCE1D66E2C4A8EA34D38AA09A477B07424DU8OAQ" TargetMode="External"/><Relationship Id="rId17" Type="http://schemas.openxmlformats.org/officeDocument/2006/relationships/hyperlink" Target="consultantplus://offline/ref=7149102A767F5A0CA3DD3AB068FFACCE1D66E2C4A9E531D287A09A477B07424DU8OAQ" TargetMode="External"/><Relationship Id="rId25" Type="http://schemas.openxmlformats.org/officeDocument/2006/relationships/hyperlink" Target="consultantplus://offline/ref=7149102A767F5A0CA3DD3AB068FFACCE1D66E2C4A8E135D88BA09A477B07424DU8OAQ" TargetMode="External"/><Relationship Id="rId33" Type="http://schemas.openxmlformats.org/officeDocument/2006/relationships/hyperlink" Target="consultantplus://offline/ref=46EA25F7865A6429F652323674A59CCEB7804E449B7CE0B9C5E3493933A5BBE16009116A323CB71C93B656j1m8I" TargetMode="External"/><Relationship Id="rId38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6" Type="http://schemas.openxmlformats.org/officeDocument/2006/relationships/hyperlink" Target="consultantplus://offline/ref=51D8514AFFDF7E547ABDB97165F7A5AED4F1154ED567A9D8656B050B82F51D396D414EE9958330i6EE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9102A767F5A0CA3DD3AB068FFACCE1D66E2C4AAE437D78CA09A477B07424DU8OAQ" TargetMode="External"/><Relationship Id="rId20" Type="http://schemas.openxmlformats.org/officeDocument/2006/relationships/hyperlink" Target="consultantplus://offline/ref=7149102A767F5A0CA3DD3AB068FFACCE1D66E2C4A9E439D88CA09A477B07424DU8OAQ" TargetMode="External"/><Relationship Id="rId29" Type="http://schemas.openxmlformats.org/officeDocument/2006/relationships/hyperlink" Target="consultantplus://offline/ref=7149102A767F5A0CA3DD3AB068FFACCE1D66E2C4A8E430D68AA09A477B07424DU8OAQ" TargetMode="External"/><Relationship Id="rId41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9102A767F5A0CA3DD3AB068FFACCE1D66E2C4AFEA34D28DA09A477B07424D8A0CC13A3794FCFA724A1EUFO9Q" TargetMode="External"/><Relationship Id="rId24" Type="http://schemas.openxmlformats.org/officeDocument/2006/relationships/hyperlink" Target="consultantplus://offline/ref=7149102A767F5A0CA3DD3AB068FFACCE1D66E2C4A8E038D18EA09A477B07424DU8OAQ" TargetMode="External"/><Relationship Id="rId32" Type="http://schemas.openxmlformats.org/officeDocument/2006/relationships/hyperlink" Target="consultantplus://offline/ref=7149102A767F5A0CA3DD3AB068FFACCE1D66E2C4A8EA35D68FA09A477B07424DU8OAQ" TargetMode="External"/><Relationship Id="rId37" Type="http://schemas.openxmlformats.org/officeDocument/2006/relationships/hyperlink" Target="consultantplus://offline/ref=5FB8AC294E20EA08D89E24F2E6E0BDCADC10E82CB7FB0EA0B730D37A5BC72256C12E35BCBAA1357F4FBDCA33OBI" TargetMode="External"/><Relationship Id="rId40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5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9102A767F5A0CA3DD3AB068FFACCE1D66E2C4AAE534D48BA09A477B07424DU8OAQ" TargetMode="External"/><Relationship Id="rId23" Type="http://schemas.openxmlformats.org/officeDocument/2006/relationships/hyperlink" Target="consultantplus://offline/ref=7149102A767F5A0CA3DD3AB068FFACCE1D66E2C4A8E331D386A09A477B07424DU8OAQ" TargetMode="External"/><Relationship Id="rId28" Type="http://schemas.openxmlformats.org/officeDocument/2006/relationships/hyperlink" Target="consultantplus://offline/ref=7149102A767F5A0CA3DD3AB068FFACCE1D66E2C4A8E737D289A09A477B07424DU8OAQ" TargetMode="External"/><Relationship Id="rId36" Type="http://schemas.openxmlformats.org/officeDocument/2006/relationships/hyperlink" Target="consultantplus://offline/ref=5FB8AC294E20EA08D89E24F2E6E0BDCADC10E82CB7FB0EA0B730D37A5BC72256C12E35BCBAA1357F4FBDCA33OB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149102A767F5A0CA3DD24BD7E93F2CB1B6BBFCCAEE53A87D3FFC11A2C0E481ACD4398787399FCF2U7O0Q" TargetMode="External"/><Relationship Id="rId19" Type="http://schemas.openxmlformats.org/officeDocument/2006/relationships/hyperlink" Target="consultantplus://offline/ref=7149102A767F5A0CA3DD3AB068FFACCE1D66E2C4A9E435D288A09A477B07424DU8OAQ" TargetMode="External"/><Relationship Id="rId31" Type="http://schemas.openxmlformats.org/officeDocument/2006/relationships/hyperlink" Target="consultantplus://offline/ref=7149102A767F5A0CA3DD3AB068FFACCE1D66E2C4A8EA31D986A09A477B07424DU8OAQ" TargetMode="External"/><Relationship Id="rId44" Type="http://schemas.openxmlformats.org/officeDocument/2006/relationships/hyperlink" Target="consultantplus://offline/ref=0A2AE28B91953603C8C9BB6110E0CFB323233FB6F4C79A16528AA9604D99BA7470A6278153FF65BE3ECF2ElDa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9102A767F5A0CA3DD24BD7E93F2CB1B68BACEACE23A87D3FFC11A2C0E481ACD4398787399FCFBU7O5Q" TargetMode="External"/><Relationship Id="rId14" Type="http://schemas.openxmlformats.org/officeDocument/2006/relationships/hyperlink" Target="consultantplus://offline/ref=7149102A767F5A0CA3DD3AB068FFACCE1D66E2C4AAE534D48FA09A477B07424DU8OAQ" TargetMode="External"/><Relationship Id="rId22" Type="http://schemas.openxmlformats.org/officeDocument/2006/relationships/hyperlink" Target="consultantplus://offline/ref=7149102A767F5A0CA3DD3AB068FFACCE1D66E2C4A9EB36D286A09A477B07424DU8OAQ" TargetMode="External"/><Relationship Id="rId27" Type="http://schemas.openxmlformats.org/officeDocument/2006/relationships/hyperlink" Target="consultantplus://offline/ref=7149102A767F5A0CA3DD3AB068FFACCE1D66E2C4A8E637D68FA09A477B07424DU8OAQ" TargetMode="External"/><Relationship Id="rId30" Type="http://schemas.openxmlformats.org/officeDocument/2006/relationships/hyperlink" Target="consultantplus://offline/ref=7149102A767F5A0CA3DD3AB068FFACCE1D66E2C4A8E531D189A09A477B07424DU8OAQ" TargetMode="External"/><Relationship Id="rId35" Type="http://schemas.openxmlformats.org/officeDocument/2006/relationships/hyperlink" Target="consultantplus://offline/ref=5FB8AC294E20EA08D89E24F2E6E0BDCADC10E82CB7FB0EA0B730D37A5BC72256C12E35BCBAA1357F4FBDCA33OBI" TargetMode="External"/><Relationship Id="rId43" Type="http://schemas.openxmlformats.org/officeDocument/2006/relationships/hyperlink" Target="consultantplus://offline/ref=0A2AE28B91953603C8C9BB6110E0CFB323233FB6F4C79A16528AA9604D99BA7470A6278153FF65BE3ECF20lDa1J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BD17-17D6-4B38-AB08-94A10411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10322</Words>
  <Characters>58837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Рохлина Ирина Леонидовна</cp:lastModifiedBy>
  <cp:revision>5</cp:revision>
  <cp:lastPrinted>2021-09-24T14:27:00Z</cp:lastPrinted>
  <dcterms:created xsi:type="dcterms:W3CDTF">2021-07-12T10:50:00Z</dcterms:created>
  <dcterms:modified xsi:type="dcterms:W3CDTF">2021-09-24T14:27:00Z</dcterms:modified>
</cp:coreProperties>
</file>