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на соответствие антимонопольного законодательства</w:t>
      </w:r>
    </w:p>
    <w:p w:rsidR="00257A03" w:rsidRDefault="00257A03" w:rsidP="00257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отдел аренды комитета имущественных отношений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 на соответствие антимонопольному законодательству в отношении проекта </w:t>
      </w:r>
      <w:r w:rsidR="00422B0E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2B0E" w:rsidRPr="000F5B13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к решению Совета депутатов города Мурманска от 02.12.2009 № 12-158 «О </w:t>
      </w:r>
      <w:proofErr w:type="gramStart"/>
      <w:r w:rsidR="00422B0E" w:rsidRPr="000F5B13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422B0E" w:rsidRPr="000F5B13">
        <w:rPr>
          <w:rFonts w:ascii="Times New Roman" w:hAnsi="Times New Roman" w:cs="Times New Roman"/>
          <w:sz w:val="28"/>
          <w:szCs w:val="28"/>
        </w:rPr>
        <w:t xml:space="preserve"> о порядке формирования, ведения, обязательного опубликования перечня муниципального имущества города Мурманска,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 электронной почты: </w:t>
      </w:r>
      <w:hyperlink r:id="rId5" w:history="1">
        <w:r w:rsidRPr="00257A03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  <w:r w:rsidRPr="00257A03">
        <w:rPr>
          <w:rFonts w:ascii="Times New Roman" w:hAnsi="Times New Roman" w:cs="Times New Roman"/>
          <w:sz w:val="28"/>
          <w:szCs w:val="28"/>
        </w:rPr>
        <w:t>.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D2D65">
        <w:rPr>
          <w:rFonts w:ascii="Times New Roman" w:hAnsi="Times New Roman" w:cs="Times New Roman"/>
          <w:sz w:val="28"/>
          <w:szCs w:val="28"/>
          <w:lang w:eastAsia="ru-RU"/>
        </w:rPr>
        <w:t>22.11</w:t>
      </w:r>
      <w:r w:rsidR="00CE3FF2" w:rsidRPr="00E549C3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CE3FF2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CE3FF2"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6D2D65">
        <w:rPr>
          <w:rFonts w:ascii="Times New Roman" w:hAnsi="Times New Roman" w:cs="Times New Roman"/>
          <w:sz w:val="28"/>
          <w:szCs w:val="28"/>
          <w:lang w:eastAsia="ru-RU"/>
        </w:rPr>
        <w:t>24.11</w:t>
      </w:r>
      <w:r w:rsidR="00CE3FF2" w:rsidRPr="00E549C3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CE3FF2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A03" w:rsidRDefault="00257A03" w:rsidP="00257A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:rsidR="00257A03" w:rsidRPr="00422B0E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B0E">
        <w:rPr>
          <w:rFonts w:ascii="Times New Roman" w:hAnsi="Times New Roman" w:cs="Times New Roman"/>
          <w:sz w:val="28"/>
          <w:szCs w:val="28"/>
        </w:rPr>
        <w:t xml:space="preserve">Проект НПА подготовлен в соответствии с </w:t>
      </w:r>
      <w:r w:rsidR="00422B0E" w:rsidRPr="00422B0E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hyperlink r:id="rId6" w:history="1">
        <w:r w:rsidR="00422B0E" w:rsidRPr="00422B0E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422B0E" w:rsidRPr="00422B0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</w:t>
      </w:r>
      <w:r w:rsidR="006D2D6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имущества»,</w:t>
      </w:r>
      <w:r w:rsidR="00422B0E" w:rsidRPr="00422B0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22B0E" w:rsidRPr="00422B0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22B0E" w:rsidRPr="00422B0E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6D2D65">
        <w:rPr>
          <w:rFonts w:ascii="Times New Roman" w:hAnsi="Times New Roman" w:cs="Times New Roman"/>
          <w:sz w:val="28"/>
          <w:szCs w:val="28"/>
        </w:rPr>
        <w:t>ного образования город Мурманск, учитывая представление прокуратуры Октябрьского административного</w:t>
      </w:r>
      <w:proofErr w:type="gramEnd"/>
      <w:r w:rsidR="006D2D65">
        <w:rPr>
          <w:rFonts w:ascii="Times New Roman" w:hAnsi="Times New Roman" w:cs="Times New Roman"/>
          <w:sz w:val="28"/>
          <w:szCs w:val="28"/>
        </w:rPr>
        <w:t xml:space="preserve"> округа г. Мурманска «Об устранении нарушений законодательства в сфере муниципальной собственности».</w:t>
      </w:r>
      <w:bookmarkStart w:id="0" w:name="_GoBack"/>
      <w:bookmarkEnd w:id="0"/>
    </w:p>
    <w:p w:rsid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0E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</w:t>
      </w:r>
      <w:r>
        <w:rPr>
          <w:rFonts w:ascii="Times New Roman" w:hAnsi="Times New Roman" w:cs="Times New Roman"/>
          <w:sz w:val="28"/>
          <w:szCs w:val="28"/>
        </w:rPr>
        <w:t>, не влияют на состояние конкуренции.</w:t>
      </w: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B6" w:rsidRDefault="00D32EB6"/>
    <w:sectPr w:rsidR="00D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E"/>
    <w:rsid w:val="00257A03"/>
    <w:rsid w:val="00422B0E"/>
    <w:rsid w:val="005F738E"/>
    <w:rsid w:val="006D2D65"/>
    <w:rsid w:val="00895D13"/>
    <w:rsid w:val="00CE3FF2"/>
    <w:rsid w:val="00D3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9AE96700FA251F9729520E5D46F274197E06EB78402C680B4F69DE9F9122B768K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9AE96700FA251F97294C034B2AAC711F735EE47E40233951103283C869K8H" TargetMode="Externa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Евгения Юрьевна</dc:creator>
  <cp:keywords/>
  <dc:description/>
  <cp:lastModifiedBy>Бармина Евгения Юрьевна</cp:lastModifiedBy>
  <cp:revision>6</cp:revision>
  <dcterms:created xsi:type="dcterms:W3CDTF">2020-01-16T12:28:00Z</dcterms:created>
  <dcterms:modified xsi:type="dcterms:W3CDTF">2021-11-19T09:10:00Z</dcterms:modified>
</cp:coreProperties>
</file>