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 xml:space="preserve">проекта муниципального правового акта администрации 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>города Мурманска</w:t>
      </w:r>
    </w:p>
    <w:p w:rsid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606BCE" w:rsidRDefault="00F11B6D" w:rsidP="00916236">
      <w:pPr>
        <w:ind w:firstLine="851"/>
        <w:jc w:val="both"/>
        <w:rPr>
          <w:sz w:val="28"/>
          <w:szCs w:val="28"/>
        </w:rPr>
      </w:pPr>
      <w:r w:rsidRPr="00606BCE">
        <w:rPr>
          <w:sz w:val="28"/>
          <w:szCs w:val="28"/>
        </w:rPr>
        <w:t xml:space="preserve">Настоящим: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E271C" w:rsidRPr="00F11B6D">
        <w:rPr>
          <w:b/>
          <w:sz w:val="28"/>
          <w:szCs w:val="28"/>
        </w:rPr>
        <w:t>«</w:t>
      </w:r>
      <w:r w:rsidR="00916236" w:rsidRPr="00ED3706">
        <w:rPr>
          <w:b/>
          <w:bCs/>
          <w:sz w:val="28"/>
          <w:szCs w:val="28"/>
        </w:rPr>
        <w:t xml:space="preserve">О </w:t>
      </w:r>
      <w:r w:rsidR="00916236" w:rsidRPr="00ED3706">
        <w:rPr>
          <w:b/>
          <w:sz w:val="28"/>
          <w:szCs w:val="28"/>
        </w:rPr>
        <w:t xml:space="preserve">внесении изменений в приложение к постановлению администрации города Мурманска от 28.01.2010 № 109 </w:t>
      </w:r>
      <w:r w:rsidR="00916236">
        <w:rPr>
          <w:b/>
          <w:sz w:val="28"/>
          <w:szCs w:val="28"/>
        </w:rPr>
        <w:br/>
      </w:r>
      <w:r w:rsidR="00916236" w:rsidRPr="00ED3706">
        <w:rPr>
          <w:b/>
          <w:sz w:val="28"/>
          <w:szCs w:val="28"/>
        </w:rPr>
        <w:t xml:space="preserve">«О порядке осуществления структурными подразделениями администрации города Мурманска функций и полномочий учредителя муниципального автономного учреждения» (в ред. постановлений </w:t>
      </w:r>
      <w:r w:rsidR="00916236">
        <w:rPr>
          <w:b/>
          <w:sz w:val="28"/>
          <w:szCs w:val="28"/>
        </w:rPr>
        <w:br/>
      </w:r>
      <w:r w:rsidR="00916236" w:rsidRPr="00ED3706">
        <w:rPr>
          <w:b/>
          <w:sz w:val="28"/>
          <w:szCs w:val="28"/>
        </w:rPr>
        <w:t xml:space="preserve">от 05.04.2010 </w:t>
      </w:r>
      <w:hyperlink r:id="rId7" w:history="1">
        <w:r w:rsidR="00916236" w:rsidRPr="00ED3706">
          <w:rPr>
            <w:b/>
            <w:sz w:val="28"/>
            <w:szCs w:val="28"/>
          </w:rPr>
          <w:t>№ 535</w:t>
        </w:r>
      </w:hyperlink>
      <w:r w:rsidR="00916236" w:rsidRPr="00ED3706">
        <w:rPr>
          <w:b/>
          <w:sz w:val="28"/>
          <w:szCs w:val="28"/>
        </w:rPr>
        <w:t xml:space="preserve">, от 29.06.2011 </w:t>
      </w:r>
      <w:hyperlink r:id="rId8" w:history="1">
        <w:r w:rsidR="00916236" w:rsidRPr="00ED3706">
          <w:rPr>
            <w:b/>
            <w:sz w:val="28"/>
            <w:szCs w:val="28"/>
          </w:rPr>
          <w:t>№ 1129</w:t>
        </w:r>
      </w:hyperlink>
      <w:r w:rsidR="00916236" w:rsidRPr="00ED3706">
        <w:rPr>
          <w:b/>
          <w:sz w:val="28"/>
          <w:szCs w:val="28"/>
        </w:rPr>
        <w:t xml:space="preserve">, от 07.09.2011 </w:t>
      </w:r>
      <w:hyperlink r:id="rId9" w:history="1">
        <w:r w:rsidR="00916236" w:rsidRPr="00ED3706">
          <w:rPr>
            <w:b/>
            <w:sz w:val="28"/>
            <w:szCs w:val="28"/>
          </w:rPr>
          <w:t>№ 1604</w:t>
        </w:r>
      </w:hyperlink>
      <w:r w:rsidR="00916236" w:rsidRPr="00ED3706">
        <w:rPr>
          <w:b/>
          <w:sz w:val="28"/>
          <w:szCs w:val="28"/>
        </w:rPr>
        <w:t xml:space="preserve">, от 03.09.2013 </w:t>
      </w:r>
      <w:hyperlink r:id="rId10" w:history="1">
        <w:r w:rsidR="00916236" w:rsidRPr="00ED3706">
          <w:rPr>
            <w:b/>
            <w:sz w:val="28"/>
            <w:szCs w:val="28"/>
          </w:rPr>
          <w:t>№ 2259</w:t>
        </w:r>
      </w:hyperlink>
      <w:r w:rsidR="00916236" w:rsidRPr="00ED3706">
        <w:rPr>
          <w:b/>
          <w:sz w:val="28"/>
          <w:szCs w:val="28"/>
        </w:rPr>
        <w:t xml:space="preserve">, от 15.02.2017 </w:t>
      </w:r>
      <w:hyperlink r:id="rId11" w:history="1">
        <w:r w:rsidR="00916236" w:rsidRPr="00ED3706">
          <w:rPr>
            <w:b/>
            <w:sz w:val="28"/>
            <w:szCs w:val="28"/>
          </w:rPr>
          <w:t>№ 390</w:t>
        </w:r>
      </w:hyperlink>
      <w:r w:rsidR="00916236" w:rsidRPr="00ED3706">
        <w:rPr>
          <w:b/>
          <w:sz w:val="28"/>
          <w:szCs w:val="28"/>
        </w:rPr>
        <w:t>, от 04.03.2021 № 552)»</w:t>
      </w:r>
      <w:bookmarkStart w:id="0" w:name="_GoBack"/>
      <w:bookmarkEnd w:id="0"/>
      <w:r w:rsidRPr="00606BCE">
        <w:rPr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12" w:history="1">
        <w:r w:rsidRPr="000E55AF">
          <w:rPr>
            <w:rStyle w:val="af0"/>
            <w:sz w:val="28"/>
            <w:szCs w:val="28"/>
            <w:lang w:val="en-US"/>
          </w:rPr>
          <w:t>kio</w:t>
        </w:r>
        <w:r w:rsidRPr="000E55AF">
          <w:rPr>
            <w:rStyle w:val="af0"/>
            <w:sz w:val="28"/>
            <w:szCs w:val="28"/>
          </w:rPr>
          <w:t>@citymurmansk.ru</w:t>
        </w:r>
      </w:hyperlink>
      <w:r w:rsidRPr="007C4798"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E0361">
        <w:rPr>
          <w:rFonts w:ascii="Times New Roman" w:hAnsi="Times New Roman" w:cs="Times New Roman"/>
          <w:sz w:val="28"/>
          <w:szCs w:val="28"/>
        </w:rPr>
        <w:t>29 марта</w:t>
      </w:r>
      <w:r w:rsidRPr="001207B5">
        <w:rPr>
          <w:rFonts w:ascii="Times New Roman" w:hAnsi="Times New Roman" w:cs="Times New Roman"/>
          <w:sz w:val="28"/>
          <w:szCs w:val="28"/>
        </w:rPr>
        <w:t xml:space="preserve"> по</w:t>
      </w:r>
      <w:r w:rsidR="003E0361">
        <w:rPr>
          <w:rFonts w:ascii="Times New Roman" w:hAnsi="Times New Roman" w:cs="Times New Roman"/>
          <w:sz w:val="28"/>
          <w:szCs w:val="28"/>
        </w:rPr>
        <w:t xml:space="preserve"> 01</w:t>
      </w:r>
      <w:r w:rsidRPr="001207B5">
        <w:rPr>
          <w:rFonts w:ascii="Times New Roman" w:hAnsi="Times New Roman" w:cs="Times New Roman"/>
          <w:sz w:val="28"/>
          <w:szCs w:val="28"/>
        </w:rPr>
        <w:t xml:space="preserve"> </w:t>
      </w:r>
      <w:r w:rsidR="003E036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1207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07B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обсуждения в форме итогового документа по</w:t>
      </w:r>
      <w:r w:rsidRPr="00F11B6D">
        <w:rPr>
          <w:rFonts w:ascii="Times New Roman" w:eastAsia="Calibri" w:hAnsi="Times New Roman"/>
          <w:sz w:val="28"/>
          <w:szCs w:val="28"/>
        </w:rPr>
        <w:t xml:space="preserve"> результатам общественного обсуждения проекта документа в случае его составления будет размещена на сайте: </w:t>
      </w:r>
      <w:hyperlink r:id="rId13" w:history="1">
        <w:r w:rsidRPr="007965E9">
          <w:rPr>
            <w:rStyle w:val="af0"/>
            <w:sz w:val="28"/>
            <w:szCs w:val="28"/>
            <w:lang w:val="en-US"/>
          </w:rPr>
          <w:t>www</w:t>
        </w:r>
        <w:r w:rsidRPr="007965E9">
          <w:rPr>
            <w:rStyle w:val="af0"/>
            <w:sz w:val="28"/>
            <w:szCs w:val="28"/>
          </w:rPr>
          <w:t>.citymurmansk.</w:t>
        </w:r>
        <w:r w:rsidRPr="007965E9">
          <w:rPr>
            <w:rStyle w:val="af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05 апреля 2021 года. 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F11B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11B6D">
        <w:rPr>
          <w:rFonts w:eastAsia="Calibri"/>
          <w:sz w:val="28"/>
          <w:szCs w:val="28"/>
        </w:rPr>
        <w:t>Примечание: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11B6D">
        <w:rPr>
          <w:rFonts w:ascii="Times New Roman" w:eastAsia="Calibri" w:hAnsi="Times New Roman"/>
          <w:sz w:val="28"/>
          <w:szCs w:val="28"/>
        </w:rPr>
        <w:t>З</w:t>
      </w:r>
      <w:r w:rsidRPr="00F11B6D">
        <w:rPr>
          <w:rFonts w:ascii="Times New Roman" w:eastAsia="Calibri" w:hAnsi="Times New Roman" w:cs="Times New Roman"/>
          <w:sz w:val="28"/>
          <w:szCs w:val="28"/>
        </w:rPr>
        <w:t xml:space="preserve">аключения по результатам независимой антикоррупционной экспертизы проекта НПА </w:t>
      </w:r>
      <w:r w:rsidRPr="00F11B6D">
        <w:rPr>
          <w:rFonts w:ascii="Times New Roman" w:eastAsia="Calibri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E0361">
        <w:rPr>
          <w:rFonts w:ascii="Times New Roman" w:hAnsi="Times New Roman" w:cs="Times New Roman"/>
          <w:sz w:val="28"/>
          <w:szCs w:val="28"/>
        </w:rPr>
        <w:t>29 марта</w:t>
      </w:r>
      <w:r w:rsidRPr="001207B5">
        <w:rPr>
          <w:rFonts w:ascii="Times New Roman" w:hAnsi="Times New Roman" w:cs="Times New Roman"/>
          <w:sz w:val="28"/>
          <w:szCs w:val="28"/>
        </w:rPr>
        <w:t xml:space="preserve"> по </w:t>
      </w:r>
      <w:r w:rsidR="003E0361">
        <w:rPr>
          <w:rFonts w:ascii="Times New Roman" w:hAnsi="Times New Roman" w:cs="Times New Roman"/>
          <w:sz w:val="28"/>
          <w:szCs w:val="28"/>
        </w:rPr>
        <w:t>01</w:t>
      </w:r>
      <w:r w:rsidRPr="001207B5">
        <w:rPr>
          <w:rFonts w:ascii="Times New Roman" w:hAnsi="Times New Roman" w:cs="Times New Roman"/>
          <w:sz w:val="28"/>
          <w:szCs w:val="28"/>
        </w:rPr>
        <w:t xml:space="preserve"> </w:t>
      </w:r>
      <w:r w:rsidR="003E0361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1207B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07B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6D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</w:t>
      </w:r>
      <w:r w:rsidRPr="00F11B6D">
        <w:rPr>
          <w:rFonts w:ascii="Times New Roman" w:eastAsia="Calibri" w:hAnsi="Times New Roman"/>
          <w:sz w:val="28"/>
          <w:szCs w:val="28"/>
        </w:rPr>
        <w:t xml:space="preserve"> по указанному выше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4C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/>
          <w:sz w:val="28"/>
          <w:szCs w:val="28"/>
        </w:rPr>
        <w:t>.</w:t>
      </w:r>
    </w:p>
    <w:p w:rsidR="00F11B6D" w:rsidRPr="00F11B6D" w:rsidRDefault="00F11B6D" w:rsidP="00F11B6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B006F8">
      <w:pPr>
        <w:jc w:val="both"/>
        <w:rPr>
          <w:sz w:val="28"/>
          <w:szCs w:val="28"/>
        </w:rPr>
      </w:pPr>
    </w:p>
    <w:sectPr w:rsidR="00F11B6D" w:rsidRPr="00F11B6D" w:rsidSect="00B52050">
      <w:headerReference w:type="even" r:id="rId14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E9" w:rsidRDefault="00DB28E9">
      <w:r>
        <w:separator/>
      </w:r>
    </w:p>
  </w:endnote>
  <w:endnote w:type="continuationSeparator" w:id="0">
    <w:p w:rsidR="00DB28E9" w:rsidRDefault="00DB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E9" w:rsidRDefault="00DB28E9">
      <w:r>
        <w:separator/>
      </w:r>
    </w:p>
  </w:footnote>
  <w:footnote w:type="continuationSeparator" w:id="0">
    <w:p w:rsidR="00DB28E9" w:rsidRDefault="00DB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6F" w:rsidRDefault="00714E6F" w:rsidP="00682E9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E6F" w:rsidRDefault="00714E6F" w:rsidP="008654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271C"/>
    <w:rsid w:val="000E3AC5"/>
    <w:rsid w:val="000F1D00"/>
    <w:rsid w:val="0010163F"/>
    <w:rsid w:val="00103223"/>
    <w:rsid w:val="00103ED0"/>
    <w:rsid w:val="00104D63"/>
    <w:rsid w:val="00107A3A"/>
    <w:rsid w:val="00113A72"/>
    <w:rsid w:val="001202B9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D2FC6"/>
    <w:rsid w:val="001D4977"/>
    <w:rsid w:val="001E1978"/>
    <w:rsid w:val="001E2411"/>
    <w:rsid w:val="001F0414"/>
    <w:rsid w:val="001F3190"/>
    <w:rsid w:val="001F41E2"/>
    <w:rsid w:val="001F4522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C02CE"/>
    <w:rsid w:val="003C56DF"/>
    <w:rsid w:val="003C5BF6"/>
    <w:rsid w:val="003C6430"/>
    <w:rsid w:val="003D1BDF"/>
    <w:rsid w:val="003D22B3"/>
    <w:rsid w:val="003D3106"/>
    <w:rsid w:val="003E0361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06BCE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5EC0"/>
    <w:rsid w:val="006D64D0"/>
    <w:rsid w:val="006D7D5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584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236"/>
    <w:rsid w:val="009165E5"/>
    <w:rsid w:val="00917633"/>
    <w:rsid w:val="00920CB3"/>
    <w:rsid w:val="009229B1"/>
    <w:rsid w:val="00922BD7"/>
    <w:rsid w:val="00925F5F"/>
    <w:rsid w:val="00927BF7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73077"/>
    <w:rsid w:val="00B74384"/>
    <w:rsid w:val="00B7587A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D27"/>
    <w:rsid w:val="00D91F57"/>
    <w:rsid w:val="00D932E8"/>
    <w:rsid w:val="00D97E70"/>
    <w:rsid w:val="00DA28A2"/>
    <w:rsid w:val="00DA5324"/>
    <w:rsid w:val="00DA581B"/>
    <w:rsid w:val="00DA5F46"/>
    <w:rsid w:val="00DB28E9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35D5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D7FAB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6">
    <w:name w:val="Block Text"/>
    <w:basedOn w:val="a"/>
    <w:pPr>
      <w:ind w:left="426" w:right="-1333"/>
      <w:jc w:val="both"/>
    </w:pPr>
    <w:rPr>
      <w:sz w:val="26"/>
    </w:rPr>
  </w:style>
  <w:style w:type="paragraph" w:styleId="a7">
    <w:name w:val="Body Text"/>
    <w:basedOn w:val="a"/>
    <w:pPr>
      <w:ind w:right="-1333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b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aliases w:val=" Знак Знак"/>
    <w:basedOn w:val="a"/>
    <w:link w:val="af"/>
    <w:semiHidden/>
    <w:rsid w:val="00C70C9B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link w:val="ae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0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E601AD"/>
  </w:style>
  <w:style w:type="paragraph" w:styleId="af1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9B9139A34A11D127ECEEF8CFFD3292FD6A69D3CBEE17869AA3662C1CD5BC11F93D95B41DCFEBA7E6E16411B738CF1669C65313C5F46F104E569p0y2G" TargetMode="External"/><Relationship Id="rId13" Type="http://schemas.openxmlformats.org/officeDocument/2006/relationships/hyperlink" Target="http://www.citymurm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9B9139A34A11D127ECEEF8CFFD3292FD6A69D3DBAE7796DAA3662C1CD5BC11F93D95B41DCFEBA7E6E16411B738CF1669C65313C5F46F104E569p0y2G" TargetMode="External"/><Relationship Id="rId12" Type="http://schemas.openxmlformats.org/officeDocument/2006/relationships/hyperlink" Target="mailto:kio@citymurmans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729B9139A34A11D127ECEEF8CFFD3292FD6A69D38BEE6796BAA3662C1CD5BC11F93D95B41DCFEBA7E6E16411B738CF1669C65313C5F46F104E569p0y2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729B9139A34A11D127ECEEF8CFFD3292FD6A69D3BB8E17F6BAA3662C1CD5BC11F93D95B41DCFEBA7E6E16411B738CF1669C65313C5F46F104E569p0y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9B9139A34A11D127ECEEF8CFFD3292FD6A69D3CBEE8756AAA3662C1CD5BC11F93D95B41DCFEBA7E6E16411B738CF1669C65313C5F46F104E569p0y2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Азорин Егор Николаевич</cp:lastModifiedBy>
  <cp:revision>4</cp:revision>
  <cp:lastPrinted>2021-03-29T06:34:00Z</cp:lastPrinted>
  <dcterms:created xsi:type="dcterms:W3CDTF">2021-03-29T06:34:00Z</dcterms:created>
  <dcterms:modified xsi:type="dcterms:W3CDTF">2021-03-29T06:34:00Z</dcterms:modified>
</cp:coreProperties>
</file>