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D06" w:rsidRDefault="009A2DC6" w:rsidP="00342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>
        <w:rPr>
          <w:rFonts w:ascii="Times New Roman" w:hAnsi="Times New Roman" w:cs="Times New Roman"/>
          <w:sz w:val="28"/>
          <w:szCs w:val="28"/>
        </w:rPr>
        <w:t>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в отношении проекта постановления администрации города Му</w:t>
      </w:r>
      <w:r w:rsidR="003420E5">
        <w:rPr>
          <w:rFonts w:ascii="Times New Roman" w:hAnsi="Times New Roman" w:cs="Times New Roman"/>
          <w:sz w:val="28"/>
          <w:szCs w:val="28"/>
        </w:rPr>
        <w:t xml:space="preserve">рманска </w:t>
      </w:r>
      <w:r w:rsidR="00A30D06" w:rsidRPr="00A30D06">
        <w:rPr>
          <w:rFonts w:ascii="Times New Roman" w:hAnsi="Times New Roman" w:cs="Times New Roman"/>
          <w:sz w:val="28"/>
          <w:szCs w:val="28"/>
        </w:rPr>
        <w:t>«Об определении уполномоченного органа по принятию решения об изменении разрешенного использования земельного участка в соответствии с видами разрешенного использования земельных участков, установленных</w:t>
      </w:r>
      <w:proofErr w:type="gramEnd"/>
      <w:r w:rsidR="00A30D06" w:rsidRPr="00A30D06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муниципального образования город Мурманск».</w:t>
      </w:r>
    </w:p>
    <w:p w:rsidR="009A2DC6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A30D06">
        <w:rPr>
          <w:rFonts w:ascii="Times New Roman" w:hAnsi="Times New Roman" w:cs="Times New Roman"/>
          <w:sz w:val="28"/>
          <w:szCs w:val="28"/>
          <w:u w:val="single"/>
        </w:rPr>
        <w:t>03.06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21A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15C29">
        <w:rPr>
          <w:rFonts w:ascii="Times New Roman" w:hAnsi="Times New Roman" w:cs="Times New Roman"/>
          <w:sz w:val="28"/>
          <w:szCs w:val="28"/>
          <w:u w:val="single"/>
        </w:rPr>
        <w:t xml:space="preserve"> по 05</w:t>
      </w:r>
      <w:bookmarkStart w:id="0" w:name="_GoBack"/>
      <w:bookmarkEnd w:id="0"/>
      <w:r w:rsidR="00A30D06">
        <w:rPr>
          <w:rFonts w:ascii="Times New Roman" w:hAnsi="Times New Roman" w:cs="Times New Roman"/>
          <w:sz w:val="28"/>
          <w:szCs w:val="28"/>
          <w:u w:val="single"/>
        </w:rPr>
        <w:t>.06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21A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5FE7" w:rsidRPr="003420E5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</w:p>
    <w:p w:rsidR="00A30D0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</w:t>
      </w:r>
      <w:r w:rsidR="00A30D06">
        <w:rPr>
          <w:rFonts w:ascii="Times New Roman" w:hAnsi="Times New Roman" w:cs="Times New Roman"/>
          <w:sz w:val="28"/>
          <w:szCs w:val="28"/>
        </w:rPr>
        <w:t>ения подготовлен в соответствии</w:t>
      </w:r>
      <w:r w:rsidR="00A30D06" w:rsidRPr="00A30D06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Федерации, Градостроительным кодексом Российской Федерации, Федеральным законом Российской Федерации от 13.07.2015</w:t>
      </w:r>
      <w:r w:rsidR="00A30D06">
        <w:rPr>
          <w:rFonts w:ascii="Times New Roman" w:hAnsi="Times New Roman" w:cs="Times New Roman"/>
          <w:sz w:val="28"/>
          <w:szCs w:val="28"/>
        </w:rPr>
        <w:t xml:space="preserve">      </w:t>
      </w:r>
      <w:r w:rsidR="00A30D06" w:rsidRPr="00A30D06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недвижимости», 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Мурманск"</w:t>
      </w:r>
    </w:p>
    <w:p w:rsidR="00A30D06" w:rsidRDefault="00A30D0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0E3055"/>
    <w:rsid w:val="00215F76"/>
    <w:rsid w:val="003420E5"/>
    <w:rsid w:val="003C36B9"/>
    <w:rsid w:val="005321A0"/>
    <w:rsid w:val="00615C29"/>
    <w:rsid w:val="00864C00"/>
    <w:rsid w:val="009A2DC6"/>
    <w:rsid w:val="00A30D06"/>
    <w:rsid w:val="00A929D1"/>
    <w:rsid w:val="00B15E07"/>
    <w:rsid w:val="00C75FE7"/>
    <w:rsid w:val="00E71427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Белорусцева Нина Николаевна</cp:lastModifiedBy>
  <cp:revision>3</cp:revision>
  <cp:lastPrinted>2020-01-16T12:03:00Z</cp:lastPrinted>
  <dcterms:created xsi:type="dcterms:W3CDTF">2021-06-01T13:04:00Z</dcterms:created>
  <dcterms:modified xsi:type="dcterms:W3CDTF">2021-06-02T07:44:00Z</dcterms:modified>
</cp:coreProperties>
</file>