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E825A1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E825A1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E825A1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 </w:t>
      </w:r>
      <w:r w:rsidR="00EF7BA9">
        <w:rPr>
          <w:sz w:val="27"/>
          <w:szCs w:val="27"/>
        </w:rPr>
        <w:br/>
      </w:r>
      <w:r w:rsidR="00965542" w:rsidRPr="00E825A1">
        <w:rPr>
          <w:sz w:val="27"/>
          <w:szCs w:val="27"/>
        </w:rPr>
        <w:t>№ 8-100, Прогнозным планом (программой) приватизации</w:t>
      </w:r>
      <w:proofErr w:type="gramEnd"/>
      <w:r w:rsidR="00965542" w:rsidRPr="00E825A1">
        <w:rPr>
          <w:sz w:val="27"/>
          <w:szCs w:val="27"/>
        </w:rPr>
        <w:t xml:space="preserve"> </w:t>
      </w:r>
      <w:proofErr w:type="gramStart"/>
      <w:r w:rsidR="00965542" w:rsidRPr="00E825A1">
        <w:rPr>
          <w:sz w:val="27"/>
          <w:szCs w:val="27"/>
        </w:rPr>
        <w:t xml:space="preserve">муниципального имущества города Мурманска </w:t>
      </w:r>
      <w:r w:rsidR="006171BA" w:rsidRPr="006171BA">
        <w:rPr>
          <w:sz w:val="27"/>
          <w:szCs w:val="27"/>
        </w:rPr>
        <w:t>на 2021-2023 годы, утвержденным решением Совета депутатов города Мурманска от 26.11.2020 № 16-215</w:t>
      </w:r>
      <w:r w:rsidRPr="00E825A1">
        <w:rPr>
          <w:sz w:val="27"/>
          <w:szCs w:val="27"/>
        </w:rPr>
        <w:t xml:space="preserve">, распоряжениями комитета имущественных отношений города Мурманска от </w:t>
      </w:r>
      <w:r w:rsidR="00DC57C5">
        <w:rPr>
          <w:color w:val="000000" w:themeColor="text1"/>
          <w:sz w:val="27"/>
          <w:szCs w:val="27"/>
        </w:rPr>
        <w:t>13.01.2021</w:t>
      </w:r>
      <w:r w:rsidR="00EF7BA9" w:rsidRPr="00EF7BA9">
        <w:rPr>
          <w:color w:val="000000" w:themeColor="text1"/>
          <w:sz w:val="27"/>
          <w:szCs w:val="27"/>
        </w:rPr>
        <w:t xml:space="preserve"> №№ </w:t>
      </w:r>
      <w:r w:rsidR="00DC57C5">
        <w:rPr>
          <w:color w:val="000000" w:themeColor="text1"/>
          <w:sz w:val="27"/>
          <w:szCs w:val="27"/>
        </w:rPr>
        <w:t xml:space="preserve">4, 5, </w:t>
      </w:r>
      <w:r w:rsidR="00EF7BA9">
        <w:rPr>
          <w:color w:val="000000" w:themeColor="text1"/>
          <w:sz w:val="27"/>
          <w:szCs w:val="27"/>
        </w:rPr>
        <w:t>6</w:t>
      </w:r>
      <w:r w:rsidRPr="00E825A1">
        <w:rPr>
          <w:sz w:val="27"/>
          <w:szCs w:val="27"/>
        </w:rPr>
        <w:t xml:space="preserve">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E825A1">
        <w:rPr>
          <w:sz w:val="27"/>
          <w:szCs w:val="27"/>
        </w:rPr>
        <w:t>п</w:t>
      </w:r>
      <w:r w:rsidRPr="00E825A1">
        <w:rPr>
          <w:sz w:val="27"/>
          <w:szCs w:val="27"/>
        </w:rPr>
        <w:t>роводит</w:t>
      </w:r>
      <w:r w:rsidR="00B918BB" w:rsidRPr="00E825A1">
        <w:rPr>
          <w:sz w:val="27"/>
          <w:szCs w:val="27"/>
        </w:rPr>
        <w:t xml:space="preserve"> </w:t>
      </w:r>
      <w:r w:rsidR="00B3635A">
        <w:rPr>
          <w:b/>
          <w:sz w:val="27"/>
          <w:szCs w:val="27"/>
        </w:rPr>
        <w:t>19.02.2021</w:t>
      </w:r>
      <w:r w:rsidR="00B918BB" w:rsidRPr="00E825A1">
        <w:rPr>
          <w:b/>
          <w:sz w:val="27"/>
          <w:szCs w:val="27"/>
        </w:rPr>
        <w:t xml:space="preserve"> </w:t>
      </w:r>
      <w:r w:rsidR="00431D39" w:rsidRPr="00E825A1">
        <w:rPr>
          <w:sz w:val="27"/>
          <w:szCs w:val="27"/>
        </w:rPr>
        <w:t>продажу без объявления цены</w:t>
      </w:r>
      <w:r w:rsidR="00B918BB" w:rsidRPr="00E825A1">
        <w:rPr>
          <w:sz w:val="27"/>
          <w:szCs w:val="27"/>
        </w:rPr>
        <w:t xml:space="preserve"> </w:t>
      </w:r>
      <w:r w:rsidR="00BC3313" w:rsidRPr="00E825A1">
        <w:rPr>
          <w:sz w:val="27"/>
          <w:szCs w:val="27"/>
        </w:rPr>
        <w:t>в</w:t>
      </w:r>
      <w:proofErr w:type="gramEnd"/>
      <w:r w:rsidR="00BC3313" w:rsidRPr="00E825A1">
        <w:rPr>
          <w:sz w:val="27"/>
          <w:szCs w:val="27"/>
        </w:rPr>
        <w:t xml:space="preserve"> электронном </w:t>
      </w:r>
      <w:proofErr w:type="gramStart"/>
      <w:r w:rsidR="00BC3313" w:rsidRPr="00E825A1">
        <w:rPr>
          <w:sz w:val="27"/>
          <w:szCs w:val="27"/>
        </w:rPr>
        <w:t>виде</w:t>
      </w:r>
      <w:proofErr w:type="gramEnd"/>
      <w:r w:rsidR="00BC3313" w:rsidRPr="00E825A1">
        <w:rPr>
          <w:sz w:val="27"/>
          <w:szCs w:val="27"/>
        </w:rPr>
        <w:t xml:space="preserve"> </w:t>
      </w:r>
      <w:r w:rsidR="0024712F" w:rsidRPr="00E825A1">
        <w:rPr>
          <w:sz w:val="27"/>
          <w:szCs w:val="27"/>
        </w:rPr>
        <w:t>следующего муниципального имущества:</w:t>
      </w:r>
    </w:p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 xml:space="preserve">Лот № </w:t>
      </w:r>
      <w:r w:rsidR="00B3635A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276"/>
        <w:gridCol w:w="2552"/>
        <w:gridCol w:w="1984"/>
        <w:gridCol w:w="1927"/>
      </w:tblGrid>
      <w:tr w:rsidR="00EF7BA9" w:rsidRPr="00EF7BA9" w:rsidTr="000D768E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BA9">
              <w:rPr>
                <w:b/>
                <w:sz w:val="20"/>
                <w:szCs w:val="20"/>
              </w:rPr>
              <w:t>кв.м</w:t>
            </w:r>
            <w:proofErr w:type="spellEnd"/>
            <w:r w:rsidRPr="00EF7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0D768E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0D768E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Сафонова,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41,0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51:20:0003001:217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А/подвал/1б(1)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0D768E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D15FB9">
        <w:trPr>
          <w:trHeight w:val="209"/>
          <w:jc w:val="center"/>
        </w:trPr>
        <w:tc>
          <w:tcPr>
            <w:tcW w:w="3346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2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 xml:space="preserve">Лот № </w:t>
      </w:r>
      <w:r w:rsidR="00B3635A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276"/>
        <w:gridCol w:w="2552"/>
        <w:gridCol w:w="1984"/>
        <w:gridCol w:w="1927"/>
      </w:tblGrid>
      <w:tr w:rsidR="00EF7BA9" w:rsidRPr="00EF7BA9" w:rsidTr="000D768E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BA9">
              <w:rPr>
                <w:b/>
                <w:sz w:val="20"/>
                <w:szCs w:val="20"/>
              </w:rPr>
              <w:t>кв.м</w:t>
            </w:r>
            <w:proofErr w:type="spellEnd"/>
            <w:r w:rsidRPr="00EF7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0D768E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0D768E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город Мурманск, улица Сафонова,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42,6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51:20:0003001:218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</w:t>
            </w:r>
            <w:r w:rsidRPr="00EF7BA9">
              <w:rPr>
                <w:snapToGrid w:val="0"/>
                <w:lang w:val="en-US"/>
              </w:rPr>
              <w:t>V</w:t>
            </w:r>
            <w:r w:rsidRPr="00EF7BA9">
              <w:rPr>
                <w:snapToGrid w:val="0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0D768E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9B78C0">
        <w:trPr>
          <w:trHeight w:val="209"/>
          <w:jc w:val="center"/>
        </w:trPr>
        <w:tc>
          <w:tcPr>
            <w:tcW w:w="3346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2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EF7BA9" w:rsidRPr="00EF7BA9" w:rsidRDefault="00EF7BA9" w:rsidP="00EF7BA9">
      <w:pPr>
        <w:spacing w:before="120" w:after="120"/>
        <w:ind w:firstLine="567"/>
        <w:jc w:val="both"/>
        <w:rPr>
          <w:b/>
        </w:rPr>
      </w:pPr>
      <w:r w:rsidRPr="00EF7BA9">
        <w:rPr>
          <w:b/>
        </w:rPr>
        <w:t xml:space="preserve">Лот № </w:t>
      </w:r>
      <w:r w:rsidR="00B3635A"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135"/>
        <w:gridCol w:w="2552"/>
        <w:gridCol w:w="1984"/>
        <w:gridCol w:w="1927"/>
      </w:tblGrid>
      <w:tr w:rsidR="00EF7BA9" w:rsidRPr="00EF7BA9" w:rsidTr="009B78C0">
        <w:trPr>
          <w:trHeight w:val="356"/>
          <w:jc w:val="center"/>
        </w:trPr>
        <w:tc>
          <w:tcPr>
            <w:tcW w:w="2210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Адрес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(местоположение)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5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 xml:space="preserve">Площадь 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7BA9">
              <w:rPr>
                <w:b/>
                <w:sz w:val="20"/>
                <w:szCs w:val="20"/>
              </w:rPr>
              <w:t>кв.м</w:t>
            </w:r>
            <w:proofErr w:type="spellEnd"/>
            <w:r w:rsidRPr="00EF7B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</w:rPr>
            </w:pPr>
            <w:r w:rsidRPr="00EF7BA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F7BA9" w:rsidRPr="00EF7BA9" w:rsidTr="009B78C0">
        <w:trPr>
          <w:trHeight w:val="182"/>
          <w:jc w:val="center"/>
        </w:trPr>
        <w:tc>
          <w:tcPr>
            <w:tcW w:w="2210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BA9">
              <w:rPr>
                <w:b/>
                <w:sz w:val="20"/>
                <w:szCs w:val="20"/>
              </w:rPr>
              <w:t>Вид права</w:t>
            </w:r>
          </w:p>
        </w:tc>
      </w:tr>
      <w:tr w:rsidR="00EF7BA9" w:rsidRPr="00EF7BA9" w:rsidTr="009B78C0">
        <w:trPr>
          <w:trHeight w:val="680"/>
          <w:jc w:val="center"/>
        </w:trPr>
        <w:tc>
          <w:tcPr>
            <w:tcW w:w="2210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 xml:space="preserve">город Мурманск, улица </w:t>
            </w:r>
            <w:proofErr w:type="spellStart"/>
            <w:r w:rsidRPr="00EF7BA9">
              <w:t>Чумбарова-Лучинского</w:t>
            </w:r>
            <w:proofErr w:type="spellEnd"/>
            <w:r w:rsidRPr="00EF7BA9">
              <w:t>,</w:t>
            </w:r>
          </w:p>
          <w:p w:rsidR="00EF7BA9" w:rsidRPr="00EF7BA9" w:rsidRDefault="00EF7BA9" w:rsidP="00EF7BA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EF7BA9">
              <w:t>дом 15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BA9">
              <w:t>30,2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51:20:0003201:3640</w:t>
            </w:r>
          </w:p>
          <w:p w:rsidR="00EF7BA9" w:rsidRPr="00EF7BA9" w:rsidRDefault="00EF7BA9" w:rsidP="00EF7BA9">
            <w:pPr>
              <w:jc w:val="center"/>
              <w:rPr>
                <w:snapToGrid w:val="0"/>
              </w:rPr>
            </w:pPr>
            <w:r w:rsidRPr="00EF7BA9">
              <w:rPr>
                <w:snapToGrid w:val="0"/>
              </w:rPr>
              <w:t>А/подвал/</w:t>
            </w:r>
            <w:r w:rsidRPr="00EF7BA9">
              <w:rPr>
                <w:snapToGrid w:val="0"/>
                <w:lang w:val="en-US"/>
              </w:rPr>
              <w:t>III</w:t>
            </w:r>
            <w:r w:rsidRPr="00EF7BA9">
              <w:rPr>
                <w:snapToGrid w:val="0"/>
              </w:rPr>
              <w:t xml:space="preserve"> (1</w:t>
            </w:r>
            <w:r w:rsidRPr="00EF7BA9">
              <w:rPr>
                <w:snapToGrid w:val="0"/>
                <w:lang w:val="en-US"/>
              </w:rPr>
              <w:t>-</w:t>
            </w:r>
            <w:r w:rsidRPr="00EF7BA9">
              <w:rPr>
                <w:snapToGrid w:val="0"/>
              </w:rPr>
              <w:t>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Нежилое помещение</w:t>
            </w:r>
          </w:p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BA9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F7BA9" w:rsidRPr="00EF7BA9" w:rsidTr="009B78C0">
        <w:trPr>
          <w:trHeight w:val="111"/>
          <w:jc w:val="center"/>
        </w:trPr>
        <w:tc>
          <w:tcPr>
            <w:tcW w:w="2210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F7BA9" w:rsidRPr="00EF7BA9" w:rsidRDefault="00EF7BA9" w:rsidP="00EF7BA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BA9">
              <w:rPr>
                <w:sz w:val="20"/>
                <w:szCs w:val="20"/>
              </w:rPr>
              <w:t>Собственность</w:t>
            </w:r>
          </w:p>
        </w:tc>
      </w:tr>
      <w:tr w:rsidR="00EF7BA9" w:rsidRPr="00EF7BA9" w:rsidTr="009B78C0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7BA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EF7BA9" w:rsidRPr="00EF7BA9" w:rsidRDefault="00EF7BA9" w:rsidP="00EF7BA9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F7BA9">
              <w:rPr>
                <w:sz w:val="22"/>
                <w:szCs w:val="22"/>
              </w:rPr>
              <w:t>НЕТ</w:t>
            </w:r>
          </w:p>
        </w:tc>
      </w:tr>
    </w:tbl>
    <w:p w:rsidR="003A7D47" w:rsidRDefault="003A7D47" w:rsidP="00DE258A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3A7D47" w:rsidRDefault="003A7D47" w:rsidP="00DE258A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DE258A" w:rsidRPr="00E825A1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bookmarkStart w:id="0" w:name="_GoBack"/>
      <w:bookmarkEnd w:id="0"/>
      <w:r w:rsidRPr="00E825A1">
        <w:rPr>
          <w:rFonts w:eastAsia="Courier New"/>
          <w:b/>
          <w:color w:val="000000"/>
          <w:sz w:val="27"/>
          <w:szCs w:val="27"/>
          <w:lang w:bidi="ru-RU"/>
        </w:rPr>
        <w:lastRenderedPageBreak/>
        <w:t>Сайт в сети «Интернет», на котором будет проводиться продажа в электронной форме</w:t>
      </w:r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8" w:history="1">
        <w:r w:rsidR="00D22480" w:rsidRPr="000B425B">
          <w:rPr>
            <w:rStyle w:val="a5"/>
            <w:rFonts w:eastAsiaTheme="minorHAnsi"/>
            <w:sz w:val="27"/>
            <w:szCs w:val="27"/>
            <w:lang w:eastAsia="en-US"/>
          </w:rPr>
          <w:t>http://utp.sberbank-ast.ru/</w:t>
        </w:r>
        <w:r w:rsidR="00D22480" w:rsidRPr="000B425B">
          <w:rPr>
            <w:rStyle w:val="a5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480">
        <w:rPr>
          <w:rFonts w:eastAsiaTheme="minorHAnsi"/>
          <w:sz w:val="27"/>
          <w:szCs w:val="27"/>
          <w:lang w:eastAsia="en-US"/>
        </w:rPr>
        <w:t xml:space="preserve"> </w:t>
      </w:r>
      <w:r w:rsidRPr="00E825A1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E825A1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E825A1">
        <w:rPr>
          <w:b/>
          <w:sz w:val="27"/>
          <w:szCs w:val="27"/>
        </w:rPr>
        <w:t xml:space="preserve">Оператор электронной площадки: </w:t>
      </w:r>
      <w:r w:rsidRPr="00E825A1">
        <w:rPr>
          <w:sz w:val="27"/>
          <w:szCs w:val="27"/>
        </w:rPr>
        <w:t>ЗАО «Сбербанк-АСТ» (далее – организатор).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>Порядок регистрации на электронной площадке:</w:t>
      </w:r>
      <w:r w:rsidRPr="00E825A1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E825A1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E825A1" w:rsidRDefault="00DE258A" w:rsidP="00DE258A">
      <w:pPr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E825A1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E825A1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E825A1" w:rsidRDefault="00DA2FC5" w:rsidP="00DA2FC5">
      <w:pPr>
        <w:ind w:firstLine="851"/>
        <w:jc w:val="both"/>
        <w:rPr>
          <w:sz w:val="27"/>
          <w:szCs w:val="27"/>
        </w:rPr>
      </w:pPr>
      <w:r w:rsidRPr="00E825A1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E825A1">
        <w:rPr>
          <w:sz w:val="27"/>
          <w:szCs w:val="27"/>
        </w:rPr>
        <w:t>претенденты</w:t>
      </w:r>
      <w:r w:rsidR="00D22480">
        <w:rPr>
          <w:sz w:val="27"/>
          <w:szCs w:val="27"/>
        </w:rPr>
        <w:t xml:space="preserve"> </w:t>
      </w:r>
      <w:r w:rsidRPr="00E825A1">
        <w:rPr>
          <w:sz w:val="27"/>
          <w:szCs w:val="27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BC3313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BC3313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Для участия в продаже </w:t>
      </w:r>
      <w:r w:rsidR="00683BA3" w:rsidRPr="00993C72">
        <w:rPr>
          <w:sz w:val="27"/>
          <w:szCs w:val="27"/>
        </w:rPr>
        <w:t>без объявления цены</w:t>
      </w:r>
      <w:r w:rsidR="00683BA3">
        <w:rPr>
          <w:sz w:val="27"/>
          <w:szCs w:val="27"/>
        </w:rPr>
        <w:t xml:space="preserve"> в электронном виде</w:t>
      </w:r>
      <w:r w:rsidRPr="00BC3313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1. Физические лица и индивидуальные предприниматели: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2. Юридические лица: 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заверенные копии учредительных документов;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C3313">
        <w:rPr>
          <w:sz w:val="27"/>
          <w:szCs w:val="27"/>
        </w:rPr>
        <w:t>,</w:t>
      </w:r>
      <w:proofErr w:type="gramEnd"/>
      <w:r w:rsidRPr="00BC3313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0B425B">
          <w:rPr>
            <w:rStyle w:val="a5"/>
            <w:sz w:val="27"/>
            <w:szCs w:val="27"/>
          </w:rPr>
          <w:t>http://utp.sberbank-ast.ru</w:t>
        </w:r>
      </w:hyperlink>
      <w:r w:rsidR="00D22480">
        <w:rPr>
          <w:sz w:val="27"/>
          <w:szCs w:val="27"/>
        </w:rPr>
        <w:t xml:space="preserve"> </w:t>
      </w:r>
      <w:r w:rsidRPr="00BC3313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Претендент </w:t>
      </w:r>
      <w:r w:rsidRPr="008450F2">
        <w:rPr>
          <w:b/>
          <w:sz w:val="27"/>
          <w:szCs w:val="27"/>
        </w:rPr>
        <w:t xml:space="preserve">не вправе </w:t>
      </w:r>
      <w:r>
        <w:rPr>
          <w:sz w:val="27"/>
          <w:szCs w:val="27"/>
        </w:rPr>
        <w:t>отозвать зарегистрированную заявку. Претендент в</w:t>
      </w:r>
      <w:r w:rsidRPr="00BC3313">
        <w:rPr>
          <w:sz w:val="27"/>
          <w:szCs w:val="27"/>
        </w:rPr>
        <w:t>прав</w:t>
      </w:r>
      <w:r>
        <w:rPr>
          <w:sz w:val="27"/>
          <w:szCs w:val="27"/>
        </w:rPr>
        <w:t>е</w:t>
      </w:r>
      <w:r w:rsidRPr="00BC3313">
        <w:rPr>
          <w:sz w:val="27"/>
          <w:szCs w:val="27"/>
        </w:rPr>
        <w:t xml:space="preserve"> подать только одн</w:t>
      </w:r>
      <w:r>
        <w:rPr>
          <w:sz w:val="27"/>
          <w:szCs w:val="27"/>
        </w:rPr>
        <w:t>о</w:t>
      </w:r>
      <w:r w:rsidR="00D224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предложение о цене имущества, которое </w:t>
      </w:r>
      <w:r w:rsidRPr="008450F2">
        <w:rPr>
          <w:b/>
          <w:sz w:val="27"/>
          <w:szCs w:val="27"/>
        </w:rPr>
        <w:t>не может быть изменено.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Вышеперечисленные </w:t>
      </w:r>
      <w:r w:rsidRPr="00846161">
        <w:rPr>
          <w:sz w:val="27"/>
          <w:szCs w:val="27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993C72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46161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sz w:val="27"/>
          <w:szCs w:val="27"/>
        </w:rPr>
        <w:t>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993C72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б</w:t>
      </w:r>
      <w:r w:rsidR="00FF4872" w:rsidRPr="00993C72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>
        <w:rPr>
          <w:snapToGrid w:val="0"/>
          <w:sz w:val="27"/>
          <w:szCs w:val="27"/>
        </w:rPr>
        <w:t xml:space="preserve">перечнем, указанным в </w:t>
      </w:r>
      <w:r w:rsidR="00FF4872" w:rsidRPr="00993C72">
        <w:rPr>
          <w:snapToGrid w:val="0"/>
          <w:sz w:val="27"/>
          <w:szCs w:val="27"/>
        </w:rPr>
        <w:t>информационн</w:t>
      </w:r>
      <w:r w:rsidR="00DE258A">
        <w:rPr>
          <w:snapToGrid w:val="0"/>
          <w:sz w:val="27"/>
          <w:szCs w:val="27"/>
        </w:rPr>
        <w:t>о</w:t>
      </w:r>
      <w:r w:rsidR="00FF4872" w:rsidRPr="00993C72">
        <w:rPr>
          <w:snapToGrid w:val="0"/>
          <w:sz w:val="27"/>
          <w:szCs w:val="27"/>
        </w:rPr>
        <w:t>м сообщени</w:t>
      </w:r>
      <w:r w:rsidR="00DE258A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993C72">
        <w:rPr>
          <w:snapToGrid w:val="0"/>
          <w:sz w:val="27"/>
          <w:szCs w:val="27"/>
        </w:rPr>
        <w:t>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Default="00A74CB9" w:rsidP="00D157AC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 результатам рассмотрения </w:t>
      </w:r>
      <w:r w:rsidR="008402F0">
        <w:rPr>
          <w:snapToGrid w:val="0"/>
          <w:sz w:val="27"/>
          <w:szCs w:val="27"/>
        </w:rPr>
        <w:t xml:space="preserve">заявок и прилагаемых к ним </w:t>
      </w:r>
      <w:r w:rsidRPr="00993C72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993C72" w:rsidRDefault="00A74CB9" w:rsidP="00D157A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993C72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AC2639">
        <w:rPr>
          <w:snapToGrid w:val="0"/>
          <w:sz w:val="27"/>
          <w:szCs w:val="27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snapToGrid w:val="0"/>
          <w:sz w:val="27"/>
          <w:szCs w:val="27"/>
        </w:rPr>
        <w:t xml:space="preserve"> и </w:t>
      </w:r>
      <w:r w:rsidR="0024712F" w:rsidRPr="00993C72">
        <w:rPr>
          <w:snapToGrid w:val="0"/>
          <w:sz w:val="27"/>
          <w:szCs w:val="27"/>
        </w:rPr>
        <w:lastRenderedPageBreak/>
        <w:t>является документом, удостоверяющим право победителя на заключение договора купли-продажи имущества.</w:t>
      </w:r>
    </w:p>
    <w:p w:rsidR="0024712F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450F2" w:rsidRDefault="0050167D" w:rsidP="0050167D">
      <w:pPr>
        <w:ind w:firstLine="851"/>
        <w:jc w:val="both"/>
        <w:rPr>
          <w:snapToGrid w:val="0"/>
          <w:sz w:val="10"/>
          <w:szCs w:val="10"/>
        </w:rPr>
      </w:pPr>
    </w:p>
    <w:p w:rsidR="0088779C" w:rsidRPr="0088779C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50167D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88779C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88779C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цена сделки;</w:t>
      </w:r>
    </w:p>
    <w:p w:rsidR="0050167D" w:rsidRPr="0050167D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фамилия, имя, отчество физического лица или наименование</w:t>
      </w:r>
      <w:r>
        <w:rPr>
          <w:snapToGrid w:val="0"/>
          <w:sz w:val="27"/>
          <w:szCs w:val="27"/>
        </w:rPr>
        <w:t xml:space="preserve"> юридического лица – Победителя</w:t>
      </w:r>
      <w:r w:rsidR="0050167D">
        <w:rPr>
          <w:snapToGrid w:val="0"/>
          <w:sz w:val="27"/>
          <w:szCs w:val="27"/>
        </w:rPr>
        <w:t>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r w:rsidR="008450F2">
        <w:rPr>
          <w:sz w:val="27"/>
          <w:szCs w:val="27"/>
        </w:rPr>
        <w:t>со дня</w:t>
      </w:r>
      <w:r w:rsidRPr="00993C72">
        <w:rPr>
          <w:sz w:val="27"/>
          <w:szCs w:val="27"/>
        </w:rPr>
        <w:t xml:space="preserve"> подведения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="00982B93">
        <w:rPr>
          <w:sz w:val="27"/>
          <w:szCs w:val="27"/>
        </w:rPr>
        <w:t xml:space="preserve"> </w:t>
      </w:r>
      <w:r w:rsidRPr="00993C72">
        <w:rPr>
          <w:sz w:val="27"/>
          <w:szCs w:val="27"/>
        </w:rPr>
        <w:t>единовременным безналичным платежом в течение 10</w:t>
      </w:r>
      <w:r w:rsidR="00FB3DFF">
        <w:rPr>
          <w:sz w:val="27"/>
          <w:szCs w:val="27"/>
        </w:rPr>
        <w:t>-ти</w:t>
      </w:r>
      <w:r w:rsidRPr="00993C72">
        <w:rPr>
          <w:sz w:val="27"/>
          <w:szCs w:val="27"/>
        </w:rPr>
        <w:t xml:space="preserve"> </w:t>
      </w:r>
      <w:r w:rsidR="00602EDA">
        <w:rPr>
          <w:sz w:val="27"/>
          <w:szCs w:val="27"/>
        </w:rPr>
        <w:t xml:space="preserve">рабочих </w:t>
      </w:r>
      <w:r w:rsidRPr="00993C72">
        <w:rPr>
          <w:sz w:val="27"/>
          <w:szCs w:val="27"/>
        </w:rPr>
        <w:t>дней с</w:t>
      </w:r>
      <w:r w:rsidR="008450F2">
        <w:rPr>
          <w:sz w:val="27"/>
          <w:szCs w:val="27"/>
        </w:rPr>
        <w:t>о</w:t>
      </w:r>
      <w:r w:rsidR="00982B93">
        <w:rPr>
          <w:sz w:val="27"/>
          <w:szCs w:val="27"/>
        </w:rPr>
        <w:t xml:space="preserve"> </w:t>
      </w:r>
      <w:r w:rsidR="008450F2">
        <w:rPr>
          <w:sz w:val="27"/>
          <w:szCs w:val="27"/>
        </w:rPr>
        <w:t>дня</w:t>
      </w:r>
      <w:r w:rsidR="00982B93">
        <w:rPr>
          <w:sz w:val="27"/>
          <w:szCs w:val="27"/>
        </w:rPr>
        <w:t xml:space="preserve"> </w:t>
      </w:r>
      <w:r w:rsidR="008450F2">
        <w:rPr>
          <w:sz w:val="27"/>
          <w:szCs w:val="27"/>
        </w:rPr>
        <w:t>заключе</w:t>
      </w:r>
      <w:r w:rsidRPr="00993C72">
        <w:rPr>
          <w:sz w:val="27"/>
          <w:szCs w:val="27"/>
        </w:rPr>
        <w:t>ния договора купли-продажи</w:t>
      </w:r>
      <w:r w:rsidR="008450F2">
        <w:rPr>
          <w:sz w:val="27"/>
          <w:szCs w:val="27"/>
        </w:rPr>
        <w:t xml:space="preserve"> на счет, указанный в договоре купли-продажи</w:t>
      </w:r>
      <w:r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с </w:t>
      </w:r>
      <w:r w:rsidR="00EA63DF">
        <w:rPr>
          <w:b/>
          <w:snapToGrid w:val="0"/>
          <w:sz w:val="27"/>
          <w:szCs w:val="27"/>
        </w:rPr>
        <w:t>00</w:t>
      </w:r>
      <w:r w:rsidR="004033B5">
        <w:rPr>
          <w:b/>
          <w:snapToGrid w:val="0"/>
          <w:sz w:val="27"/>
          <w:szCs w:val="27"/>
        </w:rPr>
        <w:t xml:space="preserve">:00 час. </w:t>
      </w:r>
      <w:r w:rsidR="00F07175">
        <w:rPr>
          <w:b/>
          <w:snapToGrid w:val="0"/>
          <w:sz w:val="27"/>
          <w:szCs w:val="27"/>
        </w:rPr>
        <w:t>18.01.2021</w:t>
      </w:r>
      <w:r w:rsidRPr="0088779C">
        <w:rPr>
          <w:b/>
          <w:snapToGrid w:val="0"/>
          <w:sz w:val="27"/>
          <w:szCs w:val="27"/>
        </w:rPr>
        <w:t>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в </w:t>
      </w:r>
      <w:r w:rsidR="00EA63DF">
        <w:rPr>
          <w:b/>
          <w:snapToGrid w:val="0"/>
          <w:sz w:val="27"/>
          <w:szCs w:val="27"/>
        </w:rPr>
        <w:t>23</w:t>
      </w:r>
      <w:r w:rsidRPr="0088779C">
        <w:rPr>
          <w:b/>
          <w:snapToGrid w:val="0"/>
          <w:sz w:val="27"/>
          <w:szCs w:val="27"/>
        </w:rPr>
        <w:t xml:space="preserve">:00 час. </w:t>
      </w:r>
      <w:r w:rsidR="00F07175">
        <w:rPr>
          <w:b/>
          <w:snapToGrid w:val="0"/>
          <w:sz w:val="27"/>
          <w:szCs w:val="27"/>
        </w:rPr>
        <w:t>16.02.2021</w:t>
      </w:r>
      <w:r w:rsidRPr="0088779C">
        <w:rPr>
          <w:b/>
          <w:snapToGrid w:val="0"/>
          <w:sz w:val="27"/>
          <w:szCs w:val="27"/>
        </w:rPr>
        <w:t xml:space="preserve">. 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>Рассмотрение заявок</w:t>
      </w:r>
      <w:r w:rsidR="00AB5038">
        <w:rPr>
          <w:b/>
          <w:snapToGrid w:val="0"/>
          <w:sz w:val="27"/>
          <w:szCs w:val="27"/>
        </w:rPr>
        <w:t>,</w:t>
      </w:r>
      <w:r w:rsidRPr="0088779C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>
        <w:rPr>
          <w:b/>
          <w:snapToGrid w:val="0"/>
          <w:sz w:val="27"/>
          <w:szCs w:val="27"/>
        </w:rPr>
        <w:t>, подведение итогов продажи</w:t>
      </w:r>
      <w:r w:rsidR="00B918BB">
        <w:rPr>
          <w:b/>
          <w:snapToGrid w:val="0"/>
          <w:sz w:val="27"/>
          <w:szCs w:val="27"/>
        </w:rPr>
        <w:t xml:space="preserve">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="00B918BB">
        <w:rPr>
          <w:b/>
          <w:snapToGrid w:val="0"/>
          <w:sz w:val="27"/>
          <w:szCs w:val="27"/>
        </w:rPr>
        <w:t xml:space="preserve"> </w:t>
      </w:r>
      <w:r w:rsidR="00AB5038">
        <w:rPr>
          <w:b/>
          <w:snapToGrid w:val="0"/>
          <w:sz w:val="27"/>
          <w:szCs w:val="27"/>
        </w:rPr>
        <w:t>в электронной форме состоится</w:t>
      </w:r>
      <w:r w:rsidR="00B918BB">
        <w:rPr>
          <w:b/>
          <w:snapToGrid w:val="0"/>
          <w:sz w:val="27"/>
          <w:szCs w:val="27"/>
        </w:rPr>
        <w:t xml:space="preserve"> </w:t>
      </w:r>
      <w:r w:rsidR="00F07175">
        <w:rPr>
          <w:b/>
          <w:snapToGrid w:val="0"/>
          <w:sz w:val="27"/>
          <w:szCs w:val="27"/>
        </w:rPr>
        <w:t>19.02.2021</w:t>
      </w:r>
      <w:r w:rsidRPr="0088779C">
        <w:rPr>
          <w:b/>
          <w:snapToGrid w:val="0"/>
          <w:sz w:val="27"/>
          <w:szCs w:val="27"/>
        </w:rPr>
        <w:t xml:space="preserve">. в </w:t>
      </w:r>
      <w:r w:rsidR="00EA63DF">
        <w:rPr>
          <w:b/>
          <w:snapToGrid w:val="0"/>
          <w:sz w:val="27"/>
          <w:szCs w:val="27"/>
        </w:rPr>
        <w:t>09</w:t>
      </w:r>
      <w:r w:rsidRPr="0088779C">
        <w:rPr>
          <w:b/>
          <w:snapToGrid w:val="0"/>
          <w:sz w:val="27"/>
          <w:szCs w:val="27"/>
        </w:rPr>
        <w:t>:00.</w:t>
      </w:r>
    </w:p>
    <w:p w:rsidR="0088779C" w:rsidRPr="0088779C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П</w:t>
      </w:r>
      <w:r w:rsidR="0088779C" w:rsidRPr="0088779C">
        <w:rPr>
          <w:b/>
          <w:snapToGrid w:val="0"/>
          <w:sz w:val="27"/>
          <w:szCs w:val="27"/>
        </w:rPr>
        <w:t xml:space="preserve">роцедура продажи </w:t>
      </w:r>
      <w:r w:rsidR="000030E5" w:rsidRPr="000030E5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88779C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lastRenderedPageBreak/>
        <w:t xml:space="preserve"> перерыв  - с 13:00 до 14:00 </w:t>
      </w:r>
    </w:p>
    <w:p w:rsid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Default="00DB49FF" w:rsidP="004033B5">
      <w:pPr>
        <w:ind w:firstLine="851"/>
        <w:jc w:val="both"/>
        <w:rPr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r w:rsidR="00982B93">
        <w:rPr>
          <w:snapToGrid w:val="0"/>
          <w:sz w:val="27"/>
          <w:szCs w:val="27"/>
        </w:rPr>
        <w:t xml:space="preserve"> </w:t>
      </w:r>
      <w:hyperlink r:id="rId10" w:history="1">
        <w:r w:rsidRPr="00993C72">
          <w:rPr>
            <w:snapToGrid w:val="0"/>
            <w:sz w:val="27"/>
            <w:szCs w:val="27"/>
          </w:rPr>
          <w:t>www.torgi.gov.ru</w:t>
        </w:r>
      </w:hyperlink>
      <w:r w:rsidRPr="00993C72">
        <w:rPr>
          <w:sz w:val="27"/>
          <w:szCs w:val="27"/>
        </w:rPr>
        <w:t>.</w:t>
      </w:r>
    </w:p>
    <w:p w:rsidR="0024712F" w:rsidRPr="003E3860" w:rsidRDefault="00362C7B" w:rsidP="00993C72">
      <w:pPr>
        <w:ind w:firstLine="851"/>
        <w:jc w:val="both"/>
        <w:rPr>
          <w:color w:val="000000" w:themeColor="text1"/>
          <w:sz w:val="27"/>
          <w:szCs w:val="27"/>
        </w:rPr>
      </w:pPr>
      <w:r w:rsidRPr="00362C7B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982B93">
        <w:rPr>
          <w:snapToGrid w:val="0"/>
          <w:color w:val="FF0000"/>
          <w:sz w:val="27"/>
          <w:szCs w:val="27"/>
        </w:rPr>
        <w:t xml:space="preserve">. </w:t>
      </w:r>
    </w:p>
    <w:p w:rsidR="00F07175" w:rsidRPr="00F07175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07175">
        <w:rPr>
          <w:sz w:val="26"/>
          <w:szCs w:val="26"/>
        </w:rPr>
        <w:t xml:space="preserve">Лоты №№ 1 - 3 выставлялись: </w:t>
      </w:r>
    </w:p>
    <w:p w:rsidR="00F07175" w:rsidRPr="00F07175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07175">
        <w:rPr>
          <w:sz w:val="26"/>
          <w:szCs w:val="26"/>
        </w:rPr>
        <w:t xml:space="preserve">- на аукцион 08.09.2020, на продажу посредством публичного предложения 23.10.2020 - торги признаны несостоявшимися в связи с отсутствием заявок; </w:t>
      </w:r>
    </w:p>
    <w:p w:rsidR="001671A6" w:rsidRPr="001671A6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07175">
        <w:rPr>
          <w:sz w:val="26"/>
          <w:szCs w:val="26"/>
        </w:rPr>
        <w:t>- на торги без объявления цены 24.12.2020 – результаты торгов отменены ввиду отказа от подписания договор</w:t>
      </w:r>
      <w:r w:rsidR="00DA435E">
        <w:rPr>
          <w:sz w:val="26"/>
          <w:szCs w:val="26"/>
        </w:rPr>
        <w:t>ов</w:t>
      </w:r>
      <w:r w:rsidRPr="00F07175">
        <w:rPr>
          <w:sz w:val="26"/>
          <w:szCs w:val="26"/>
        </w:rPr>
        <w:t xml:space="preserve"> победителем.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>
        <w:rPr>
          <w:snapToGrid w:val="0"/>
          <w:sz w:val="27"/>
          <w:szCs w:val="27"/>
        </w:rPr>
        <w:t xml:space="preserve"> </w:t>
      </w:r>
      <w:r w:rsidRPr="00993C72">
        <w:rPr>
          <w:snapToGrid w:val="0"/>
          <w:sz w:val="27"/>
          <w:szCs w:val="27"/>
        </w:rPr>
        <w:t>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BB5D7E" w:rsidRPr="00FF4872" w:rsidRDefault="00F07175" w:rsidP="00780FF9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780FF9"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780FF9"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="00780FF9"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73448C" w:rsidRDefault="0073448C" w:rsidP="00BB5D7E">
      <w:pPr>
        <w:rPr>
          <w:sz w:val="22"/>
          <w:szCs w:val="22"/>
        </w:rPr>
      </w:pPr>
    </w:p>
    <w:p w:rsidR="0073448C" w:rsidRDefault="0073448C" w:rsidP="00BB5D7E">
      <w:pPr>
        <w:rPr>
          <w:sz w:val="22"/>
          <w:szCs w:val="22"/>
        </w:rPr>
      </w:pPr>
    </w:p>
    <w:p w:rsidR="0073448C" w:rsidRDefault="0073448C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D22480">
      <w:headerReference w:type="even" r:id="rId11"/>
      <w:headerReference w:type="default" r:id="rId12"/>
      <w:headerReference w:type="first" r:id="rId13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DC" w:rsidRDefault="00ED77DC" w:rsidP="001032C8">
      <w:r>
        <w:separator/>
      </w:r>
    </w:p>
  </w:endnote>
  <w:endnote w:type="continuationSeparator" w:id="0">
    <w:p w:rsidR="00ED77DC" w:rsidRDefault="00ED77DC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DC" w:rsidRDefault="00ED77DC" w:rsidP="001032C8">
      <w:r>
        <w:separator/>
      </w:r>
    </w:p>
  </w:footnote>
  <w:footnote w:type="continuationSeparator" w:id="0">
    <w:p w:rsidR="00ED77DC" w:rsidRDefault="00ED77DC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  <w:p w:rsidR="00B918BB" w:rsidRDefault="00B918BB" w:rsidP="00B918B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A7D47"/>
    <w:rsid w:val="003B509A"/>
    <w:rsid w:val="003C1FA7"/>
    <w:rsid w:val="003C4BE9"/>
    <w:rsid w:val="003C70C2"/>
    <w:rsid w:val="003C71AB"/>
    <w:rsid w:val="003D3739"/>
    <w:rsid w:val="003D652C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59CD"/>
    <w:rsid w:val="004902CC"/>
    <w:rsid w:val="004A3809"/>
    <w:rsid w:val="004D1770"/>
    <w:rsid w:val="0050167D"/>
    <w:rsid w:val="0050709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02EDA"/>
    <w:rsid w:val="00611F56"/>
    <w:rsid w:val="006171BA"/>
    <w:rsid w:val="006223E7"/>
    <w:rsid w:val="00630AF1"/>
    <w:rsid w:val="00633FE2"/>
    <w:rsid w:val="00634370"/>
    <w:rsid w:val="00640E09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4161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45E6A"/>
    <w:rsid w:val="00E53412"/>
    <w:rsid w:val="00E53F05"/>
    <w:rsid w:val="00E6668D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4B3C-635E-4305-A4D5-AA1DBFB7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89</cp:revision>
  <cp:lastPrinted>2020-11-24T13:09:00Z</cp:lastPrinted>
  <dcterms:created xsi:type="dcterms:W3CDTF">2017-06-29T12:46:00Z</dcterms:created>
  <dcterms:modified xsi:type="dcterms:W3CDTF">2021-01-15T07:50:00Z</dcterms:modified>
</cp:coreProperties>
</file>