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84" w:rsidRDefault="00127A4B"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9504" behindDoc="0" locked="0" layoutInCell="1" allowOverlap="1">
            <wp:simplePos x="0" y="0"/>
            <wp:positionH relativeFrom="column">
              <wp:posOffset>2869565</wp:posOffset>
            </wp:positionH>
            <wp:positionV relativeFrom="paragraph">
              <wp:posOffset>-46355</wp:posOffset>
            </wp:positionV>
            <wp:extent cx="640080" cy="717550"/>
            <wp:effectExtent l="0" t="0" r="7620" b="6350"/>
            <wp:wrapNone/>
            <wp:docPr id="9"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127A4B">
      <w:pPr>
        <w:widowControl w:val="0"/>
        <w:autoSpaceDE w:val="0"/>
        <w:autoSpaceDN w:val="0"/>
        <w:spacing w:after="0" w:line="240" w:lineRule="auto"/>
        <w:ind w:firstLine="567"/>
        <w:jc w:val="center"/>
        <w:outlineLvl w:val="0"/>
        <w:rPr>
          <w:rFonts w:ascii="Times New Roman" w:eastAsia="Times New Roman" w:hAnsi="Times New Roman" w:cs="Times New Roman"/>
          <w:sz w:val="28"/>
          <w:szCs w:val="28"/>
          <w:lang w:eastAsia="ru-RU"/>
        </w:rPr>
      </w:pPr>
    </w:p>
    <w:p w:rsidR="00234A84" w:rsidRDefault="00234A84" w:rsidP="00127A4B">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P40"/>
      <w:bookmarkEnd w:id="0"/>
    </w:p>
    <w:p w:rsidR="00234A84" w:rsidRDefault="00234A84"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127A4B" w:rsidRPr="00127A4B" w:rsidRDefault="00127A4B" w:rsidP="00127A4B">
      <w:pPr>
        <w:keepNext/>
        <w:spacing w:after="0" w:line="240" w:lineRule="auto"/>
        <w:jc w:val="center"/>
        <w:rPr>
          <w:rFonts w:ascii="Times New Roman" w:eastAsia="Times New Roman" w:hAnsi="Times New Roman" w:cs="Times New Roman"/>
          <w:b/>
          <w:color w:val="000000"/>
          <w:sz w:val="32"/>
          <w:szCs w:val="32"/>
          <w:lang w:eastAsia="ru-RU"/>
        </w:rPr>
      </w:pPr>
      <w:r w:rsidRPr="00127A4B">
        <w:rPr>
          <w:rFonts w:ascii="Times New Roman" w:eastAsia="Times New Roman" w:hAnsi="Times New Roman" w:cs="Times New Roman"/>
          <w:b/>
          <w:color w:val="000000"/>
          <w:sz w:val="32"/>
          <w:szCs w:val="32"/>
          <w:lang w:eastAsia="ru-RU"/>
        </w:rPr>
        <w:t>АДМИНИСТРАЦИЯ ГОРОДА МУРМАНСКА</w:t>
      </w:r>
    </w:p>
    <w:p w:rsidR="00127A4B" w:rsidRPr="00127A4B" w:rsidRDefault="00127A4B" w:rsidP="00127A4B">
      <w:pPr>
        <w:spacing w:after="0" w:line="240" w:lineRule="auto"/>
        <w:jc w:val="center"/>
        <w:rPr>
          <w:rFonts w:ascii="Times New Roman" w:eastAsia="Times New Roman" w:hAnsi="Times New Roman" w:cs="Times New Roman"/>
          <w:sz w:val="32"/>
          <w:szCs w:val="32"/>
          <w:lang w:eastAsia="ru-RU"/>
        </w:rPr>
      </w:pPr>
    </w:p>
    <w:p w:rsidR="00127A4B" w:rsidRDefault="00127A4B" w:rsidP="00127A4B">
      <w:pPr>
        <w:keepNext/>
        <w:spacing w:after="0" w:line="240" w:lineRule="auto"/>
        <w:jc w:val="center"/>
        <w:outlineLvl w:val="4"/>
        <w:rPr>
          <w:rFonts w:ascii="Times New Roman" w:eastAsia="Times New Roman" w:hAnsi="Times New Roman" w:cs="Times New Roman"/>
          <w:b/>
          <w:color w:val="000000"/>
          <w:sz w:val="32"/>
          <w:szCs w:val="32"/>
          <w:lang w:eastAsia="ru-RU"/>
        </w:rPr>
      </w:pPr>
      <w:proofErr w:type="gramStart"/>
      <w:r w:rsidRPr="00127A4B">
        <w:rPr>
          <w:rFonts w:ascii="Times New Roman" w:eastAsia="Times New Roman" w:hAnsi="Times New Roman" w:cs="Times New Roman"/>
          <w:b/>
          <w:color w:val="000000"/>
          <w:sz w:val="32"/>
          <w:szCs w:val="32"/>
          <w:lang w:eastAsia="ru-RU"/>
        </w:rPr>
        <w:t>П</w:t>
      </w:r>
      <w:proofErr w:type="gramEnd"/>
      <w:r w:rsidRPr="00127A4B">
        <w:rPr>
          <w:rFonts w:ascii="Times New Roman" w:eastAsia="Times New Roman" w:hAnsi="Times New Roman" w:cs="Times New Roman"/>
          <w:b/>
          <w:color w:val="000000"/>
          <w:sz w:val="32"/>
          <w:szCs w:val="32"/>
          <w:lang w:eastAsia="ru-RU"/>
        </w:rPr>
        <w:t xml:space="preserve"> О С Т А Н О В Л Е Н И Е </w:t>
      </w:r>
    </w:p>
    <w:p w:rsidR="00694A67" w:rsidRDefault="00694A67" w:rsidP="00127A4B">
      <w:pPr>
        <w:keepNext/>
        <w:spacing w:after="0" w:line="240" w:lineRule="auto"/>
        <w:jc w:val="center"/>
        <w:outlineLvl w:val="4"/>
        <w:rPr>
          <w:rFonts w:ascii="Times New Roman" w:eastAsia="Times New Roman" w:hAnsi="Times New Roman" w:cs="Times New Roman"/>
          <w:b/>
          <w:color w:val="000000"/>
          <w:sz w:val="32"/>
          <w:szCs w:val="32"/>
          <w:lang w:eastAsia="ru-RU"/>
        </w:rPr>
      </w:pPr>
    </w:p>
    <w:p w:rsidR="00694A67" w:rsidRDefault="00694A67" w:rsidP="00127A4B">
      <w:pPr>
        <w:keepNext/>
        <w:spacing w:after="0" w:line="240" w:lineRule="auto"/>
        <w:jc w:val="center"/>
        <w:outlineLvl w:val="4"/>
        <w:rPr>
          <w:rFonts w:ascii="Times New Roman" w:eastAsia="Times New Roman" w:hAnsi="Times New Roman" w:cs="Times New Roman"/>
          <w:b/>
          <w:color w:val="000000"/>
          <w:sz w:val="32"/>
          <w:szCs w:val="32"/>
          <w:lang w:eastAsia="ru-RU"/>
        </w:rPr>
      </w:pPr>
    </w:p>
    <w:p w:rsidR="00694A67" w:rsidRPr="00127A4B" w:rsidRDefault="00694A67" w:rsidP="00694A67">
      <w:pPr>
        <w:pStyle w:val="ConsPlusNormal"/>
        <w:rPr>
          <w:rFonts w:ascii="Times New Roman" w:hAnsi="Times New Roman" w:cs="Times New Roman"/>
          <w:sz w:val="28"/>
          <w:szCs w:val="28"/>
        </w:rPr>
      </w:pPr>
      <w:r>
        <w:rPr>
          <w:rFonts w:ascii="Times New Roman" w:hAnsi="Times New Roman" w:cs="Times New Roman"/>
          <w:sz w:val="28"/>
          <w:szCs w:val="28"/>
        </w:rPr>
        <w:t>07</w:t>
      </w:r>
      <w:r w:rsidRPr="00127A4B">
        <w:rPr>
          <w:rFonts w:ascii="Times New Roman" w:hAnsi="Times New Roman" w:cs="Times New Roman"/>
          <w:sz w:val="28"/>
          <w:szCs w:val="28"/>
        </w:rPr>
        <w:t xml:space="preserve">.09.2016 </w:t>
      </w:r>
      <w:r>
        <w:rPr>
          <w:rFonts w:ascii="Times New Roman" w:hAnsi="Times New Roman" w:cs="Times New Roman"/>
          <w:sz w:val="28"/>
          <w:szCs w:val="28"/>
        </w:rPr>
        <w:t xml:space="preserve">                                                                                                         </w:t>
      </w:r>
      <w:r w:rsidRPr="00127A4B">
        <w:rPr>
          <w:rFonts w:ascii="Times New Roman" w:hAnsi="Times New Roman" w:cs="Times New Roman"/>
          <w:sz w:val="28"/>
          <w:szCs w:val="28"/>
        </w:rPr>
        <w:t>№ 2675</w:t>
      </w:r>
    </w:p>
    <w:p w:rsidR="00694A67" w:rsidRPr="00127A4B" w:rsidRDefault="00694A67" w:rsidP="00127A4B">
      <w:pPr>
        <w:keepNext/>
        <w:spacing w:after="0" w:line="240" w:lineRule="auto"/>
        <w:jc w:val="center"/>
        <w:outlineLvl w:val="4"/>
        <w:rPr>
          <w:rFonts w:ascii="Times New Roman" w:eastAsia="Times New Roman" w:hAnsi="Times New Roman" w:cs="Times New Roman"/>
          <w:b/>
          <w:color w:val="000000"/>
          <w:sz w:val="32"/>
          <w:szCs w:val="32"/>
          <w:lang w:eastAsia="ru-RU"/>
        </w:rPr>
      </w:pPr>
    </w:p>
    <w:p w:rsidR="00127A4B" w:rsidRPr="00127A4B" w:rsidRDefault="00127A4B" w:rsidP="00127A4B">
      <w:pPr>
        <w:keepNext/>
        <w:spacing w:after="0" w:line="240" w:lineRule="auto"/>
        <w:jc w:val="center"/>
        <w:outlineLvl w:val="4"/>
        <w:rPr>
          <w:rFonts w:ascii="Times New Roman" w:eastAsia="Times New Roman" w:hAnsi="Times New Roman" w:cs="Times New Roman"/>
          <w:b/>
          <w:color w:val="000000"/>
          <w:sz w:val="28"/>
          <w:szCs w:val="28"/>
          <w:lang w:eastAsia="ru-RU"/>
        </w:rPr>
      </w:pPr>
    </w:p>
    <w:p w:rsidR="00825B76" w:rsidRDefault="00127A4B" w:rsidP="00825B76">
      <w:pPr>
        <w:pStyle w:val="2"/>
        <w:tabs>
          <w:tab w:val="left" w:pos="9781"/>
        </w:tabs>
        <w:spacing w:after="0" w:line="240" w:lineRule="auto"/>
        <w:jc w:val="center"/>
        <w:rPr>
          <w:b/>
          <w:sz w:val="28"/>
          <w:szCs w:val="28"/>
        </w:rPr>
      </w:pPr>
      <w:proofErr w:type="gramStart"/>
      <w:r w:rsidRPr="00825B76">
        <w:rPr>
          <w:b/>
          <w:sz w:val="28"/>
          <w:szCs w:val="28"/>
        </w:rPr>
        <w:t xml:space="preserve">Об утверждении административного регламента предоставления муниципальной услуги «Выдача разрешения на размещение объекта на землях или земельных участках, находящихся в </w:t>
      </w:r>
      <w:r w:rsidR="00284B0C" w:rsidRPr="00825B76">
        <w:rPr>
          <w:b/>
          <w:sz w:val="28"/>
          <w:szCs w:val="28"/>
        </w:rPr>
        <w:t>муниципальной собственности</w:t>
      </w:r>
      <w:r w:rsidR="00A31591">
        <w:rPr>
          <w:b/>
          <w:sz w:val="28"/>
          <w:szCs w:val="28"/>
        </w:rPr>
        <w:t xml:space="preserve"> или государственная собственность на которые не разграничена</w:t>
      </w:r>
      <w:r w:rsidRPr="00825B76">
        <w:rPr>
          <w:b/>
          <w:sz w:val="28"/>
          <w:szCs w:val="28"/>
        </w:rPr>
        <w:t xml:space="preserve">, без предоставления земельных участков и установления сервитута, публичного сервитута» (в ред. постановлений </w:t>
      </w:r>
      <w:proofErr w:type="gramEnd"/>
    </w:p>
    <w:p w:rsidR="00825B76" w:rsidRDefault="00127A4B" w:rsidP="00825B76">
      <w:pPr>
        <w:pStyle w:val="2"/>
        <w:tabs>
          <w:tab w:val="left" w:pos="9781"/>
        </w:tabs>
        <w:spacing w:after="0" w:line="240" w:lineRule="auto"/>
        <w:jc w:val="center"/>
        <w:rPr>
          <w:b/>
          <w:sz w:val="28"/>
          <w:szCs w:val="28"/>
        </w:rPr>
      </w:pPr>
      <w:r w:rsidRPr="00825B76">
        <w:rPr>
          <w:b/>
          <w:sz w:val="28"/>
          <w:szCs w:val="28"/>
        </w:rPr>
        <w:t>от 15.09.2017 № 3017, от 16.03.2018 № 670, от 16.07.2018 № 2145,</w:t>
      </w:r>
    </w:p>
    <w:p w:rsidR="00825B76" w:rsidRDefault="00127A4B" w:rsidP="00825B76">
      <w:pPr>
        <w:pStyle w:val="2"/>
        <w:tabs>
          <w:tab w:val="left" w:pos="9781"/>
        </w:tabs>
        <w:spacing w:after="0" w:line="240" w:lineRule="auto"/>
        <w:jc w:val="center"/>
        <w:rPr>
          <w:b/>
          <w:sz w:val="28"/>
          <w:szCs w:val="28"/>
        </w:rPr>
      </w:pPr>
      <w:r w:rsidRPr="00825B76">
        <w:rPr>
          <w:b/>
          <w:sz w:val="28"/>
          <w:szCs w:val="28"/>
        </w:rPr>
        <w:t>от 22.01.2019 № 158, от 16.04.2019 № 1385, от 09.01.2020 № 01</w:t>
      </w:r>
      <w:r w:rsidR="00284B0C" w:rsidRPr="00825B76">
        <w:rPr>
          <w:b/>
          <w:sz w:val="28"/>
          <w:szCs w:val="28"/>
        </w:rPr>
        <w:t xml:space="preserve">, </w:t>
      </w:r>
    </w:p>
    <w:p w:rsidR="00127A4B" w:rsidRPr="00825B76" w:rsidRDefault="00284B0C" w:rsidP="00825B76">
      <w:pPr>
        <w:pStyle w:val="2"/>
        <w:tabs>
          <w:tab w:val="left" w:pos="9781"/>
        </w:tabs>
        <w:spacing w:after="0" w:line="240" w:lineRule="auto"/>
        <w:jc w:val="center"/>
        <w:rPr>
          <w:b/>
          <w:sz w:val="28"/>
          <w:szCs w:val="28"/>
        </w:rPr>
      </w:pPr>
      <w:r w:rsidRPr="00825B76">
        <w:rPr>
          <w:b/>
          <w:sz w:val="28"/>
          <w:szCs w:val="28"/>
        </w:rPr>
        <w:t>от 06.05.2020 № 1120</w:t>
      </w:r>
      <w:r w:rsidR="00D96B9F">
        <w:rPr>
          <w:b/>
          <w:sz w:val="28"/>
          <w:szCs w:val="28"/>
        </w:rPr>
        <w:t>,</w:t>
      </w:r>
      <w:bookmarkStart w:id="1" w:name="_GoBack"/>
      <w:bookmarkEnd w:id="1"/>
      <w:r w:rsidR="00E9392D">
        <w:rPr>
          <w:b/>
          <w:sz w:val="28"/>
          <w:szCs w:val="28"/>
        </w:rPr>
        <w:t xml:space="preserve"> от 09.12.2020 № 2839</w:t>
      </w:r>
      <w:r w:rsidR="00127A4B" w:rsidRPr="00825B76">
        <w:rPr>
          <w:b/>
          <w:sz w:val="28"/>
          <w:szCs w:val="28"/>
        </w:rPr>
        <w:t>)</w:t>
      </w:r>
    </w:p>
    <w:p w:rsidR="00127A4B" w:rsidRPr="00127A4B" w:rsidRDefault="00127A4B" w:rsidP="00284B0C">
      <w:pPr>
        <w:pStyle w:val="2"/>
        <w:tabs>
          <w:tab w:val="left" w:pos="9781"/>
        </w:tabs>
        <w:spacing w:after="0" w:line="240" w:lineRule="auto"/>
        <w:ind w:firstLine="567"/>
        <w:jc w:val="both"/>
        <w:rPr>
          <w:sz w:val="28"/>
          <w:szCs w:val="28"/>
        </w:rPr>
      </w:pPr>
    </w:p>
    <w:p w:rsidR="00127A4B" w:rsidRDefault="00127A4B" w:rsidP="00266500">
      <w:pPr>
        <w:autoSpaceDE w:val="0"/>
        <w:autoSpaceDN w:val="0"/>
        <w:adjustRightInd w:val="0"/>
        <w:spacing w:after="0" w:line="240" w:lineRule="auto"/>
        <w:jc w:val="both"/>
        <w:rPr>
          <w:rFonts w:ascii="Times New Roman" w:hAnsi="Times New Roman" w:cs="Times New Roman"/>
          <w:sz w:val="28"/>
          <w:szCs w:val="28"/>
        </w:rPr>
      </w:pPr>
      <w:proofErr w:type="gramStart"/>
      <w:r w:rsidRPr="00127A4B">
        <w:rPr>
          <w:rFonts w:ascii="Times New Roman" w:hAnsi="Times New Roman" w:cs="Times New Roman"/>
          <w:sz w:val="28"/>
          <w:szCs w:val="28"/>
        </w:rPr>
        <w:t>В соответствии с Федеральными законами от 25.10.2001 № 136-ФЗ «Земельный кодекс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Мурманской области от 14.04.2016 №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w:t>
      </w:r>
      <w:proofErr w:type="gramEnd"/>
      <w:r w:rsidRPr="00127A4B">
        <w:rPr>
          <w:rFonts w:ascii="Times New Roman" w:hAnsi="Times New Roman" w:cs="Times New Roman"/>
          <w:sz w:val="28"/>
          <w:szCs w:val="28"/>
        </w:rPr>
        <w:t xml:space="preserve"> предоставления земельных участков и установления сервитутов на территории Мурманской области», Уставом муниципального образования город Мурманск, решением Совета депутатов города Мурманска от 27.03.2015 № 10-130 </w:t>
      </w:r>
      <w:r w:rsidR="00266500">
        <w:rPr>
          <w:rFonts w:ascii="Times New Roman" w:hAnsi="Times New Roman" w:cs="Times New Roman"/>
          <w:sz w:val="28"/>
          <w:szCs w:val="28"/>
        </w:rPr>
        <w:t xml:space="preserve">«Об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и о признании утратившими силу отдельных </w:t>
      </w:r>
      <w:proofErr w:type="gramStart"/>
      <w:r w:rsidR="00266500">
        <w:rPr>
          <w:rFonts w:ascii="Times New Roman" w:hAnsi="Times New Roman" w:cs="Times New Roman"/>
          <w:sz w:val="28"/>
          <w:szCs w:val="28"/>
        </w:rPr>
        <w:t>решений Совета депутатов города Мурманска</w:t>
      </w:r>
      <w:proofErr w:type="gramEnd"/>
      <w:r w:rsidR="00266500">
        <w:rPr>
          <w:rFonts w:ascii="Times New Roman" w:hAnsi="Times New Roman" w:cs="Times New Roman"/>
          <w:sz w:val="28"/>
          <w:szCs w:val="28"/>
        </w:rPr>
        <w:t xml:space="preserve">», </w:t>
      </w:r>
      <w:proofErr w:type="gramStart"/>
      <w:r w:rsidRPr="00127A4B">
        <w:rPr>
          <w:rFonts w:ascii="Times New Roman" w:hAnsi="Times New Roman" w:cs="Times New Roman"/>
          <w:sz w:val="28"/>
          <w:szCs w:val="28"/>
        </w:rPr>
        <w:t xml:space="preserve">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от 11.01.2013 № 01 «О Порядке подачи и рассмотрения жалоб на решения и действия (бездействие) исполнительно-распорядительного </w:t>
      </w:r>
      <w:r w:rsidRPr="00127A4B">
        <w:rPr>
          <w:rFonts w:ascii="Times New Roman" w:hAnsi="Times New Roman" w:cs="Times New Roman"/>
          <w:sz w:val="28"/>
          <w:szCs w:val="28"/>
        </w:rPr>
        <w:lastRenderedPageBreak/>
        <w:t>органа местного самоуправления - администрации города Мурманска (структурных</w:t>
      </w:r>
      <w:proofErr w:type="gramEnd"/>
      <w:r w:rsidRPr="00127A4B">
        <w:rPr>
          <w:rFonts w:ascii="Times New Roman" w:hAnsi="Times New Roman" w:cs="Times New Roman"/>
          <w:sz w:val="28"/>
          <w:szCs w:val="28"/>
        </w:rPr>
        <w:t xml:space="preserve">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w:t>
      </w:r>
      <w:r w:rsidR="00266500">
        <w:rPr>
          <w:rFonts w:ascii="Times New Roman" w:hAnsi="Times New Roman" w:cs="Times New Roman"/>
          <w:sz w:val="28"/>
          <w:szCs w:val="28"/>
        </w:rPr>
        <w:t>ставляющих муниципальные услуги»</w:t>
      </w:r>
      <w:r>
        <w:rPr>
          <w:rFonts w:ascii="Times New Roman" w:hAnsi="Times New Roman" w:cs="Times New Roman"/>
          <w:sz w:val="28"/>
          <w:szCs w:val="28"/>
        </w:rPr>
        <w:t xml:space="preserve"> </w:t>
      </w:r>
      <w:proofErr w:type="gramStart"/>
      <w:r w:rsidRPr="00127A4B">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127A4B">
        <w:rPr>
          <w:rFonts w:ascii="Times New Roman" w:hAnsi="Times New Roman" w:cs="Times New Roman"/>
          <w:b/>
          <w:sz w:val="28"/>
          <w:szCs w:val="28"/>
        </w:rPr>
        <w:t>о</w:t>
      </w:r>
      <w:r>
        <w:rPr>
          <w:rFonts w:ascii="Times New Roman" w:hAnsi="Times New Roman" w:cs="Times New Roman"/>
          <w:b/>
          <w:sz w:val="28"/>
          <w:szCs w:val="28"/>
        </w:rPr>
        <w:t xml:space="preserve"> </w:t>
      </w:r>
      <w:r w:rsidRPr="00127A4B">
        <w:rPr>
          <w:rFonts w:ascii="Times New Roman" w:hAnsi="Times New Roman" w:cs="Times New Roman"/>
          <w:b/>
          <w:sz w:val="28"/>
          <w:szCs w:val="28"/>
        </w:rPr>
        <w:t>с</w:t>
      </w:r>
      <w:r>
        <w:rPr>
          <w:rFonts w:ascii="Times New Roman" w:hAnsi="Times New Roman" w:cs="Times New Roman"/>
          <w:b/>
          <w:sz w:val="28"/>
          <w:szCs w:val="28"/>
        </w:rPr>
        <w:t xml:space="preserve"> </w:t>
      </w:r>
      <w:r w:rsidRPr="00127A4B">
        <w:rPr>
          <w:rFonts w:ascii="Times New Roman" w:hAnsi="Times New Roman" w:cs="Times New Roman"/>
          <w:b/>
          <w:sz w:val="28"/>
          <w:szCs w:val="28"/>
        </w:rPr>
        <w:t>т</w:t>
      </w:r>
      <w:r>
        <w:rPr>
          <w:rFonts w:ascii="Times New Roman" w:hAnsi="Times New Roman" w:cs="Times New Roman"/>
          <w:b/>
          <w:sz w:val="28"/>
          <w:szCs w:val="28"/>
        </w:rPr>
        <w:t xml:space="preserve"> </w:t>
      </w:r>
      <w:r w:rsidRPr="00127A4B">
        <w:rPr>
          <w:rFonts w:ascii="Times New Roman" w:hAnsi="Times New Roman" w:cs="Times New Roman"/>
          <w:b/>
          <w:sz w:val="28"/>
          <w:szCs w:val="28"/>
        </w:rPr>
        <w:t>а</w:t>
      </w:r>
      <w:r>
        <w:rPr>
          <w:rFonts w:ascii="Times New Roman" w:hAnsi="Times New Roman" w:cs="Times New Roman"/>
          <w:b/>
          <w:sz w:val="28"/>
          <w:szCs w:val="28"/>
        </w:rPr>
        <w:t xml:space="preserve"> </w:t>
      </w:r>
      <w:r w:rsidRPr="00127A4B">
        <w:rPr>
          <w:rFonts w:ascii="Times New Roman" w:hAnsi="Times New Roman" w:cs="Times New Roman"/>
          <w:b/>
          <w:sz w:val="28"/>
          <w:szCs w:val="28"/>
        </w:rPr>
        <w:t>н</w:t>
      </w:r>
      <w:r>
        <w:rPr>
          <w:rFonts w:ascii="Times New Roman" w:hAnsi="Times New Roman" w:cs="Times New Roman"/>
          <w:b/>
          <w:sz w:val="28"/>
          <w:szCs w:val="28"/>
        </w:rPr>
        <w:t xml:space="preserve"> </w:t>
      </w:r>
      <w:r w:rsidRPr="00127A4B">
        <w:rPr>
          <w:rFonts w:ascii="Times New Roman" w:hAnsi="Times New Roman" w:cs="Times New Roman"/>
          <w:b/>
          <w:sz w:val="28"/>
          <w:szCs w:val="28"/>
        </w:rPr>
        <w:t>о</w:t>
      </w:r>
      <w:r>
        <w:rPr>
          <w:rFonts w:ascii="Times New Roman" w:hAnsi="Times New Roman" w:cs="Times New Roman"/>
          <w:b/>
          <w:sz w:val="28"/>
          <w:szCs w:val="28"/>
        </w:rPr>
        <w:t xml:space="preserve"> </w:t>
      </w:r>
      <w:r w:rsidRPr="00127A4B">
        <w:rPr>
          <w:rFonts w:ascii="Times New Roman" w:hAnsi="Times New Roman" w:cs="Times New Roman"/>
          <w:b/>
          <w:sz w:val="28"/>
          <w:szCs w:val="28"/>
        </w:rPr>
        <w:t>в</w:t>
      </w:r>
      <w:r>
        <w:rPr>
          <w:rFonts w:ascii="Times New Roman" w:hAnsi="Times New Roman" w:cs="Times New Roman"/>
          <w:b/>
          <w:sz w:val="28"/>
          <w:szCs w:val="28"/>
        </w:rPr>
        <w:t xml:space="preserve"> </w:t>
      </w:r>
      <w:r w:rsidRPr="00127A4B">
        <w:rPr>
          <w:rFonts w:ascii="Times New Roman" w:hAnsi="Times New Roman" w:cs="Times New Roman"/>
          <w:b/>
          <w:sz w:val="28"/>
          <w:szCs w:val="28"/>
        </w:rPr>
        <w:t>л</w:t>
      </w:r>
      <w:r>
        <w:rPr>
          <w:rFonts w:ascii="Times New Roman" w:hAnsi="Times New Roman" w:cs="Times New Roman"/>
          <w:b/>
          <w:sz w:val="28"/>
          <w:szCs w:val="28"/>
        </w:rPr>
        <w:t xml:space="preserve"> </w:t>
      </w:r>
      <w:r w:rsidRPr="00127A4B">
        <w:rPr>
          <w:rFonts w:ascii="Times New Roman" w:hAnsi="Times New Roman" w:cs="Times New Roman"/>
          <w:b/>
          <w:sz w:val="28"/>
          <w:szCs w:val="28"/>
        </w:rPr>
        <w:t>я</w:t>
      </w:r>
      <w:r>
        <w:rPr>
          <w:rFonts w:ascii="Times New Roman" w:hAnsi="Times New Roman" w:cs="Times New Roman"/>
          <w:b/>
          <w:sz w:val="28"/>
          <w:szCs w:val="28"/>
        </w:rPr>
        <w:t xml:space="preserve"> </w:t>
      </w:r>
      <w:r w:rsidRPr="00127A4B">
        <w:rPr>
          <w:rFonts w:ascii="Times New Roman" w:hAnsi="Times New Roman" w:cs="Times New Roman"/>
          <w:b/>
          <w:sz w:val="28"/>
          <w:szCs w:val="28"/>
        </w:rPr>
        <w:t>ю</w:t>
      </w:r>
      <w:r w:rsidRPr="00127A4B">
        <w:rPr>
          <w:rFonts w:ascii="Times New Roman" w:hAnsi="Times New Roman" w:cs="Times New Roman"/>
          <w:sz w:val="28"/>
          <w:szCs w:val="28"/>
        </w:rPr>
        <w:t>:</w:t>
      </w:r>
    </w:p>
    <w:p w:rsidR="00127A4B" w:rsidRPr="00127A4B" w:rsidRDefault="00127A4B" w:rsidP="00127A4B">
      <w:pPr>
        <w:pStyle w:val="ConsPlusNormal"/>
        <w:ind w:firstLine="709"/>
        <w:jc w:val="both"/>
        <w:rPr>
          <w:rFonts w:ascii="Times New Roman" w:hAnsi="Times New Roman" w:cs="Times New Roman"/>
          <w:sz w:val="28"/>
          <w:szCs w:val="28"/>
        </w:rPr>
      </w:pPr>
    </w:p>
    <w:p w:rsidR="00127A4B" w:rsidRDefault="00127A4B" w:rsidP="00127A4B">
      <w:pPr>
        <w:pStyle w:val="ConsPlusNormal"/>
        <w:ind w:firstLine="709"/>
        <w:jc w:val="both"/>
        <w:rPr>
          <w:rFonts w:ascii="Times New Roman" w:hAnsi="Times New Roman" w:cs="Times New Roman"/>
          <w:sz w:val="28"/>
          <w:szCs w:val="28"/>
        </w:rPr>
      </w:pPr>
      <w:r w:rsidRPr="00127A4B">
        <w:rPr>
          <w:rFonts w:ascii="Times New Roman" w:hAnsi="Times New Roman" w:cs="Times New Roman"/>
          <w:sz w:val="28"/>
          <w:szCs w:val="28"/>
        </w:rPr>
        <w:t xml:space="preserve">1. Утвердить административный регламент предоставления муниципальной услуги «Выдача разрешения на размещение объекта на землях или земельных участках, находящихся в </w:t>
      </w:r>
      <w:r w:rsidR="00284B0C">
        <w:rPr>
          <w:rFonts w:ascii="Times New Roman" w:hAnsi="Times New Roman" w:cs="Times New Roman"/>
          <w:sz w:val="28"/>
          <w:szCs w:val="28"/>
        </w:rPr>
        <w:t xml:space="preserve">муниципальной </w:t>
      </w:r>
      <w:r w:rsidRPr="00127A4B">
        <w:rPr>
          <w:rFonts w:ascii="Times New Roman" w:hAnsi="Times New Roman" w:cs="Times New Roman"/>
          <w:sz w:val="28"/>
          <w:szCs w:val="28"/>
        </w:rPr>
        <w:t>собственности</w:t>
      </w:r>
      <w:r w:rsidR="00A31591">
        <w:rPr>
          <w:rFonts w:ascii="Times New Roman" w:hAnsi="Times New Roman" w:cs="Times New Roman"/>
          <w:sz w:val="28"/>
          <w:szCs w:val="28"/>
        </w:rPr>
        <w:t xml:space="preserve"> или государственная собственность на которые не разграничена</w:t>
      </w:r>
      <w:r w:rsidRPr="00127A4B">
        <w:rPr>
          <w:rFonts w:ascii="Times New Roman" w:hAnsi="Times New Roman" w:cs="Times New Roman"/>
          <w:sz w:val="28"/>
          <w:szCs w:val="28"/>
        </w:rPr>
        <w:t>, без предоставления земельных участков и установления сервитута, публичного сервитута» согласно приложению.</w:t>
      </w:r>
    </w:p>
    <w:p w:rsidR="00127A4B" w:rsidRPr="00127A4B" w:rsidRDefault="00127A4B" w:rsidP="00127A4B">
      <w:pPr>
        <w:pStyle w:val="ConsPlusNormal"/>
        <w:ind w:firstLine="709"/>
        <w:jc w:val="both"/>
        <w:rPr>
          <w:rFonts w:ascii="Times New Roman" w:hAnsi="Times New Roman" w:cs="Times New Roman"/>
          <w:sz w:val="28"/>
          <w:szCs w:val="28"/>
        </w:rPr>
      </w:pPr>
    </w:p>
    <w:p w:rsidR="00127A4B" w:rsidRDefault="00127A4B" w:rsidP="00127A4B">
      <w:pPr>
        <w:pStyle w:val="ConsPlusNormal"/>
        <w:ind w:firstLine="709"/>
        <w:jc w:val="both"/>
        <w:rPr>
          <w:rFonts w:ascii="Times New Roman" w:hAnsi="Times New Roman" w:cs="Times New Roman"/>
          <w:sz w:val="28"/>
          <w:szCs w:val="28"/>
        </w:rPr>
      </w:pPr>
      <w:r w:rsidRPr="00127A4B">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127A4B">
        <w:rPr>
          <w:rFonts w:ascii="Times New Roman" w:hAnsi="Times New Roman" w:cs="Times New Roman"/>
          <w:sz w:val="28"/>
          <w:szCs w:val="28"/>
        </w:rPr>
        <w:t>разместить</w:t>
      </w:r>
      <w:proofErr w:type="gramEnd"/>
      <w:r w:rsidRPr="00127A4B">
        <w:rPr>
          <w:rFonts w:ascii="Times New Roman" w:hAnsi="Times New Roman" w:cs="Times New Roman"/>
          <w:sz w:val="28"/>
          <w:szCs w:val="28"/>
        </w:rPr>
        <w:t xml:space="preserve"> настоящее постановление с приложением на официальном сайте администрации города Мурманска в сети Интернет.</w:t>
      </w:r>
    </w:p>
    <w:p w:rsidR="00127A4B" w:rsidRPr="00127A4B" w:rsidRDefault="00127A4B" w:rsidP="00127A4B">
      <w:pPr>
        <w:pStyle w:val="ConsPlusNormal"/>
        <w:ind w:firstLine="709"/>
        <w:jc w:val="both"/>
        <w:rPr>
          <w:rFonts w:ascii="Times New Roman" w:hAnsi="Times New Roman" w:cs="Times New Roman"/>
          <w:sz w:val="28"/>
          <w:szCs w:val="28"/>
        </w:rPr>
      </w:pPr>
    </w:p>
    <w:p w:rsidR="00127A4B" w:rsidRDefault="00127A4B" w:rsidP="00127A4B">
      <w:pPr>
        <w:pStyle w:val="ConsPlusNormal"/>
        <w:ind w:firstLine="709"/>
        <w:jc w:val="both"/>
        <w:rPr>
          <w:rFonts w:ascii="Times New Roman" w:hAnsi="Times New Roman" w:cs="Times New Roman"/>
          <w:sz w:val="28"/>
          <w:szCs w:val="28"/>
        </w:rPr>
      </w:pPr>
      <w:r w:rsidRPr="00127A4B">
        <w:rPr>
          <w:rFonts w:ascii="Times New Roman" w:hAnsi="Times New Roman" w:cs="Times New Roman"/>
          <w:sz w:val="28"/>
          <w:szCs w:val="28"/>
        </w:rPr>
        <w:t>3. Редакции газеты «Вечерний Мурманск» (</w:t>
      </w:r>
      <w:proofErr w:type="spellStart"/>
      <w:r w:rsidRPr="00127A4B">
        <w:rPr>
          <w:rFonts w:ascii="Times New Roman" w:hAnsi="Times New Roman" w:cs="Times New Roman"/>
          <w:sz w:val="28"/>
          <w:szCs w:val="28"/>
        </w:rPr>
        <w:t>Гимодеева</w:t>
      </w:r>
      <w:proofErr w:type="spellEnd"/>
      <w:r w:rsidRPr="00127A4B">
        <w:rPr>
          <w:rFonts w:ascii="Times New Roman" w:hAnsi="Times New Roman" w:cs="Times New Roman"/>
          <w:sz w:val="28"/>
          <w:szCs w:val="28"/>
        </w:rPr>
        <w:t xml:space="preserve"> О.С.) опубликовать настоящее постановление с приложением.</w:t>
      </w:r>
    </w:p>
    <w:p w:rsidR="00127A4B" w:rsidRPr="00127A4B" w:rsidRDefault="00127A4B" w:rsidP="00127A4B">
      <w:pPr>
        <w:pStyle w:val="ConsPlusNormal"/>
        <w:ind w:firstLine="709"/>
        <w:jc w:val="both"/>
        <w:rPr>
          <w:rFonts w:ascii="Times New Roman" w:hAnsi="Times New Roman" w:cs="Times New Roman"/>
          <w:sz w:val="28"/>
          <w:szCs w:val="28"/>
        </w:rPr>
      </w:pPr>
    </w:p>
    <w:p w:rsidR="00127A4B" w:rsidRDefault="00127A4B" w:rsidP="00127A4B">
      <w:pPr>
        <w:pStyle w:val="ConsPlusNormal"/>
        <w:ind w:firstLine="709"/>
        <w:jc w:val="both"/>
        <w:rPr>
          <w:rFonts w:ascii="Times New Roman" w:hAnsi="Times New Roman" w:cs="Times New Roman"/>
          <w:sz w:val="28"/>
          <w:szCs w:val="28"/>
        </w:rPr>
      </w:pPr>
      <w:r w:rsidRPr="00127A4B">
        <w:rPr>
          <w:rFonts w:ascii="Times New Roman" w:hAnsi="Times New Roman" w:cs="Times New Roman"/>
          <w:sz w:val="28"/>
          <w:szCs w:val="28"/>
        </w:rPr>
        <w:t>4. Настоящее постановление вступает в силу со дня официального опубликования.</w:t>
      </w:r>
    </w:p>
    <w:p w:rsidR="00127A4B" w:rsidRPr="00127A4B" w:rsidRDefault="00127A4B" w:rsidP="00127A4B">
      <w:pPr>
        <w:pStyle w:val="ConsPlusNormal"/>
        <w:ind w:firstLine="709"/>
        <w:jc w:val="both"/>
        <w:rPr>
          <w:rFonts w:ascii="Times New Roman" w:hAnsi="Times New Roman" w:cs="Times New Roman"/>
          <w:sz w:val="28"/>
          <w:szCs w:val="28"/>
        </w:rPr>
      </w:pPr>
    </w:p>
    <w:p w:rsidR="00127A4B" w:rsidRPr="00127A4B" w:rsidRDefault="00127A4B" w:rsidP="00127A4B">
      <w:pPr>
        <w:pStyle w:val="ConsPlusNormal"/>
        <w:ind w:firstLine="709"/>
        <w:jc w:val="both"/>
        <w:rPr>
          <w:rFonts w:ascii="Times New Roman" w:hAnsi="Times New Roman" w:cs="Times New Roman"/>
          <w:sz w:val="28"/>
          <w:szCs w:val="28"/>
        </w:rPr>
      </w:pPr>
      <w:r w:rsidRPr="00127A4B">
        <w:rPr>
          <w:rFonts w:ascii="Times New Roman" w:hAnsi="Times New Roman" w:cs="Times New Roman"/>
          <w:sz w:val="28"/>
          <w:szCs w:val="28"/>
        </w:rPr>
        <w:t xml:space="preserve">5. </w:t>
      </w:r>
      <w:proofErr w:type="gramStart"/>
      <w:r w:rsidRPr="00127A4B">
        <w:rPr>
          <w:rFonts w:ascii="Times New Roman" w:hAnsi="Times New Roman" w:cs="Times New Roman"/>
          <w:sz w:val="28"/>
          <w:szCs w:val="28"/>
        </w:rPr>
        <w:t>Контроль за</w:t>
      </w:r>
      <w:proofErr w:type="gramEnd"/>
      <w:r w:rsidRPr="00127A4B">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127A4B" w:rsidRPr="00127A4B" w:rsidRDefault="00127A4B" w:rsidP="00127A4B">
      <w:pPr>
        <w:pStyle w:val="ConsPlusNormal"/>
        <w:jc w:val="both"/>
        <w:rPr>
          <w:rFonts w:ascii="Times New Roman" w:hAnsi="Times New Roman" w:cs="Times New Roman"/>
          <w:sz w:val="28"/>
          <w:szCs w:val="28"/>
        </w:rPr>
      </w:pPr>
    </w:p>
    <w:p w:rsidR="00127A4B" w:rsidRPr="00127A4B" w:rsidRDefault="00127A4B" w:rsidP="00127A4B">
      <w:pPr>
        <w:pStyle w:val="ConsPlusNormal"/>
        <w:jc w:val="both"/>
        <w:rPr>
          <w:rFonts w:ascii="Times New Roman" w:hAnsi="Times New Roman" w:cs="Times New Roman"/>
          <w:sz w:val="28"/>
          <w:szCs w:val="28"/>
        </w:rPr>
      </w:pPr>
    </w:p>
    <w:p w:rsidR="00127A4B" w:rsidRPr="00127A4B" w:rsidRDefault="00127A4B" w:rsidP="00127A4B">
      <w:pPr>
        <w:pStyle w:val="ConsPlusNormal"/>
        <w:jc w:val="both"/>
        <w:rPr>
          <w:rFonts w:ascii="Times New Roman" w:hAnsi="Times New Roman" w:cs="Times New Roman"/>
          <w:sz w:val="28"/>
          <w:szCs w:val="28"/>
        </w:rPr>
      </w:pPr>
    </w:p>
    <w:p w:rsidR="00127A4B" w:rsidRPr="00127A4B" w:rsidRDefault="00127A4B" w:rsidP="00127A4B">
      <w:pPr>
        <w:pStyle w:val="ConsPlusNormal"/>
        <w:jc w:val="both"/>
        <w:rPr>
          <w:rFonts w:ascii="Times New Roman" w:hAnsi="Times New Roman" w:cs="Times New Roman"/>
          <w:sz w:val="28"/>
          <w:szCs w:val="28"/>
        </w:rPr>
      </w:pPr>
      <w:r w:rsidRPr="00127A4B">
        <w:rPr>
          <w:rFonts w:ascii="Times New Roman" w:hAnsi="Times New Roman" w:cs="Times New Roman"/>
          <w:sz w:val="28"/>
          <w:szCs w:val="28"/>
        </w:rPr>
        <w:t xml:space="preserve">Временно </w:t>
      </w:r>
      <w:proofErr w:type="gramStart"/>
      <w:r w:rsidRPr="00127A4B">
        <w:rPr>
          <w:rFonts w:ascii="Times New Roman" w:hAnsi="Times New Roman" w:cs="Times New Roman"/>
          <w:sz w:val="28"/>
          <w:szCs w:val="28"/>
        </w:rPr>
        <w:t>исполняющий</w:t>
      </w:r>
      <w:proofErr w:type="gramEnd"/>
      <w:r w:rsidRPr="00127A4B">
        <w:rPr>
          <w:rFonts w:ascii="Times New Roman" w:hAnsi="Times New Roman" w:cs="Times New Roman"/>
          <w:sz w:val="28"/>
          <w:szCs w:val="28"/>
        </w:rPr>
        <w:t xml:space="preserve"> полномочия главы</w:t>
      </w:r>
    </w:p>
    <w:p w:rsidR="00127A4B" w:rsidRPr="00127A4B" w:rsidRDefault="00127A4B" w:rsidP="00127A4B">
      <w:pPr>
        <w:pStyle w:val="ConsPlusNormal"/>
        <w:jc w:val="both"/>
        <w:rPr>
          <w:rFonts w:ascii="Times New Roman" w:hAnsi="Times New Roman" w:cs="Times New Roman"/>
          <w:sz w:val="28"/>
          <w:szCs w:val="28"/>
        </w:rPr>
      </w:pPr>
      <w:r w:rsidRPr="00127A4B">
        <w:rPr>
          <w:rFonts w:ascii="Times New Roman" w:hAnsi="Times New Roman" w:cs="Times New Roman"/>
          <w:sz w:val="28"/>
          <w:szCs w:val="28"/>
        </w:rPr>
        <w:t xml:space="preserve">администрации города Мурманска                                    </w:t>
      </w:r>
      <w:r>
        <w:rPr>
          <w:rFonts w:ascii="Times New Roman" w:hAnsi="Times New Roman" w:cs="Times New Roman"/>
          <w:sz w:val="28"/>
          <w:szCs w:val="28"/>
        </w:rPr>
        <w:t xml:space="preserve">            </w:t>
      </w:r>
      <w:r w:rsidRPr="00127A4B">
        <w:rPr>
          <w:rFonts w:ascii="Times New Roman" w:hAnsi="Times New Roman" w:cs="Times New Roman"/>
          <w:sz w:val="28"/>
          <w:szCs w:val="28"/>
        </w:rPr>
        <w:t xml:space="preserve">А.Г. </w:t>
      </w:r>
      <w:proofErr w:type="spellStart"/>
      <w:r w:rsidRPr="00127A4B">
        <w:rPr>
          <w:rFonts w:ascii="Times New Roman" w:hAnsi="Times New Roman" w:cs="Times New Roman"/>
          <w:sz w:val="28"/>
          <w:szCs w:val="28"/>
        </w:rPr>
        <w:t>Лыженков</w:t>
      </w:r>
      <w:proofErr w:type="spellEnd"/>
    </w:p>
    <w:p w:rsidR="00127A4B" w:rsidRPr="00127A4B" w:rsidRDefault="00127A4B" w:rsidP="00127A4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7A4B" w:rsidRPr="00127A4B" w:rsidRDefault="00127A4B"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127A4B" w:rsidRPr="00127A4B" w:rsidRDefault="00127A4B"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127A4B" w:rsidRPr="00127A4B" w:rsidRDefault="00127A4B"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127A4B" w:rsidRDefault="00127A4B"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127A4B" w:rsidRDefault="00127A4B"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127A4B" w:rsidRDefault="00127A4B"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284B0C" w:rsidRDefault="00284B0C"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694A67" w:rsidRDefault="00694A67"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266500" w:rsidRDefault="00266500"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266500" w:rsidRDefault="00266500"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266500" w:rsidRDefault="00266500"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694A67" w:rsidRDefault="00694A67"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127A4B" w:rsidRDefault="00127A4B" w:rsidP="00A31591">
      <w:pPr>
        <w:widowControl w:val="0"/>
        <w:autoSpaceDE w:val="0"/>
        <w:autoSpaceDN w:val="0"/>
        <w:spacing w:after="0" w:line="240" w:lineRule="auto"/>
        <w:rPr>
          <w:rFonts w:ascii="Times New Roman" w:eastAsia="Times New Roman" w:hAnsi="Times New Roman" w:cs="Times New Roman"/>
          <w:sz w:val="28"/>
          <w:szCs w:val="28"/>
          <w:lang w:eastAsia="ru-RU"/>
        </w:rPr>
      </w:pPr>
    </w:p>
    <w:p w:rsidR="00127A4B" w:rsidRDefault="00D96B9F"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253.75pt;margin-top:1.05pt;width:246.4pt;height:79.5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" fillcolor="white [3201]" stroked="f" strokeweight=".5pt">
            <v:textbox>
              <w:txbxContent>
                <w:p w:rsidR="00266500" w:rsidRPr="00127A4B" w:rsidRDefault="00266500" w:rsidP="00127A4B">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127A4B">
                    <w:rPr>
                      <w:rFonts w:ascii="Times New Roman" w:eastAsia="Times New Roman" w:hAnsi="Times New Roman" w:cs="Times New Roman"/>
                      <w:sz w:val="28"/>
                      <w:szCs w:val="28"/>
                      <w:lang w:eastAsia="ru-RU"/>
                    </w:rPr>
                    <w:t>Приложение</w:t>
                  </w:r>
                </w:p>
                <w:p w:rsidR="00266500" w:rsidRPr="00127A4B" w:rsidRDefault="00266500" w:rsidP="00127A4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27A4B">
                    <w:rPr>
                      <w:rFonts w:ascii="Times New Roman" w:eastAsia="Times New Roman" w:hAnsi="Times New Roman" w:cs="Times New Roman"/>
                      <w:sz w:val="28"/>
                      <w:szCs w:val="28"/>
                      <w:lang w:eastAsia="ru-RU"/>
                    </w:rPr>
                    <w:t>к постановлению администрации</w:t>
                  </w:r>
                </w:p>
                <w:p w:rsidR="00266500" w:rsidRPr="00127A4B" w:rsidRDefault="00266500" w:rsidP="00127A4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27A4B">
                    <w:rPr>
                      <w:rFonts w:ascii="Times New Roman" w:eastAsia="Times New Roman" w:hAnsi="Times New Roman" w:cs="Times New Roman"/>
                      <w:sz w:val="28"/>
                      <w:szCs w:val="28"/>
                      <w:lang w:eastAsia="ru-RU"/>
                    </w:rPr>
                    <w:t>города Мурманска</w:t>
                  </w:r>
                </w:p>
                <w:p w:rsidR="00266500" w:rsidRPr="00127A4B" w:rsidRDefault="00266500" w:rsidP="00127A4B">
                  <w:pPr>
                    <w:pStyle w:val="ConsPlusNormal"/>
                    <w:jc w:val="center"/>
                    <w:rPr>
                      <w:rFonts w:ascii="Times New Roman" w:hAnsi="Times New Roman" w:cs="Times New Roman"/>
                      <w:sz w:val="28"/>
                      <w:szCs w:val="28"/>
                    </w:rPr>
                  </w:pPr>
                  <w:r w:rsidRPr="00127A4B">
                    <w:rPr>
                      <w:rFonts w:ascii="Times New Roman" w:hAnsi="Times New Roman" w:cs="Times New Roman"/>
                      <w:sz w:val="28"/>
                      <w:szCs w:val="28"/>
                    </w:rPr>
                    <w:t xml:space="preserve">от </w:t>
                  </w:r>
                  <w:r>
                    <w:rPr>
                      <w:rFonts w:ascii="Times New Roman" w:hAnsi="Times New Roman" w:cs="Times New Roman"/>
                      <w:sz w:val="28"/>
                      <w:szCs w:val="28"/>
                    </w:rPr>
                    <w:t>07</w:t>
                  </w:r>
                  <w:r w:rsidRPr="00127A4B">
                    <w:rPr>
                      <w:rFonts w:ascii="Times New Roman" w:hAnsi="Times New Roman" w:cs="Times New Roman"/>
                      <w:sz w:val="28"/>
                      <w:szCs w:val="28"/>
                    </w:rPr>
                    <w:t>.09.2016 № 2675</w:t>
                  </w:r>
                </w:p>
                <w:p w:rsidR="00266500" w:rsidRDefault="00266500" w:rsidP="00234A84">
                  <w:pPr>
                    <w:jc w:val="center"/>
                  </w:pPr>
                </w:p>
              </w:txbxContent>
            </v:textbox>
          </v:shape>
        </w:pict>
      </w:r>
    </w:p>
    <w:p w:rsidR="00127A4B" w:rsidRDefault="00127A4B"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27A4B" w:rsidRDefault="00127A4B"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27A4B" w:rsidRDefault="00127A4B"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27A4B" w:rsidRDefault="00127A4B" w:rsidP="00825B76">
      <w:pPr>
        <w:widowControl w:val="0"/>
        <w:autoSpaceDE w:val="0"/>
        <w:autoSpaceDN w:val="0"/>
        <w:spacing w:after="0" w:line="240" w:lineRule="auto"/>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Административный регламент</w:t>
      </w:r>
      <w:r>
        <w:rPr>
          <w:rFonts w:ascii="Times New Roman" w:eastAsia="Times New Roman" w:hAnsi="Times New Roman" w:cs="Times New Roman"/>
          <w:sz w:val="28"/>
          <w:szCs w:val="28"/>
          <w:lang w:eastAsia="ru-RU"/>
        </w:rPr>
        <w:t xml:space="preserve"> </w:t>
      </w:r>
    </w:p>
    <w:p w:rsidR="00234A84" w:rsidRDefault="00234A84"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предоставления муниципальной услуги «Выдача разрешения </w:t>
      </w:r>
    </w:p>
    <w:p w:rsidR="00234A84" w:rsidRDefault="00234A84"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на размещение объекта на землях или земельных участках, находящихся </w:t>
      </w:r>
    </w:p>
    <w:p w:rsidR="00284B0C" w:rsidRPr="007D2611" w:rsidRDefault="00234A84" w:rsidP="00127A4B">
      <w:pPr>
        <w:pStyle w:val="2"/>
        <w:tabs>
          <w:tab w:val="left" w:pos="9781"/>
        </w:tabs>
        <w:spacing w:after="0" w:line="240" w:lineRule="auto"/>
        <w:ind w:firstLine="567"/>
        <w:jc w:val="center"/>
        <w:rPr>
          <w:sz w:val="28"/>
          <w:szCs w:val="28"/>
        </w:rPr>
      </w:pPr>
      <w:r w:rsidRPr="008813E0">
        <w:rPr>
          <w:sz w:val="28"/>
          <w:szCs w:val="28"/>
        </w:rPr>
        <w:t xml:space="preserve">в </w:t>
      </w:r>
      <w:r w:rsidR="00284B0C">
        <w:rPr>
          <w:sz w:val="28"/>
          <w:szCs w:val="28"/>
        </w:rPr>
        <w:t xml:space="preserve">муниципальной </w:t>
      </w:r>
      <w:r w:rsidRPr="008813E0">
        <w:rPr>
          <w:sz w:val="28"/>
          <w:szCs w:val="28"/>
        </w:rPr>
        <w:t>собственности</w:t>
      </w:r>
      <w:r w:rsidR="00A31591">
        <w:rPr>
          <w:sz w:val="28"/>
          <w:szCs w:val="28"/>
        </w:rPr>
        <w:t xml:space="preserve"> или государственная </w:t>
      </w:r>
      <w:proofErr w:type="gramStart"/>
      <w:r w:rsidR="00A31591">
        <w:rPr>
          <w:sz w:val="28"/>
          <w:szCs w:val="28"/>
        </w:rPr>
        <w:t>собственность</w:t>
      </w:r>
      <w:proofErr w:type="gramEnd"/>
      <w:r w:rsidR="00A31591">
        <w:rPr>
          <w:sz w:val="28"/>
          <w:szCs w:val="28"/>
        </w:rPr>
        <w:t xml:space="preserve"> на которые не разграничена</w:t>
      </w:r>
      <w:r>
        <w:rPr>
          <w:sz w:val="28"/>
          <w:szCs w:val="28"/>
        </w:rPr>
        <w:t>,</w:t>
      </w:r>
      <w:r w:rsidRPr="008813E0">
        <w:rPr>
          <w:color w:val="FF0000"/>
          <w:sz w:val="28"/>
          <w:szCs w:val="28"/>
        </w:rPr>
        <w:t xml:space="preserve"> </w:t>
      </w:r>
      <w:r w:rsidR="007D2611" w:rsidRPr="007D2611">
        <w:rPr>
          <w:sz w:val="28"/>
          <w:szCs w:val="28"/>
        </w:rPr>
        <w:t xml:space="preserve">без предоставления земельных участков и установления сервитута, публичного сервитута </w:t>
      </w:r>
    </w:p>
    <w:p w:rsidR="00234A84" w:rsidRPr="00127A4B" w:rsidRDefault="00284B0C" w:rsidP="00284B0C">
      <w:pPr>
        <w:pStyle w:val="2"/>
        <w:tabs>
          <w:tab w:val="left" w:pos="9781"/>
        </w:tabs>
        <w:spacing w:after="0" w:line="240" w:lineRule="auto"/>
        <w:ind w:firstLine="567"/>
        <w:jc w:val="center"/>
        <w:rPr>
          <w:sz w:val="28"/>
          <w:szCs w:val="28"/>
        </w:rPr>
      </w:pPr>
      <w:r>
        <w:rPr>
          <w:sz w:val="28"/>
          <w:szCs w:val="28"/>
        </w:rPr>
        <w:t>(в ред. постановлений</w:t>
      </w:r>
      <w:r w:rsidR="00127A4B" w:rsidRPr="00127A4B">
        <w:rPr>
          <w:sz w:val="28"/>
          <w:szCs w:val="28"/>
        </w:rPr>
        <w:t xml:space="preserve"> от 09.01.2020 № 01</w:t>
      </w:r>
      <w:r>
        <w:rPr>
          <w:sz w:val="28"/>
          <w:szCs w:val="28"/>
        </w:rPr>
        <w:t>, от 06.05.2020 № 1120</w:t>
      </w:r>
      <w:r w:rsidR="00E9392D">
        <w:rPr>
          <w:sz w:val="28"/>
          <w:szCs w:val="28"/>
        </w:rPr>
        <w:t>, от 09.12.2020 № 2839</w:t>
      </w:r>
      <w:r w:rsidR="00127A4B" w:rsidRPr="00127A4B">
        <w:rPr>
          <w:sz w:val="28"/>
          <w:szCs w:val="28"/>
        </w:rPr>
        <w:t xml:space="preserve">) </w:t>
      </w:r>
    </w:p>
    <w:p w:rsidR="00E9392D" w:rsidRDefault="00E9392D">
      <w:pPr>
        <w:rPr>
          <w:rFonts w:ascii="Times New Roman" w:hAnsi="Times New Roman" w:cs="Times New Roman"/>
          <w:sz w:val="24"/>
          <w:szCs w:val="24"/>
        </w:rPr>
      </w:pP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 Общие положения</w:t>
      </w:r>
    </w:p>
    <w:p w:rsidR="00A31591" w:rsidRPr="00E9392D" w:rsidRDefault="00A31591"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1.1. Предмет регулирования административного регламента</w:t>
      </w:r>
    </w:p>
    <w:p w:rsidR="00A31591" w:rsidRPr="00E9392D" w:rsidRDefault="00A31591"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1.1.1. </w:t>
      </w:r>
      <w:proofErr w:type="gramStart"/>
      <w:r w:rsidRPr="00E9392D">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«Выдача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w:t>
      </w:r>
      <w:proofErr w:type="gramEnd"/>
      <w:r w:rsidRPr="00E9392D">
        <w:rPr>
          <w:rFonts w:ascii="Times New Roman" w:eastAsia="Times New Roman" w:hAnsi="Times New Roman" w:cs="Times New Roman"/>
          <w:sz w:val="28"/>
          <w:szCs w:val="28"/>
          <w:lang w:eastAsia="ru-RU"/>
        </w:rPr>
        <w:t xml:space="preserve">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1.1.2. </w:t>
      </w:r>
      <w:proofErr w:type="gramStart"/>
      <w:r w:rsidRPr="00E9392D">
        <w:rPr>
          <w:rFonts w:ascii="Times New Roman" w:eastAsia="Times New Roman" w:hAnsi="Times New Roman" w:cs="Times New Roman"/>
          <w:sz w:val="28"/>
          <w:szCs w:val="28"/>
          <w:lang w:eastAsia="ru-RU"/>
        </w:rPr>
        <w:t>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Разрешение) выдаются для размещения объектов, включенных в перечень, утвержденный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w:t>
      </w:r>
      <w:proofErr w:type="gramEnd"/>
      <w:r w:rsidRPr="00E9392D">
        <w:rPr>
          <w:rFonts w:ascii="Times New Roman" w:eastAsia="Times New Roman" w:hAnsi="Times New Roman" w:cs="Times New Roman"/>
          <w:sz w:val="28"/>
          <w:szCs w:val="28"/>
          <w:lang w:eastAsia="ru-RU"/>
        </w:rPr>
        <w:t>,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1.1.3. Условия размещения объектов, указанных в Перечне, определяются постановлением Правительства Мурманской области от 14.04.2016 №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 (далее – Порядок).</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lastRenderedPageBreak/>
        <w:t>1.2. Описание заявителей</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1.2.1. Получателями муниципальной услуги являются физические, юридические лица (далее – заявитель).</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1.2.2. </w:t>
      </w:r>
      <w:proofErr w:type="gramStart"/>
      <w:r w:rsidRPr="00E9392D">
        <w:rPr>
          <w:rFonts w:ascii="Times New Roman" w:eastAsia="Times New Roman" w:hAnsi="Times New Roman" w:cs="Times New Roman"/>
          <w:sz w:val="28"/>
          <w:szCs w:val="28"/>
          <w:lang w:eastAsia="ru-RU"/>
        </w:rPr>
        <w:t xml:space="preserve">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 </w:t>
      </w:r>
      <w:proofErr w:type="gramEnd"/>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1.3. Требования к порядку информирования о порядке</w:t>
      </w: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предоставления муниципальной услуги</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1.3.1. Информация, предоставляемая заинтересованным лицам о муниципальной услуге, является открытой и общедоступной.</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Основными требованиями к информированию заинтересованных лиц являются: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достоверность и полнота информирования;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четкость в изложении информации;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удобство и доступность получения информации;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оперативность предоставления информации.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1.3.2. </w:t>
      </w:r>
      <w:proofErr w:type="gramStart"/>
      <w:r w:rsidRPr="00E9392D">
        <w:rPr>
          <w:rFonts w:ascii="Times New Roman" w:eastAsia="Times New Roman" w:hAnsi="Times New Roman" w:cs="Times New Roman"/>
          <w:sz w:val="28"/>
          <w:szCs w:val="28"/>
          <w:lang w:eastAsia="ru-RU"/>
        </w:rPr>
        <w:t>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на официальном сайте администрации города Мурманска: www.citymurmansk.ru;</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(далее - Единый портал);</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на официальном сайте ГОБУ «МФЦ МО»;</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на информационных стендах, расположенных в помещениях Комитета, отделений ГОБУ «МФЦ МО».</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1.3.4. На Едином портале размещается следующая информация: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 способы предоставления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lastRenderedPageBreak/>
        <w:t>2) перечень нормативных правовых актов, непосредственно регулирующих предоставление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4) категория заявителей, которым предоставляется муниципальная услуга;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5) срок предоставления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6) описание результата предоставления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7) сведения о </w:t>
      </w:r>
      <w:proofErr w:type="spellStart"/>
      <w:r w:rsidRPr="00E9392D">
        <w:rPr>
          <w:rFonts w:ascii="Times New Roman" w:eastAsia="Times New Roman" w:hAnsi="Times New Roman" w:cs="Times New Roman"/>
          <w:sz w:val="28"/>
          <w:szCs w:val="28"/>
          <w:lang w:eastAsia="ru-RU"/>
        </w:rPr>
        <w:t>возмездности</w:t>
      </w:r>
      <w:proofErr w:type="spellEnd"/>
      <w:r w:rsidRPr="00E9392D">
        <w:rPr>
          <w:rFonts w:ascii="Times New Roman" w:eastAsia="Times New Roman" w:hAnsi="Times New Roman" w:cs="Times New Roman"/>
          <w:sz w:val="28"/>
          <w:szCs w:val="28"/>
          <w:lang w:eastAsia="ru-RU"/>
        </w:rPr>
        <w:t xml:space="preserve"> (безвозмездности) предоставления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10) формы заявлений (уведомлений, сообщений), используемые при предоставлении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1.3.5. Информация, указанная в настоящем пункте Регламента, в том числе размещаемая в сети Интернет, на Едином портале, предоставляется заявителю (представителю заявителя) бесплатно.</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1.3.6. </w:t>
      </w:r>
      <w:proofErr w:type="gramStart"/>
      <w:r w:rsidRPr="00E9392D">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(представителем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1.3.7. Индивидуальное информирование заявителей о муниципальной услуге осуществляется: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в устной форме лично или по телефону;</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 проинформировать заявителя: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w:t>
      </w:r>
      <w:r w:rsidRPr="00E9392D">
        <w:rPr>
          <w:rFonts w:ascii="Times New Roman" w:eastAsia="Times New Roman" w:hAnsi="Times New Roman" w:cs="Times New Roman"/>
          <w:sz w:val="28"/>
          <w:szCs w:val="28"/>
          <w:lang w:eastAsia="ru-RU"/>
        </w:rPr>
        <w:lastRenderedPageBreak/>
        <w:t>заявитель не предоставит их по собственной инициативе;</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о сроках принятия решения о предоставлении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об основаниях и условиях предоставления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об основаниях для отказа в приеме документов, необходимых для предоставления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об основаниях для отказа в предоставлении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о порядке получения консультаций по вопросам предоставления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В случае</w:t>
      </w:r>
      <w:proofErr w:type="gramStart"/>
      <w:r w:rsidRPr="00E9392D">
        <w:rPr>
          <w:rFonts w:ascii="Times New Roman" w:eastAsia="Times New Roman" w:hAnsi="Times New Roman" w:cs="Times New Roman"/>
          <w:sz w:val="28"/>
          <w:szCs w:val="28"/>
          <w:lang w:eastAsia="ru-RU"/>
        </w:rPr>
        <w:t>,</w:t>
      </w:r>
      <w:proofErr w:type="gramEnd"/>
      <w:r w:rsidRPr="00E9392D">
        <w:rPr>
          <w:rFonts w:ascii="Times New Roman" w:eastAsia="Times New Roman" w:hAnsi="Times New Roman" w:cs="Times New Roman"/>
          <w:sz w:val="28"/>
          <w:szCs w:val="28"/>
          <w:lang w:eastAsia="ru-RU"/>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а) предложить заявителю обратиться за необходимой информацией в письменном виде;</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б) согласовать с заявителем другое время для проведения устного информирования.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1.3.12. Информирование осуществляется также путем публикации информационных материалов в средствах массовой информации.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1.3.13. На информационных стендах размещается следующая информация: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полное наименование Комитета, его структурного подразделения, предоставляющего муниципальную услугу;</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адрес ГОБУ «МФЦ МО», его отделений, их контактные телефоны, график работы;</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образцы оформления заявлений;</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lastRenderedPageBreak/>
        <w:t>- перечень оснований для отказа в приеме документов, необходимых для предоставления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ГОБУ «МФЦ МО», работника ГОБУ «МФЦ МО».</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 Стандарт предоставления муниципальной услуги</w:t>
      </w:r>
    </w:p>
    <w:p w:rsidR="00A31591" w:rsidRPr="00E9392D" w:rsidRDefault="00A31591"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2.1. Наименование муниципальной услуги</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Муниципальная услуга – «Выдача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2.2. Наименование структурного подразделения администрации</w:t>
      </w: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города Мурманска, предоставляющего муниципальную услугу</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2.2.1. 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направленных через ГОБУ «МФЦ МО».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E9392D">
        <w:rPr>
          <w:rFonts w:ascii="Times New Roman" w:eastAsia="Times New Roman" w:hAnsi="Times New Roman" w:cs="Times New Roman"/>
          <w:sz w:val="28"/>
          <w:szCs w:val="28"/>
          <w:lang w:eastAsia="ru-RU"/>
        </w:rPr>
        <w:t>с</w:t>
      </w:r>
      <w:proofErr w:type="gramEnd"/>
      <w:r w:rsidRPr="00E9392D">
        <w:rPr>
          <w:rFonts w:ascii="Times New Roman" w:eastAsia="Times New Roman" w:hAnsi="Times New Roman" w:cs="Times New Roman"/>
          <w:sz w:val="28"/>
          <w:szCs w:val="28"/>
          <w:lang w:eastAsia="ru-RU"/>
        </w:rPr>
        <w:t>:</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E9392D">
        <w:rPr>
          <w:rFonts w:ascii="Times New Roman" w:eastAsia="Times New Roman" w:hAnsi="Times New Roman" w:cs="Times New Roman"/>
          <w:sz w:val="28"/>
          <w:szCs w:val="28"/>
          <w:lang w:eastAsia="ru-RU"/>
        </w:rPr>
        <w:t>Росреестра</w:t>
      </w:r>
      <w:proofErr w:type="spellEnd"/>
      <w:r w:rsidRPr="00E9392D">
        <w:rPr>
          <w:rFonts w:ascii="Times New Roman" w:eastAsia="Times New Roman" w:hAnsi="Times New Roman" w:cs="Times New Roman"/>
          <w:sz w:val="28"/>
          <w:szCs w:val="28"/>
          <w:lang w:eastAsia="ru-RU"/>
        </w:rPr>
        <w:t xml:space="preserve"> по Мурманской области) в части получения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Инспекцией Федеральной налоговой службы России по городу Мурманску в части получения выписки из Единого государственного реестра юридических лиц (далее - ЕГРЮЛ) о юридическом лице, являющемся заявителем;</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Министерством имущественных отношений Мурманской области в части получения документов (сведений, содержащихся в них):</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а) о наличии на дату поступления </w:t>
      </w:r>
      <w:proofErr w:type="gramStart"/>
      <w:r w:rsidRPr="00E9392D">
        <w:rPr>
          <w:rFonts w:ascii="Times New Roman" w:eastAsia="Times New Roman" w:hAnsi="Times New Roman" w:cs="Times New Roman"/>
          <w:sz w:val="28"/>
          <w:szCs w:val="28"/>
          <w:lang w:eastAsia="ru-RU"/>
        </w:rPr>
        <w:t>заявления</w:t>
      </w:r>
      <w:proofErr w:type="gramEnd"/>
      <w:r w:rsidRPr="00E9392D">
        <w:rPr>
          <w:rFonts w:ascii="Times New Roman" w:eastAsia="Times New Roman" w:hAnsi="Times New Roman" w:cs="Times New Roman"/>
          <w:sz w:val="28"/>
          <w:szCs w:val="28"/>
          <w:lang w:eastAsia="ru-RU"/>
        </w:rPr>
        <w:t xml:space="preserve"> в Комитет ранее поданного другим лицом заявления о предоставлении на торгах либо без проведения торгов земельного участка,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собственности, наличии решения о проведении аукциона, об </w:t>
      </w:r>
      <w:r w:rsidRPr="00E9392D">
        <w:rPr>
          <w:rFonts w:ascii="Times New Roman" w:eastAsia="Times New Roman" w:hAnsi="Times New Roman" w:cs="Times New Roman"/>
          <w:sz w:val="28"/>
          <w:szCs w:val="28"/>
          <w:lang w:eastAsia="ru-RU"/>
        </w:rPr>
        <w:lastRenderedPageBreak/>
        <w:t>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об установлении публичного сервитута в отношении земельного участка, заключенного соглашения об установлении сервитута в отношении земельного участка, наличии согласия на заключение соглашения о перераспределении земельных участков;</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б) о полном или частичном совпадении границ предполагаемых к использованию земель или части земельных участков с границами использования земель или части земельных участков, действующего разрешения на размещение объекта, выданного физическому или юридическому лицу Министерством имущественных отношений Мурманской области;</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Министерством природных ресурсов и экологии Мурманской области в части получения документов и информации о выданных лицензиях на пользование недрами, сроках их действия.</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2.3. Результат предоставления муниципальной услуги</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Результатом предоставления муниципальной услуги является выдача (направление) заявителю:</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Разрешения по форме согласно приложению к Порядку;</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уведомления об отказе в выдаче Разрешения согласно приложению № 1 к настоящему Регламенту.</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2.4. Сроки предоставления муниципальной услуги</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2.4.1. Решение о выдаче Разрешения либо об отказе в выдаче Разрешения Комитет принимает в сроки: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для объектов, указанных в пунктах 1 – 3, 5, 7 Перечня, в течение 10 рабочих дней со дня поступления заявления о выдаче разрешения на размещение объекта (далее – заявление);</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для остальных объектов – в течение 20 рабочих дней со дня поступления заявления.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Результат предоставления муниципальной услуги, указанный в подразделе 2.3 настоящего Регламента, в течение пяти календарных дней со дня принятия решения выдается заявителю лично или направляется по почте заказным письмом на почтовый адрес, указанный в заявлении. Обязательным приложением к решению о выдаче разрешения на размещение объекта является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2.4.2. В случае предоставления заявления и документов через ГОБУ «МФЦ МО» срок принятия решения о выдаче Разрешения либо об отказе в выдаче Разрешения, указанный в первом абзаце пункта 2.4.1 настоящего </w:t>
      </w:r>
      <w:r w:rsidRPr="00E9392D">
        <w:rPr>
          <w:rFonts w:ascii="Times New Roman" w:eastAsia="Times New Roman" w:hAnsi="Times New Roman" w:cs="Times New Roman"/>
          <w:sz w:val="28"/>
          <w:szCs w:val="28"/>
          <w:lang w:eastAsia="ru-RU"/>
        </w:rPr>
        <w:lastRenderedPageBreak/>
        <w:t>Регламента, исчисляется со дня передачи ГОБУ «МФЦ МО» заявления и документов, указанных в подразделе 2.6 настоящего Регламента, в Комитет.</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ГОБУ «МФЦ МО»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2.4.3.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 не превышает 15 минут.</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2.4.4. Регистрация заявления о предоставлении муниципальной услуги в письменном виде осуществляется муниципальным служащим Комитета, ответственным за прием и регистрацию документов, в течение одного рабочего дня после его приема. Заявление, поданное через ГОБУ «МФЦ МО», подлежит регистрации не позднее рабочего дня, следующего за днем получения заявления уполномоченным органом. По заявлению, поданному через ГОБУ «МФЦ МО», решение оформляется и выдается заявителю муниципальным служащим Комитета, ответственным за предоставление муниципальной услуги.</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2.4.5. Приостановление предоставления муниципальной услуги не предусмотрено.</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2.5. Нормативные правовые акты, регулирующие предоставление</w:t>
      </w: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муниципальной услуги</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E9392D">
        <w:rPr>
          <w:rFonts w:ascii="Times New Roman" w:eastAsia="Times New Roman" w:hAnsi="Times New Roman" w:cs="Times New Roman"/>
          <w:sz w:val="28"/>
          <w:szCs w:val="28"/>
          <w:lang w:eastAsia="ru-RU"/>
        </w:rPr>
        <w:t>с</w:t>
      </w:r>
      <w:proofErr w:type="gramEnd"/>
      <w:r w:rsidRPr="00E9392D">
        <w:rPr>
          <w:rFonts w:ascii="Times New Roman" w:eastAsia="Times New Roman" w:hAnsi="Times New Roman" w:cs="Times New Roman"/>
          <w:sz w:val="28"/>
          <w:szCs w:val="28"/>
          <w:lang w:eastAsia="ru-RU"/>
        </w:rPr>
        <w:t>:</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Земельным кодексом Российской Федерации;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Земельного кодекса Российской Федерации»;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Федеральным законом от 27.07.2006 № 152-ФЗ «О персональных данных»;</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государственных и муниципальных услуг»;</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Законом Мурманской области от 31.12.2003 № 462-01-ЗМО «Об основах регулирования земельных отношений в Мурманской области»;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 «Собрание законодательства РФ», 29.10.2001, № 44, ст. 4147.</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 «Собрание законодательства РФ», 29.10.2001, № 44, ст. 4148.</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 «Собрание законодательства РФ», 06.10.2003, № 40, ст. 3822.</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4. «Российская газета», № 165, 29.07.2006.</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lastRenderedPageBreak/>
        <w:t>5. «Российская газета», № 168, 30.07.2010.</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6. «Российская газета», № 156, от 17.07.2015.</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7. «Мурманский вестник», № 6-7, 14.01.2004, с. 4, 5.</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постановлением Правительства Мурманской области от 14.04.2016 №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постановлением Правительства Мурманской области от 10.06.2016 № 285-ПП «Об утверждении Перечня случаев, при которых не требуется получение разрешения на строительство на территории Мурманской области»;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Уставом муниципального образования город Мурманск;</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решением Совета депутатов города Мурманска от 01.11.2011 № 41-547 «Об утверждении Правил землепользования и застройки муниципального образования город Мурманск»;</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и о признании утратившими силу отдельных </w:t>
      </w:r>
      <w:proofErr w:type="gramStart"/>
      <w:r w:rsidRPr="00E9392D">
        <w:rPr>
          <w:rFonts w:ascii="Times New Roman" w:eastAsia="Times New Roman" w:hAnsi="Times New Roman" w:cs="Times New Roman"/>
          <w:sz w:val="28"/>
          <w:szCs w:val="28"/>
          <w:lang w:eastAsia="ru-RU"/>
        </w:rPr>
        <w:t>решений Совета депутатов города Мурманска</w:t>
      </w:r>
      <w:proofErr w:type="gramEnd"/>
      <w:r w:rsidRPr="00E9392D">
        <w:rPr>
          <w:rFonts w:ascii="Times New Roman" w:eastAsia="Times New Roman" w:hAnsi="Times New Roman" w:cs="Times New Roman"/>
          <w:sz w:val="28"/>
          <w:szCs w:val="28"/>
          <w:lang w:eastAsia="ru-RU"/>
        </w:rPr>
        <w:t>»;</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настоящим Регламентом.</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2.6. Перечень документов, необходимых для предоставления</w:t>
      </w: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муниципальной услуги</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2.6.1. Для получения муниципальной услуги заявитель либо представитель заявителя предоставляет в Комитет или ГОБУ «МФЦ МО» заявление согласно приложению № 2 к настоящему Регламенту.</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Кроме того, для предоставления муниципальной услуги необходимы следующие документы:</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а) копии документов, удостоверяющих личность заявителя и представителя заявителя, и документа, подтверждающего полномочия </w:t>
      </w:r>
      <w:r w:rsidRPr="00E9392D">
        <w:rPr>
          <w:rFonts w:ascii="Times New Roman" w:eastAsia="Times New Roman" w:hAnsi="Times New Roman" w:cs="Times New Roman"/>
          <w:sz w:val="28"/>
          <w:szCs w:val="28"/>
          <w:lang w:eastAsia="ru-RU"/>
        </w:rPr>
        <w:lastRenderedPageBreak/>
        <w:t>представителя заявителя (в случае если заявление подается представителем заявителя);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б)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8. «Электронный бюллетень Правительства Мурманской области» http://www.gov-murman.ru, 18.04.2016</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9. «Электронный бюллетень Правительства Мурманской области» http://www.gov-murman.ru, 16.06.2016.</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10. «Вечерний Мурманск», № 77, 08.05.2018, с. 5-16.</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11. «Вечерний Мурманск», </w:t>
      </w:r>
      <w:proofErr w:type="spellStart"/>
      <w:r w:rsidRPr="00E9392D">
        <w:rPr>
          <w:rFonts w:ascii="Times New Roman" w:eastAsia="Times New Roman" w:hAnsi="Times New Roman" w:cs="Times New Roman"/>
          <w:sz w:val="28"/>
          <w:szCs w:val="28"/>
          <w:lang w:eastAsia="ru-RU"/>
        </w:rPr>
        <w:t>спецвыпуск</w:t>
      </w:r>
      <w:proofErr w:type="spellEnd"/>
      <w:r w:rsidRPr="00E9392D">
        <w:rPr>
          <w:rFonts w:ascii="Times New Roman" w:eastAsia="Times New Roman" w:hAnsi="Times New Roman" w:cs="Times New Roman"/>
          <w:sz w:val="28"/>
          <w:szCs w:val="28"/>
          <w:lang w:eastAsia="ru-RU"/>
        </w:rPr>
        <w:t xml:space="preserve"> № 35, 15.11.2011, с. 1 - 16.</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12. «Вечерний Мурманск», № 59, 07.04.2015, с. 6 - 14.</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13. «Вечерний Мурманск», № 42, 15.03.2011, с. 6 - 7.</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14. «Вечерний Мурманск», </w:t>
      </w:r>
      <w:proofErr w:type="spellStart"/>
      <w:r w:rsidRPr="00E9392D">
        <w:rPr>
          <w:rFonts w:ascii="Times New Roman" w:eastAsia="Times New Roman" w:hAnsi="Times New Roman" w:cs="Times New Roman"/>
          <w:sz w:val="28"/>
          <w:szCs w:val="28"/>
          <w:lang w:eastAsia="ru-RU"/>
        </w:rPr>
        <w:t>спецвыпуск</w:t>
      </w:r>
      <w:proofErr w:type="spellEnd"/>
      <w:r w:rsidRPr="00E9392D">
        <w:rPr>
          <w:rFonts w:ascii="Times New Roman" w:eastAsia="Times New Roman" w:hAnsi="Times New Roman" w:cs="Times New Roman"/>
          <w:sz w:val="28"/>
          <w:szCs w:val="28"/>
          <w:lang w:eastAsia="ru-RU"/>
        </w:rPr>
        <w:t xml:space="preserve"> № 28, 06.06.2012, с. 5 – 11.</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в)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 (при - наличии);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г) выписка из ЕГРЮЛ о юридическом лице, являющемся заявителем;</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д) документы (сведения, содержащиеся в них):</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о наличии на дату поступления </w:t>
      </w:r>
      <w:proofErr w:type="gramStart"/>
      <w:r w:rsidRPr="00E9392D">
        <w:rPr>
          <w:rFonts w:ascii="Times New Roman" w:eastAsia="Times New Roman" w:hAnsi="Times New Roman" w:cs="Times New Roman"/>
          <w:sz w:val="28"/>
          <w:szCs w:val="28"/>
          <w:lang w:eastAsia="ru-RU"/>
        </w:rPr>
        <w:t>заявления</w:t>
      </w:r>
      <w:proofErr w:type="gramEnd"/>
      <w:r w:rsidRPr="00E9392D">
        <w:rPr>
          <w:rFonts w:ascii="Times New Roman" w:eastAsia="Times New Roman" w:hAnsi="Times New Roman" w:cs="Times New Roman"/>
          <w:sz w:val="28"/>
          <w:szCs w:val="28"/>
          <w:lang w:eastAsia="ru-RU"/>
        </w:rPr>
        <w:t xml:space="preserve"> в Комитет ранее поданного в Министерство имущественных отношений Мурманской области другим лицом заявления о предоставлении на торгах либо без проведения торгов земельного участка,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собственности, наличии решения о проведении аукциона, об </w:t>
      </w:r>
      <w:proofErr w:type="gramStart"/>
      <w:r w:rsidRPr="00E9392D">
        <w:rPr>
          <w:rFonts w:ascii="Times New Roman" w:eastAsia="Times New Roman" w:hAnsi="Times New Roman" w:cs="Times New Roman"/>
          <w:sz w:val="28"/>
          <w:szCs w:val="28"/>
          <w:lang w:eastAsia="ru-RU"/>
        </w:rPr>
        <w:t>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об установлении публичного сервитута в отношении земельного участка, заключенного соглашения об установлении сервитута в отношении земельного участка, наличии согласия на заключение соглашения о перераспределении земельных участков;</w:t>
      </w:r>
      <w:proofErr w:type="gramEnd"/>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о полном или частичном совпадении границ предполагаемых к использованию земель или части земельных участков с границами использования земель или части земельных участков, действующего разрешения на размещение объекта, выданного физическому или юридическому лицу Министерством имущественных отношений Мурманской области;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е) сведения о выданных лицензиях на пользование недрами, сроках их действия.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Копии документов заверяются подписью заявителя, за исключением документов, выданных нотариусом (копия должна быть заверена нотариально).</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lastRenderedPageBreak/>
        <w:t>2.6.2. Обязанность по предоставлению документов, указанных в подпунктах а), б) пункта 2.6.1 настоящего Регламента, возложена на заявителя.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2.6.3. </w:t>
      </w:r>
      <w:proofErr w:type="gramStart"/>
      <w:r w:rsidRPr="00E9392D">
        <w:rPr>
          <w:rFonts w:ascii="Times New Roman" w:eastAsia="Times New Roman" w:hAnsi="Times New Roman" w:cs="Times New Roman"/>
          <w:sz w:val="28"/>
          <w:szCs w:val="28"/>
          <w:lang w:eastAsia="ru-RU"/>
        </w:rPr>
        <w:t xml:space="preserve">Документы (сведения, содержащиеся в них), указанные в подпунктах в), г), д), е) пункта 2.6.1 настоящего Регламента, Комитет запрашивает в рамках межведомственного информационного взаимодействия в Управлении </w:t>
      </w:r>
      <w:proofErr w:type="spellStart"/>
      <w:r w:rsidRPr="00E9392D">
        <w:rPr>
          <w:rFonts w:ascii="Times New Roman" w:eastAsia="Times New Roman" w:hAnsi="Times New Roman" w:cs="Times New Roman"/>
          <w:sz w:val="28"/>
          <w:szCs w:val="28"/>
          <w:lang w:eastAsia="ru-RU"/>
        </w:rPr>
        <w:t>Росреестра</w:t>
      </w:r>
      <w:proofErr w:type="spellEnd"/>
      <w:r w:rsidRPr="00E9392D">
        <w:rPr>
          <w:rFonts w:ascii="Times New Roman" w:eastAsia="Times New Roman" w:hAnsi="Times New Roman" w:cs="Times New Roman"/>
          <w:sz w:val="28"/>
          <w:szCs w:val="28"/>
          <w:lang w:eastAsia="ru-RU"/>
        </w:rPr>
        <w:t xml:space="preserve"> по Мурманской области, Инспекции Федеральной налоговой службы России по городу Мурманску, Министерстве имущественных отношений Мурманской области, Министерстве природных ресурсов и экологии Мурманской области, в том числе, при наличии технической возможности, в электронной форме с</w:t>
      </w:r>
      <w:proofErr w:type="gramEnd"/>
      <w:r w:rsidRPr="00E9392D">
        <w:rPr>
          <w:rFonts w:ascii="Times New Roman" w:eastAsia="Times New Roman" w:hAnsi="Times New Roman" w:cs="Times New Roman"/>
          <w:sz w:val="28"/>
          <w:szCs w:val="28"/>
          <w:lang w:eastAsia="ru-RU"/>
        </w:rPr>
        <w:t xml:space="preserve"> использованием системы межведомственного электронного взаимодействия, в случае если заявитель не предоставил их самостоятельно.</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2.6.4. </w:t>
      </w:r>
      <w:proofErr w:type="spellStart"/>
      <w:r w:rsidRPr="00E9392D">
        <w:rPr>
          <w:rFonts w:ascii="Times New Roman" w:eastAsia="Times New Roman" w:hAnsi="Times New Roman" w:cs="Times New Roman"/>
          <w:sz w:val="28"/>
          <w:szCs w:val="28"/>
          <w:lang w:eastAsia="ru-RU"/>
        </w:rPr>
        <w:t>Непредоставление</w:t>
      </w:r>
      <w:proofErr w:type="spellEnd"/>
      <w:r w:rsidRPr="00E9392D">
        <w:rPr>
          <w:rFonts w:ascii="Times New Roman" w:eastAsia="Times New Roman" w:hAnsi="Times New Roman" w:cs="Times New Roman"/>
          <w:sz w:val="28"/>
          <w:szCs w:val="28"/>
          <w:lang w:eastAsia="ru-RU"/>
        </w:rPr>
        <w:t xml:space="preserve"> заявителем документов, указанных в пункте 2.6.3 настоящего Регламента, не является основанием для отказа в предоставлении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2.6.5. Запрещено требовать от заявителя: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392D">
        <w:rPr>
          <w:rFonts w:ascii="Times New Roman" w:eastAsia="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E9392D">
        <w:rPr>
          <w:rFonts w:ascii="Times New Roman" w:eastAsia="Times New Roman" w:hAnsi="Times New Roman" w:cs="Times New Roman"/>
          <w:sz w:val="28"/>
          <w:szCs w:val="28"/>
          <w:lang w:eastAsia="ru-RU"/>
        </w:rPr>
        <w:t xml:space="preserve"> </w:t>
      </w:r>
      <w:hyperlink r:id="rId9" w:history="1">
        <w:r w:rsidRPr="00E9392D">
          <w:rPr>
            <w:rFonts w:ascii="Times New Roman" w:eastAsia="Times New Roman" w:hAnsi="Times New Roman" w:cs="Times New Roman"/>
            <w:sz w:val="28"/>
            <w:szCs w:val="28"/>
            <w:lang w:eastAsia="ru-RU"/>
          </w:rPr>
          <w:t>части 6 статьи 7</w:t>
        </w:r>
      </w:hyperlink>
      <w:r w:rsidRPr="00E9392D">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9392D">
          <w:rPr>
            <w:rFonts w:ascii="Times New Roman" w:eastAsia="Times New Roman" w:hAnsi="Times New Roman" w:cs="Times New Roman"/>
            <w:sz w:val="28"/>
            <w:szCs w:val="28"/>
            <w:lang w:eastAsia="ru-RU"/>
          </w:rPr>
          <w:t>части 1 статьи 9</w:t>
        </w:r>
      </w:hyperlink>
      <w:r w:rsidRPr="00E9392D">
        <w:rPr>
          <w:rFonts w:ascii="Times New Roman" w:eastAsia="Times New Roman" w:hAnsi="Times New Roman" w:cs="Times New Roman"/>
          <w:sz w:val="28"/>
          <w:szCs w:val="28"/>
          <w:lang w:eastAsia="ru-RU"/>
        </w:rPr>
        <w:t xml:space="preserve"> Федерального закона;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E9392D">
          <w:rPr>
            <w:rFonts w:ascii="Times New Roman" w:eastAsia="Times New Roman" w:hAnsi="Times New Roman" w:cs="Times New Roman"/>
            <w:sz w:val="28"/>
            <w:szCs w:val="28"/>
            <w:lang w:eastAsia="ru-RU"/>
          </w:rPr>
          <w:t>пунктом 4 части 1 статьи 7</w:t>
        </w:r>
      </w:hyperlink>
      <w:r w:rsidRPr="00E9392D">
        <w:rPr>
          <w:rFonts w:ascii="Times New Roman" w:eastAsia="Times New Roman" w:hAnsi="Times New Roman" w:cs="Times New Roman"/>
          <w:sz w:val="28"/>
          <w:szCs w:val="28"/>
          <w:lang w:eastAsia="ru-RU"/>
        </w:rPr>
        <w:t xml:space="preserve"> Федерального закона.</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2.6.6. Заявитель вправе отозвать заявление путем подачи заявления о прекращении предоставления услуги в произвольной форме в Комитет.</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lastRenderedPageBreak/>
        <w:t>2.7. Перечень оснований для отказа в приеме документов,</w:t>
      </w:r>
    </w:p>
    <w:p w:rsidR="00E9392D" w:rsidRP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для приостановления и (или) отказа в предоставлении</w:t>
      </w: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муниципальной услуги</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2.7.1. Основания для отказа в приеме документов отсутствуют.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2.7.2. Основания для приостановления предоставления муниципальной услуги отсутствуют.</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2.7.3. Основания для отказа в предоставлении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а) заявление подано с нарушением требований, установленных пунктом 2.6.1 настоящего Регламента;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б) в заявлении указаны объекты, не предусмотренные Перечнем;</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в) земельный участок, на использование которого испрашивается Разрешение, предоставлен физическому или юридическому лицу;</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г) границы предполагаемых к использованию земель или части земельных участков полностью или частично совпадают с границами использования земель или части земельных участков действующего Разрешения, выданного иному лицу;</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д)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е)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документами лесного планирования и иными нормативными правовыми актами;</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392D">
        <w:rPr>
          <w:rFonts w:ascii="Times New Roman" w:eastAsia="Times New Roman" w:hAnsi="Times New Roman" w:cs="Times New Roman"/>
          <w:sz w:val="28"/>
          <w:szCs w:val="28"/>
          <w:lang w:eastAsia="ru-RU"/>
        </w:rPr>
        <w:t>ж) на дату поступления в Комитет заявления на рассмотрении уполномоченного на предоставление земельных участков органа находится ранее поданное другим лицом заявление о предоставлении на торгах либо без проведения торгов земельного участка,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w:t>
      </w:r>
      <w:proofErr w:type="gramEnd"/>
      <w:r w:rsidRPr="00E9392D">
        <w:rPr>
          <w:rFonts w:ascii="Times New Roman" w:eastAsia="Times New Roman" w:hAnsi="Times New Roman" w:cs="Times New Roman"/>
          <w:sz w:val="28"/>
          <w:szCs w:val="28"/>
          <w:lang w:eastAsia="ru-RU"/>
        </w:rPr>
        <w:t xml:space="preserve"> о проведен</w:t>
      </w:r>
      <w:proofErr w:type="gramStart"/>
      <w:r w:rsidRPr="00E9392D">
        <w:rPr>
          <w:rFonts w:ascii="Times New Roman" w:eastAsia="Times New Roman" w:hAnsi="Times New Roman" w:cs="Times New Roman"/>
          <w:sz w:val="28"/>
          <w:szCs w:val="28"/>
          <w:lang w:eastAsia="ru-RU"/>
        </w:rPr>
        <w:t>ии ау</w:t>
      </w:r>
      <w:proofErr w:type="gramEnd"/>
      <w:r w:rsidRPr="00E9392D">
        <w:rPr>
          <w:rFonts w:ascii="Times New Roman" w:eastAsia="Times New Roman" w:hAnsi="Times New Roman" w:cs="Times New Roman"/>
          <w:sz w:val="28"/>
          <w:szCs w:val="28"/>
          <w:lang w:eastAsia="ru-RU"/>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об установлении публичного сервитута в отношении земельного участка, заключено соглашение об установлении сервитута в отношении земельного участка, имеется согласие на заключение соглашения о перераспределении земельных участков.</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2.8. Размер платы, взимаемой с заявителя при предоставлении</w:t>
      </w: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муниципальной услуги, и способы ее взимания</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lastRenderedPageBreak/>
        <w:t>Муниципальная услуга предоставляется заявителям на бесплатной основе.</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2.9. Требования к местам предоставления</w:t>
      </w: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муниципальной услуги</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2.9.4. 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2.10. Показатели доступности и качества предоставления</w:t>
      </w: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муниципальной услуги</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2.11. Прочие требования к предоставлению</w:t>
      </w: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муниципальной услуги</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w:t>
      </w:r>
      <w:r w:rsidRPr="00E9392D">
        <w:rPr>
          <w:rFonts w:ascii="Times New Roman" w:eastAsia="Times New Roman" w:hAnsi="Times New Roman" w:cs="Times New Roman"/>
          <w:sz w:val="28"/>
          <w:szCs w:val="28"/>
          <w:lang w:eastAsia="ru-RU"/>
        </w:rPr>
        <w:lastRenderedPageBreak/>
        <w:t xml:space="preserve">заявитель может получить в электронном виде на официальном сайте администрации города Мурманска в сети Интернет, Едином портале.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 а также решений и действий (бездействия) ГОБУ «МФЦ МО», его работников при приеме заявления и документов, необходимых для предоставления муниципальной услуги.</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w:t>
      </w:r>
    </w:p>
    <w:p w:rsidR="00A31591" w:rsidRPr="00E9392D" w:rsidRDefault="00A31591"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3.1. Общие положения</w:t>
      </w:r>
    </w:p>
    <w:p w:rsidR="00A31591" w:rsidRPr="00E9392D" w:rsidRDefault="00A31591"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 прием и регистрация заявления и документов;</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 рассмотрение заявления с прилагаемыми документами;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 формирование и направление межведомственных запросов;</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4) принятие решения по заявлению;</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5) выдача (направление) заявителю Разрешения или уведомления об отказе в выдаче Разрешения.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3.1.2. Перечень административных процедур, выполняемых ГОБУ «МФЦ МО»:</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прием заявления и документов при личном приеме в ГОБУ «МФЦ МО».</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3.2. Прием и регистрация заявления и документов</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3.2.2. Прием и регистрация заявления в Комитете осуществляется муниципальным служащим Комитета, ответственным за прием и регистрацию документов. Заявление в письменном виде, принятое к рассмотрению, подлежит регистрации в течение одного рабочего дня после его приема. Заявление, поданное через ГОБУ «МФЦ МО», подлежит регистрации не </w:t>
      </w:r>
      <w:r w:rsidRPr="00E9392D">
        <w:rPr>
          <w:rFonts w:ascii="Times New Roman" w:eastAsia="Times New Roman" w:hAnsi="Times New Roman" w:cs="Times New Roman"/>
          <w:sz w:val="28"/>
          <w:szCs w:val="28"/>
          <w:lang w:eastAsia="ru-RU"/>
        </w:rPr>
        <w:lastRenderedPageBreak/>
        <w:t>позднее рабочего дня, следующего за днем получения заявления Комитетом.</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для резолюции.</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3.3. Рассмотрение заявления с прилагаемыми документами</w:t>
      </w:r>
    </w:p>
    <w:p w:rsidR="00A31591" w:rsidRPr="00E9392D" w:rsidRDefault="00A31591"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3.3.3. Начальник Отдела в день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проводит проверку правильности оформления заявления и наличия прилагаемых к заявлению документов, представленных заявителем;</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устанавливает необходимость получения документов, указанных в подпунктах в), г), д), е)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заносит координаты характерных точек границ территории в информационную систему обеспечения градостроительной деятельности (в случае если планируется использовать земли или часть земельного участка).</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3.3.5. Срок выполнения административной процедуры составляет не более двух рабочих дней при рассмотрении заявлений, в которых указаны объекты, перечисленные в пунктах 1 – 3, 5, 7 Перечня, не более пяти рабочих дней при рассмотрении заявлений, в которых указаны остальные объекты.</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3.4. Формирование и направление межведомственных запросов</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3.4.1. Основанием для начала административной процедуры является необходимость получения документов, указанных в подпунктах в), г), д), е) пункта 2.6.1 настоящего Регламента.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электронного взаимодействия: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lastRenderedPageBreak/>
        <w:t xml:space="preserve">- в Управление </w:t>
      </w:r>
      <w:proofErr w:type="spellStart"/>
      <w:r w:rsidRPr="00E9392D">
        <w:rPr>
          <w:rFonts w:ascii="Times New Roman" w:eastAsia="Times New Roman" w:hAnsi="Times New Roman" w:cs="Times New Roman"/>
          <w:sz w:val="28"/>
          <w:szCs w:val="28"/>
          <w:lang w:eastAsia="ru-RU"/>
        </w:rPr>
        <w:t>Росреестра</w:t>
      </w:r>
      <w:proofErr w:type="spellEnd"/>
      <w:r w:rsidRPr="00E9392D">
        <w:rPr>
          <w:rFonts w:ascii="Times New Roman" w:eastAsia="Times New Roman" w:hAnsi="Times New Roman" w:cs="Times New Roman"/>
          <w:sz w:val="28"/>
          <w:szCs w:val="28"/>
          <w:lang w:eastAsia="ru-RU"/>
        </w:rPr>
        <w:t xml:space="preserve"> по Мурманской области (в случае если планируется использовать земельный участок, часть земельного участка);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в Инспекцию Федеральной налоговой службы России по городу Мурманску (в случае если заявителем является юридическое лицо).</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3.4.4. </w:t>
      </w:r>
      <w:proofErr w:type="gramStart"/>
      <w:r w:rsidRPr="00E9392D">
        <w:rPr>
          <w:rFonts w:ascii="Times New Roman" w:eastAsia="Times New Roman" w:hAnsi="Times New Roman" w:cs="Times New Roman"/>
          <w:sz w:val="28"/>
          <w:szCs w:val="28"/>
          <w:lang w:eastAsia="ru-RU"/>
        </w:rPr>
        <w:t>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указанных в подпунктах д), е) пункта 2.6.1 настоящего Регламента, в течение одного рабочего дня формирует запросы в соответствии со статьей 7.2 Федерального закона в Министерство имущественных отношений Мурманской области, Министерство природных ресурсов и экологии Мурманской области и передает на подпись председателю Комитета (лицу, исполняющему</w:t>
      </w:r>
      <w:proofErr w:type="gramEnd"/>
      <w:r w:rsidRPr="00E9392D">
        <w:rPr>
          <w:rFonts w:ascii="Times New Roman" w:eastAsia="Times New Roman" w:hAnsi="Times New Roman" w:cs="Times New Roman"/>
          <w:sz w:val="28"/>
          <w:szCs w:val="28"/>
          <w:lang w:eastAsia="ru-RU"/>
        </w:rPr>
        <w:t xml:space="preserve"> его обязанности).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3.4.5. Муниципальный служащий Комитета, ответственный за прием и регистрацию документов, регистрирует в день получения подписанные председателем Комитета (лицом, исполняющим его обязанности) межведомственные запросы и направляет их адресату посредством электронной почты, факсимильной связи, с последующим досылом по почте.</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3.4.6. При поступлении ответов на межведомственные запросы из Министерства имущественных отношений Мурманской области, Министерства природных ресурсов и экологии Мурманской области: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муниципальный служащий Комитета, ответственный за прием и регистрацию документов, в день поступления ответов на межведомственные запросы регистрирует их в базе данных автоматизированной системы электронного документооборота Комитета и передает на рассмотрение и резолюцию председателю Комитета (лицу, исполняющему его обязанности);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председатель Комитета (лицо, исполняющее его обязанности) в день получения зарегистрированных ответов на межведомственные запросы рассматривает их и выносит резолюцию начальнику Отдела (лицу, исполняющему его обязанности);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начальник Отдела (лицо, исполняющее его обязанности) в день получения ответов на межведомственные запросы с резолюцией председателя Комитета (лица, исполняющего его обязанности) рассматривает их и выносит резолюцию муниципальному служащему Комитета, ответственному за предоставление муниципальной услуги.</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3.4.7.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3.5. Принятие решения по заявлению</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в случае наличия оснований для отказа в предоставлении муниципальной услуги, указанных в пункте 2.7.3 настоящего Регламента, готовит проект уведомления об отказе в выдаче Разрешения и передает на подпись председателю Комитета (лицу, исполняющему его обязанности). В уведомлении об отказе в выдаче Разрешения указывается мотивированное обоснование причин отказа;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в случае отсутствия оснований для отказа в предоставлении муниципальной услуги, указанных в пункте 2.7.3 настоящего Регламента, готовит проект Разрешения, сопроводительное письмо и передает на подпись председателю Комитета (лицу, исполняющему его обязанности).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3.5.3. Председатель Комитета (лицо, исполняющее его обязанности) в день получения проекта уведомления об отказе в выдаче Разрешения, проекта Разрешения, сопроводительного письма подписывает их и передает муниципальному служащему Комитета,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3.5.4. Муниципальный служащий Комитета, ответственный за прием и регистрацию документов, в день поступления подписанного председателем Комитета (лицом, исполняющим его обязанности) уведомления об отказе в выдаче Разрешения, сопроводительного письма к Разрешению регистрирует уведомление об отказе в выдаче Разрешения, сопроводительное письмо в системе автоматизации делопроизводства и электронного документооборота.</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3.5.5. Срок выполнения административной процедуры составляет не более 10 рабочих дней со дня поступления заявления в Комитет.</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3.6. Выдача (направление) заявителю Разрешения или уведомления</w:t>
      </w:r>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об отказе в выдаче Разрешения</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3.6.1. Основанием для начала выполнения административной процедуры является передача муниципальным служащим Комитета, ответственным за прием и регистрацию документов, муниципальному служащему Комитета, ответственному за предоставление муниципальной услуги, Разрешения и зарегистрированного сопроводительного письма или зарегистрированного уведомления об отказе в выдаче Разрешения.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3.6.2. </w:t>
      </w:r>
      <w:proofErr w:type="gramStart"/>
      <w:r w:rsidRPr="00E9392D">
        <w:rPr>
          <w:rFonts w:ascii="Times New Roman" w:eastAsia="Times New Roman" w:hAnsi="Times New Roman" w:cs="Times New Roman"/>
          <w:sz w:val="28"/>
          <w:szCs w:val="28"/>
          <w:lang w:eastAsia="ru-RU"/>
        </w:rPr>
        <w:t xml:space="preserve">Результат предоставления муниципальной услуги, указанный в подразделе 2.3 настоящего Регламента, с приложением схемы границ </w:t>
      </w:r>
      <w:r w:rsidRPr="00E9392D">
        <w:rPr>
          <w:rFonts w:ascii="Times New Roman" w:eastAsia="Times New Roman" w:hAnsi="Times New Roman" w:cs="Times New Roman"/>
          <w:sz w:val="28"/>
          <w:szCs w:val="28"/>
          <w:lang w:eastAsia="ru-RU"/>
        </w:rPr>
        <w:lastRenderedPageBreak/>
        <w:t>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муниципальным служащим Комитета, ответственным за предоставление муниципальной услуги, выдается (направляется) заявителю одним из способов</w:t>
      </w:r>
      <w:proofErr w:type="gramEnd"/>
      <w:r w:rsidRPr="00E9392D">
        <w:rPr>
          <w:rFonts w:ascii="Times New Roman" w:eastAsia="Times New Roman" w:hAnsi="Times New Roman" w:cs="Times New Roman"/>
          <w:sz w:val="28"/>
          <w:szCs w:val="28"/>
          <w:lang w:eastAsia="ru-RU"/>
        </w:rPr>
        <w:t xml:space="preserve">, </w:t>
      </w:r>
      <w:proofErr w:type="gramStart"/>
      <w:r w:rsidRPr="00E9392D">
        <w:rPr>
          <w:rFonts w:ascii="Times New Roman" w:eastAsia="Times New Roman" w:hAnsi="Times New Roman" w:cs="Times New Roman"/>
          <w:sz w:val="28"/>
          <w:szCs w:val="28"/>
          <w:lang w:eastAsia="ru-RU"/>
        </w:rPr>
        <w:t>указанных</w:t>
      </w:r>
      <w:proofErr w:type="gramEnd"/>
      <w:r w:rsidRPr="00E9392D">
        <w:rPr>
          <w:rFonts w:ascii="Times New Roman" w:eastAsia="Times New Roman" w:hAnsi="Times New Roman" w:cs="Times New Roman"/>
          <w:sz w:val="28"/>
          <w:szCs w:val="28"/>
          <w:lang w:eastAsia="ru-RU"/>
        </w:rPr>
        <w:t xml:space="preserve"> в заявлении: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непосредственно в Комитете при личном обращении;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заказным почтовым отправлением с уведомлением о вручении по адресу, указанному в заявлении.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3.6.3. </w:t>
      </w:r>
      <w:proofErr w:type="gramStart"/>
      <w:r w:rsidRPr="00E9392D">
        <w:rPr>
          <w:rFonts w:ascii="Times New Roman" w:eastAsia="Times New Roman" w:hAnsi="Times New Roman" w:cs="Times New Roman"/>
          <w:sz w:val="28"/>
          <w:szCs w:val="28"/>
          <w:lang w:eastAsia="ru-RU"/>
        </w:rPr>
        <w:t>Получение результата предоставления муниципальной услуги, указанного в подразделе 2.3 настоящего Регламента, с приложением схемы границ 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в Комитете осуществляется заявителем под подпись при предъявлении документа, удостоверяющего личность.</w:t>
      </w:r>
      <w:proofErr w:type="gramEnd"/>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392D">
        <w:rPr>
          <w:rFonts w:ascii="Times New Roman" w:eastAsia="Times New Roman" w:hAnsi="Times New Roman" w:cs="Times New Roman"/>
          <w:sz w:val="28"/>
          <w:szCs w:val="28"/>
          <w:lang w:eastAsia="ru-RU"/>
        </w:rPr>
        <w:t>В случае неявки заявителя в Комитет в день, согласованный по телефону, указанному в заявлении, результат предоставления муниципальной услуги, указанный в подразделе 2.3 настоящего Регламента, с приложением схемы границ 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w:t>
      </w:r>
      <w:proofErr w:type="gramEnd"/>
      <w:r w:rsidRPr="00E9392D">
        <w:rPr>
          <w:rFonts w:ascii="Times New Roman" w:eastAsia="Times New Roman" w:hAnsi="Times New Roman" w:cs="Times New Roman"/>
          <w:sz w:val="28"/>
          <w:szCs w:val="28"/>
          <w:lang w:eastAsia="ru-RU"/>
        </w:rPr>
        <w:t>, направляется заказным почтовым отправлением с уведомлением о вручении по адресу, указанному в заявлении.</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3.6.4. Срок выполнения административной процедуры составляет не более пяти календарных дней со дня принятия решения о выдаче Разрешения либо отказе в выдаче Разрешения.</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3.7. Прием заявления и документов при </w:t>
      </w:r>
      <w:proofErr w:type="gramStart"/>
      <w:r w:rsidRPr="00E9392D">
        <w:rPr>
          <w:rFonts w:ascii="Times New Roman" w:eastAsia="Times New Roman" w:hAnsi="Times New Roman" w:cs="Times New Roman"/>
          <w:sz w:val="28"/>
          <w:szCs w:val="28"/>
          <w:lang w:eastAsia="ru-RU"/>
        </w:rPr>
        <w:t>личном</w:t>
      </w:r>
      <w:proofErr w:type="gramEnd"/>
    </w:p>
    <w:p w:rsidR="00E9392D" w:rsidRDefault="00E9392D"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E9392D">
        <w:rPr>
          <w:rFonts w:ascii="Times New Roman" w:eastAsia="Times New Roman" w:hAnsi="Times New Roman" w:cs="Times New Roman"/>
          <w:sz w:val="28"/>
          <w:szCs w:val="28"/>
          <w:lang w:eastAsia="ru-RU"/>
        </w:rPr>
        <w:t>приеме</w:t>
      </w:r>
      <w:proofErr w:type="gramEnd"/>
      <w:r w:rsidRPr="00E9392D">
        <w:rPr>
          <w:rFonts w:ascii="Times New Roman" w:eastAsia="Times New Roman" w:hAnsi="Times New Roman" w:cs="Times New Roman"/>
          <w:sz w:val="28"/>
          <w:szCs w:val="28"/>
          <w:lang w:eastAsia="ru-RU"/>
        </w:rPr>
        <w:t xml:space="preserve"> в ГОБУ «МФЦ МО»</w:t>
      </w:r>
    </w:p>
    <w:p w:rsidR="00A31591" w:rsidRPr="00E9392D" w:rsidRDefault="00A31591" w:rsidP="00A315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При личном обращении заявителя работник отделения ГОБУ «МФЦ МО», ответственный за прием документов, выполняет следующие действия: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устанавливает личность заявителя путем проверки документа, удостоверяющего личность (документа, подтверждающего полномочия представителя заявителя);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проверяет наличие у заявителя комплекта требуемых документов;</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заявление и представленные им документы;</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lastRenderedPageBreak/>
        <w:t xml:space="preserve">- 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ГОБУ «МФЦ МО»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подписания. При необходимости оказывает помощь в заполнении заявления;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заполняет в АИС МФЦ расписку для заявителя о приеме заявления и документов;</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распечатывает два экземпляра расписки и предоставляет заявителю на подпись;</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контролирует проставление подписи заявителя об уведомлении </w:t>
      </w:r>
      <w:proofErr w:type="gramStart"/>
      <w:r w:rsidRPr="00E9392D">
        <w:rPr>
          <w:rFonts w:ascii="Times New Roman" w:eastAsia="Times New Roman" w:hAnsi="Times New Roman" w:cs="Times New Roman"/>
          <w:sz w:val="28"/>
          <w:szCs w:val="28"/>
          <w:lang w:eastAsia="ru-RU"/>
        </w:rPr>
        <w:t>его</w:t>
      </w:r>
      <w:proofErr w:type="gramEnd"/>
      <w:r w:rsidRPr="00E9392D">
        <w:rPr>
          <w:rFonts w:ascii="Times New Roman" w:eastAsia="Times New Roman" w:hAnsi="Times New Roman" w:cs="Times New Roman"/>
          <w:sz w:val="28"/>
          <w:szCs w:val="28"/>
          <w:lang w:eastAsia="ru-RU"/>
        </w:rPr>
        <w:t xml:space="preserve"> о возможном отказе в предоставлении муниципальной услуги (в случае наличия оснований);</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контролирует проставление подписи заявителя о получении расписки о приеме заявления и документов;</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выдает заявителю первый экземпляр расписки о приеме заявления и документов;</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должностному лицу в отделении ГОБУ «МФЦ МО», ответственному за прием-передачу документов в Комитет.</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Срок выполнения административных действий по приему документов – 15 минут.</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3.8. Исправление допущенных опечаток и ошибок </w:t>
      </w:r>
      <w:proofErr w:type="gramStart"/>
      <w:r w:rsidRPr="00E9392D">
        <w:rPr>
          <w:rFonts w:ascii="Times New Roman" w:eastAsia="Times New Roman" w:hAnsi="Times New Roman" w:cs="Times New Roman"/>
          <w:sz w:val="28"/>
          <w:szCs w:val="28"/>
          <w:lang w:eastAsia="ru-RU"/>
        </w:rPr>
        <w:t>в</w:t>
      </w:r>
      <w:proofErr w:type="gramEnd"/>
      <w:r w:rsidRPr="00E9392D">
        <w:rPr>
          <w:rFonts w:ascii="Times New Roman" w:eastAsia="Times New Roman" w:hAnsi="Times New Roman" w:cs="Times New Roman"/>
          <w:sz w:val="28"/>
          <w:szCs w:val="28"/>
          <w:lang w:eastAsia="ru-RU"/>
        </w:rPr>
        <w:t xml:space="preserve"> выданных</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A31591" w:rsidRPr="00E9392D" w:rsidRDefault="00A31591"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lastRenderedPageBreak/>
        <w:t xml:space="preserve">3.8.4.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3.8.5. Критерием принятия решения по административной процедуре является наличие или отсутствие в документах опечаток и ошибок.</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3.8.6. </w:t>
      </w:r>
      <w:proofErr w:type="gramStart"/>
      <w:r w:rsidRPr="00E9392D">
        <w:rPr>
          <w:rFonts w:ascii="Times New Roman" w:eastAsia="Times New Roman" w:hAnsi="Times New Roman" w:cs="Times New Roman"/>
          <w:sz w:val="28"/>
          <w:szCs w:val="28"/>
          <w:lang w:eastAsia="ru-RU"/>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Исправление или замена допущенных опечаток и (или) ошибок осуществляется путем подготовки Разрешения взамен ранее выданного.</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3.8.7. Председатель Комитета (лицо, исполняющее его обязанности) в день получения проекта Разрешения, сопроводительного письма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сопроводительного письма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3.8.9. Разрешение, сопроводительное письмо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семи рабочих дней со дня регистрации заявления.</w:t>
      </w: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4. Формы </w:t>
      </w:r>
      <w:proofErr w:type="gramStart"/>
      <w:r w:rsidRPr="00E9392D">
        <w:rPr>
          <w:rFonts w:ascii="Times New Roman" w:eastAsia="Times New Roman" w:hAnsi="Times New Roman" w:cs="Times New Roman"/>
          <w:sz w:val="28"/>
          <w:szCs w:val="28"/>
          <w:lang w:eastAsia="ru-RU"/>
        </w:rPr>
        <w:t>контроля за</w:t>
      </w:r>
      <w:proofErr w:type="gramEnd"/>
      <w:r w:rsidRPr="00E9392D">
        <w:rPr>
          <w:rFonts w:ascii="Times New Roman" w:eastAsia="Times New Roman" w:hAnsi="Times New Roman" w:cs="Times New Roman"/>
          <w:sz w:val="28"/>
          <w:szCs w:val="28"/>
          <w:lang w:eastAsia="ru-RU"/>
        </w:rPr>
        <w:t xml:space="preserve"> исполнением Регламента</w:t>
      </w:r>
    </w:p>
    <w:p w:rsidR="00AE74B4" w:rsidRPr="00E9392D" w:rsidRDefault="00AE74B4"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4.1. Порядок осуществления текущего </w:t>
      </w:r>
      <w:proofErr w:type="gramStart"/>
      <w:r w:rsidRPr="00E9392D">
        <w:rPr>
          <w:rFonts w:ascii="Times New Roman" w:eastAsia="Times New Roman" w:hAnsi="Times New Roman" w:cs="Times New Roman"/>
          <w:sz w:val="28"/>
          <w:szCs w:val="28"/>
          <w:lang w:eastAsia="ru-RU"/>
        </w:rPr>
        <w:t>контроля за</w:t>
      </w:r>
      <w:proofErr w:type="gramEnd"/>
      <w:r w:rsidRPr="00E9392D">
        <w:rPr>
          <w:rFonts w:ascii="Times New Roman" w:eastAsia="Times New Roman" w:hAnsi="Times New Roman" w:cs="Times New Roman"/>
          <w:sz w:val="28"/>
          <w:szCs w:val="28"/>
          <w:lang w:eastAsia="ru-RU"/>
        </w:rPr>
        <w:t xml:space="preserve"> соблюдением и исполнением должностными лицами, муниципальными служащими Комитета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муниципальными служащими Комитета</w:t>
      </w: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4.1.1. Текущий </w:t>
      </w:r>
      <w:proofErr w:type="gramStart"/>
      <w:r w:rsidRPr="00E9392D">
        <w:rPr>
          <w:rFonts w:ascii="Times New Roman" w:eastAsia="Times New Roman" w:hAnsi="Times New Roman" w:cs="Times New Roman"/>
          <w:sz w:val="28"/>
          <w:szCs w:val="28"/>
          <w:lang w:eastAsia="ru-RU"/>
        </w:rPr>
        <w:t>контроль за</w:t>
      </w:r>
      <w:proofErr w:type="gramEnd"/>
      <w:r w:rsidRPr="00E9392D">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4.1.2. </w:t>
      </w:r>
      <w:proofErr w:type="gramStart"/>
      <w:r w:rsidRPr="00E9392D">
        <w:rPr>
          <w:rFonts w:ascii="Times New Roman" w:eastAsia="Times New Roman" w:hAnsi="Times New Roman" w:cs="Times New Roman"/>
          <w:sz w:val="28"/>
          <w:szCs w:val="28"/>
          <w:lang w:eastAsia="ru-RU"/>
        </w:rPr>
        <w:t>Контроль за</w:t>
      </w:r>
      <w:proofErr w:type="gramEnd"/>
      <w:r w:rsidRPr="00E9392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w:t>
      </w:r>
      <w:r w:rsidRPr="00E9392D">
        <w:rPr>
          <w:rFonts w:ascii="Times New Roman" w:eastAsia="Times New Roman" w:hAnsi="Times New Roman" w:cs="Times New Roman"/>
          <w:sz w:val="28"/>
          <w:szCs w:val="28"/>
          <w:lang w:eastAsia="ru-RU"/>
        </w:rPr>
        <w:lastRenderedPageBreak/>
        <w:t>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392D">
        <w:rPr>
          <w:rFonts w:ascii="Times New Roman" w:eastAsia="Times New Roman" w:hAnsi="Times New Roman" w:cs="Times New Roman"/>
          <w:sz w:val="28"/>
          <w:szCs w:val="28"/>
          <w:lang w:eastAsia="ru-RU"/>
        </w:rPr>
        <w:t>контроля за</w:t>
      </w:r>
      <w:proofErr w:type="gramEnd"/>
      <w:r w:rsidRPr="00E9392D">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AE74B4" w:rsidRPr="00E9392D" w:rsidRDefault="00AE74B4"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В ходе проверок:</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проверяется соблюдение сроков и последовательности выполнения административных процедур;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4.3. Ответственность должностных лиц, муниципальных служащих</w:t>
      </w:r>
    </w:p>
    <w:p w:rsid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AE74B4" w:rsidRPr="00E9392D" w:rsidRDefault="00AE74B4"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w:t>
      </w:r>
      <w:r w:rsidRPr="00E9392D">
        <w:rPr>
          <w:rFonts w:ascii="Times New Roman" w:eastAsia="Times New Roman" w:hAnsi="Times New Roman" w:cs="Times New Roman"/>
          <w:sz w:val="28"/>
          <w:szCs w:val="28"/>
          <w:lang w:eastAsia="ru-RU"/>
        </w:rPr>
        <w:lastRenderedPageBreak/>
        <w:t xml:space="preserve">передачу на исполнение и направление документов адресатам в установленные Регламентом сроки. </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AE74B4" w:rsidRPr="00E9392D" w:rsidRDefault="00AE74B4"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5.1. </w:t>
      </w:r>
      <w:proofErr w:type="gramStart"/>
      <w:r w:rsidRPr="00E9392D">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E74B4" w:rsidRPr="00E9392D" w:rsidRDefault="00AE74B4"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5.1.1. </w:t>
      </w:r>
      <w:proofErr w:type="gramStart"/>
      <w:r w:rsidRPr="00E9392D">
        <w:rPr>
          <w:rFonts w:ascii="Times New Roman" w:eastAsia="Times New Roman" w:hAnsi="Times New Roman" w:cs="Times New Roman"/>
          <w:sz w:val="28"/>
          <w:szCs w:val="28"/>
          <w:lang w:eastAsia="ru-RU"/>
        </w:rPr>
        <w:t>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5.1.2. Заявитель может обратиться с жалобой, в том числе в следующих случаях:</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а) нарушение срока регистрации заявления о предоставлении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б) нарушение срока предоставления муниципальной услуги;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392D">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ж) отказ в исправлении допущенных опечаток и ошибок в выданных в </w:t>
      </w:r>
      <w:r w:rsidRPr="00E9392D">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 либо нарушение установленного срока таких исправлений;</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з) нарушение срока или порядка выдачи документов по результатам предоставления муниципальной услуги;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392D">
        <w:rPr>
          <w:rFonts w:ascii="Times New Roman" w:eastAsia="Times New Roman" w:hAnsi="Times New Roman" w:cs="Times New Roman"/>
          <w:sz w:val="28"/>
          <w:szCs w:val="28"/>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5.1.3. В случае установления в ходе или по результатам </w:t>
      </w:r>
      <w:proofErr w:type="gramStart"/>
      <w:r w:rsidRPr="00E9392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392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5.2.1. Прием жалоб осуществляется Комитетом, администрацией города Мурманска, ГОБУ «МФЦ МО», Министерством цифрового развития Мурманской области.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Жалоба может быть принята при личном приеме заявителя или направлена: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по почте;</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через официальный сайт администрации города Мурманска;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через официальный сайт ГОБУ «МФЦ МО»;</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через официальный сайт Министерства цифрового развития Мурманской области;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посредством Единого портала.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Жалоба на решения и действия (бездействие) руководителя структурного </w:t>
      </w:r>
      <w:r w:rsidRPr="00E9392D">
        <w:rPr>
          <w:rFonts w:ascii="Times New Roman" w:eastAsia="Times New Roman" w:hAnsi="Times New Roman" w:cs="Times New Roman"/>
          <w:sz w:val="28"/>
          <w:szCs w:val="28"/>
          <w:lang w:eastAsia="ru-RU"/>
        </w:rPr>
        <w:lastRenderedPageBreak/>
        <w:t>подразделения администрации города Мурманска, предоставляющего муниципальную услугу, подается главе администрации города Мурманска.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В случае</w:t>
      </w:r>
      <w:proofErr w:type="gramStart"/>
      <w:r w:rsidRPr="00E9392D">
        <w:rPr>
          <w:rFonts w:ascii="Times New Roman" w:eastAsia="Times New Roman" w:hAnsi="Times New Roman" w:cs="Times New Roman"/>
          <w:sz w:val="28"/>
          <w:szCs w:val="28"/>
          <w:lang w:eastAsia="ru-RU"/>
        </w:rPr>
        <w:t>,</w:t>
      </w:r>
      <w:proofErr w:type="gramEnd"/>
      <w:r w:rsidRPr="00E9392D">
        <w:rPr>
          <w:rFonts w:ascii="Times New Roman" w:eastAsia="Times New Roman" w:hAnsi="Times New Roman" w:cs="Times New Roman"/>
          <w:sz w:val="28"/>
          <w:szCs w:val="28"/>
          <w:lang w:eastAsia="ru-RU"/>
        </w:rPr>
        <w:t xml:space="preserve"> если обжалуются решения и действия (бездействие) руководителя ГОБУ «МФЦ МО», жалоба подается в Министерство цифрового развития Мурманской области, который осуществляет функции и полномочия учредителя ГОБУ «МФЦ МО», и рассматривается учредителем ГОБУ «МФЦ МО».</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AE74B4" w:rsidRPr="00E9392D" w:rsidRDefault="00AE74B4"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P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5.3. Способы информирования заявителей о порядке подачи</w:t>
      </w:r>
    </w:p>
    <w:p w:rsid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и рассмотрения жалобы, в том числе с использованием Единого портала</w:t>
      </w: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Информацию о порядке подачи и рассмотрения жалобы можно получить следующими способами: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w:t>
      </w:r>
      <w:r w:rsidRPr="00E9392D">
        <w:rPr>
          <w:rFonts w:ascii="Times New Roman" w:eastAsia="Times New Roman" w:hAnsi="Times New Roman" w:cs="Times New Roman"/>
          <w:sz w:val="28"/>
          <w:szCs w:val="28"/>
          <w:lang w:eastAsia="ru-RU"/>
        </w:rPr>
        <w:tab/>
        <w:t>в информационно-телекоммуникационной сети Интернет на официальном сайте администрации города Мурманска;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с использованием Единого портала;</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w:t>
      </w:r>
      <w:r w:rsidRPr="00E9392D">
        <w:rPr>
          <w:rFonts w:ascii="Times New Roman" w:eastAsia="Times New Roman" w:hAnsi="Times New Roman" w:cs="Times New Roman"/>
          <w:sz w:val="28"/>
          <w:szCs w:val="28"/>
          <w:lang w:eastAsia="ru-RU"/>
        </w:rPr>
        <w:tab/>
        <w:t>на информационных стендах в местах предоставления муниципальной услуги;</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посредством личного обращения (в т.ч. по телефону, по электронной почте, почтовой связью) в Комитет, ГОБУ «МФЦ МО».</w:t>
      </w: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5.4. Перечень нормативных правовых актов, регулирующих</w:t>
      </w:r>
    </w:p>
    <w:p w:rsidR="00E9392D" w:rsidRP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w:t>
      </w:r>
    </w:p>
    <w:p w:rsid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а также его должностных лиц</w:t>
      </w: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E9392D">
        <w:rPr>
          <w:rFonts w:ascii="Times New Roman" w:eastAsia="Times New Roman" w:hAnsi="Times New Roman" w:cs="Times New Roman"/>
          <w:sz w:val="28"/>
          <w:szCs w:val="28"/>
          <w:lang w:eastAsia="ru-RU"/>
        </w:rPr>
        <w:t>с</w:t>
      </w:r>
      <w:proofErr w:type="gramEnd"/>
      <w:r w:rsidRPr="00E9392D">
        <w:rPr>
          <w:rFonts w:ascii="Times New Roman" w:eastAsia="Times New Roman" w:hAnsi="Times New Roman" w:cs="Times New Roman"/>
          <w:sz w:val="28"/>
          <w:szCs w:val="28"/>
          <w:lang w:eastAsia="ru-RU"/>
        </w:rPr>
        <w:t>:</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Федеральным законом;</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w:t>
      </w:r>
      <w:r w:rsidRPr="00E9392D">
        <w:rPr>
          <w:rFonts w:ascii="Times New Roman" w:eastAsia="Times New Roman" w:hAnsi="Times New Roman" w:cs="Times New Roman"/>
          <w:sz w:val="28"/>
          <w:szCs w:val="28"/>
          <w:lang w:eastAsia="ru-RU"/>
        </w:rPr>
        <w:lastRenderedPageBreak/>
        <w:t>служащих, подведомственных администрации города Мурманска учреждений и их должностных лиц, предоставляющих муниципальные услуги».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Информация, указанная в данном разделе, размещается в федеральном реестре и на Едином портале.</w:t>
      </w: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6140B9" w:rsidRDefault="006140B9"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6140B9" w:rsidRDefault="006140B9" w:rsidP="006140B9">
      <w:pPr>
        <w:widowControl w:val="0"/>
        <w:autoSpaceDE w:val="0"/>
        <w:autoSpaceDN w:val="0"/>
        <w:spacing w:after="0" w:line="240" w:lineRule="auto"/>
        <w:rPr>
          <w:rFonts w:ascii="Times New Roman" w:eastAsia="Times New Roman" w:hAnsi="Times New Roman" w:cs="Times New Roman"/>
          <w:sz w:val="28"/>
          <w:szCs w:val="28"/>
          <w:lang w:eastAsia="ru-RU"/>
        </w:rPr>
      </w:pPr>
    </w:p>
    <w:p w:rsidR="00AE74B4" w:rsidRDefault="006140B9" w:rsidP="006140B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E74B4"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6140B9" w:rsidRDefault="006140B9"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lastRenderedPageBreak/>
        <w:t>Приложение № 1</w:t>
      </w:r>
    </w:p>
    <w:p w:rsid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к Регламенту</w:t>
      </w:r>
    </w:p>
    <w:p w:rsidR="00AE74B4" w:rsidRPr="00E9392D"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E9392D" w:rsidRP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Форма уведомления</w:t>
      </w:r>
    </w:p>
    <w:p w:rsid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об отказе в выдаче разрешения</w:t>
      </w:r>
    </w:p>
    <w:p w:rsidR="00AE74B4" w:rsidRPr="00E9392D" w:rsidRDefault="00AE74B4"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Угловой штамп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комитета </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_____________________________</w:t>
      </w:r>
    </w:p>
    <w:p w:rsidR="00E9392D" w:rsidRPr="00AE74B4"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roofErr w:type="gramStart"/>
      <w:r w:rsidRPr="00AE74B4">
        <w:rPr>
          <w:rFonts w:ascii="Times New Roman" w:eastAsia="Times New Roman" w:hAnsi="Times New Roman" w:cs="Times New Roman"/>
          <w:sz w:val="24"/>
          <w:szCs w:val="24"/>
          <w:lang w:eastAsia="ru-RU"/>
        </w:rPr>
        <w:t xml:space="preserve">(данные о заявителе: фамилия, имя, </w:t>
      </w:r>
      <w:proofErr w:type="gramEnd"/>
    </w:p>
    <w:p w:rsidR="00E9392D" w:rsidRPr="00AE74B4"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AE74B4">
        <w:rPr>
          <w:rFonts w:ascii="Times New Roman" w:eastAsia="Times New Roman" w:hAnsi="Times New Roman" w:cs="Times New Roman"/>
          <w:sz w:val="24"/>
          <w:szCs w:val="24"/>
          <w:lang w:eastAsia="ru-RU"/>
        </w:rPr>
        <w:t>отчество/наименование юридического лица)</w:t>
      </w:r>
    </w:p>
    <w:p w:rsidR="00E9392D" w:rsidRPr="00AE74B4"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AE74B4">
        <w:rPr>
          <w:rFonts w:ascii="Times New Roman" w:eastAsia="Times New Roman" w:hAnsi="Times New Roman" w:cs="Times New Roman"/>
          <w:sz w:val="24"/>
          <w:szCs w:val="24"/>
          <w:lang w:eastAsia="ru-RU"/>
        </w:rPr>
        <w:t>_____________________________</w:t>
      </w:r>
    </w:p>
    <w:p w:rsidR="00E9392D" w:rsidRPr="00AE74B4"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roofErr w:type="gramStart"/>
      <w:r w:rsidRPr="00AE74B4">
        <w:rPr>
          <w:rFonts w:ascii="Times New Roman" w:eastAsia="Times New Roman" w:hAnsi="Times New Roman" w:cs="Times New Roman"/>
          <w:sz w:val="24"/>
          <w:szCs w:val="24"/>
          <w:lang w:eastAsia="ru-RU"/>
        </w:rPr>
        <w:t>(почтовый адрес и (или) адрес</w:t>
      </w:r>
      <w:proofErr w:type="gramEnd"/>
    </w:p>
    <w:p w:rsidR="00E9392D" w:rsidRPr="00AE74B4"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roofErr w:type="gramStart"/>
      <w:r w:rsidRPr="00AE74B4">
        <w:rPr>
          <w:rFonts w:ascii="Times New Roman" w:eastAsia="Times New Roman" w:hAnsi="Times New Roman" w:cs="Times New Roman"/>
          <w:sz w:val="24"/>
          <w:szCs w:val="24"/>
          <w:lang w:eastAsia="ru-RU"/>
        </w:rPr>
        <w:t>электронный</w:t>
      </w:r>
      <w:proofErr w:type="gramEnd"/>
      <w:r w:rsidRPr="00AE74B4">
        <w:rPr>
          <w:rFonts w:ascii="Times New Roman" w:eastAsia="Times New Roman" w:hAnsi="Times New Roman" w:cs="Times New Roman"/>
          <w:sz w:val="24"/>
          <w:szCs w:val="24"/>
          <w:lang w:eastAsia="ru-RU"/>
        </w:rPr>
        <w:t xml:space="preserve"> почты заявителя)</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Уведомление об отказе в выдаче</w:t>
      </w: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разрешения на размещение объекта</w:t>
      </w: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AE74B4"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9392D">
        <w:rPr>
          <w:rFonts w:ascii="Times New Roman" w:eastAsia="Times New Roman" w:hAnsi="Times New Roman" w:cs="Times New Roman"/>
          <w:sz w:val="28"/>
          <w:szCs w:val="28"/>
          <w:lang w:eastAsia="ru-RU"/>
        </w:rPr>
        <w:t xml:space="preserve">Сообщаем, что Вам отказано в выдаче разрешения на размещение объекта____________________________________________________________ </w:t>
      </w:r>
      <w:r w:rsidRPr="00AE74B4">
        <w:rPr>
          <w:rFonts w:ascii="Times New Roman" w:eastAsia="Times New Roman" w:hAnsi="Times New Roman" w:cs="Times New Roman"/>
          <w:sz w:val="24"/>
          <w:szCs w:val="24"/>
          <w:lang w:eastAsia="ru-RU"/>
        </w:rPr>
        <w:t>(указывается наименование объекта)</w:t>
      </w:r>
    </w:p>
    <w:p w:rsid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E74B4">
        <w:rPr>
          <w:rFonts w:ascii="Times New Roman" w:eastAsia="Times New Roman" w:hAnsi="Times New Roman" w:cs="Times New Roman"/>
          <w:sz w:val="24"/>
          <w:szCs w:val="24"/>
          <w:lang w:eastAsia="ru-RU"/>
        </w:rPr>
        <w:t>_______________________________________________________________</w:t>
      </w:r>
      <w:r w:rsidR="00AE74B4">
        <w:rPr>
          <w:rFonts w:ascii="Times New Roman" w:eastAsia="Times New Roman" w:hAnsi="Times New Roman" w:cs="Times New Roman"/>
          <w:sz w:val="24"/>
          <w:szCs w:val="24"/>
          <w:lang w:eastAsia="ru-RU"/>
        </w:rPr>
        <w:t>________</w:t>
      </w:r>
      <w:r w:rsidRPr="00AE74B4">
        <w:rPr>
          <w:rFonts w:ascii="Times New Roman" w:eastAsia="Times New Roman" w:hAnsi="Times New Roman" w:cs="Times New Roman"/>
          <w:sz w:val="24"/>
          <w:szCs w:val="24"/>
          <w:lang w:eastAsia="ru-RU"/>
        </w:rPr>
        <w:t>___ (указывается мотивированное обоснование причин отказа)</w:t>
      </w:r>
    </w:p>
    <w:p w:rsidR="00AE74B4" w:rsidRDefault="00AE74B4" w:rsidP="00AE74B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AE74B4" w:rsidRDefault="00AE74B4" w:rsidP="00AE74B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AE74B4" w:rsidRDefault="00AE74B4" w:rsidP="00AE74B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AE74B4" w:rsidRPr="00AE74B4" w:rsidRDefault="00AE74B4" w:rsidP="00AE74B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Председатель комитета </w:t>
      </w:r>
      <w:r w:rsidR="00AE74B4">
        <w:rPr>
          <w:rFonts w:ascii="Times New Roman" w:eastAsia="Times New Roman" w:hAnsi="Times New Roman" w:cs="Times New Roman"/>
          <w:sz w:val="28"/>
          <w:szCs w:val="28"/>
          <w:lang w:eastAsia="ru-RU"/>
        </w:rPr>
        <w:t xml:space="preserve">         </w:t>
      </w:r>
      <w:r w:rsidRPr="00E9392D">
        <w:rPr>
          <w:rFonts w:ascii="Times New Roman" w:eastAsia="Times New Roman" w:hAnsi="Times New Roman" w:cs="Times New Roman"/>
          <w:sz w:val="28"/>
          <w:szCs w:val="28"/>
          <w:lang w:eastAsia="ru-RU"/>
        </w:rPr>
        <w:t>(подпись)</w:t>
      </w:r>
      <w:r w:rsidR="00AE74B4">
        <w:rPr>
          <w:rFonts w:ascii="Times New Roman" w:eastAsia="Times New Roman" w:hAnsi="Times New Roman" w:cs="Times New Roman"/>
          <w:sz w:val="28"/>
          <w:szCs w:val="28"/>
          <w:lang w:eastAsia="ru-RU"/>
        </w:rPr>
        <w:t xml:space="preserve">                </w:t>
      </w:r>
      <w:r w:rsidRPr="00E9392D">
        <w:rPr>
          <w:rFonts w:ascii="Times New Roman" w:eastAsia="Times New Roman" w:hAnsi="Times New Roman" w:cs="Times New Roman"/>
          <w:sz w:val="28"/>
          <w:szCs w:val="28"/>
          <w:lang w:eastAsia="ru-RU"/>
        </w:rPr>
        <w:t xml:space="preserve"> (расшифровка подписи)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(лицо, исполняющее его обязанности)</w:t>
      </w: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9392D" w:rsidRPr="00AE74B4"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4B4">
        <w:rPr>
          <w:rFonts w:ascii="Times New Roman" w:eastAsia="Times New Roman" w:hAnsi="Times New Roman" w:cs="Times New Roman"/>
          <w:sz w:val="24"/>
          <w:szCs w:val="24"/>
          <w:lang w:eastAsia="ru-RU"/>
        </w:rPr>
        <w:t>исполнитель Фамилия И.О.,</w:t>
      </w:r>
    </w:p>
    <w:p w:rsidR="00E9392D" w:rsidRPr="00AE74B4"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4B4">
        <w:rPr>
          <w:rFonts w:ascii="Times New Roman" w:eastAsia="Times New Roman" w:hAnsi="Times New Roman" w:cs="Times New Roman"/>
          <w:sz w:val="24"/>
          <w:szCs w:val="24"/>
          <w:lang w:eastAsia="ru-RU"/>
        </w:rPr>
        <w:t>контактный телефон</w:t>
      </w: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lastRenderedPageBreak/>
        <w:t>Приложение № 2</w:t>
      </w:r>
    </w:p>
    <w:p w:rsid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к Регламенту</w:t>
      </w:r>
    </w:p>
    <w:p w:rsidR="00AE74B4" w:rsidRPr="00E9392D" w:rsidRDefault="00AE74B4"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E9392D" w:rsidRP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Форма заявления</w:t>
      </w:r>
    </w:p>
    <w:p w:rsid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о выдаче разрешения на размещение объекта</w:t>
      </w:r>
    </w:p>
    <w:p w:rsidR="00AE74B4" w:rsidRPr="00E9392D" w:rsidRDefault="00AE74B4"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Председателю комитета градостроительства </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и территориального развития администрации города </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Мурманска</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&lt;1&gt;_________________________________________________</w:t>
      </w:r>
    </w:p>
    <w:p w:rsidR="00E9392D" w:rsidRPr="00AE74B4"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roofErr w:type="gramStart"/>
      <w:r w:rsidRPr="00AE74B4">
        <w:rPr>
          <w:rFonts w:ascii="Times New Roman" w:eastAsia="Times New Roman" w:hAnsi="Times New Roman" w:cs="Times New Roman"/>
          <w:sz w:val="24"/>
          <w:szCs w:val="24"/>
          <w:lang w:eastAsia="ru-RU"/>
        </w:rPr>
        <w:t xml:space="preserve">(фамилия, имя и (при наличии) отчество </w:t>
      </w:r>
      <w:proofErr w:type="gramEnd"/>
    </w:p>
    <w:p w:rsidR="00E9392D" w:rsidRPr="00AE74B4"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AE74B4">
        <w:rPr>
          <w:rFonts w:ascii="Times New Roman" w:eastAsia="Times New Roman" w:hAnsi="Times New Roman" w:cs="Times New Roman"/>
          <w:sz w:val="24"/>
          <w:szCs w:val="24"/>
          <w:lang w:eastAsia="ru-RU"/>
        </w:rPr>
        <w:t>представителя заявителя)</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Реквизиты документа, подтверждающие полномочия </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представителя заявителя ________________________</w:t>
      </w:r>
    </w:p>
    <w:p w:rsidR="00E9392D" w:rsidRPr="00AE74B4"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AE74B4">
        <w:rPr>
          <w:rFonts w:ascii="Times New Roman" w:eastAsia="Times New Roman" w:hAnsi="Times New Roman" w:cs="Times New Roman"/>
          <w:sz w:val="24"/>
          <w:szCs w:val="24"/>
          <w:lang w:eastAsia="ru-RU"/>
        </w:rPr>
        <w:t xml:space="preserve"> (наименование документа)</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____________________________________________________</w:t>
      </w:r>
    </w:p>
    <w:p w:rsidR="00E9392D" w:rsidRPr="00AE74B4"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roofErr w:type="gramStart"/>
      <w:r w:rsidRPr="00AE74B4">
        <w:rPr>
          <w:rFonts w:ascii="Times New Roman" w:eastAsia="Times New Roman" w:hAnsi="Times New Roman" w:cs="Times New Roman"/>
          <w:sz w:val="24"/>
          <w:szCs w:val="24"/>
          <w:lang w:eastAsia="ru-RU"/>
        </w:rPr>
        <w:t xml:space="preserve">(место, дата выдачи, полное наименование представляемого </w:t>
      </w:r>
      <w:proofErr w:type="gramEnd"/>
    </w:p>
    <w:p w:rsidR="00E9392D" w:rsidRPr="00AE74B4"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AE74B4">
        <w:rPr>
          <w:rFonts w:ascii="Times New Roman" w:eastAsia="Times New Roman" w:hAnsi="Times New Roman" w:cs="Times New Roman"/>
          <w:sz w:val="24"/>
          <w:szCs w:val="24"/>
          <w:lang w:eastAsia="ru-RU"/>
        </w:rPr>
        <w:t>документа)</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от &lt;2&gt; _____________________________________________,</w:t>
      </w:r>
    </w:p>
    <w:p w:rsidR="00E9392D" w:rsidRPr="00AE74B4"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AE74B4">
        <w:rPr>
          <w:rFonts w:ascii="Times New Roman" w:eastAsia="Times New Roman" w:hAnsi="Times New Roman" w:cs="Times New Roman"/>
          <w:sz w:val="24"/>
          <w:szCs w:val="24"/>
          <w:lang w:eastAsia="ru-RU"/>
        </w:rPr>
        <w:t xml:space="preserve"> (фамилия, имя и (при наличии) отчество физического лица)</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место жительства: ___________________________________,</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___________________________________________________,</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реквизиты документа, удостоверяющего личность гражданина: _________________________________________</w:t>
      </w:r>
    </w:p>
    <w:p w:rsidR="00E9392D" w:rsidRPr="00AE74B4"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AE74B4">
        <w:rPr>
          <w:rFonts w:ascii="Times New Roman" w:eastAsia="Times New Roman" w:hAnsi="Times New Roman" w:cs="Times New Roman"/>
          <w:sz w:val="24"/>
          <w:szCs w:val="24"/>
          <w:lang w:eastAsia="ru-RU"/>
        </w:rPr>
        <w:t xml:space="preserve"> (наименование документа)</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____________________________________________________.</w:t>
      </w:r>
    </w:p>
    <w:p w:rsidR="00E9392D" w:rsidRPr="00AE74B4"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AE74B4">
        <w:rPr>
          <w:rFonts w:ascii="Times New Roman" w:eastAsia="Times New Roman" w:hAnsi="Times New Roman" w:cs="Times New Roman"/>
          <w:sz w:val="24"/>
          <w:szCs w:val="24"/>
          <w:lang w:eastAsia="ru-RU"/>
        </w:rPr>
        <w:t>(серия, номер, когда и кем выдан)</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от &lt;3&gt; _____________________________________________,</w:t>
      </w:r>
    </w:p>
    <w:p w:rsidR="00E9392D" w:rsidRPr="00AE74B4"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AE74B4">
        <w:rPr>
          <w:rFonts w:ascii="Times New Roman" w:eastAsia="Times New Roman" w:hAnsi="Times New Roman" w:cs="Times New Roman"/>
          <w:sz w:val="24"/>
          <w:szCs w:val="24"/>
          <w:lang w:eastAsia="ru-RU"/>
        </w:rPr>
        <w:t>(наименование юридического лица)</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место нахождения юридического лица: __________________</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___________________________________________________,</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________________________________________________ &lt;4&gt;,</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идентификационный номер налогоплательщика</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 _______________________________________________ &lt;4&gt;.</w:t>
      </w: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E9392D" w:rsidRPr="00E9392D" w:rsidRDefault="00E9392D" w:rsidP="00AE74B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Почтовый адрес, адрес электронной почты, номер телефона для связи с заявителем (представителем заявителя) _____________________________________________________________ </w:t>
      </w: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Заявление</w:t>
      </w:r>
    </w:p>
    <w:p w:rsidR="00E9392D" w:rsidRDefault="00E9392D"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о выдаче разрешения на размещение объекта</w:t>
      </w:r>
    </w:p>
    <w:p w:rsidR="00AE74B4" w:rsidRPr="00E9392D" w:rsidRDefault="00AE74B4" w:rsidP="00AE74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Прошу выдать разрешение на размещение объекта __________________</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________________________________________________________</w:t>
      </w:r>
      <w:r w:rsidR="00AE74B4">
        <w:rPr>
          <w:rFonts w:ascii="Times New Roman" w:eastAsia="Times New Roman" w:hAnsi="Times New Roman" w:cs="Times New Roman"/>
          <w:sz w:val="28"/>
          <w:szCs w:val="28"/>
          <w:lang w:eastAsia="ru-RU"/>
        </w:rPr>
        <w:t>______</w:t>
      </w:r>
      <w:r w:rsidRPr="00E9392D">
        <w:rPr>
          <w:rFonts w:ascii="Times New Roman" w:eastAsia="Times New Roman" w:hAnsi="Times New Roman" w:cs="Times New Roman"/>
          <w:sz w:val="28"/>
          <w:szCs w:val="28"/>
          <w:lang w:eastAsia="ru-RU"/>
        </w:rPr>
        <w:t xml:space="preserve"> .</w:t>
      </w:r>
    </w:p>
    <w:p w:rsidR="00E9392D" w:rsidRPr="00AE74B4"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E74B4">
        <w:rPr>
          <w:rFonts w:ascii="Times New Roman" w:eastAsia="Times New Roman" w:hAnsi="Times New Roman" w:cs="Times New Roman"/>
          <w:sz w:val="24"/>
          <w:szCs w:val="24"/>
          <w:lang w:eastAsia="ru-RU"/>
        </w:rPr>
        <w:lastRenderedPageBreak/>
        <w:t>(указать вид объекта, предполагаемого к размещению,</w:t>
      </w:r>
      <w:proofErr w:type="gramEnd"/>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4B4">
        <w:rPr>
          <w:rFonts w:ascii="Times New Roman" w:eastAsia="Times New Roman" w:hAnsi="Times New Roman" w:cs="Times New Roman"/>
          <w:sz w:val="24"/>
          <w:szCs w:val="24"/>
          <w:lang w:eastAsia="ru-RU"/>
        </w:rPr>
        <w:t>в соответствии с Перечнем c кратким описанием его технических характеристик)</w:t>
      </w:r>
    </w:p>
    <w:p w:rsidR="00AE74B4" w:rsidRP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Кадастровый номер земельного участка (в случае, если планируется использование земельного участка или части земельного участка) __________.</w:t>
      </w: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Номер кадастрового квартала (если планируется использование земель, кадастровый учет которых в установленном порядке не произведен)________.</w:t>
      </w: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Адрес (местоположение) земель или части земельного участка:__________________________________________________________.</w:t>
      </w: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 xml:space="preserve">Предполагаемый срок размещения объекта в соответствии со сроками, установленными в пункте 2.6 Порядка, _________________________________. </w:t>
      </w: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Площадь земельного участка, части земельного участка или земель, испрашиваемых для размещения объекта, ______________________________.</w:t>
      </w:r>
    </w:p>
    <w:p w:rsidR="00AE74B4" w:rsidRPr="00E9392D"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в отношении которых подано заявление (в случае такой необходимости), ___________________________________________________.</w:t>
      </w: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74B4"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Способ получения ответа на обращение __________________________.</w:t>
      </w:r>
    </w:p>
    <w:p w:rsidR="00AE74B4" w:rsidRDefault="00AE74B4"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Подтверждаю достоверность представленной информации.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Я предупрежде</w:t>
      </w:r>
      <w:proofErr w:type="gramStart"/>
      <w:r w:rsidRPr="00E9392D">
        <w:rPr>
          <w:rFonts w:ascii="Times New Roman" w:eastAsia="Times New Roman" w:hAnsi="Times New Roman" w:cs="Times New Roman"/>
          <w:sz w:val="28"/>
          <w:szCs w:val="28"/>
          <w:lang w:eastAsia="ru-RU"/>
        </w:rPr>
        <w:t>н(</w:t>
      </w:r>
      <w:proofErr w:type="gramEnd"/>
      <w:r w:rsidRPr="00E9392D">
        <w:rPr>
          <w:rFonts w:ascii="Times New Roman" w:eastAsia="Times New Roman" w:hAnsi="Times New Roman" w:cs="Times New Roman"/>
          <w:sz w:val="28"/>
          <w:szCs w:val="28"/>
          <w:lang w:eastAsia="ru-RU"/>
        </w:rPr>
        <w:t>а) об ответственности за предоставление ложных или неполных сведений. 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Приложения к заявлению:</w:t>
      </w:r>
    </w:p>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_____________________________________________________________</w:t>
      </w:r>
      <w:r w:rsidR="00AE74B4">
        <w:rPr>
          <w:rFonts w:ascii="Times New Roman" w:eastAsia="Times New Roman" w:hAnsi="Times New Roman" w:cs="Times New Roman"/>
          <w:sz w:val="28"/>
          <w:szCs w:val="28"/>
          <w:lang w:eastAsia="ru-RU"/>
        </w:rPr>
        <w:t xml:space="preserve">________________________  </w:t>
      </w:r>
      <w:r w:rsidRPr="00E9392D">
        <w:rPr>
          <w:rFonts w:ascii="Times New Roman" w:eastAsia="Times New Roman" w:hAnsi="Times New Roman" w:cs="Times New Roman"/>
          <w:sz w:val="28"/>
          <w:szCs w:val="28"/>
          <w:lang w:eastAsia="ru-RU"/>
        </w:rPr>
        <w:t xml:space="preserve"> _____________</w:t>
      </w:r>
      <w:r w:rsidR="00AE74B4">
        <w:rPr>
          <w:rFonts w:ascii="Times New Roman" w:eastAsia="Times New Roman" w:hAnsi="Times New Roman" w:cs="Times New Roman"/>
          <w:sz w:val="28"/>
          <w:szCs w:val="28"/>
          <w:lang w:eastAsia="ru-RU"/>
        </w:rPr>
        <w:t xml:space="preserve">          _______________________</w:t>
      </w:r>
    </w:p>
    <w:p w:rsidR="00E9392D" w:rsidRDefault="000A281F" w:rsidP="00E939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392D" w:rsidRPr="00AE74B4">
        <w:rPr>
          <w:rFonts w:ascii="Times New Roman" w:eastAsia="Times New Roman" w:hAnsi="Times New Roman" w:cs="Times New Roman"/>
          <w:sz w:val="24"/>
          <w:szCs w:val="24"/>
          <w:lang w:eastAsia="ru-RU"/>
        </w:rPr>
        <w:t xml:space="preserve">(дата) </w:t>
      </w:r>
      <w:r w:rsidR="00AE74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E74B4">
        <w:rPr>
          <w:rFonts w:ascii="Times New Roman" w:eastAsia="Times New Roman" w:hAnsi="Times New Roman" w:cs="Times New Roman"/>
          <w:sz w:val="24"/>
          <w:szCs w:val="24"/>
          <w:lang w:eastAsia="ru-RU"/>
        </w:rPr>
        <w:t xml:space="preserve"> </w:t>
      </w:r>
      <w:r w:rsidR="00E9392D" w:rsidRPr="00AE74B4">
        <w:rPr>
          <w:rFonts w:ascii="Times New Roman" w:eastAsia="Times New Roman" w:hAnsi="Times New Roman" w:cs="Times New Roman"/>
          <w:sz w:val="24"/>
          <w:szCs w:val="24"/>
          <w:lang w:eastAsia="ru-RU"/>
        </w:rPr>
        <w:t>(подпись)</w:t>
      </w:r>
      <w:r w:rsidR="00AE74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9392D" w:rsidRPr="00AE74B4">
        <w:rPr>
          <w:rFonts w:ascii="Times New Roman" w:eastAsia="Times New Roman" w:hAnsi="Times New Roman" w:cs="Times New Roman"/>
          <w:sz w:val="24"/>
          <w:szCs w:val="24"/>
          <w:lang w:eastAsia="ru-RU"/>
        </w:rPr>
        <w:t>(расшифровка подписи)</w:t>
      </w:r>
      <w:r w:rsidR="00AE74B4">
        <w:rPr>
          <w:rFonts w:ascii="Times New Roman" w:eastAsia="Times New Roman" w:hAnsi="Times New Roman" w:cs="Times New Roman"/>
          <w:sz w:val="24"/>
          <w:szCs w:val="24"/>
          <w:lang w:eastAsia="ru-RU"/>
        </w:rPr>
        <w:t xml:space="preserve">  </w:t>
      </w:r>
    </w:p>
    <w:p w:rsidR="000A281F" w:rsidRPr="00AE74B4" w:rsidRDefault="000A281F" w:rsidP="00E939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9392D" w:rsidRPr="000A281F"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281F">
        <w:rPr>
          <w:rFonts w:ascii="Times New Roman" w:eastAsia="Times New Roman" w:hAnsi="Times New Roman" w:cs="Times New Roman"/>
          <w:sz w:val="24"/>
          <w:szCs w:val="24"/>
          <w:lang w:eastAsia="ru-RU"/>
        </w:rPr>
        <w:t>&lt;1&gt; заполняется в случае подачи заявления и документов представителем заявителя.</w:t>
      </w:r>
    </w:p>
    <w:p w:rsidR="00E9392D" w:rsidRPr="000A281F"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281F">
        <w:rPr>
          <w:rFonts w:ascii="Times New Roman" w:eastAsia="Times New Roman" w:hAnsi="Times New Roman" w:cs="Times New Roman"/>
          <w:sz w:val="24"/>
          <w:szCs w:val="24"/>
          <w:lang w:eastAsia="ru-RU"/>
        </w:rPr>
        <w:t>&lt;2&gt; заполняется физическим лицом.</w:t>
      </w:r>
    </w:p>
    <w:p w:rsidR="00E9392D" w:rsidRPr="000A281F"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281F">
        <w:rPr>
          <w:rFonts w:ascii="Times New Roman" w:eastAsia="Times New Roman" w:hAnsi="Times New Roman" w:cs="Times New Roman"/>
          <w:sz w:val="24"/>
          <w:szCs w:val="24"/>
          <w:lang w:eastAsia="ru-RU"/>
        </w:rPr>
        <w:t>&lt;3&gt; заполняется юридическим лицом.</w:t>
      </w:r>
    </w:p>
    <w:p w:rsidR="00E9392D" w:rsidRPr="000A281F"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281F">
        <w:rPr>
          <w:rFonts w:ascii="Times New Roman" w:eastAsia="Times New Roman" w:hAnsi="Times New Roman" w:cs="Times New Roman"/>
          <w:sz w:val="24"/>
          <w:szCs w:val="24"/>
          <w:lang w:eastAsia="ru-RU"/>
        </w:rPr>
        <w:t>&lt;4&gt; графа не заполняется, если заявителем является иностранное юридическое лицо.</w:t>
      </w:r>
    </w:p>
    <w:p w:rsidR="000A281F" w:rsidRDefault="000A281F"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140B9" w:rsidRDefault="006140B9" w:rsidP="000A281F">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E9392D" w:rsidRPr="00E9392D" w:rsidRDefault="00E9392D" w:rsidP="000A281F">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lastRenderedPageBreak/>
        <w:t>Приложение № 3</w:t>
      </w:r>
    </w:p>
    <w:p w:rsidR="00E9392D" w:rsidRDefault="00E9392D" w:rsidP="000A281F">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к Регламенту</w:t>
      </w:r>
    </w:p>
    <w:p w:rsidR="000A281F" w:rsidRPr="00E9392D" w:rsidRDefault="000A281F" w:rsidP="000A281F">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E9392D" w:rsidRPr="00E9392D" w:rsidRDefault="00E9392D" w:rsidP="000A281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Показатели</w:t>
      </w:r>
    </w:p>
    <w:p w:rsidR="00E9392D" w:rsidRDefault="00E9392D" w:rsidP="000A281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доступности и качества предоставления муниципальных услуг</w:t>
      </w:r>
    </w:p>
    <w:p w:rsidR="000A281F" w:rsidRPr="00E9392D" w:rsidRDefault="000A281F" w:rsidP="000A281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5754"/>
        <w:gridCol w:w="2751"/>
      </w:tblGrid>
      <w:tr w:rsidR="00E9392D" w:rsidRPr="00E9392D" w:rsidTr="006140B9">
        <w:trPr>
          <w:trHeight w:val="680"/>
        </w:trPr>
        <w:tc>
          <w:tcPr>
            <w:tcW w:w="993" w:type="dxa"/>
          </w:tcPr>
          <w:p w:rsidR="00E9392D" w:rsidRPr="00E9392D" w:rsidRDefault="006140B9"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E9392D" w:rsidRPr="00E9392D">
              <w:rPr>
                <w:rFonts w:ascii="Times New Roman" w:eastAsia="Times New Roman" w:hAnsi="Times New Roman" w:cs="Times New Roman"/>
                <w:sz w:val="28"/>
                <w:szCs w:val="28"/>
                <w:lang w:eastAsia="ru-RU"/>
              </w:rPr>
              <w:t>п</w:t>
            </w:r>
            <w:proofErr w:type="gramEnd"/>
            <w:r w:rsidR="00E9392D" w:rsidRPr="00E9392D">
              <w:rPr>
                <w:rFonts w:ascii="Times New Roman" w:eastAsia="Times New Roman" w:hAnsi="Times New Roman" w:cs="Times New Roman"/>
                <w:sz w:val="28"/>
                <w:szCs w:val="28"/>
                <w:lang w:eastAsia="ru-RU"/>
              </w:rPr>
              <w:t>/п</w:t>
            </w:r>
          </w:p>
        </w:tc>
        <w:tc>
          <w:tcPr>
            <w:tcW w:w="5754"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Нормативное значение показателя</w:t>
            </w:r>
          </w:p>
        </w:tc>
      </w:tr>
      <w:tr w:rsidR="00E9392D" w:rsidRPr="00E9392D" w:rsidTr="006140B9">
        <w:tc>
          <w:tcPr>
            <w:tcW w:w="9498" w:type="dxa"/>
            <w:gridSpan w:val="3"/>
          </w:tcPr>
          <w:p w:rsidR="00E9392D" w:rsidRPr="006140B9" w:rsidRDefault="00E9392D" w:rsidP="006140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E9392D" w:rsidRPr="00E9392D" w:rsidTr="006140B9">
        <w:tc>
          <w:tcPr>
            <w:tcW w:w="993" w:type="dxa"/>
          </w:tcPr>
          <w:p w:rsidR="00E9392D" w:rsidRPr="00E9392D" w:rsidRDefault="006140B9"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754"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100 %</w:t>
            </w:r>
          </w:p>
        </w:tc>
      </w:tr>
      <w:tr w:rsidR="00E9392D" w:rsidRPr="00E9392D" w:rsidTr="006140B9">
        <w:tc>
          <w:tcPr>
            <w:tcW w:w="993" w:type="dxa"/>
          </w:tcPr>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w:t>
            </w:r>
          </w:p>
        </w:tc>
        <w:tc>
          <w:tcPr>
            <w:tcW w:w="5754"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100 %</w:t>
            </w:r>
          </w:p>
        </w:tc>
      </w:tr>
      <w:tr w:rsidR="00E9392D" w:rsidRPr="00E9392D" w:rsidTr="006140B9">
        <w:tc>
          <w:tcPr>
            <w:tcW w:w="993" w:type="dxa"/>
          </w:tcPr>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w:t>
            </w:r>
          </w:p>
        </w:tc>
        <w:tc>
          <w:tcPr>
            <w:tcW w:w="5754"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100 %</w:t>
            </w:r>
          </w:p>
        </w:tc>
      </w:tr>
      <w:tr w:rsidR="00E9392D" w:rsidRPr="00E9392D" w:rsidTr="006140B9">
        <w:tc>
          <w:tcPr>
            <w:tcW w:w="993" w:type="dxa"/>
          </w:tcPr>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4</w:t>
            </w:r>
          </w:p>
        </w:tc>
        <w:tc>
          <w:tcPr>
            <w:tcW w:w="5754"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2</w:t>
            </w:r>
          </w:p>
        </w:tc>
      </w:tr>
      <w:tr w:rsidR="00E9392D" w:rsidRPr="00E9392D" w:rsidTr="006140B9">
        <w:tc>
          <w:tcPr>
            <w:tcW w:w="993" w:type="dxa"/>
          </w:tcPr>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5</w:t>
            </w:r>
          </w:p>
        </w:tc>
        <w:tc>
          <w:tcPr>
            <w:tcW w:w="5754"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нет</w:t>
            </w:r>
          </w:p>
        </w:tc>
      </w:tr>
      <w:tr w:rsidR="00E9392D" w:rsidRPr="00E9392D" w:rsidTr="006140B9">
        <w:tc>
          <w:tcPr>
            <w:tcW w:w="993" w:type="dxa"/>
          </w:tcPr>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6</w:t>
            </w:r>
          </w:p>
        </w:tc>
        <w:tc>
          <w:tcPr>
            <w:tcW w:w="5754"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да</w:t>
            </w:r>
          </w:p>
        </w:tc>
      </w:tr>
      <w:tr w:rsidR="00E9392D" w:rsidRPr="00E9392D" w:rsidTr="006140B9">
        <w:tc>
          <w:tcPr>
            <w:tcW w:w="993" w:type="dxa"/>
          </w:tcPr>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7</w:t>
            </w:r>
          </w:p>
        </w:tc>
        <w:tc>
          <w:tcPr>
            <w:tcW w:w="5754"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Возможность получения услуги через многофункциональный центр</w:t>
            </w:r>
          </w:p>
        </w:tc>
        <w:tc>
          <w:tcPr>
            <w:tcW w:w="2751"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да</w:t>
            </w:r>
          </w:p>
        </w:tc>
      </w:tr>
      <w:tr w:rsidR="00E9392D" w:rsidRPr="00E9392D" w:rsidTr="006140B9">
        <w:tc>
          <w:tcPr>
            <w:tcW w:w="9498" w:type="dxa"/>
            <w:gridSpan w:val="3"/>
          </w:tcPr>
          <w:p w:rsidR="00E9392D" w:rsidRPr="006140B9" w:rsidRDefault="00E9392D" w:rsidP="006140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E9392D" w:rsidRPr="00E9392D" w:rsidTr="006140B9">
        <w:tc>
          <w:tcPr>
            <w:tcW w:w="993" w:type="dxa"/>
          </w:tcPr>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1</w:t>
            </w:r>
          </w:p>
        </w:tc>
        <w:tc>
          <w:tcPr>
            <w:tcW w:w="5754"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Количество обоснованных жалоб</w:t>
            </w:r>
          </w:p>
        </w:tc>
        <w:tc>
          <w:tcPr>
            <w:tcW w:w="2751"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0</w:t>
            </w:r>
          </w:p>
        </w:tc>
      </w:tr>
      <w:tr w:rsidR="00E9392D" w:rsidRPr="00E9392D" w:rsidTr="006140B9">
        <w:tc>
          <w:tcPr>
            <w:tcW w:w="993" w:type="dxa"/>
          </w:tcPr>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2</w:t>
            </w:r>
          </w:p>
        </w:tc>
        <w:tc>
          <w:tcPr>
            <w:tcW w:w="5754"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51"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100 %</w:t>
            </w:r>
          </w:p>
        </w:tc>
      </w:tr>
      <w:tr w:rsidR="00E9392D" w:rsidRPr="00E9392D" w:rsidTr="006140B9">
        <w:tc>
          <w:tcPr>
            <w:tcW w:w="993" w:type="dxa"/>
          </w:tcPr>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3</w:t>
            </w:r>
          </w:p>
        </w:tc>
        <w:tc>
          <w:tcPr>
            <w:tcW w:w="5754"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100 %</w:t>
            </w:r>
          </w:p>
        </w:tc>
      </w:tr>
      <w:tr w:rsidR="00E9392D" w:rsidRPr="00E9392D" w:rsidTr="006140B9">
        <w:tc>
          <w:tcPr>
            <w:tcW w:w="993" w:type="dxa"/>
          </w:tcPr>
          <w:p w:rsidR="00E9392D" w:rsidRPr="00E9392D" w:rsidRDefault="00E9392D" w:rsidP="00E939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4</w:t>
            </w:r>
          </w:p>
        </w:tc>
        <w:tc>
          <w:tcPr>
            <w:tcW w:w="5754"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E9392D" w:rsidRPr="006140B9" w:rsidRDefault="00E9392D" w:rsidP="006140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0B9">
              <w:rPr>
                <w:rFonts w:ascii="Times New Roman" w:eastAsia="Times New Roman" w:hAnsi="Times New Roman" w:cs="Times New Roman"/>
                <w:sz w:val="24"/>
                <w:szCs w:val="24"/>
                <w:lang w:eastAsia="ru-RU"/>
              </w:rPr>
              <w:t>100 %</w:t>
            </w:r>
          </w:p>
        </w:tc>
      </w:tr>
    </w:tbl>
    <w:p w:rsidR="00E9392D" w:rsidRPr="00E9392D" w:rsidRDefault="00E9392D" w:rsidP="006140B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A7AE9" w:rsidRPr="00E9392D" w:rsidRDefault="008A7AE9" w:rsidP="000A281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392D">
        <w:rPr>
          <w:rFonts w:ascii="Times New Roman" w:eastAsia="Times New Roman" w:hAnsi="Times New Roman" w:cs="Times New Roman"/>
          <w:sz w:val="28"/>
          <w:szCs w:val="28"/>
          <w:lang w:eastAsia="ru-RU"/>
        </w:rPr>
        <w:t>________________________________</w:t>
      </w:r>
    </w:p>
    <w:sectPr w:rsidR="008A7AE9" w:rsidRPr="00E9392D" w:rsidSect="000F723B">
      <w:headerReference w:type="default" r:id="rId12"/>
      <w:headerReference w:type="first" r:id="rId13"/>
      <w:pgSz w:w="11906" w:h="16838" w:code="9"/>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00" w:rsidRDefault="00266500" w:rsidP="00DA5AB0">
      <w:pPr>
        <w:spacing w:after="0" w:line="240" w:lineRule="auto"/>
      </w:pPr>
      <w:r>
        <w:separator/>
      </w:r>
    </w:p>
  </w:endnote>
  <w:endnote w:type="continuationSeparator" w:id="0">
    <w:p w:rsidR="00266500" w:rsidRDefault="00266500" w:rsidP="00DA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00" w:rsidRDefault="00266500" w:rsidP="00DA5AB0">
      <w:pPr>
        <w:spacing w:after="0" w:line="240" w:lineRule="auto"/>
      </w:pPr>
      <w:r>
        <w:separator/>
      </w:r>
    </w:p>
  </w:footnote>
  <w:footnote w:type="continuationSeparator" w:id="0">
    <w:p w:rsidR="00266500" w:rsidRDefault="00266500" w:rsidP="00DA5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55733"/>
      <w:docPartObj>
        <w:docPartGallery w:val="Page Numbers (Top of Page)"/>
        <w:docPartUnique/>
      </w:docPartObj>
    </w:sdtPr>
    <w:sdtEndPr/>
    <w:sdtContent>
      <w:p w:rsidR="00266500" w:rsidRDefault="00266500">
        <w:pPr>
          <w:pStyle w:val="a7"/>
          <w:jc w:val="center"/>
        </w:pPr>
        <w:r w:rsidRPr="000B6216">
          <w:rPr>
            <w:rFonts w:ascii="Times New Roman" w:hAnsi="Times New Roman" w:cs="Times New Roman"/>
            <w:sz w:val="24"/>
            <w:szCs w:val="24"/>
          </w:rPr>
          <w:fldChar w:fldCharType="begin"/>
        </w:r>
        <w:r w:rsidRPr="000B6216">
          <w:rPr>
            <w:rFonts w:ascii="Times New Roman" w:hAnsi="Times New Roman" w:cs="Times New Roman"/>
            <w:sz w:val="24"/>
            <w:szCs w:val="24"/>
          </w:rPr>
          <w:instrText>PAGE   \* MERGEFORMAT</w:instrText>
        </w:r>
        <w:r w:rsidRPr="000B6216">
          <w:rPr>
            <w:rFonts w:ascii="Times New Roman" w:hAnsi="Times New Roman" w:cs="Times New Roman"/>
            <w:sz w:val="24"/>
            <w:szCs w:val="24"/>
          </w:rPr>
          <w:fldChar w:fldCharType="separate"/>
        </w:r>
        <w:r w:rsidR="00D96B9F">
          <w:rPr>
            <w:rFonts w:ascii="Times New Roman" w:hAnsi="Times New Roman" w:cs="Times New Roman"/>
            <w:noProof/>
            <w:sz w:val="24"/>
            <w:szCs w:val="24"/>
          </w:rPr>
          <w:t>30</w:t>
        </w:r>
        <w:r w:rsidRPr="000B6216">
          <w:rPr>
            <w:rFonts w:ascii="Times New Roman" w:hAnsi="Times New Roman" w:cs="Times New Roman"/>
            <w:sz w:val="24"/>
            <w:szCs w:val="24"/>
          </w:rPr>
          <w:fldChar w:fldCharType="end"/>
        </w:r>
      </w:p>
    </w:sdtContent>
  </w:sdt>
  <w:p w:rsidR="00266500" w:rsidRDefault="0026650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00" w:rsidRDefault="00266500">
    <w:pPr>
      <w:pStyle w:val="a7"/>
      <w:jc w:val="center"/>
    </w:pPr>
  </w:p>
  <w:p w:rsidR="00266500" w:rsidRDefault="0026650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1232C6"/>
    <w:rsid w:val="00033E55"/>
    <w:rsid w:val="000807D5"/>
    <w:rsid w:val="00094190"/>
    <w:rsid w:val="00095583"/>
    <w:rsid w:val="000A281F"/>
    <w:rsid w:val="000A4431"/>
    <w:rsid w:val="000B6216"/>
    <w:rsid w:val="000D79E1"/>
    <w:rsid w:val="000E42E5"/>
    <w:rsid w:val="000E4B5C"/>
    <w:rsid w:val="000F01FD"/>
    <w:rsid w:val="000F1025"/>
    <w:rsid w:val="000F723B"/>
    <w:rsid w:val="001232C6"/>
    <w:rsid w:val="00127A4B"/>
    <w:rsid w:val="001462D1"/>
    <w:rsid w:val="001535B9"/>
    <w:rsid w:val="001C1685"/>
    <w:rsid w:val="001D3B7D"/>
    <w:rsid w:val="001E686A"/>
    <w:rsid w:val="001F1B6C"/>
    <w:rsid w:val="00217774"/>
    <w:rsid w:val="00234A84"/>
    <w:rsid w:val="00266500"/>
    <w:rsid w:val="00284B0C"/>
    <w:rsid w:val="00285928"/>
    <w:rsid w:val="002C3559"/>
    <w:rsid w:val="00361AD7"/>
    <w:rsid w:val="003658B4"/>
    <w:rsid w:val="00380C4C"/>
    <w:rsid w:val="003C53B6"/>
    <w:rsid w:val="003D1B99"/>
    <w:rsid w:val="003D5E5D"/>
    <w:rsid w:val="00415493"/>
    <w:rsid w:val="004E7184"/>
    <w:rsid w:val="00502F51"/>
    <w:rsid w:val="00597129"/>
    <w:rsid w:val="005A2A4C"/>
    <w:rsid w:val="006140B9"/>
    <w:rsid w:val="00664B94"/>
    <w:rsid w:val="00694A67"/>
    <w:rsid w:val="007800D1"/>
    <w:rsid w:val="007D2611"/>
    <w:rsid w:val="00825B76"/>
    <w:rsid w:val="008A1E43"/>
    <w:rsid w:val="008A5CD0"/>
    <w:rsid w:val="008A7AE9"/>
    <w:rsid w:val="00934E28"/>
    <w:rsid w:val="009A7D35"/>
    <w:rsid w:val="00A26BFB"/>
    <w:rsid w:val="00A31591"/>
    <w:rsid w:val="00AE74B4"/>
    <w:rsid w:val="00B66637"/>
    <w:rsid w:val="00C0785C"/>
    <w:rsid w:val="00C4547E"/>
    <w:rsid w:val="00CB23BF"/>
    <w:rsid w:val="00CF019C"/>
    <w:rsid w:val="00CF0A77"/>
    <w:rsid w:val="00D04853"/>
    <w:rsid w:val="00D55D5E"/>
    <w:rsid w:val="00D642AE"/>
    <w:rsid w:val="00D96B9F"/>
    <w:rsid w:val="00DA5AB0"/>
    <w:rsid w:val="00E9392D"/>
    <w:rsid w:val="00EB09AB"/>
    <w:rsid w:val="00FA235E"/>
    <w:rsid w:val="00FF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iPriority w:val="99"/>
    <w:semiHidden/>
    <w:unhideWhenUsed/>
    <w:rsid w:val="00DA5AB0"/>
    <w:pPr>
      <w:spacing w:after="0" w:line="240" w:lineRule="auto"/>
    </w:pPr>
    <w:rPr>
      <w:sz w:val="20"/>
      <w:szCs w:val="20"/>
    </w:rPr>
  </w:style>
  <w:style w:type="character" w:customStyle="1" w:styleId="a5">
    <w:name w:val="Текст сноски Знак"/>
    <w:basedOn w:val="a0"/>
    <w:link w:val="a4"/>
    <w:uiPriority w:val="99"/>
    <w:semiHidden/>
    <w:rsid w:val="00DA5AB0"/>
    <w:rPr>
      <w:sz w:val="20"/>
      <w:szCs w:val="20"/>
    </w:rPr>
  </w:style>
  <w:style w:type="character" w:styleId="a6">
    <w:name w:val="footnote reference"/>
    <w:basedOn w:val="a0"/>
    <w:uiPriority w:val="99"/>
    <w:semiHidden/>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styleId="2">
    <w:name w:val="Body Text 2"/>
    <w:basedOn w:val="a"/>
    <w:link w:val="20"/>
    <w:uiPriority w:val="99"/>
    <w:rsid w:val="00127A4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27A4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iPriority w:val="99"/>
    <w:semiHidden/>
    <w:unhideWhenUsed/>
    <w:rsid w:val="00DA5AB0"/>
    <w:pPr>
      <w:spacing w:after="0" w:line="240" w:lineRule="auto"/>
    </w:pPr>
    <w:rPr>
      <w:sz w:val="20"/>
      <w:szCs w:val="20"/>
    </w:rPr>
  </w:style>
  <w:style w:type="character" w:customStyle="1" w:styleId="a5">
    <w:name w:val="Текст сноски Знак"/>
    <w:basedOn w:val="a0"/>
    <w:link w:val="a4"/>
    <w:uiPriority w:val="99"/>
    <w:semiHidden/>
    <w:rsid w:val="00DA5AB0"/>
    <w:rPr>
      <w:sz w:val="20"/>
      <w:szCs w:val="20"/>
    </w:rPr>
  </w:style>
  <w:style w:type="character" w:styleId="a6">
    <w:name w:val="footnote reference"/>
    <w:basedOn w:val="a0"/>
    <w:uiPriority w:val="99"/>
    <w:semiHidden/>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styleId="2">
    <w:name w:val="Body Text 2"/>
    <w:basedOn w:val="a"/>
    <w:link w:val="20"/>
    <w:uiPriority w:val="99"/>
    <w:rsid w:val="00127A4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27A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8BE8DA1619B6AA219365AF054815FB44BC6E0F321940A6563BB54F91D3DBEE77146C8348FFC21BF8CEE56AA20B25F53A9114596EGDo9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B8BE8DA1619B6AA219365AF054815FB44BC6E0F321940A6563BB54F91D3DBEE77146C8041FFC94AAF81E436E75836F43B91165E71D2E661GAo6I" TargetMode="External"/><Relationship Id="rId4" Type="http://schemas.openxmlformats.org/officeDocument/2006/relationships/settings" Target="settings.xml"/><Relationship Id="rId9" Type="http://schemas.openxmlformats.org/officeDocument/2006/relationships/hyperlink" Target="consultantplus://offline/ref=5B8BE8DA1619B6AA219365AF054815FB44BC6E0F321940A6563BB54F91D3DBEE77146C8542F49D1EEDDFBD66A5133BF2238D1658G6o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DACF17-54A8-4179-A5CE-58A6F1F5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10005</Words>
  <Characters>57034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Бубякина Светлана Геннадьевна</dc:creator>
  <cp:lastModifiedBy>Елистратова Ольга Анатольевна</cp:lastModifiedBy>
  <cp:revision>6</cp:revision>
  <cp:lastPrinted>2019-12-26T11:33:00Z</cp:lastPrinted>
  <dcterms:created xsi:type="dcterms:W3CDTF">2020-12-11T06:31:00Z</dcterms:created>
  <dcterms:modified xsi:type="dcterms:W3CDTF">2021-01-18T12:44:00Z</dcterms:modified>
</cp:coreProperties>
</file>