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0AF" w:rsidRPr="00CC29BF" w:rsidRDefault="004670AF" w:rsidP="00CC29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CC29BF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724EF2" w:rsidRPr="00CC29BF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CC29BF">
        <w:rPr>
          <w:rFonts w:ascii="Times New Roman" w:hAnsi="Times New Roman" w:cs="Times New Roman"/>
          <w:b w:val="0"/>
          <w:sz w:val="28"/>
          <w:szCs w:val="28"/>
        </w:rPr>
        <w:t>. Подпрограмма</w:t>
      </w:r>
    </w:p>
    <w:p w:rsidR="004670AF" w:rsidRPr="00CC29BF" w:rsidRDefault="00FB2D46" w:rsidP="00CC2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«</w:t>
      </w:r>
      <w:r w:rsidR="004670AF" w:rsidRPr="00CC29BF">
        <w:rPr>
          <w:rFonts w:ascii="Times New Roman" w:hAnsi="Times New Roman"/>
          <w:sz w:val="28"/>
          <w:szCs w:val="28"/>
        </w:rPr>
        <w:t xml:space="preserve">Переустройство и (или) перепланировка пустующих муниципальных нежилых помещений для перевода их в муниципальные жилые </w:t>
      </w:r>
      <w:proofErr w:type="gramStart"/>
      <w:r w:rsidR="004670AF" w:rsidRPr="00CC29BF">
        <w:rPr>
          <w:rFonts w:ascii="Times New Roman" w:hAnsi="Times New Roman"/>
          <w:sz w:val="28"/>
          <w:szCs w:val="28"/>
        </w:rPr>
        <w:t>помещения</w:t>
      </w:r>
      <w:r w:rsidRPr="00CC29BF">
        <w:rPr>
          <w:rFonts w:ascii="Times New Roman" w:hAnsi="Times New Roman"/>
          <w:sz w:val="28"/>
          <w:szCs w:val="28"/>
        </w:rPr>
        <w:t>»</w:t>
      </w:r>
      <w:r w:rsidR="004670AF" w:rsidRPr="00CC29BF">
        <w:rPr>
          <w:rFonts w:ascii="Times New Roman" w:hAnsi="Times New Roman"/>
          <w:sz w:val="28"/>
          <w:szCs w:val="28"/>
        </w:rPr>
        <w:br/>
        <w:t>на</w:t>
      </w:r>
      <w:proofErr w:type="gramEnd"/>
      <w:r w:rsidR="004670AF" w:rsidRPr="00CC29BF">
        <w:rPr>
          <w:rFonts w:ascii="Times New Roman" w:hAnsi="Times New Roman"/>
          <w:sz w:val="28"/>
          <w:szCs w:val="28"/>
        </w:rPr>
        <w:t xml:space="preserve"> 2018</w:t>
      </w:r>
      <w:r w:rsidR="00047C76" w:rsidRPr="00CC29BF">
        <w:rPr>
          <w:rFonts w:ascii="Times New Roman" w:hAnsi="Times New Roman"/>
          <w:sz w:val="28"/>
          <w:szCs w:val="28"/>
        </w:rPr>
        <w:t>-</w:t>
      </w:r>
      <w:r w:rsidR="004670AF" w:rsidRPr="00CC29BF">
        <w:rPr>
          <w:rFonts w:ascii="Times New Roman" w:hAnsi="Times New Roman"/>
          <w:sz w:val="28"/>
          <w:szCs w:val="28"/>
        </w:rPr>
        <w:t>2024 годы</w:t>
      </w:r>
    </w:p>
    <w:p w:rsidR="00613927" w:rsidRPr="00CC29BF" w:rsidRDefault="00613927" w:rsidP="00CC2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670AF" w:rsidRPr="00CC29BF" w:rsidRDefault="004670AF" w:rsidP="00CC2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Паспорт подпрограммы</w:t>
      </w:r>
    </w:p>
    <w:p w:rsidR="00613927" w:rsidRPr="00CC29BF" w:rsidRDefault="00613927" w:rsidP="00CC2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5"/>
        <w:gridCol w:w="7389"/>
      </w:tblGrid>
      <w:tr w:rsidR="00B93F13" w:rsidRPr="00CC29BF" w:rsidTr="00FD1D65">
        <w:trPr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13" w:rsidRPr="00CC29BF" w:rsidRDefault="00B93F13" w:rsidP="00CC29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CC29BF" w:rsidRDefault="00B93F13" w:rsidP="00CC29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 Мурманска </w:t>
            </w:r>
            <w:r w:rsidR="00FB2D46" w:rsidRPr="00CC29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9B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 и жилищная политика</w:t>
            </w:r>
            <w:r w:rsidR="00FB2D46" w:rsidRPr="00CC29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C29BF">
              <w:rPr>
                <w:rFonts w:ascii="Times New Roman" w:hAnsi="Times New Roman" w:cs="Times New Roman"/>
                <w:sz w:val="24"/>
                <w:szCs w:val="24"/>
              </w:rPr>
              <w:t xml:space="preserve"> на 2018</w:t>
            </w:r>
            <w:r w:rsidR="00047C76" w:rsidRPr="00CC2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29BF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</w:p>
        </w:tc>
      </w:tr>
      <w:tr w:rsidR="00B93F13" w:rsidRPr="00CC29BF" w:rsidTr="00FD1D65">
        <w:trPr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CC29BF" w:rsidRDefault="00B93F13" w:rsidP="00CC29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CC29BF" w:rsidRDefault="00B93F13" w:rsidP="00CC2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29BF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пустующих муниципальных нежилых помещений и обеспечение населения благоустроенным жильем</w:t>
            </w:r>
          </w:p>
        </w:tc>
      </w:tr>
      <w:tr w:rsidR="00B93F13" w:rsidRPr="00CC29BF" w:rsidTr="00FD1D65">
        <w:trPr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13" w:rsidRPr="00CC29BF" w:rsidRDefault="00B93F13" w:rsidP="00CC2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29B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13" w:rsidRPr="00CC29BF" w:rsidRDefault="00047C76" w:rsidP="00CC2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2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3F13" w:rsidRPr="00CC29BF" w:rsidTr="00FD1D65">
        <w:trPr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CC29BF" w:rsidRDefault="00B93F13" w:rsidP="00CC29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Важнейшие целевые показатели (индикаторы)</w:t>
            </w:r>
          </w:p>
          <w:p w:rsidR="00B93F13" w:rsidRPr="00CC29BF" w:rsidRDefault="00B93F13" w:rsidP="00CC29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CC29BF" w:rsidRDefault="00B93F13" w:rsidP="00CC2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29BF">
              <w:rPr>
                <w:rFonts w:ascii="Times New Roman" w:hAnsi="Times New Roman" w:cs="Times New Roman"/>
                <w:sz w:val="24"/>
                <w:szCs w:val="24"/>
              </w:rPr>
              <w:t>1. Количество помещений, имеющих в результате действий по изменению категории пустующих нежилых помещений возможность для использования в качестве жилых.</w:t>
            </w:r>
          </w:p>
          <w:p w:rsidR="00FB2D46" w:rsidRPr="00CC29BF" w:rsidRDefault="00B93F13" w:rsidP="00CC2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29BF">
              <w:rPr>
                <w:rFonts w:ascii="Times New Roman" w:hAnsi="Times New Roman" w:cs="Times New Roman"/>
                <w:sz w:val="24"/>
                <w:szCs w:val="24"/>
              </w:rPr>
              <w:t>2. Доля объектов, законченных капитальным ремонтом, для использования в качестве жилых, от общего числа запланир</w:t>
            </w:r>
            <w:r w:rsidR="00941F07" w:rsidRPr="00CC29BF">
              <w:rPr>
                <w:rFonts w:ascii="Times New Roman" w:hAnsi="Times New Roman" w:cs="Times New Roman"/>
                <w:sz w:val="24"/>
                <w:szCs w:val="24"/>
              </w:rPr>
              <w:t>ованных на соответствующий год</w:t>
            </w:r>
          </w:p>
        </w:tc>
      </w:tr>
      <w:tr w:rsidR="00B93F13" w:rsidRPr="00CC29BF" w:rsidTr="00FD1D65">
        <w:trPr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CC29BF" w:rsidRDefault="00B93F13" w:rsidP="00CC29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Заказчики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CC29BF" w:rsidRDefault="0067558C" w:rsidP="00CC2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29BF"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  <w:r w:rsidR="00FB2D46" w:rsidRPr="00CC29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6413" w:rsidRPr="00CC29BF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</w:p>
        </w:tc>
      </w:tr>
      <w:tr w:rsidR="00B93F13" w:rsidRPr="00CC29BF" w:rsidTr="00FD1D65">
        <w:trPr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CC29BF" w:rsidRDefault="00B93F13" w:rsidP="00CC29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Заказчик</w:t>
            </w:r>
            <w:r w:rsidR="00047C76" w:rsidRPr="00CC29B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CC29BF" w:rsidRDefault="00B93F13" w:rsidP="00CC2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29BF"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</w:p>
        </w:tc>
      </w:tr>
      <w:tr w:rsidR="00B93F13" w:rsidRPr="00CC29BF" w:rsidTr="00FD1D65">
        <w:trPr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CC29BF" w:rsidRDefault="00B93F13" w:rsidP="00CC29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CC29BF" w:rsidRDefault="00B93F13" w:rsidP="00CC2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29B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47C76" w:rsidRPr="00CC2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29BF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</w:p>
        </w:tc>
      </w:tr>
      <w:tr w:rsidR="00B93F13" w:rsidRPr="00CC29BF" w:rsidTr="00FD1D65">
        <w:trPr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CC29BF" w:rsidRDefault="00B93F13" w:rsidP="00CC29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41" w:rsidRPr="00CC29BF" w:rsidRDefault="00685241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подпрограмме: 77 043,0 тыс. руб., в том числе:</w:t>
            </w:r>
          </w:p>
          <w:p w:rsidR="00685241" w:rsidRPr="00CC29BF" w:rsidRDefault="00685241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МБ: 77 043,0 тыс. руб., из них:</w:t>
            </w:r>
          </w:p>
          <w:p w:rsidR="00685241" w:rsidRPr="00CC29BF" w:rsidRDefault="00685241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4 172,8 тыс. руб.; </w:t>
            </w:r>
          </w:p>
          <w:p w:rsidR="00685241" w:rsidRPr="00CC29BF" w:rsidRDefault="00685241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5 531,1 тыс. руб.; </w:t>
            </w:r>
          </w:p>
          <w:p w:rsidR="00685241" w:rsidRPr="00CC29BF" w:rsidRDefault="00685241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14 339,1 тыс. руб.; </w:t>
            </w:r>
          </w:p>
          <w:p w:rsidR="00685241" w:rsidRPr="00CC29BF" w:rsidRDefault="00685241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0,0 тыс. руб.; </w:t>
            </w:r>
          </w:p>
          <w:p w:rsidR="00685241" w:rsidRPr="00CC29BF" w:rsidRDefault="00685241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0,0 тыс. руб.; </w:t>
            </w:r>
          </w:p>
          <w:p w:rsidR="00685241" w:rsidRPr="00CC29BF" w:rsidRDefault="00685241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0,0 тыс. руб.; </w:t>
            </w:r>
          </w:p>
          <w:p w:rsidR="00AD4855" w:rsidRPr="00CC29BF" w:rsidRDefault="00685241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53 000,0 тыс. руб.</w:t>
            </w:r>
          </w:p>
        </w:tc>
      </w:tr>
      <w:tr w:rsidR="00B93F13" w:rsidRPr="00CC29BF" w:rsidTr="00FD1D65">
        <w:trPr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CC29BF" w:rsidRDefault="00B93F13" w:rsidP="00CC29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41" w:rsidRPr="00CC29BF" w:rsidRDefault="00685241" w:rsidP="00CC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hAnsi="Times New Roman"/>
                <w:sz w:val="24"/>
                <w:szCs w:val="24"/>
                <w:lang w:eastAsia="ru-RU"/>
              </w:rPr>
              <w:t>1. Количество помещений, имеющих в результате действий по изменению категории пустующих нежилых помещений возможность для использования в качестве жилых, – 45 ед. к концу 2024 года.</w:t>
            </w:r>
          </w:p>
          <w:p w:rsidR="00B93F13" w:rsidRPr="00CC29BF" w:rsidRDefault="00685241" w:rsidP="00CC2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29BF">
              <w:rPr>
                <w:rFonts w:ascii="Times New Roman" w:hAnsi="Times New Roman" w:cs="Times New Roman"/>
                <w:sz w:val="24"/>
                <w:szCs w:val="24"/>
              </w:rPr>
              <w:t>2. Доля объектов, законченных капитальным ремонтом, для использования в качестве жилых, от общего числа запланированных на соответствующий год – 100 % ежегодно</w:t>
            </w:r>
          </w:p>
        </w:tc>
      </w:tr>
    </w:tbl>
    <w:p w:rsidR="004670AF" w:rsidRPr="00CC29BF" w:rsidRDefault="004670AF" w:rsidP="00CC29B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4670AF" w:rsidRPr="00CC29BF" w:rsidRDefault="004670AF" w:rsidP="00CC29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1. Характеристика проблемы, на решение которой направлена подпрограмма</w:t>
      </w:r>
    </w:p>
    <w:p w:rsidR="008B6CC9" w:rsidRPr="00CC29BF" w:rsidRDefault="008B6CC9" w:rsidP="00CC29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670AF" w:rsidRPr="00CC29BF" w:rsidRDefault="004670AF" w:rsidP="00CC2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Одной из важнейших целей социально</w:t>
      </w:r>
      <w:r w:rsidR="00047C76" w:rsidRPr="00CC29BF">
        <w:rPr>
          <w:rFonts w:ascii="Times New Roman" w:hAnsi="Times New Roman"/>
          <w:sz w:val="28"/>
          <w:szCs w:val="28"/>
        </w:rPr>
        <w:t>-</w:t>
      </w:r>
      <w:r w:rsidRPr="00CC29BF">
        <w:rPr>
          <w:rFonts w:ascii="Times New Roman" w:hAnsi="Times New Roman"/>
          <w:sz w:val="28"/>
          <w:szCs w:val="28"/>
        </w:rPr>
        <w:t xml:space="preserve">экономического развития муниципального образования город Мурманск является </w:t>
      </w:r>
      <w:r w:rsidR="008C0654" w:rsidRPr="00CC29BF">
        <w:rPr>
          <w:rFonts w:ascii="Times New Roman" w:hAnsi="Times New Roman"/>
          <w:sz w:val="28"/>
          <w:szCs w:val="28"/>
        </w:rPr>
        <w:t xml:space="preserve">необходимость </w:t>
      </w:r>
      <w:r w:rsidRPr="00CC29BF">
        <w:rPr>
          <w:rFonts w:ascii="Times New Roman" w:hAnsi="Times New Roman"/>
          <w:sz w:val="28"/>
          <w:szCs w:val="28"/>
        </w:rPr>
        <w:t>создани</w:t>
      </w:r>
      <w:r w:rsidR="008C0654" w:rsidRPr="00CC29BF">
        <w:rPr>
          <w:rFonts w:ascii="Times New Roman" w:hAnsi="Times New Roman"/>
          <w:sz w:val="28"/>
          <w:szCs w:val="28"/>
        </w:rPr>
        <w:t>я</w:t>
      </w:r>
      <w:r w:rsidRPr="00CC29BF">
        <w:rPr>
          <w:rFonts w:ascii="Times New Roman" w:hAnsi="Times New Roman"/>
          <w:sz w:val="28"/>
          <w:szCs w:val="28"/>
        </w:rPr>
        <w:t xml:space="preserve"> условий для обеспечения населения комфортным жильем.</w:t>
      </w:r>
    </w:p>
    <w:p w:rsidR="004670AF" w:rsidRPr="00CC29BF" w:rsidRDefault="00C17A78" w:rsidP="00CC2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 xml:space="preserve">В настоящее время </w:t>
      </w:r>
      <w:r w:rsidR="004670AF" w:rsidRPr="00CC29BF">
        <w:rPr>
          <w:rFonts w:ascii="Times New Roman" w:hAnsi="Times New Roman"/>
          <w:sz w:val="28"/>
          <w:szCs w:val="28"/>
        </w:rPr>
        <w:t>остро ощущается нехватка муниципальных жилых помещений.</w:t>
      </w:r>
    </w:p>
    <w:p w:rsidR="004670AF" w:rsidRPr="00CC29BF" w:rsidRDefault="004670AF" w:rsidP="00CC2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 xml:space="preserve">Решение данной проблемы предполагается в рамках реализации настоящей подпрограммы, результатом которой является сокращение количества пустующих и невостребованных муниципальных нежилых помещений </w:t>
      </w:r>
      <w:r w:rsidR="00B805EE" w:rsidRPr="00CC29BF">
        <w:rPr>
          <w:rFonts w:ascii="Times New Roman" w:hAnsi="Times New Roman"/>
          <w:sz w:val="28"/>
          <w:szCs w:val="28"/>
        </w:rPr>
        <w:t xml:space="preserve">на </w:t>
      </w:r>
      <w:r w:rsidR="00A12D39" w:rsidRPr="00CC29BF">
        <w:rPr>
          <w:rFonts w:ascii="Times New Roman" w:hAnsi="Times New Roman"/>
          <w:sz w:val="28"/>
          <w:szCs w:val="28"/>
        </w:rPr>
        <w:t>3</w:t>
      </w:r>
      <w:r w:rsidR="004306F8" w:rsidRPr="00CC29BF">
        <w:rPr>
          <w:rFonts w:ascii="Times New Roman" w:hAnsi="Times New Roman"/>
          <w:sz w:val="28"/>
          <w:szCs w:val="28"/>
        </w:rPr>
        <w:t>8</w:t>
      </w:r>
      <w:r w:rsidR="00B805EE" w:rsidRPr="00CC29BF">
        <w:rPr>
          <w:rFonts w:ascii="Times New Roman" w:hAnsi="Times New Roman"/>
          <w:sz w:val="28"/>
          <w:szCs w:val="28"/>
        </w:rPr>
        <w:t xml:space="preserve"> единиц </w:t>
      </w:r>
      <w:r w:rsidRPr="00CC29BF">
        <w:rPr>
          <w:rFonts w:ascii="Times New Roman" w:hAnsi="Times New Roman"/>
          <w:sz w:val="28"/>
          <w:szCs w:val="28"/>
        </w:rPr>
        <w:t xml:space="preserve">и увеличение количества пригодных к использованию муниципальных жилых помещений на </w:t>
      </w:r>
      <w:r w:rsidR="00A12D39" w:rsidRPr="00CC29BF">
        <w:rPr>
          <w:rFonts w:ascii="Times New Roman" w:hAnsi="Times New Roman"/>
          <w:sz w:val="28"/>
          <w:szCs w:val="28"/>
        </w:rPr>
        <w:t>66</w:t>
      </w:r>
      <w:r w:rsidRPr="00CC29BF">
        <w:rPr>
          <w:rFonts w:ascii="Times New Roman" w:hAnsi="Times New Roman"/>
          <w:sz w:val="28"/>
          <w:szCs w:val="28"/>
        </w:rPr>
        <w:t xml:space="preserve"> единиц за период реализации настоящей подпрограммы.</w:t>
      </w:r>
    </w:p>
    <w:p w:rsidR="004670AF" w:rsidRPr="00CC29BF" w:rsidRDefault="004670AF" w:rsidP="00CC2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Таким образом, настоящая подпрограмма позволит улучшить жилищные условия населения.</w:t>
      </w:r>
    </w:p>
    <w:p w:rsidR="00C17A78" w:rsidRPr="00CC29BF" w:rsidRDefault="004670AF" w:rsidP="00CC2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Кроме того, проведение текущего или капитального ремонта муниципальных нежилых помещений позволит избежать возникновения ситуаций, опасных для имущ</w:t>
      </w:r>
      <w:r w:rsidR="00027582" w:rsidRPr="00CC29BF">
        <w:rPr>
          <w:rFonts w:ascii="Times New Roman" w:hAnsi="Times New Roman"/>
          <w:sz w:val="28"/>
          <w:szCs w:val="28"/>
        </w:rPr>
        <w:t>ества, жизни и здоровья граждан</w:t>
      </w:r>
      <w:r w:rsidRPr="00CC29BF">
        <w:rPr>
          <w:rFonts w:ascii="Times New Roman" w:hAnsi="Times New Roman"/>
          <w:sz w:val="28"/>
          <w:szCs w:val="28"/>
        </w:rPr>
        <w:t xml:space="preserve">. </w:t>
      </w:r>
    </w:p>
    <w:p w:rsidR="004670AF" w:rsidRPr="00CC29BF" w:rsidRDefault="004670AF" w:rsidP="00CC2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70AF" w:rsidRPr="00CC29BF" w:rsidRDefault="004670AF" w:rsidP="00CC2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2. Основные цели и задачи подпрограммы,</w:t>
      </w:r>
    </w:p>
    <w:p w:rsidR="004670AF" w:rsidRPr="00CC29BF" w:rsidRDefault="004670AF" w:rsidP="00CC2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целевые показатели (индикаторы) реализации подпрограммы</w:t>
      </w:r>
    </w:p>
    <w:p w:rsidR="004670AF" w:rsidRPr="00CC29BF" w:rsidRDefault="004670AF" w:rsidP="00CC2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"/>
        <w:gridCol w:w="2472"/>
        <w:gridCol w:w="578"/>
        <w:gridCol w:w="1085"/>
        <w:gridCol w:w="988"/>
        <w:gridCol w:w="578"/>
        <w:gridCol w:w="578"/>
        <w:gridCol w:w="578"/>
        <w:gridCol w:w="578"/>
        <w:gridCol w:w="578"/>
        <w:gridCol w:w="579"/>
        <w:gridCol w:w="621"/>
      </w:tblGrid>
      <w:tr w:rsidR="0028335D" w:rsidRPr="00CC29BF" w:rsidTr="00D57164">
        <w:trPr>
          <w:cantSplit/>
          <w:tblHeader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hAnsi="Times New Roman"/>
                <w:sz w:val="24"/>
                <w:szCs w:val="24"/>
                <w:lang w:eastAsia="ru-RU"/>
              </w:rPr>
              <w:t>Цель, задачи, показатели (индикаторы)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1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(индикатора)</w:t>
            </w:r>
          </w:p>
        </w:tc>
      </w:tr>
      <w:tr w:rsidR="0028335D" w:rsidRPr="00CC29BF" w:rsidTr="00D57164">
        <w:trPr>
          <w:cantSplit/>
          <w:tblHeader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21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 подпрограммы</w:t>
            </w:r>
          </w:p>
        </w:tc>
      </w:tr>
      <w:tr w:rsidR="0028335D" w:rsidRPr="00CC29BF" w:rsidTr="00D57164">
        <w:trPr>
          <w:cantSplit/>
          <w:tblHeader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28335D" w:rsidRPr="00CC29BF" w:rsidTr="00D57164">
        <w:trPr>
          <w:cantSplit/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28335D" w:rsidRPr="00CC29BF" w:rsidTr="00D57164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hAnsi="Times New Roman"/>
                <w:sz w:val="24"/>
                <w:szCs w:val="24"/>
                <w:lang w:eastAsia="ru-RU"/>
              </w:rPr>
              <w:t>Цель: сокращение количества пустующих муниципальных нежилых помещений и обеспечение населения благоустроенным жильем</w:t>
            </w:r>
          </w:p>
        </w:tc>
      </w:tr>
      <w:tr w:rsidR="0028335D" w:rsidRPr="00CC29BF" w:rsidTr="00D5716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помещений, имеющих в результате действий по изменению категории пустующих нежилых помещений возможность для использования в качестве жилых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28335D" w:rsidRPr="00CC29BF" w:rsidTr="00D5716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hAnsi="Times New Roman"/>
                <w:sz w:val="24"/>
                <w:szCs w:val="24"/>
                <w:lang w:eastAsia="ru-RU"/>
              </w:rPr>
              <w:t>Доля объектов, законченных капитальным ремонтом, для использования в качестве жилых, от общего числа запланированных на соответствующий 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D" w:rsidRPr="00CC29BF" w:rsidRDefault="0028335D" w:rsidP="00CC2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76477" w:rsidRPr="00CC29BF" w:rsidRDefault="00B76477" w:rsidP="00CC2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70AF" w:rsidRPr="00CC29BF" w:rsidRDefault="004670AF" w:rsidP="00CC29BF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3. Перечень основных программных мероприятий</w:t>
      </w:r>
    </w:p>
    <w:p w:rsidR="006F61E7" w:rsidRPr="00CC29BF" w:rsidRDefault="006F61E7" w:rsidP="00CC29BF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70AF" w:rsidRPr="00CC29BF" w:rsidRDefault="004670AF" w:rsidP="00CC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 xml:space="preserve">Главным распорядителем бюджетных средств по подпрограмме является комитет </w:t>
      </w:r>
      <w:r w:rsidR="00774652" w:rsidRPr="00CC29BF">
        <w:rPr>
          <w:rFonts w:ascii="Times New Roman" w:hAnsi="Times New Roman"/>
          <w:sz w:val="28"/>
          <w:szCs w:val="28"/>
        </w:rPr>
        <w:t>по строительству</w:t>
      </w:r>
      <w:r w:rsidRPr="00CC29BF">
        <w:rPr>
          <w:rFonts w:ascii="Times New Roman" w:hAnsi="Times New Roman"/>
          <w:sz w:val="28"/>
          <w:szCs w:val="28"/>
        </w:rPr>
        <w:t xml:space="preserve"> администрации города Мурманска. </w:t>
      </w:r>
    </w:p>
    <w:p w:rsidR="004670AF" w:rsidRPr="00CC29BF" w:rsidRDefault="004670AF" w:rsidP="00CC29BF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Перечень основных программных мероприятий и показателей результативности их выполнения приведен в приложении к настоящей подпрограмме.</w:t>
      </w:r>
    </w:p>
    <w:p w:rsidR="00042D5C" w:rsidRPr="00CC29BF" w:rsidRDefault="00042D5C" w:rsidP="00CC29B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670AF" w:rsidRPr="00CC29BF" w:rsidRDefault="004670AF" w:rsidP="00CC29B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4. Обоснование ресурсного обеспечения подпрограммы</w:t>
      </w:r>
    </w:p>
    <w:p w:rsidR="004670AF" w:rsidRPr="00CC29BF" w:rsidRDefault="004670AF" w:rsidP="00CC29B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670AF" w:rsidRPr="00CC29BF" w:rsidRDefault="004670AF" w:rsidP="00CC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Для расчета стои</w:t>
      </w:r>
      <w:r w:rsidR="0067558C" w:rsidRPr="00CC29BF">
        <w:rPr>
          <w:rFonts w:ascii="Times New Roman" w:hAnsi="Times New Roman"/>
          <w:sz w:val="28"/>
          <w:szCs w:val="28"/>
        </w:rPr>
        <w:t xml:space="preserve">мости проведения переустройства </w:t>
      </w:r>
      <w:r w:rsidRPr="00CC29BF">
        <w:rPr>
          <w:rFonts w:ascii="Times New Roman" w:hAnsi="Times New Roman"/>
          <w:sz w:val="28"/>
          <w:szCs w:val="28"/>
        </w:rPr>
        <w:t xml:space="preserve">и (или) перепланировки пустующих и планируемых к освобождению муниципальных нежилых помещений, переводимых в жилые, и (или) иных работ применен коэффициент </w:t>
      </w:r>
      <w:r w:rsidR="00FB2D46" w:rsidRPr="00CC29BF">
        <w:rPr>
          <w:rFonts w:ascii="Times New Roman" w:hAnsi="Times New Roman"/>
          <w:sz w:val="28"/>
          <w:szCs w:val="28"/>
        </w:rPr>
        <w:t>«</w:t>
      </w:r>
      <w:r w:rsidRPr="00CC29BF">
        <w:rPr>
          <w:rFonts w:ascii="Times New Roman" w:hAnsi="Times New Roman"/>
          <w:sz w:val="28"/>
          <w:szCs w:val="28"/>
        </w:rPr>
        <w:t>Прогнозный индекс</w:t>
      </w:r>
      <w:r w:rsidR="00047C76" w:rsidRPr="00CC29BF">
        <w:rPr>
          <w:rFonts w:ascii="Times New Roman" w:hAnsi="Times New Roman"/>
          <w:sz w:val="28"/>
          <w:szCs w:val="28"/>
        </w:rPr>
        <w:t>-</w:t>
      </w:r>
      <w:r w:rsidRPr="00CC29BF">
        <w:rPr>
          <w:rFonts w:ascii="Times New Roman" w:hAnsi="Times New Roman"/>
          <w:sz w:val="28"/>
          <w:szCs w:val="28"/>
        </w:rPr>
        <w:t>дефлятор</w:t>
      </w:r>
      <w:r w:rsidR="00FB2D46" w:rsidRPr="00CC29BF">
        <w:rPr>
          <w:rFonts w:ascii="Times New Roman" w:hAnsi="Times New Roman"/>
          <w:sz w:val="28"/>
          <w:szCs w:val="28"/>
        </w:rPr>
        <w:t>»</w:t>
      </w:r>
      <w:r w:rsidRPr="00CC29BF">
        <w:rPr>
          <w:rFonts w:ascii="Times New Roman" w:hAnsi="Times New Roman"/>
          <w:sz w:val="28"/>
          <w:szCs w:val="28"/>
        </w:rPr>
        <w:t xml:space="preserve"> на период действия настоящей подпрограммы.</w:t>
      </w:r>
    </w:p>
    <w:p w:rsidR="004670AF" w:rsidRPr="00CC29BF" w:rsidRDefault="004670AF" w:rsidP="00CC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В ходе реализации подпрограммы перечень мероприятий и объем их финансирования могут изменяться.</w:t>
      </w:r>
    </w:p>
    <w:p w:rsidR="004670AF" w:rsidRPr="00CC29BF" w:rsidRDefault="004670AF" w:rsidP="00CC2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Объемы ассигнований бюджетных средств подлежат ежегодному уточнению, исходя из возможностей бюджета муниципального образования город Мурманск на соответствующий год.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6"/>
        <w:gridCol w:w="997"/>
        <w:gridCol w:w="855"/>
        <w:gridCol w:w="855"/>
        <w:gridCol w:w="857"/>
        <w:gridCol w:w="710"/>
        <w:gridCol w:w="713"/>
        <w:gridCol w:w="723"/>
        <w:gridCol w:w="838"/>
      </w:tblGrid>
      <w:tr w:rsidR="0028335D" w:rsidRPr="00CC29BF" w:rsidTr="00D57164">
        <w:trPr>
          <w:cantSplit/>
          <w:tblHeader/>
        </w:trPr>
        <w:tc>
          <w:tcPr>
            <w:tcW w:w="1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286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28335D" w:rsidRPr="00CC29BF" w:rsidTr="00D57164">
        <w:trPr>
          <w:cantSplit/>
          <w:tblHeader/>
        </w:trPr>
        <w:tc>
          <w:tcPr>
            <w:tcW w:w="1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28335D" w:rsidRPr="00CC29BF" w:rsidTr="00D57164">
        <w:trPr>
          <w:cantSplit/>
          <w:tblHeader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8335D" w:rsidRPr="00CC29BF" w:rsidTr="00D57164"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77043,0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4172,8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5531,1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14339,1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53000,0</w:t>
            </w:r>
          </w:p>
        </w:tc>
      </w:tr>
      <w:tr w:rsidR="0028335D" w:rsidRPr="00CC29BF" w:rsidTr="00D5716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28335D" w:rsidRPr="00CC29BF" w:rsidTr="00D57164"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77043,0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4172,8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5531,1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14339,1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53000,0</w:t>
            </w:r>
          </w:p>
        </w:tc>
      </w:tr>
      <w:tr w:rsidR="0028335D" w:rsidRPr="00CC29BF" w:rsidTr="00D57164"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8335D" w:rsidRPr="00CC29BF" w:rsidTr="00D57164"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8335D" w:rsidRPr="00CC29BF" w:rsidTr="00D57164"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8335D" w:rsidRPr="00CC29BF" w:rsidTr="00D57164"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инвестиции в основной капитал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8335D" w:rsidRPr="00CC29BF" w:rsidTr="00D5716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заказчикам:</w:t>
            </w:r>
          </w:p>
        </w:tc>
      </w:tr>
      <w:tr w:rsidR="0028335D" w:rsidRPr="00CC29BF" w:rsidTr="00D5716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строительству администрации города Мурманска:</w:t>
            </w:r>
          </w:p>
        </w:tc>
      </w:tr>
      <w:tr w:rsidR="0028335D" w:rsidRPr="00CC29BF" w:rsidTr="00D57164"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77043,0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4172,8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5531,1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14339,1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53000,0</w:t>
            </w:r>
          </w:p>
        </w:tc>
      </w:tr>
      <w:tr w:rsidR="0028335D" w:rsidRPr="00CC29BF" w:rsidTr="00D57164"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8335D" w:rsidRPr="00CC29BF" w:rsidTr="00D57164"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8335D" w:rsidRPr="00CC29BF" w:rsidTr="00D57164"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476B21" w:rsidRPr="00CC29BF" w:rsidRDefault="00476B21" w:rsidP="00CC29B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670AF" w:rsidRPr="00CC29BF" w:rsidRDefault="004670AF" w:rsidP="00CC29B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5. Механизм реализации подпрограммы</w:t>
      </w:r>
    </w:p>
    <w:p w:rsidR="004670AF" w:rsidRPr="00CC29BF" w:rsidRDefault="004670AF" w:rsidP="00CC29B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670AF" w:rsidRPr="00CC29BF" w:rsidRDefault="004670AF" w:rsidP="00CC29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Координатором подпрограммы является комитет имущественных отношений города Мурманска.</w:t>
      </w:r>
    </w:p>
    <w:p w:rsidR="004670AF" w:rsidRPr="00CC29BF" w:rsidRDefault="004670AF" w:rsidP="00CC29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Исполнители и участники подпрограммы:</w:t>
      </w:r>
    </w:p>
    <w:p w:rsidR="004670AF" w:rsidRPr="00CC29BF" w:rsidRDefault="00D55A50" w:rsidP="00CC29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–</w:t>
      </w:r>
      <w:r w:rsidR="004670AF" w:rsidRPr="00CC29BF">
        <w:rPr>
          <w:rFonts w:ascii="Times New Roman" w:hAnsi="Times New Roman"/>
          <w:sz w:val="28"/>
          <w:szCs w:val="28"/>
        </w:rPr>
        <w:t xml:space="preserve"> комитет имущественных отношений города Мурманска;</w:t>
      </w:r>
    </w:p>
    <w:p w:rsidR="004670AF" w:rsidRPr="00CC29BF" w:rsidRDefault="00D55A50" w:rsidP="00CC29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–</w:t>
      </w:r>
      <w:r w:rsidR="004670AF" w:rsidRPr="00CC29BF">
        <w:rPr>
          <w:rFonts w:ascii="Times New Roman" w:hAnsi="Times New Roman"/>
          <w:sz w:val="28"/>
          <w:szCs w:val="28"/>
        </w:rPr>
        <w:t xml:space="preserve"> комитет градостроительства и территориального развития администрации города Мурманска;</w:t>
      </w:r>
    </w:p>
    <w:p w:rsidR="00BE6EDE" w:rsidRPr="00CC29BF" w:rsidRDefault="00D55A50" w:rsidP="00CC29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–</w:t>
      </w:r>
      <w:r w:rsidR="00BE6EDE" w:rsidRPr="00CC29BF">
        <w:rPr>
          <w:rFonts w:ascii="Times New Roman" w:hAnsi="Times New Roman"/>
          <w:sz w:val="28"/>
          <w:szCs w:val="28"/>
        </w:rPr>
        <w:t xml:space="preserve"> комитет по строительству администрации города Мурманска;</w:t>
      </w:r>
    </w:p>
    <w:p w:rsidR="004670AF" w:rsidRPr="00CC29BF" w:rsidRDefault="00D55A50" w:rsidP="00CC29BF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9BF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4670AF" w:rsidRPr="00CC29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Мурманское муниципальное казенное учреждение </w:t>
      </w:r>
      <w:r w:rsidR="00FB2D46" w:rsidRPr="00CC29B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4670AF" w:rsidRPr="00CC29BF">
        <w:rPr>
          <w:rFonts w:ascii="Times New Roman" w:eastAsia="Calibri" w:hAnsi="Times New Roman" w:cs="Times New Roman"/>
          <w:sz w:val="28"/>
          <w:szCs w:val="28"/>
          <w:lang w:eastAsia="en-US"/>
        </w:rPr>
        <w:t>Центр по контролю</w:t>
      </w:r>
      <w:r w:rsidR="004670AF" w:rsidRPr="00CC29BF">
        <w:rPr>
          <w:rFonts w:ascii="Times New Roman" w:hAnsi="Times New Roman" w:cs="Times New Roman"/>
          <w:sz w:val="28"/>
          <w:szCs w:val="28"/>
        </w:rPr>
        <w:t xml:space="preserve"> за использованием муниципального имущества</w:t>
      </w:r>
      <w:r w:rsidR="00FB2D46" w:rsidRPr="00CC29BF">
        <w:rPr>
          <w:rFonts w:ascii="Times New Roman" w:hAnsi="Times New Roman" w:cs="Times New Roman"/>
          <w:sz w:val="28"/>
          <w:szCs w:val="28"/>
        </w:rPr>
        <w:t>»</w:t>
      </w:r>
      <w:r w:rsidR="004670AF" w:rsidRPr="00CC29BF">
        <w:rPr>
          <w:rFonts w:ascii="Times New Roman" w:hAnsi="Times New Roman" w:cs="Times New Roman"/>
          <w:sz w:val="28"/>
          <w:szCs w:val="28"/>
        </w:rPr>
        <w:t>;</w:t>
      </w:r>
    </w:p>
    <w:p w:rsidR="004670AF" w:rsidRPr="00CC29BF" w:rsidRDefault="00D55A50" w:rsidP="00CC29BF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9BF">
        <w:rPr>
          <w:rFonts w:ascii="Times New Roman" w:hAnsi="Times New Roman" w:cs="Times New Roman"/>
          <w:sz w:val="28"/>
          <w:szCs w:val="28"/>
        </w:rPr>
        <w:t>–</w:t>
      </w:r>
      <w:r w:rsidR="004670AF" w:rsidRPr="00CC29BF">
        <w:rPr>
          <w:rFonts w:ascii="Times New Roman" w:hAnsi="Times New Roman" w:cs="Times New Roman"/>
          <w:sz w:val="28"/>
          <w:szCs w:val="28"/>
        </w:rPr>
        <w:t xml:space="preserve"> Мурманское муниципальное казенное учреждение </w:t>
      </w:r>
      <w:r w:rsidR="00FB2D46" w:rsidRPr="00CC29BF">
        <w:rPr>
          <w:rFonts w:ascii="Times New Roman" w:hAnsi="Times New Roman" w:cs="Times New Roman"/>
          <w:sz w:val="28"/>
          <w:szCs w:val="28"/>
        </w:rPr>
        <w:t>«</w:t>
      </w:r>
      <w:r w:rsidR="004670AF" w:rsidRPr="00CC29BF">
        <w:rPr>
          <w:rFonts w:ascii="Times New Roman" w:hAnsi="Times New Roman" w:cs="Times New Roman"/>
          <w:sz w:val="28"/>
          <w:szCs w:val="28"/>
        </w:rPr>
        <w:t>Управление капитального строительства</w:t>
      </w:r>
      <w:r w:rsidR="00FB2D46" w:rsidRPr="00CC29BF">
        <w:rPr>
          <w:rFonts w:ascii="Times New Roman" w:hAnsi="Times New Roman" w:cs="Times New Roman"/>
          <w:sz w:val="28"/>
          <w:szCs w:val="28"/>
        </w:rPr>
        <w:t>»</w:t>
      </w:r>
      <w:r w:rsidR="004670AF" w:rsidRPr="00CC29BF">
        <w:rPr>
          <w:rFonts w:ascii="Times New Roman" w:hAnsi="Times New Roman" w:cs="Times New Roman"/>
          <w:sz w:val="28"/>
          <w:szCs w:val="28"/>
        </w:rPr>
        <w:t>.</w:t>
      </w:r>
    </w:p>
    <w:p w:rsidR="004670AF" w:rsidRPr="00CC29BF" w:rsidRDefault="004670AF" w:rsidP="00CC29BF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9BF">
        <w:rPr>
          <w:rFonts w:ascii="Times New Roman" w:hAnsi="Times New Roman" w:cs="Times New Roman"/>
          <w:sz w:val="28"/>
          <w:szCs w:val="28"/>
        </w:rPr>
        <w:t xml:space="preserve">Механизм реализации подпрограммы основан на скоординированных по срокам и направлениям действиях исполнителей программных мероприятий по достижению намеченной цели. </w:t>
      </w:r>
    </w:p>
    <w:p w:rsidR="004670AF" w:rsidRPr="00CC29BF" w:rsidRDefault="004670AF" w:rsidP="00CC29BF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 xml:space="preserve">Перечень пустующих и планируемых к освобождению муниципальных нежилых помещений, пригодных для перевода в муниципальные жилые помещения, утверждается приказом комитета имущественных отношений города Мурманска, согласованным с комитетом </w:t>
      </w:r>
      <w:r w:rsidR="00BE6EDE" w:rsidRPr="00CC29BF">
        <w:rPr>
          <w:rFonts w:ascii="Times New Roman" w:hAnsi="Times New Roman"/>
        </w:rPr>
        <w:t>по строительству</w:t>
      </w:r>
      <w:r w:rsidRPr="00CC29BF">
        <w:rPr>
          <w:rFonts w:ascii="Times New Roman" w:hAnsi="Times New Roman"/>
        </w:rPr>
        <w:t xml:space="preserve"> развития администрации города Мурманска и Мурманским муниципальным казенным учреждением </w:t>
      </w:r>
      <w:r w:rsidR="00FB2D46" w:rsidRPr="00CC29BF">
        <w:rPr>
          <w:rFonts w:ascii="Times New Roman" w:hAnsi="Times New Roman"/>
        </w:rPr>
        <w:t>«</w:t>
      </w:r>
      <w:r w:rsidRPr="00CC29BF">
        <w:rPr>
          <w:rFonts w:ascii="Times New Roman" w:hAnsi="Times New Roman"/>
        </w:rPr>
        <w:t>Управление капитального строительства</w:t>
      </w:r>
      <w:r w:rsidR="00FB2D46" w:rsidRPr="00CC29BF">
        <w:rPr>
          <w:rFonts w:ascii="Times New Roman" w:hAnsi="Times New Roman"/>
        </w:rPr>
        <w:t>»</w:t>
      </w:r>
      <w:r w:rsidRPr="00CC29BF">
        <w:rPr>
          <w:rFonts w:ascii="Times New Roman" w:hAnsi="Times New Roman"/>
        </w:rPr>
        <w:t>.</w:t>
      </w:r>
    </w:p>
    <w:p w:rsidR="004670AF" w:rsidRPr="00CC29BF" w:rsidRDefault="004670AF" w:rsidP="00CC29BF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 xml:space="preserve">При выявлении пустующих и планируемых к освобождению муниципальных нежилых помещений, учитываемых в муниципальной казне города Мурманска, расположенных в многоквартирных домах, обладающих критериями пригодных для использования под жилые помещения, Мурманское муниципальное казённое учреждение </w:t>
      </w:r>
      <w:r w:rsidR="00FB2D46" w:rsidRPr="00CC29BF">
        <w:rPr>
          <w:rFonts w:ascii="Times New Roman" w:hAnsi="Times New Roman"/>
        </w:rPr>
        <w:t>«</w:t>
      </w:r>
      <w:r w:rsidRPr="00CC29BF">
        <w:rPr>
          <w:rFonts w:ascii="Times New Roman" w:hAnsi="Times New Roman"/>
        </w:rPr>
        <w:t>Центр по контролю за использованием муниципального имущества</w:t>
      </w:r>
      <w:r w:rsidR="00FB2D46" w:rsidRPr="00CC29BF">
        <w:rPr>
          <w:rFonts w:ascii="Times New Roman" w:hAnsi="Times New Roman"/>
        </w:rPr>
        <w:t>»</w:t>
      </w:r>
      <w:r w:rsidRPr="00CC29BF">
        <w:rPr>
          <w:rFonts w:ascii="Times New Roman" w:hAnsi="Times New Roman"/>
        </w:rPr>
        <w:t xml:space="preserve"> предоставляет необходимые сведения для формирования комитетом имущественных отношений города Мурманска пакетов документов для организации перевода этих помещений из категории нежилого фонда в жилой. В соответствии со ст. 23 Жилищного кодекса Российской Федерации в данный пакет, в числе прочего, должен входить проект переустройства и (или) перепланировки нежилых помещений.</w:t>
      </w:r>
    </w:p>
    <w:p w:rsidR="004670AF" w:rsidRPr="00CC29BF" w:rsidRDefault="004670AF" w:rsidP="00CC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На основании указанной нормы Жилищного кодекса Российской Федерации после подготовки комитетом градостроительства и территориального развития администрации города Мурманска соответствующего проекта постановления администрации города Мурманска и его издания, требуется проведение переустройства, и (или) перепланировки муниципальных нежилых помещений, переводимых в жилые, и (или) иных работ, необходимых для обеспечения использования таких помещений в качестве жилых в целях дальнейшего использования их по назначению.</w:t>
      </w:r>
    </w:p>
    <w:p w:rsidR="004670AF" w:rsidRPr="00CC29BF" w:rsidRDefault="004670AF" w:rsidP="00CC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 xml:space="preserve">В рамках настоящей подпрограммы комитетом </w:t>
      </w:r>
      <w:r w:rsidR="00BE6EDE" w:rsidRPr="00CC29BF">
        <w:rPr>
          <w:rFonts w:ascii="Times New Roman" w:hAnsi="Times New Roman"/>
          <w:sz w:val="28"/>
          <w:szCs w:val="28"/>
        </w:rPr>
        <w:t>по строительству</w:t>
      </w:r>
      <w:r w:rsidRPr="00CC29BF">
        <w:rPr>
          <w:rFonts w:ascii="Times New Roman" w:hAnsi="Times New Roman"/>
          <w:sz w:val="28"/>
          <w:szCs w:val="28"/>
        </w:rPr>
        <w:t xml:space="preserve"> администрации города Мурманска (Мурманским муниципальным казенным учреждением </w:t>
      </w:r>
      <w:r w:rsidR="00FB2D46" w:rsidRPr="00CC29BF">
        <w:rPr>
          <w:rFonts w:ascii="Times New Roman" w:hAnsi="Times New Roman"/>
          <w:sz w:val="28"/>
          <w:szCs w:val="28"/>
        </w:rPr>
        <w:t>«</w:t>
      </w:r>
      <w:r w:rsidRPr="00CC29BF">
        <w:rPr>
          <w:rFonts w:ascii="Times New Roman" w:hAnsi="Times New Roman"/>
          <w:sz w:val="28"/>
          <w:szCs w:val="28"/>
        </w:rPr>
        <w:t>Управление капитального строительства</w:t>
      </w:r>
      <w:r w:rsidR="00FB2D46" w:rsidRPr="00CC29BF">
        <w:rPr>
          <w:rFonts w:ascii="Times New Roman" w:hAnsi="Times New Roman"/>
          <w:sz w:val="28"/>
          <w:szCs w:val="28"/>
        </w:rPr>
        <w:t>»</w:t>
      </w:r>
      <w:r w:rsidRPr="00CC29BF">
        <w:rPr>
          <w:rFonts w:ascii="Times New Roman" w:hAnsi="Times New Roman"/>
          <w:sz w:val="28"/>
          <w:szCs w:val="28"/>
        </w:rPr>
        <w:t>) будут организованы:</w:t>
      </w:r>
    </w:p>
    <w:p w:rsidR="004670AF" w:rsidRPr="00CC29BF" w:rsidRDefault="00D55A50" w:rsidP="00CC29BF">
      <w:pPr>
        <w:tabs>
          <w:tab w:val="left" w:pos="-1843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–</w:t>
      </w:r>
      <w:r w:rsidR="004670AF" w:rsidRPr="00CC29BF">
        <w:rPr>
          <w:rFonts w:ascii="Times New Roman" w:hAnsi="Times New Roman"/>
          <w:sz w:val="28"/>
          <w:szCs w:val="28"/>
        </w:rPr>
        <w:t xml:space="preserve"> подготовка и оформление проектов переустройства и (или) перепланировки пустующих нежилых помещений;</w:t>
      </w:r>
    </w:p>
    <w:p w:rsidR="004670AF" w:rsidRPr="00CC29BF" w:rsidRDefault="00D55A50" w:rsidP="00CC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–</w:t>
      </w:r>
      <w:r w:rsidR="004670AF" w:rsidRPr="00CC29BF">
        <w:rPr>
          <w:rFonts w:ascii="Times New Roman" w:hAnsi="Times New Roman"/>
          <w:sz w:val="28"/>
          <w:szCs w:val="28"/>
        </w:rPr>
        <w:t xml:space="preserve"> проведение переустройства, и (или) перепланировки муниципальных нежилых помещений, переводимых в жилые, и (или) иных работ для обеспечения использования таких помещений в качестве жилых;</w:t>
      </w:r>
    </w:p>
    <w:p w:rsidR="004670AF" w:rsidRPr="00CC29BF" w:rsidRDefault="00D55A50" w:rsidP="00CC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–</w:t>
      </w:r>
      <w:r w:rsidR="004670AF" w:rsidRPr="00CC29BF">
        <w:rPr>
          <w:rFonts w:ascii="Times New Roman" w:hAnsi="Times New Roman"/>
          <w:sz w:val="28"/>
          <w:szCs w:val="28"/>
        </w:rPr>
        <w:t xml:space="preserve"> проверка достоверности сметной стоимости.</w:t>
      </w:r>
    </w:p>
    <w:p w:rsidR="004670AF" w:rsidRPr="00CC29BF" w:rsidRDefault="004670AF" w:rsidP="00CC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 xml:space="preserve">После завершения мероприятий, предусмотренных настоящей подпрограммой, и направления комитетом </w:t>
      </w:r>
      <w:r w:rsidR="004418E8" w:rsidRPr="00CC29BF">
        <w:rPr>
          <w:rFonts w:ascii="Times New Roman" w:hAnsi="Times New Roman"/>
          <w:sz w:val="28"/>
          <w:szCs w:val="28"/>
        </w:rPr>
        <w:t>по строительству</w:t>
      </w:r>
      <w:r w:rsidRPr="00CC29BF">
        <w:rPr>
          <w:rFonts w:ascii="Times New Roman" w:hAnsi="Times New Roman"/>
          <w:sz w:val="28"/>
          <w:szCs w:val="28"/>
        </w:rPr>
        <w:t xml:space="preserve"> администрации города Мурманска (Мурманским муниципальным казенным учреждением </w:t>
      </w:r>
      <w:r w:rsidR="00FB2D46" w:rsidRPr="00CC29BF">
        <w:rPr>
          <w:rFonts w:ascii="Times New Roman" w:hAnsi="Times New Roman"/>
          <w:sz w:val="28"/>
          <w:szCs w:val="28"/>
        </w:rPr>
        <w:t>«</w:t>
      </w:r>
      <w:r w:rsidRPr="00CC29BF">
        <w:rPr>
          <w:rFonts w:ascii="Times New Roman" w:hAnsi="Times New Roman"/>
          <w:sz w:val="28"/>
          <w:szCs w:val="28"/>
        </w:rPr>
        <w:t>Управление капитального строительства</w:t>
      </w:r>
      <w:r w:rsidR="00FB2D46" w:rsidRPr="00CC29BF">
        <w:rPr>
          <w:rFonts w:ascii="Times New Roman" w:hAnsi="Times New Roman"/>
          <w:sz w:val="28"/>
          <w:szCs w:val="28"/>
        </w:rPr>
        <w:t>»</w:t>
      </w:r>
      <w:r w:rsidRPr="00CC29BF">
        <w:rPr>
          <w:rFonts w:ascii="Times New Roman" w:hAnsi="Times New Roman"/>
          <w:sz w:val="28"/>
          <w:szCs w:val="28"/>
        </w:rPr>
        <w:t>) в адрес комитета имущественных отношений города Мурманска акта ввода в эксплуатацию жилого помещения, комитетом имущественных отношений города Мурманска на него будет изготовлена техническая документация и внесены изменения в реестр муниципального имущества города Мурманска. После проведения государственной регистрации права собственности за муниципальным образованием город Мурманск на жилое помещение сведения о нём будут переданы в отдел предоставления жилья комитета имущественных отношений города Мурманска для распоряжения муниципальным имуществом в установленном законодательством порядке.</w:t>
      </w:r>
    </w:p>
    <w:p w:rsidR="004670AF" w:rsidRPr="00CC29BF" w:rsidRDefault="004670AF" w:rsidP="00CC29BF">
      <w:pPr>
        <w:pStyle w:val="ConsPlusCell"/>
        <w:tabs>
          <w:tab w:val="left" w:pos="497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29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Комитет имущественных отношений города Мурманска осуществляет текущее управление реализацией подпрограммы, оперативный контроль за ходом ее выполнения. </w:t>
      </w:r>
    </w:p>
    <w:p w:rsidR="004670AF" w:rsidRPr="00CC29BF" w:rsidRDefault="004670AF" w:rsidP="00CC29BF">
      <w:pPr>
        <w:pStyle w:val="ConsPlusCell"/>
        <w:tabs>
          <w:tab w:val="left" w:pos="497"/>
        </w:tabs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C29BF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обеспечения оперативного мониторинга выполнения</w:t>
      </w:r>
      <w:r w:rsidRPr="00CC29BF">
        <w:rPr>
          <w:rFonts w:ascii="Times New Roman" w:hAnsi="Times New Roman" w:cs="Times New Roman"/>
          <w:bCs/>
          <w:kern w:val="32"/>
          <w:sz w:val="28"/>
          <w:szCs w:val="28"/>
        </w:rPr>
        <w:t xml:space="preserve"> подпрограммы комитет </w:t>
      </w:r>
      <w:r w:rsidR="004418E8" w:rsidRPr="00CC29BF">
        <w:rPr>
          <w:rFonts w:ascii="Times New Roman" w:hAnsi="Times New Roman" w:cs="Times New Roman"/>
          <w:sz w:val="28"/>
          <w:szCs w:val="28"/>
        </w:rPr>
        <w:t>по строительству</w:t>
      </w:r>
      <w:r w:rsidRPr="00CC29BF">
        <w:rPr>
          <w:rFonts w:ascii="Times New Roman" w:hAnsi="Times New Roman" w:cs="Times New Roman"/>
          <w:bCs/>
          <w:kern w:val="32"/>
          <w:sz w:val="28"/>
          <w:szCs w:val="28"/>
        </w:rPr>
        <w:t xml:space="preserve"> администрации города Мурманска направляет в комитет имущественных отношений города Мурманска </w:t>
      </w:r>
      <w:hyperlink w:anchor="Par723" w:history="1">
        <w:r w:rsidRPr="00CC29BF">
          <w:rPr>
            <w:rFonts w:ascii="Times New Roman" w:hAnsi="Times New Roman" w:cs="Times New Roman"/>
            <w:bCs/>
            <w:kern w:val="32"/>
            <w:sz w:val="28"/>
            <w:szCs w:val="28"/>
          </w:rPr>
          <w:t>отчеты</w:t>
        </w:r>
      </w:hyperlink>
      <w:r w:rsidRPr="00CC29BF">
        <w:rPr>
          <w:rFonts w:ascii="Times New Roman" w:hAnsi="Times New Roman" w:cs="Times New Roman"/>
          <w:bCs/>
          <w:kern w:val="32"/>
          <w:sz w:val="28"/>
          <w:szCs w:val="28"/>
        </w:rPr>
        <w:t xml:space="preserve"> о реализации своих мероприятий за 1 полугодие и 9 месяцев текущего года (нарастающим итогом с начала года) в срок до 15 числа месяца, следующего за соответствующим отчетным периодом на бумажном и электронном носителях. В целях обеспечения мониторинга подпрограммы муниципальной программы комитет </w:t>
      </w:r>
      <w:r w:rsidR="004418E8" w:rsidRPr="00CC29BF">
        <w:rPr>
          <w:rFonts w:ascii="Times New Roman" w:hAnsi="Times New Roman" w:cs="Times New Roman"/>
          <w:sz w:val="28"/>
          <w:szCs w:val="28"/>
        </w:rPr>
        <w:t>по строительству</w:t>
      </w:r>
      <w:r w:rsidRPr="00CC29BF">
        <w:rPr>
          <w:rFonts w:ascii="Times New Roman" w:hAnsi="Times New Roman" w:cs="Times New Roman"/>
          <w:bCs/>
          <w:kern w:val="32"/>
          <w:sz w:val="28"/>
          <w:szCs w:val="28"/>
        </w:rPr>
        <w:t xml:space="preserve"> администрации города Мурманска ежегодно готовит годовые </w:t>
      </w:r>
      <w:hyperlink w:anchor="Par723" w:history="1">
        <w:r w:rsidRPr="00CC29BF">
          <w:rPr>
            <w:rFonts w:ascii="Times New Roman" w:hAnsi="Times New Roman" w:cs="Times New Roman"/>
            <w:bCs/>
            <w:kern w:val="32"/>
            <w:sz w:val="28"/>
            <w:szCs w:val="28"/>
          </w:rPr>
          <w:t>отчеты</w:t>
        </w:r>
      </w:hyperlink>
      <w:r w:rsidRPr="00CC29BF">
        <w:rPr>
          <w:rFonts w:ascii="Times New Roman" w:hAnsi="Times New Roman" w:cs="Times New Roman"/>
          <w:bCs/>
          <w:kern w:val="32"/>
          <w:sz w:val="28"/>
          <w:szCs w:val="28"/>
        </w:rPr>
        <w:t xml:space="preserve"> о ходе реализации своих мероприятий в срок до 01 февраля года, следующего за отчетным, направляет их в комитет имущественных отношений города Мурманска.</w:t>
      </w:r>
    </w:p>
    <w:p w:rsidR="004670AF" w:rsidRPr="00CC29BF" w:rsidRDefault="004670AF" w:rsidP="00CC29BF">
      <w:pPr>
        <w:pStyle w:val="ConsPlusCell"/>
        <w:tabs>
          <w:tab w:val="left" w:pos="497"/>
        </w:tabs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C29BF">
        <w:rPr>
          <w:rFonts w:ascii="Times New Roman" w:hAnsi="Times New Roman" w:cs="Times New Roman"/>
          <w:bCs/>
          <w:kern w:val="32"/>
          <w:sz w:val="28"/>
          <w:szCs w:val="28"/>
        </w:rPr>
        <w:t>Комитет имущественных отношений города Мурманска направляет сводный отчет в комитет по экономическому развитию администрации города Мурманска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 2143.</w:t>
      </w:r>
    </w:p>
    <w:p w:rsidR="004670AF" w:rsidRPr="00CC29BF" w:rsidRDefault="004670AF" w:rsidP="00CC29BF">
      <w:pPr>
        <w:pStyle w:val="ConsPlusCell"/>
        <w:tabs>
          <w:tab w:val="left" w:pos="497"/>
        </w:tabs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4670AF" w:rsidRPr="00CC29BF" w:rsidRDefault="004670AF" w:rsidP="00CC29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6. Оценка эффективности подпрограммы, рисков ее реализации</w:t>
      </w:r>
    </w:p>
    <w:p w:rsidR="004670AF" w:rsidRPr="00CC29BF" w:rsidRDefault="004670AF" w:rsidP="00CC2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670AF" w:rsidRPr="00CC29BF" w:rsidRDefault="004670AF" w:rsidP="00CC2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Реализация подпрограммы в 2018</w:t>
      </w:r>
      <w:r w:rsidR="00047C76" w:rsidRPr="00CC29BF">
        <w:rPr>
          <w:rFonts w:ascii="Times New Roman" w:hAnsi="Times New Roman"/>
          <w:sz w:val="28"/>
          <w:szCs w:val="28"/>
        </w:rPr>
        <w:t>-</w:t>
      </w:r>
      <w:r w:rsidRPr="00CC29BF">
        <w:rPr>
          <w:rFonts w:ascii="Times New Roman" w:hAnsi="Times New Roman"/>
          <w:sz w:val="28"/>
          <w:szCs w:val="28"/>
        </w:rPr>
        <w:t>2024 годах позволит сократить количество пустующих и невостребованных муниципальных нежилых помещений, при этом увеличив количество муниципальных жилых помещений, что крайне актуально, учитывая потребность в расселении аварийных домов на территории города Мурманска и дефицит свободных муниципальных жилых помещений.</w:t>
      </w:r>
    </w:p>
    <w:p w:rsidR="004670AF" w:rsidRPr="00CC29BF" w:rsidRDefault="004670AF" w:rsidP="00CC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pacing w:val="4"/>
          <w:sz w:val="28"/>
          <w:szCs w:val="28"/>
        </w:rPr>
        <w:t xml:space="preserve">Оценка эффективности реализации мероприятий </w:t>
      </w:r>
      <w:r w:rsidRPr="00CC29BF">
        <w:rPr>
          <w:rFonts w:ascii="Times New Roman" w:hAnsi="Times New Roman"/>
          <w:sz w:val="28"/>
          <w:szCs w:val="28"/>
        </w:rPr>
        <w:t>подпрограммы</w:t>
      </w:r>
      <w:r w:rsidRPr="00CC29BF">
        <w:rPr>
          <w:rFonts w:ascii="Times New Roman" w:hAnsi="Times New Roman"/>
          <w:spacing w:val="4"/>
          <w:sz w:val="28"/>
          <w:szCs w:val="28"/>
        </w:rPr>
        <w:t xml:space="preserve"> осуществляется в соответствии с Порядком оценки эффективности реализации муниципальных программ города Мурманска, </w:t>
      </w:r>
      <w:r w:rsidRPr="00CC29BF">
        <w:rPr>
          <w:rFonts w:ascii="Times New Roman" w:hAnsi="Times New Roman"/>
          <w:sz w:val="28"/>
          <w:szCs w:val="28"/>
        </w:rPr>
        <w:t>утвержденным постановлением администрации города Мурманска от 21.08.2013 № 2143</w:t>
      </w:r>
      <w:r w:rsidRPr="00CC29BF">
        <w:rPr>
          <w:rFonts w:ascii="Times New Roman" w:hAnsi="Times New Roman"/>
          <w:spacing w:val="4"/>
          <w:sz w:val="28"/>
          <w:szCs w:val="28"/>
        </w:rPr>
        <w:t>.</w:t>
      </w:r>
    </w:p>
    <w:p w:rsidR="004670AF" w:rsidRPr="00CC29BF" w:rsidRDefault="004670AF" w:rsidP="00CC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Внешние риски подпрограммы: изменения федерального и/или регионального законодательства.</w:t>
      </w:r>
    </w:p>
    <w:p w:rsidR="004670AF" w:rsidRPr="00CC29BF" w:rsidRDefault="004670AF" w:rsidP="00CC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</w:t>
      </w:r>
      <w:r w:rsidR="00264380" w:rsidRPr="00CC29BF">
        <w:rPr>
          <w:rFonts w:ascii="Times New Roman" w:hAnsi="Times New Roman"/>
          <w:sz w:val="28"/>
          <w:szCs w:val="28"/>
        </w:rPr>
        <w:t>/актуализации</w:t>
      </w:r>
      <w:r w:rsidRPr="00CC29BF">
        <w:rPr>
          <w:rFonts w:ascii="Times New Roman" w:hAnsi="Times New Roman"/>
          <w:sz w:val="28"/>
          <w:szCs w:val="28"/>
        </w:rPr>
        <w:t xml:space="preserve"> муниципальных нормативно</w:t>
      </w:r>
      <w:r w:rsidR="00047C76" w:rsidRPr="00CC29BF">
        <w:rPr>
          <w:rFonts w:ascii="Times New Roman" w:hAnsi="Times New Roman"/>
          <w:sz w:val="28"/>
          <w:szCs w:val="28"/>
        </w:rPr>
        <w:t>-</w:t>
      </w:r>
      <w:r w:rsidRPr="00CC29BF">
        <w:rPr>
          <w:rFonts w:ascii="Times New Roman" w:hAnsi="Times New Roman"/>
          <w:sz w:val="28"/>
          <w:szCs w:val="28"/>
        </w:rPr>
        <w:t>правовых актов.</w:t>
      </w:r>
    </w:p>
    <w:p w:rsidR="004670AF" w:rsidRPr="00CC29BF" w:rsidRDefault="004670AF" w:rsidP="00CC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Внутренние риски подпрограммы: несвоевременное или некачественное выполнение исполнителями договорных обязательств, а также риск неисполнения условий контракта. В процессе конкурсного отбора победителем аукциона на оказание услуг (</w:t>
      </w:r>
      <w:r w:rsidR="00264380" w:rsidRPr="00CC29BF">
        <w:rPr>
          <w:rFonts w:ascii="Times New Roman" w:hAnsi="Times New Roman"/>
          <w:sz w:val="28"/>
          <w:szCs w:val="28"/>
        </w:rPr>
        <w:t xml:space="preserve">выполнение </w:t>
      </w:r>
      <w:r w:rsidRPr="00CC29BF">
        <w:rPr>
          <w:rFonts w:ascii="Times New Roman" w:hAnsi="Times New Roman"/>
          <w:sz w:val="28"/>
          <w:szCs w:val="28"/>
        </w:rPr>
        <w:t>работ) может стать организация, с которой в дальнейшем возможно расторжение контракта из</w:t>
      </w:r>
      <w:r w:rsidR="00047C76" w:rsidRPr="00CC29BF">
        <w:rPr>
          <w:rFonts w:ascii="Times New Roman" w:hAnsi="Times New Roman"/>
          <w:sz w:val="28"/>
          <w:szCs w:val="28"/>
        </w:rPr>
        <w:t>-</w:t>
      </w:r>
      <w:r w:rsidRPr="00CC29BF">
        <w:rPr>
          <w:rFonts w:ascii="Times New Roman" w:hAnsi="Times New Roman"/>
          <w:sz w:val="28"/>
          <w:szCs w:val="28"/>
        </w:rPr>
        <w:t>за неисполнения (или некачественного) исполнения условий контракта.</w:t>
      </w:r>
    </w:p>
    <w:p w:rsidR="004670AF" w:rsidRPr="00CC29BF" w:rsidRDefault="004670AF" w:rsidP="00CC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Механизм минимизации внутренних рисков</w:t>
      </w:r>
      <w:r w:rsidR="00047C76" w:rsidRPr="00CC29BF">
        <w:rPr>
          <w:rFonts w:ascii="Times New Roman" w:hAnsi="Times New Roman"/>
          <w:sz w:val="28"/>
          <w:szCs w:val="28"/>
        </w:rPr>
        <w:t xml:space="preserve"> – </w:t>
      </w:r>
      <w:r w:rsidRPr="00CC29BF">
        <w:rPr>
          <w:rFonts w:ascii="Times New Roman" w:hAnsi="Times New Roman"/>
          <w:sz w:val="28"/>
          <w:szCs w:val="28"/>
        </w:rPr>
        <w:t xml:space="preserve">своевременное и качественное составление </w:t>
      </w:r>
      <w:r w:rsidR="00264380" w:rsidRPr="00CC29BF">
        <w:rPr>
          <w:rFonts w:ascii="Times New Roman" w:hAnsi="Times New Roman"/>
          <w:sz w:val="28"/>
          <w:szCs w:val="28"/>
        </w:rPr>
        <w:t xml:space="preserve">конкурсной </w:t>
      </w:r>
      <w:r w:rsidRPr="00CC29BF">
        <w:rPr>
          <w:rFonts w:ascii="Times New Roman" w:hAnsi="Times New Roman"/>
          <w:sz w:val="28"/>
          <w:szCs w:val="28"/>
        </w:rPr>
        <w:t xml:space="preserve">документации </w:t>
      </w:r>
      <w:r w:rsidR="002B5593" w:rsidRPr="00CC29BF">
        <w:rPr>
          <w:rFonts w:ascii="Times New Roman" w:hAnsi="Times New Roman"/>
          <w:sz w:val="28"/>
          <w:szCs w:val="28"/>
        </w:rPr>
        <w:t xml:space="preserve">при </w:t>
      </w:r>
      <w:r w:rsidRPr="00CC29BF">
        <w:rPr>
          <w:rFonts w:ascii="Times New Roman" w:hAnsi="Times New Roman"/>
          <w:sz w:val="28"/>
          <w:szCs w:val="28"/>
        </w:rPr>
        <w:t>размещени</w:t>
      </w:r>
      <w:r w:rsidR="002B5593" w:rsidRPr="00CC29BF">
        <w:rPr>
          <w:rFonts w:ascii="Times New Roman" w:hAnsi="Times New Roman"/>
          <w:sz w:val="28"/>
          <w:szCs w:val="28"/>
        </w:rPr>
        <w:t>и</w:t>
      </w:r>
      <w:r w:rsidRPr="00CC29BF">
        <w:rPr>
          <w:rFonts w:ascii="Times New Roman" w:hAnsi="Times New Roman"/>
          <w:sz w:val="28"/>
          <w:szCs w:val="28"/>
        </w:rPr>
        <w:t xml:space="preserve"> муниципальн</w:t>
      </w:r>
      <w:r w:rsidR="0067558C" w:rsidRPr="00CC29BF">
        <w:rPr>
          <w:rFonts w:ascii="Times New Roman" w:hAnsi="Times New Roman"/>
          <w:sz w:val="28"/>
          <w:szCs w:val="28"/>
        </w:rPr>
        <w:t>ого</w:t>
      </w:r>
      <w:r w:rsidRPr="00CC29BF">
        <w:rPr>
          <w:rFonts w:ascii="Times New Roman" w:hAnsi="Times New Roman"/>
          <w:sz w:val="28"/>
          <w:szCs w:val="28"/>
        </w:rPr>
        <w:t xml:space="preserve"> заказ</w:t>
      </w:r>
      <w:r w:rsidR="0067558C" w:rsidRPr="00CC29BF">
        <w:rPr>
          <w:rFonts w:ascii="Times New Roman" w:hAnsi="Times New Roman"/>
          <w:sz w:val="28"/>
          <w:szCs w:val="28"/>
        </w:rPr>
        <w:t>а</w:t>
      </w:r>
      <w:r w:rsidRPr="00CC29BF">
        <w:rPr>
          <w:rFonts w:ascii="Times New Roman" w:hAnsi="Times New Roman"/>
          <w:sz w:val="28"/>
          <w:szCs w:val="28"/>
        </w:rPr>
        <w:t>.</w:t>
      </w:r>
    </w:p>
    <w:p w:rsidR="004670AF" w:rsidRPr="00CC29BF" w:rsidRDefault="004670AF" w:rsidP="00CC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Планирование мероприятий подпрограммы и объемов финансирования приведет к минимуму финансовых, организационных и иных рисков.</w:t>
      </w:r>
    </w:p>
    <w:p w:rsidR="004670AF" w:rsidRPr="00CC29BF" w:rsidRDefault="004670AF" w:rsidP="00CC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6477" w:rsidRPr="00CC29BF" w:rsidRDefault="00B76477" w:rsidP="00CC29BF">
      <w:pPr>
        <w:tabs>
          <w:tab w:val="left" w:pos="540"/>
          <w:tab w:val="left" w:pos="2428"/>
          <w:tab w:val="left" w:pos="3572"/>
          <w:tab w:val="left" w:pos="3686"/>
          <w:tab w:val="left" w:pos="5498"/>
          <w:tab w:val="left" w:pos="6374"/>
          <w:tab w:val="left" w:pos="7250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B76477" w:rsidRPr="00CC29BF" w:rsidSect="00EE5216">
          <w:headerReference w:type="default" r:id="rId8"/>
          <w:headerReference w:type="first" r:id="rId9"/>
          <w:pgSz w:w="11906" w:h="16838"/>
          <w:pgMar w:top="1101" w:right="850" w:bottom="1134" w:left="1418" w:header="567" w:footer="708" w:gutter="0"/>
          <w:cols w:space="708"/>
          <w:docGrid w:linePitch="360"/>
        </w:sectPr>
      </w:pPr>
    </w:p>
    <w:p w:rsidR="0028335D" w:rsidRPr="00CC29BF" w:rsidRDefault="0028335D" w:rsidP="00CC29BF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</w:t>
      </w:r>
    </w:p>
    <w:p w:rsidR="0028335D" w:rsidRPr="00CC29BF" w:rsidRDefault="0028335D" w:rsidP="00CC29BF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подпрограмме</w:t>
      </w:r>
    </w:p>
    <w:p w:rsidR="0028335D" w:rsidRPr="00CC29BF" w:rsidRDefault="0028335D" w:rsidP="00CC29BF">
      <w:pPr>
        <w:spacing w:after="0" w:line="240" w:lineRule="auto"/>
        <w:ind w:left="1091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8335D" w:rsidRPr="00CC29BF" w:rsidRDefault="0028335D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3. Перечень основных мероприятий подпрограммы</w:t>
      </w:r>
    </w:p>
    <w:p w:rsidR="0028335D" w:rsidRPr="00CC29BF" w:rsidRDefault="0028335D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35D" w:rsidRPr="00CC29BF" w:rsidRDefault="0028335D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3.1. Перечень основных мероприятий подпрограммы на 2018 – 2021 годы</w:t>
      </w:r>
    </w:p>
    <w:p w:rsidR="0028335D" w:rsidRPr="00CC29BF" w:rsidRDefault="0028335D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"/>
        <w:gridCol w:w="3230"/>
        <w:gridCol w:w="1094"/>
        <w:gridCol w:w="1058"/>
        <w:gridCol w:w="849"/>
        <w:gridCol w:w="687"/>
        <w:gridCol w:w="688"/>
        <w:gridCol w:w="755"/>
        <w:gridCol w:w="755"/>
        <w:gridCol w:w="2070"/>
        <w:gridCol w:w="633"/>
        <w:gridCol w:w="633"/>
        <w:gridCol w:w="633"/>
        <w:gridCol w:w="633"/>
        <w:gridCol w:w="1244"/>
      </w:tblGrid>
      <w:tr w:rsidR="0028335D" w:rsidRPr="00CC29BF" w:rsidTr="00D57164">
        <w:trPr>
          <w:cantSplit/>
          <w:tblHeader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2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28335D" w:rsidRPr="00CC29BF" w:rsidTr="00D57164">
        <w:trPr>
          <w:cantSplit/>
          <w:tblHeader/>
        </w:trPr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335D" w:rsidRPr="00CC29BF" w:rsidTr="00D57164">
        <w:trPr>
          <w:cantSplit/>
          <w:tblHeader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28335D" w:rsidRPr="00CC29BF" w:rsidTr="00D57164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сокращение количества пустующих муниципальных нежилых помещений и обеспечение населения благоустроенным жильем</w:t>
            </w:r>
          </w:p>
        </w:tc>
      </w:tr>
      <w:tr w:rsidR="0028335D" w:rsidRPr="00CC29BF" w:rsidTr="00D57164">
        <w:tc>
          <w:tcPr>
            <w:tcW w:w="1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мероприятия по переустройству и (или) перепланировке пустующих муниципальных нежилых помещений, переводимых в жилые, и иные работы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  </w:t>
            </w:r>
            <w:proofErr w:type="gram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в </w:t>
            </w:r>
            <w:proofErr w:type="spell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24043,0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5531,1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14339,1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принятых решений об изменении категории помещения, ед.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КИО, </w:t>
            </w:r>
            <w:proofErr w:type="gram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КГТР,  КС</w:t>
            </w:r>
            <w:proofErr w:type="gram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УКС, ЦКИМИ</w:t>
            </w:r>
          </w:p>
        </w:tc>
      </w:tr>
      <w:tr w:rsidR="0028335D" w:rsidRPr="00CC29BF" w:rsidTr="00D57164"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24043,0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5531,1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14339,1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335D" w:rsidRPr="00CC29BF" w:rsidTr="00D57164"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перечня пустующих и планируемых к освобождению муниципальных нежилых помещений, пригодных для перевода в жилые, их обследование и подготовка и оформление в установленном порядке проектов переустройства и (или) перепланировки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подготовленных и оформленных в установленном порядке проектов переустройства и (или) перепланировки для перевода муниципальных нежилых помещений в жилые, ед.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КС, УКС, ЦКИМИ</w:t>
            </w:r>
          </w:p>
        </w:tc>
      </w:tr>
      <w:tr w:rsidR="0028335D" w:rsidRPr="00CC29BF" w:rsidTr="00D57164"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и текущий ремонт нежилых помещений, в том числе разработка проектной документации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24043,0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5531,1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14339,1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муниципальных нежилых помещений, в которых проведено переустройство и (или) перепланировка и (или) иные работы для обеспечения использования таких помещений в качестве жилых, ед.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УКС, конкурсный отбор</w:t>
            </w:r>
          </w:p>
        </w:tc>
      </w:tr>
      <w:tr w:rsidR="0028335D" w:rsidRPr="00CC29BF" w:rsidTr="00D57164">
        <w:tc>
          <w:tcPr>
            <w:tcW w:w="14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  </w:t>
            </w:r>
            <w:proofErr w:type="gram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в </w:t>
            </w:r>
            <w:proofErr w:type="spell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24 043,0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5531,1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14339,1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5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335D" w:rsidRPr="00CC29BF" w:rsidTr="00D57164">
        <w:tc>
          <w:tcPr>
            <w:tcW w:w="14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24 043,0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5531,1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14339,1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55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8335D" w:rsidRPr="00CC29BF" w:rsidRDefault="0028335D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35D" w:rsidRPr="00CC29BF" w:rsidRDefault="0028335D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3.2. Перечень основных мероприятий подпрограммы на 2022 – 2024 годы</w:t>
      </w:r>
    </w:p>
    <w:p w:rsidR="0028335D" w:rsidRPr="00CC29BF" w:rsidRDefault="0028335D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"/>
        <w:gridCol w:w="2836"/>
        <w:gridCol w:w="1095"/>
        <w:gridCol w:w="1065"/>
        <w:gridCol w:w="958"/>
        <w:gridCol w:w="860"/>
        <w:gridCol w:w="860"/>
        <w:gridCol w:w="866"/>
        <w:gridCol w:w="2514"/>
        <w:gridCol w:w="796"/>
        <w:gridCol w:w="797"/>
        <w:gridCol w:w="797"/>
        <w:gridCol w:w="1458"/>
      </w:tblGrid>
      <w:tr w:rsidR="0028335D" w:rsidRPr="00CC29BF" w:rsidTr="00D57164">
        <w:trPr>
          <w:cantSplit/>
          <w:tblHeader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28335D" w:rsidRPr="00CC29BF" w:rsidTr="00D57164">
        <w:trPr>
          <w:cantSplit/>
          <w:tblHeader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335D" w:rsidRPr="00CC29BF" w:rsidTr="00D57164">
        <w:trPr>
          <w:cantSplit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28335D" w:rsidRPr="00CC29BF" w:rsidTr="00D57164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сокращение количества пустующих муниципальных нежилых помещений и обеспечение населения благоустроенным жильем</w:t>
            </w:r>
          </w:p>
        </w:tc>
      </w:tr>
      <w:tr w:rsidR="0028335D" w:rsidRPr="00CC29BF" w:rsidTr="00D57164"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мероприятия по переустройству и (или) перепланировке пустующих муниципальных нежилых помещений, переводимых в жилые, и иные работы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  </w:t>
            </w:r>
            <w:proofErr w:type="gram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в </w:t>
            </w:r>
            <w:proofErr w:type="spell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53000,0</w:t>
            </w:r>
          </w:p>
        </w:tc>
        <w:tc>
          <w:tcPr>
            <w:tcW w:w="8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принятых решений об изменении категории помещения, ед.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КИО, </w:t>
            </w:r>
            <w:proofErr w:type="gram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КГТР,  КС</w:t>
            </w:r>
            <w:proofErr w:type="gram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УКС, ЦКИМИ</w:t>
            </w:r>
          </w:p>
        </w:tc>
      </w:tr>
      <w:tr w:rsidR="0028335D" w:rsidRPr="00CC29BF" w:rsidTr="00D57164"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53000,0</w:t>
            </w: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335D" w:rsidRPr="00CC29BF" w:rsidTr="00D57164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перечня пустующих и планируемых к освобождению муниципальных нежилых помещений, пригодных для перевода в жилые, их обследование и подготовка и оформление в установленном порядке проектов переустройства и (или) перепланировки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подготовленных и оформленных в установленном порядке проектов переустройства и (или) перепланировки для перевода муниципальных нежилых помещений в жилые, ед.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КС, УКС, ЦКИМИ</w:t>
            </w:r>
          </w:p>
        </w:tc>
      </w:tr>
      <w:tr w:rsidR="0028335D" w:rsidRPr="00CC29BF" w:rsidTr="00D57164"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и текущий ремонт нежилых помещений, в том числе разработка проектной документации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53000,0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53 000,0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муниципальных нежилых помещений, в которых проведено переустройство и (или) перепланировка и (или) иные работы для обеспечения использования таких помещений в качестве жилых, ед.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УКС, конкурсный отбор</w:t>
            </w:r>
          </w:p>
        </w:tc>
      </w:tr>
      <w:tr w:rsidR="0028335D" w:rsidRPr="00CC29BF" w:rsidTr="00D57164">
        <w:tc>
          <w:tcPr>
            <w:tcW w:w="14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  </w:t>
            </w:r>
            <w:proofErr w:type="gram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в </w:t>
            </w:r>
            <w:proofErr w:type="spell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53 000,0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53000,0</w:t>
            </w:r>
          </w:p>
        </w:tc>
        <w:tc>
          <w:tcPr>
            <w:tcW w:w="208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335D" w:rsidRPr="00CC29BF" w:rsidTr="00D57164">
        <w:tc>
          <w:tcPr>
            <w:tcW w:w="14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53 000,0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53000,0</w:t>
            </w:r>
          </w:p>
        </w:tc>
        <w:tc>
          <w:tcPr>
            <w:tcW w:w="2083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8335D" w:rsidRPr="00CC29BF" w:rsidRDefault="0028335D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35D" w:rsidRPr="00CC29BF" w:rsidRDefault="0028335D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Детализация направлений расходов на 2018-2024 годы</w:t>
      </w:r>
    </w:p>
    <w:p w:rsidR="0028335D" w:rsidRPr="00CC29BF" w:rsidRDefault="0028335D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9"/>
        <w:gridCol w:w="5760"/>
        <w:gridCol w:w="1097"/>
        <w:gridCol w:w="1042"/>
        <w:gridCol w:w="971"/>
        <w:gridCol w:w="971"/>
        <w:gridCol w:w="971"/>
        <w:gridCol w:w="971"/>
        <w:gridCol w:w="971"/>
        <w:gridCol w:w="971"/>
        <w:gridCol w:w="974"/>
      </w:tblGrid>
      <w:tr w:rsidR="0028335D" w:rsidRPr="00CC29BF" w:rsidTr="0028335D">
        <w:trPr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финанси-рования</w:t>
            </w:r>
            <w:proofErr w:type="spellEnd"/>
            <w:proofErr w:type="gramEnd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5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28335D" w:rsidRPr="00CC29BF" w:rsidTr="0028335D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28335D" w:rsidRPr="00CC29BF" w:rsidTr="0028335D">
        <w:trPr>
          <w:tblHeader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8335D" w:rsidRPr="00CC29BF" w:rsidTr="00D57164"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мероприятия по переустройству и (или) перепланировке пустующих муниципальных нежилых помещений, переводимых в жилые, и иные работы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77043,0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5531,1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14339,1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53000,0</w:t>
            </w:r>
          </w:p>
        </w:tc>
      </w:tr>
      <w:tr w:rsidR="0028335D" w:rsidRPr="00CC29BF" w:rsidTr="00D57164"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перечня пустующих и планируемых к освобождению муниципальных нежилых помещений, пригодных для перевода в жилые, их обследование и подготовка и оформление в установленном порядке проектов переустройства и (или) перепланировки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5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</w:tr>
      <w:tr w:rsidR="0028335D" w:rsidRPr="00CC29BF" w:rsidTr="00D57164"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и текущий ремонт нежилых помещений, в том числе разработка проектной документации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77043,0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5531,1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14339,1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53000,0</w:t>
            </w:r>
          </w:p>
        </w:tc>
      </w:tr>
      <w:tr w:rsidR="0028335D" w:rsidRPr="00CC29BF" w:rsidTr="00D57164"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и текущий ремонт нежилых помещений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76838,7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4098,8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5400,8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14339,1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53000,0</w:t>
            </w:r>
          </w:p>
        </w:tc>
      </w:tr>
      <w:tr w:rsidR="0028335D" w:rsidRPr="00CC29BF" w:rsidTr="00D57164"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335D" w:rsidRPr="00CC29BF" w:rsidTr="00D57164"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Предпроектные</w:t>
            </w:r>
            <w:proofErr w:type="spellEnd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работы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335D" w:rsidRPr="00CC29BF" w:rsidTr="00D57164"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достоверности сметной стоимости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335D" w:rsidRPr="00CC29BF" w:rsidTr="00D57164"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35D" w:rsidRPr="00CC29BF" w:rsidRDefault="0028335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77043,0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5531,1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14339,1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D" w:rsidRPr="00CC29BF" w:rsidRDefault="0028335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53000,0</w:t>
            </w:r>
          </w:p>
        </w:tc>
      </w:tr>
    </w:tbl>
    <w:p w:rsidR="0028335D" w:rsidRPr="00CC29BF" w:rsidRDefault="0028335D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35D" w:rsidRPr="00CC29BF" w:rsidRDefault="0028335D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176" w:rsidRPr="00290B8C" w:rsidRDefault="0028335D" w:rsidP="00676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_</w:t>
      </w:r>
      <w:r w:rsidR="00676359">
        <w:rPr>
          <w:rFonts w:ascii="Times New Roman" w:hAnsi="Times New Roman"/>
          <w:sz w:val="28"/>
          <w:szCs w:val="28"/>
        </w:rPr>
        <w:t>_______________________________</w:t>
      </w:r>
    </w:p>
    <w:sectPr w:rsidR="008D4176" w:rsidRPr="00290B8C" w:rsidSect="0021072E">
      <w:headerReference w:type="default" r:id="rId10"/>
      <w:headerReference w:type="first" r:id="rId11"/>
      <w:pgSz w:w="16838" w:h="11906" w:orient="landscape"/>
      <w:pgMar w:top="1418" w:right="788" w:bottom="788" w:left="7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961" w:rsidRDefault="005C5961" w:rsidP="00585AFD">
      <w:pPr>
        <w:spacing w:after="0" w:line="240" w:lineRule="auto"/>
      </w:pPr>
      <w:r>
        <w:separator/>
      </w:r>
    </w:p>
  </w:endnote>
  <w:endnote w:type="continuationSeparator" w:id="0">
    <w:p w:rsidR="005C5961" w:rsidRDefault="005C5961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961" w:rsidRDefault="005C5961" w:rsidP="00585AFD">
      <w:pPr>
        <w:spacing w:after="0" w:line="240" w:lineRule="auto"/>
      </w:pPr>
      <w:r>
        <w:separator/>
      </w:r>
    </w:p>
  </w:footnote>
  <w:footnote w:type="continuationSeparator" w:id="0">
    <w:p w:rsidR="005C5961" w:rsidRDefault="005C5961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961" w:rsidRDefault="005C596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961" w:rsidRDefault="005C596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961" w:rsidRPr="00521F1D" w:rsidRDefault="005C5961">
    <w:pPr>
      <w:pStyle w:val="a4"/>
      <w:jc w:val="center"/>
      <w:rPr>
        <w:color w:val="000000"/>
      </w:rPr>
    </w:pPr>
  </w:p>
  <w:p w:rsidR="005C5961" w:rsidRPr="00521F1D" w:rsidRDefault="005C5961">
    <w:pPr>
      <w:pStyle w:val="a4"/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961" w:rsidRPr="00521F1D" w:rsidRDefault="005C5961">
    <w:pPr>
      <w:pStyle w:val="a4"/>
      <w:jc w:val="center"/>
      <w:rPr>
        <w:color w:val="000000"/>
      </w:rPr>
    </w:pPr>
  </w:p>
  <w:p w:rsidR="005C5961" w:rsidRDefault="005C59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719C0"/>
    <w:multiLevelType w:val="hybridMultilevel"/>
    <w:tmpl w:val="DFB4A8D2"/>
    <w:lvl w:ilvl="0" w:tplc="F75AF36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2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0"/>
  </w:num>
  <w:num w:numId="2">
    <w:abstractNumId w:val="35"/>
  </w:num>
  <w:num w:numId="3">
    <w:abstractNumId w:val="31"/>
  </w:num>
  <w:num w:numId="4">
    <w:abstractNumId w:val="5"/>
  </w:num>
  <w:num w:numId="5">
    <w:abstractNumId w:val="36"/>
  </w:num>
  <w:num w:numId="6">
    <w:abstractNumId w:val="19"/>
  </w:num>
  <w:num w:numId="7">
    <w:abstractNumId w:val="6"/>
  </w:num>
  <w:num w:numId="8">
    <w:abstractNumId w:val="22"/>
  </w:num>
  <w:num w:numId="9">
    <w:abstractNumId w:val="9"/>
  </w:num>
  <w:num w:numId="10">
    <w:abstractNumId w:val="15"/>
  </w:num>
  <w:num w:numId="11">
    <w:abstractNumId w:val="28"/>
  </w:num>
  <w:num w:numId="12">
    <w:abstractNumId w:val="17"/>
  </w:num>
  <w:num w:numId="13">
    <w:abstractNumId w:val="1"/>
  </w:num>
  <w:num w:numId="14">
    <w:abstractNumId w:val="34"/>
  </w:num>
  <w:num w:numId="15">
    <w:abstractNumId w:val="12"/>
  </w:num>
  <w:num w:numId="16">
    <w:abstractNumId w:val="24"/>
  </w:num>
  <w:num w:numId="17">
    <w:abstractNumId w:val="10"/>
  </w:num>
  <w:num w:numId="18">
    <w:abstractNumId w:val="7"/>
  </w:num>
  <w:num w:numId="19">
    <w:abstractNumId w:val="3"/>
  </w:num>
  <w:num w:numId="20">
    <w:abstractNumId w:val="21"/>
  </w:num>
  <w:num w:numId="21">
    <w:abstractNumId w:val="11"/>
  </w:num>
  <w:num w:numId="22">
    <w:abstractNumId w:val="32"/>
  </w:num>
  <w:num w:numId="23">
    <w:abstractNumId w:val="0"/>
  </w:num>
  <w:num w:numId="24">
    <w:abstractNumId w:val="2"/>
  </w:num>
  <w:num w:numId="25">
    <w:abstractNumId w:val="20"/>
  </w:num>
  <w:num w:numId="26">
    <w:abstractNumId w:val="37"/>
  </w:num>
  <w:num w:numId="27">
    <w:abstractNumId w:val="25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7"/>
  </w:num>
  <w:num w:numId="33">
    <w:abstractNumId w:val="26"/>
  </w:num>
  <w:num w:numId="34">
    <w:abstractNumId w:val="14"/>
  </w:num>
  <w:num w:numId="35">
    <w:abstractNumId w:val="8"/>
  </w:num>
  <w:num w:numId="36">
    <w:abstractNumId w:val="23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3"/>
  </w:num>
  <w:num w:numId="41">
    <w:abstractNumId w:val="1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1" w:dllVersion="512" w:checkStyle="1"/>
  <w:proofState w:spelling="clean" w:grammar="clean"/>
  <w:defaultTabStop w:val="709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2CF"/>
    <w:rsid w:val="00006995"/>
    <w:rsid w:val="00006D96"/>
    <w:rsid w:val="00007A21"/>
    <w:rsid w:val="00010AD6"/>
    <w:rsid w:val="00010BD5"/>
    <w:rsid w:val="00010FA3"/>
    <w:rsid w:val="00012955"/>
    <w:rsid w:val="00013DA7"/>
    <w:rsid w:val="00015FAB"/>
    <w:rsid w:val="0001615D"/>
    <w:rsid w:val="000162BC"/>
    <w:rsid w:val="00016F97"/>
    <w:rsid w:val="00017660"/>
    <w:rsid w:val="000207A2"/>
    <w:rsid w:val="00020E6F"/>
    <w:rsid w:val="00021205"/>
    <w:rsid w:val="00021287"/>
    <w:rsid w:val="00021BC3"/>
    <w:rsid w:val="0002298F"/>
    <w:rsid w:val="00024670"/>
    <w:rsid w:val="00025211"/>
    <w:rsid w:val="0002641E"/>
    <w:rsid w:val="00026DB4"/>
    <w:rsid w:val="00027582"/>
    <w:rsid w:val="0002779A"/>
    <w:rsid w:val="00027D5B"/>
    <w:rsid w:val="00030C64"/>
    <w:rsid w:val="00031A26"/>
    <w:rsid w:val="00032558"/>
    <w:rsid w:val="0003354C"/>
    <w:rsid w:val="00036392"/>
    <w:rsid w:val="00037319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2CCF"/>
    <w:rsid w:val="00054D88"/>
    <w:rsid w:val="00055E1A"/>
    <w:rsid w:val="000561C6"/>
    <w:rsid w:val="0005792D"/>
    <w:rsid w:val="00060A87"/>
    <w:rsid w:val="00060CDB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76341"/>
    <w:rsid w:val="000804D1"/>
    <w:rsid w:val="00080706"/>
    <w:rsid w:val="00081C12"/>
    <w:rsid w:val="00082041"/>
    <w:rsid w:val="00083EFE"/>
    <w:rsid w:val="000846A5"/>
    <w:rsid w:val="00084FB9"/>
    <w:rsid w:val="0008601D"/>
    <w:rsid w:val="000863DA"/>
    <w:rsid w:val="000864AD"/>
    <w:rsid w:val="00086988"/>
    <w:rsid w:val="00086D62"/>
    <w:rsid w:val="00087BC6"/>
    <w:rsid w:val="00090317"/>
    <w:rsid w:val="00090E5C"/>
    <w:rsid w:val="000910CA"/>
    <w:rsid w:val="000953C2"/>
    <w:rsid w:val="00097A86"/>
    <w:rsid w:val="000A0D8C"/>
    <w:rsid w:val="000A2E91"/>
    <w:rsid w:val="000A3A9D"/>
    <w:rsid w:val="000A3AC2"/>
    <w:rsid w:val="000A4F51"/>
    <w:rsid w:val="000A55FA"/>
    <w:rsid w:val="000A6522"/>
    <w:rsid w:val="000A6BB5"/>
    <w:rsid w:val="000B0038"/>
    <w:rsid w:val="000B1783"/>
    <w:rsid w:val="000B24C6"/>
    <w:rsid w:val="000B28A5"/>
    <w:rsid w:val="000B2F09"/>
    <w:rsid w:val="000B485F"/>
    <w:rsid w:val="000B583E"/>
    <w:rsid w:val="000B5E30"/>
    <w:rsid w:val="000B5F32"/>
    <w:rsid w:val="000B6541"/>
    <w:rsid w:val="000B677F"/>
    <w:rsid w:val="000B6B6F"/>
    <w:rsid w:val="000B7A40"/>
    <w:rsid w:val="000C19CE"/>
    <w:rsid w:val="000C1FE3"/>
    <w:rsid w:val="000C2940"/>
    <w:rsid w:val="000C2F02"/>
    <w:rsid w:val="000C33A4"/>
    <w:rsid w:val="000C38D6"/>
    <w:rsid w:val="000C5829"/>
    <w:rsid w:val="000D1B05"/>
    <w:rsid w:val="000D1E6E"/>
    <w:rsid w:val="000D3545"/>
    <w:rsid w:val="000D3558"/>
    <w:rsid w:val="000D42F5"/>
    <w:rsid w:val="000D474C"/>
    <w:rsid w:val="000D48AA"/>
    <w:rsid w:val="000D6472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1722"/>
    <w:rsid w:val="000F7622"/>
    <w:rsid w:val="000F7B21"/>
    <w:rsid w:val="00102CA5"/>
    <w:rsid w:val="00103698"/>
    <w:rsid w:val="001039EC"/>
    <w:rsid w:val="00103D27"/>
    <w:rsid w:val="00104B80"/>
    <w:rsid w:val="00105972"/>
    <w:rsid w:val="00105D54"/>
    <w:rsid w:val="001065F8"/>
    <w:rsid w:val="00106693"/>
    <w:rsid w:val="0010724D"/>
    <w:rsid w:val="00107875"/>
    <w:rsid w:val="00107897"/>
    <w:rsid w:val="001100B2"/>
    <w:rsid w:val="001137CE"/>
    <w:rsid w:val="001145EA"/>
    <w:rsid w:val="0011534B"/>
    <w:rsid w:val="0011565E"/>
    <w:rsid w:val="00115F4E"/>
    <w:rsid w:val="00116191"/>
    <w:rsid w:val="00116509"/>
    <w:rsid w:val="001168BD"/>
    <w:rsid w:val="00116914"/>
    <w:rsid w:val="001201A7"/>
    <w:rsid w:val="00120442"/>
    <w:rsid w:val="001209E3"/>
    <w:rsid w:val="00120EC1"/>
    <w:rsid w:val="001214C6"/>
    <w:rsid w:val="00121D5D"/>
    <w:rsid w:val="00122F7F"/>
    <w:rsid w:val="0012350F"/>
    <w:rsid w:val="0012391B"/>
    <w:rsid w:val="001239CD"/>
    <w:rsid w:val="00124763"/>
    <w:rsid w:val="00124FC0"/>
    <w:rsid w:val="0012617D"/>
    <w:rsid w:val="0013093F"/>
    <w:rsid w:val="00132366"/>
    <w:rsid w:val="001329A8"/>
    <w:rsid w:val="001335C2"/>
    <w:rsid w:val="001349D6"/>
    <w:rsid w:val="001357DE"/>
    <w:rsid w:val="00136255"/>
    <w:rsid w:val="0013628E"/>
    <w:rsid w:val="00136452"/>
    <w:rsid w:val="001374C1"/>
    <w:rsid w:val="00141E8F"/>
    <w:rsid w:val="0014318F"/>
    <w:rsid w:val="0014487B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54B2"/>
    <w:rsid w:val="00156470"/>
    <w:rsid w:val="001568CB"/>
    <w:rsid w:val="00156AC9"/>
    <w:rsid w:val="00163DFF"/>
    <w:rsid w:val="0016496A"/>
    <w:rsid w:val="00164DA9"/>
    <w:rsid w:val="00165D86"/>
    <w:rsid w:val="0016687E"/>
    <w:rsid w:val="00167739"/>
    <w:rsid w:val="00167D9A"/>
    <w:rsid w:val="0017039E"/>
    <w:rsid w:val="001706BD"/>
    <w:rsid w:val="00171A07"/>
    <w:rsid w:val="00172DCE"/>
    <w:rsid w:val="00174D27"/>
    <w:rsid w:val="00174F07"/>
    <w:rsid w:val="001750FE"/>
    <w:rsid w:val="00180C2D"/>
    <w:rsid w:val="00180C97"/>
    <w:rsid w:val="00180D50"/>
    <w:rsid w:val="00181386"/>
    <w:rsid w:val="00182BAD"/>
    <w:rsid w:val="001834F8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89C"/>
    <w:rsid w:val="0019399C"/>
    <w:rsid w:val="001941AA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1E16"/>
    <w:rsid w:val="001C2105"/>
    <w:rsid w:val="001C319F"/>
    <w:rsid w:val="001C3722"/>
    <w:rsid w:val="001C4DC3"/>
    <w:rsid w:val="001C59F6"/>
    <w:rsid w:val="001C698B"/>
    <w:rsid w:val="001C7128"/>
    <w:rsid w:val="001C75EB"/>
    <w:rsid w:val="001D00E6"/>
    <w:rsid w:val="001D0160"/>
    <w:rsid w:val="001D0AC1"/>
    <w:rsid w:val="001D15A8"/>
    <w:rsid w:val="001D1775"/>
    <w:rsid w:val="001D1E9F"/>
    <w:rsid w:val="001D2A85"/>
    <w:rsid w:val="001D4354"/>
    <w:rsid w:val="001D4FC7"/>
    <w:rsid w:val="001E1280"/>
    <w:rsid w:val="001E21A5"/>
    <w:rsid w:val="001E24E5"/>
    <w:rsid w:val="001E44D7"/>
    <w:rsid w:val="001E4820"/>
    <w:rsid w:val="001F0A33"/>
    <w:rsid w:val="001F0B71"/>
    <w:rsid w:val="001F12B2"/>
    <w:rsid w:val="001F1FE2"/>
    <w:rsid w:val="001F4E2F"/>
    <w:rsid w:val="001F67CE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5B85"/>
    <w:rsid w:val="0020644E"/>
    <w:rsid w:val="00206CA1"/>
    <w:rsid w:val="0021072E"/>
    <w:rsid w:val="00210B00"/>
    <w:rsid w:val="00211983"/>
    <w:rsid w:val="0021202A"/>
    <w:rsid w:val="00212336"/>
    <w:rsid w:val="0021256B"/>
    <w:rsid w:val="002149A2"/>
    <w:rsid w:val="00214E1D"/>
    <w:rsid w:val="00215FE7"/>
    <w:rsid w:val="00217E6D"/>
    <w:rsid w:val="002223CF"/>
    <w:rsid w:val="002225C0"/>
    <w:rsid w:val="00222911"/>
    <w:rsid w:val="00222D3C"/>
    <w:rsid w:val="00223330"/>
    <w:rsid w:val="00227124"/>
    <w:rsid w:val="002272D5"/>
    <w:rsid w:val="00227C9D"/>
    <w:rsid w:val="00230387"/>
    <w:rsid w:val="00233215"/>
    <w:rsid w:val="00234534"/>
    <w:rsid w:val="002349BF"/>
    <w:rsid w:val="00234AB0"/>
    <w:rsid w:val="00235139"/>
    <w:rsid w:val="0023553F"/>
    <w:rsid w:val="002367A6"/>
    <w:rsid w:val="0023689F"/>
    <w:rsid w:val="00236C75"/>
    <w:rsid w:val="0023714F"/>
    <w:rsid w:val="00237437"/>
    <w:rsid w:val="0023799C"/>
    <w:rsid w:val="002407AD"/>
    <w:rsid w:val="00240A81"/>
    <w:rsid w:val="00240F23"/>
    <w:rsid w:val="002410FB"/>
    <w:rsid w:val="00241381"/>
    <w:rsid w:val="00242231"/>
    <w:rsid w:val="0024312B"/>
    <w:rsid w:val="0024356F"/>
    <w:rsid w:val="00243FA6"/>
    <w:rsid w:val="00246527"/>
    <w:rsid w:val="00246936"/>
    <w:rsid w:val="00246D88"/>
    <w:rsid w:val="002471A5"/>
    <w:rsid w:val="0024791A"/>
    <w:rsid w:val="00252367"/>
    <w:rsid w:val="00252749"/>
    <w:rsid w:val="00252A48"/>
    <w:rsid w:val="00252B42"/>
    <w:rsid w:val="0025326D"/>
    <w:rsid w:val="00253463"/>
    <w:rsid w:val="002540D7"/>
    <w:rsid w:val="00255526"/>
    <w:rsid w:val="002557A9"/>
    <w:rsid w:val="0025759D"/>
    <w:rsid w:val="00257644"/>
    <w:rsid w:val="0026028F"/>
    <w:rsid w:val="00260C55"/>
    <w:rsid w:val="00260D2C"/>
    <w:rsid w:val="002616B9"/>
    <w:rsid w:val="00262370"/>
    <w:rsid w:val="00262E88"/>
    <w:rsid w:val="0026430F"/>
    <w:rsid w:val="00264380"/>
    <w:rsid w:val="0026449C"/>
    <w:rsid w:val="0026675F"/>
    <w:rsid w:val="00267884"/>
    <w:rsid w:val="00270195"/>
    <w:rsid w:val="0027202E"/>
    <w:rsid w:val="00274662"/>
    <w:rsid w:val="0027581A"/>
    <w:rsid w:val="002767CA"/>
    <w:rsid w:val="00276C0F"/>
    <w:rsid w:val="00277556"/>
    <w:rsid w:val="00277F50"/>
    <w:rsid w:val="002811BD"/>
    <w:rsid w:val="002816CF"/>
    <w:rsid w:val="00281884"/>
    <w:rsid w:val="002820D7"/>
    <w:rsid w:val="0028335D"/>
    <w:rsid w:val="00283471"/>
    <w:rsid w:val="00283A92"/>
    <w:rsid w:val="00284228"/>
    <w:rsid w:val="00284422"/>
    <w:rsid w:val="00285B83"/>
    <w:rsid w:val="00285CE6"/>
    <w:rsid w:val="00286F74"/>
    <w:rsid w:val="002874D5"/>
    <w:rsid w:val="00287CD1"/>
    <w:rsid w:val="00287DE4"/>
    <w:rsid w:val="002900FC"/>
    <w:rsid w:val="00290B8C"/>
    <w:rsid w:val="002918C9"/>
    <w:rsid w:val="00293164"/>
    <w:rsid w:val="00294E95"/>
    <w:rsid w:val="002963C6"/>
    <w:rsid w:val="00296592"/>
    <w:rsid w:val="002A0CD5"/>
    <w:rsid w:val="002A21E0"/>
    <w:rsid w:val="002A2394"/>
    <w:rsid w:val="002A252F"/>
    <w:rsid w:val="002A28D2"/>
    <w:rsid w:val="002A3B4B"/>
    <w:rsid w:val="002A52EA"/>
    <w:rsid w:val="002A5776"/>
    <w:rsid w:val="002A6894"/>
    <w:rsid w:val="002A6F8C"/>
    <w:rsid w:val="002B0ED9"/>
    <w:rsid w:val="002B2500"/>
    <w:rsid w:val="002B4990"/>
    <w:rsid w:val="002B49C9"/>
    <w:rsid w:val="002B5593"/>
    <w:rsid w:val="002B5AC7"/>
    <w:rsid w:val="002B7681"/>
    <w:rsid w:val="002C0528"/>
    <w:rsid w:val="002C0F13"/>
    <w:rsid w:val="002C2B99"/>
    <w:rsid w:val="002C394A"/>
    <w:rsid w:val="002C3A0B"/>
    <w:rsid w:val="002C3E38"/>
    <w:rsid w:val="002C508F"/>
    <w:rsid w:val="002C5709"/>
    <w:rsid w:val="002C62C1"/>
    <w:rsid w:val="002C6EBA"/>
    <w:rsid w:val="002C7911"/>
    <w:rsid w:val="002D047C"/>
    <w:rsid w:val="002D06F9"/>
    <w:rsid w:val="002D102B"/>
    <w:rsid w:val="002D1F70"/>
    <w:rsid w:val="002D3130"/>
    <w:rsid w:val="002D4D59"/>
    <w:rsid w:val="002D60B0"/>
    <w:rsid w:val="002D657E"/>
    <w:rsid w:val="002D709A"/>
    <w:rsid w:val="002E062E"/>
    <w:rsid w:val="002E1321"/>
    <w:rsid w:val="002E26F4"/>
    <w:rsid w:val="002E30C4"/>
    <w:rsid w:val="002E3D3C"/>
    <w:rsid w:val="002E43CE"/>
    <w:rsid w:val="002E5D52"/>
    <w:rsid w:val="002E60AA"/>
    <w:rsid w:val="002F1A5D"/>
    <w:rsid w:val="002F2CBC"/>
    <w:rsid w:val="002F3C95"/>
    <w:rsid w:val="002F4A3C"/>
    <w:rsid w:val="002F4AF2"/>
    <w:rsid w:val="002F5AC4"/>
    <w:rsid w:val="002F634B"/>
    <w:rsid w:val="002F7A42"/>
    <w:rsid w:val="00300786"/>
    <w:rsid w:val="00301BA3"/>
    <w:rsid w:val="00301D94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37C"/>
    <w:rsid w:val="00310477"/>
    <w:rsid w:val="003107FD"/>
    <w:rsid w:val="00311DD1"/>
    <w:rsid w:val="00313237"/>
    <w:rsid w:val="0031342C"/>
    <w:rsid w:val="00313F5D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103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DE5"/>
    <w:rsid w:val="00336E59"/>
    <w:rsid w:val="00337C84"/>
    <w:rsid w:val="0034062B"/>
    <w:rsid w:val="00340F23"/>
    <w:rsid w:val="00341E9C"/>
    <w:rsid w:val="0034222F"/>
    <w:rsid w:val="00342676"/>
    <w:rsid w:val="00342F73"/>
    <w:rsid w:val="00345AA5"/>
    <w:rsid w:val="00345B61"/>
    <w:rsid w:val="00347435"/>
    <w:rsid w:val="0035031A"/>
    <w:rsid w:val="00351DBC"/>
    <w:rsid w:val="00351E08"/>
    <w:rsid w:val="00352B3C"/>
    <w:rsid w:val="00352CCE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6A71"/>
    <w:rsid w:val="00367131"/>
    <w:rsid w:val="00370C8A"/>
    <w:rsid w:val="00371AFF"/>
    <w:rsid w:val="003745CD"/>
    <w:rsid w:val="003757F9"/>
    <w:rsid w:val="00376819"/>
    <w:rsid w:val="00377EFC"/>
    <w:rsid w:val="00381364"/>
    <w:rsid w:val="00381A1B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4DD6"/>
    <w:rsid w:val="003A5B44"/>
    <w:rsid w:val="003A6824"/>
    <w:rsid w:val="003A7849"/>
    <w:rsid w:val="003B0D54"/>
    <w:rsid w:val="003B112A"/>
    <w:rsid w:val="003B1D86"/>
    <w:rsid w:val="003B2B55"/>
    <w:rsid w:val="003B368E"/>
    <w:rsid w:val="003B389E"/>
    <w:rsid w:val="003B4198"/>
    <w:rsid w:val="003B4D45"/>
    <w:rsid w:val="003B4DAE"/>
    <w:rsid w:val="003B4F96"/>
    <w:rsid w:val="003B70B9"/>
    <w:rsid w:val="003B784D"/>
    <w:rsid w:val="003C1157"/>
    <w:rsid w:val="003C1FCF"/>
    <w:rsid w:val="003C26C7"/>
    <w:rsid w:val="003C2C7D"/>
    <w:rsid w:val="003C2D7E"/>
    <w:rsid w:val="003C31D9"/>
    <w:rsid w:val="003C56B8"/>
    <w:rsid w:val="003C5DB6"/>
    <w:rsid w:val="003C78CC"/>
    <w:rsid w:val="003D1166"/>
    <w:rsid w:val="003D187A"/>
    <w:rsid w:val="003D1BA7"/>
    <w:rsid w:val="003D4697"/>
    <w:rsid w:val="003D4B4F"/>
    <w:rsid w:val="003D4BFF"/>
    <w:rsid w:val="003D5F35"/>
    <w:rsid w:val="003D5FD1"/>
    <w:rsid w:val="003D6191"/>
    <w:rsid w:val="003D7D6D"/>
    <w:rsid w:val="003E0FD8"/>
    <w:rsid w:val="003E21E8"/>
    <w:rsid w:val="003E308D"/>
    <w:rsid w:val="003E3FCC"/>
    <w:rsid w:val="003E5E28"/>
    <w:rsid w:val="003E5E94"/>
    <w:rsid w:val="003E7C07"/>
    <w:rsid w:val="003E7EAF"/>
    <w:rsid w:val="003F126A"/>
    <w:rsid w:val="003F1B9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3F7117"/>
    <w:rsid w:val="00402124"/>
    <w:rsid w:val="0040369D"/>
    <w:rsid w:val="00403BA7"/>
    <w:rsid w:val="0040524D"/>
    <w:rsid w:val="00405707"/>
    <w:rsid w:val="004128CD"/>
    <w:rsid w:val="004152EB"/>
    <w:rsid w:val="00415AF2"/>
    <w:rsid w:val="00416257"/>
    <w:rsid w:val="00416B09"/>
    <w:rsid w:val="004173E1"/>
    <w:rsid w:val="004205C0"/>
    <w:rsid w:val="004218D1"/>
    <w:rsid w:val="00421E15"/>
    <w:rsid w:val="00422F83"/>
    <w:rsid w:val="00423D04"/>
    <w:rsid w:val="00424224"/>
    <w:rsid w:val="00424BFE"/>
    <w:rsid w:val="00425DD0"/>
    <w:rsid w:val="00426A43"/>
    <w:rsid w:val="004273DA"/>
    <w:rsid w:val="004306F8"/>
    <w:rsid w:val="004311AC"/>
    <w:rsid w:val="00431EB3"/>
    <w:rsid w:val="00432990"/>
    <w:rsid w:val="004336AB"/>
    <w:rsid w:val="00433E66"/>
    <w:rsid w:val="00436AF2"/>
    <w:rsid w:val="00436CA6"/>
    <w:rsid w:val="00437A62"/>
    <w:rsid w:val="00437C7A"/>
    <w:rsid w:val="00437D22"/>
    <w:rsid w:val="00437E04"/>
    <w:rsid w:val="004412C1"/>
    <w:rsid w:val="004418E8"/>
    <w:rsid w:val="0044196A"/>
    <w:rsid w:val="0044417C"/>
    <w:rsid w:val="0044452D"/>
    <w:rsid w:val="004449BC"/>
    <w:rsid w:val="00444D44"/>
    <w:rsid w:val="00445E34"/>
    <w:rsid w:val="004472A4"/>
    <w:rsid w:val="0044797B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1F2E"/>
    <w:rsid w:val="00462144"/>
    <w:rsid w:val="00462D22"/>
    <w:rsid w:val="00463FC5"/>
    <w:rsid w:val="00464DFF"/>
    <w:rsid w:val="0046506F"/>
    <w:rsid w:val="004663ED"/>
    <w:rsid w:val="00466476"/>
    <w:rsid w:val="00466873"/>
    <w:rsid w:val="004668CA"/>
    <w:rsid w:val="004670AF"/>
    <w:rsid w:val="00470295"/>
    <w:rsid w:val="0047244C"/>
    <w:rsid w:val="00472CEB"/>
    <w:rsid w:val="004732FE"/>
    <w:rsid w:val="00473D9A"/>
    <w:rsid w:val="00474C83"/>
    <w:rsid w:val="0047565F"/>
    <w:rsid w:val="00476B21"/>
    <w:rsid w:val="00477067"/>
    <w:rsid w:val="00480A1E"/>
    <w:rsid w:val="0048186B"/>
    <w:rsid w:val="00482738"/>
    <w:rsid w:val="00482CA7"/>
    <w:rsid w:val="00483CF7"/>
    <w:rsid w:val="00484E49"/>
    <w:rsid w:val="00485BEE"/>
    <w:rsid w:val="004869E8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973CD"/>
    <w:rsid w:val="004A0AE8"/>
    <w:rsid w:val="004A0C65"/>
    <w:rsid w:val="004A21C7"/>
    <w:rsid w:val="004A251A"/>
    <w:rsid w:val="004B03B4"/>
    <w:rsid w:val="004B4AE4"/>
    <w:rsid w:val="004B5341"/>
    <w:rsid w:val="004C027D"/>
    <w:rsid w:val="004C0298"/>
    <w:rsid w:val="004C05B7"/>
    <w:rsid w:val="004C09B8"/>
    <w:rsid w:val="004C17FB"/>
    <w:rsid w:val="004C1F7D"/>
    <w:rsid w:val="004C208E"/>
    <w:rsid w:val="004C20EF"/>
    <w:rsid w:val="004C2ABF"/>
    <w:rsid w:val="004C3471"/>
    <w:rsid w:val="004C385B"/>
    <w:rsid w:val="004C41B3"/>
    <w:rsid w:val="004C498B"/>
    <w:rsid w:val="004C5302"/>
    <w:rsid w:val="004D0C9E"/>
    <w:rsid w:val="004D16AF"/>
    <w:rsid w:val="004D17C5"/>
    <w:rsid w:val="004D1A25"/>
    <w:rsid w:val="004D3B0C"/>
    <w:rsid w:val="004D40E2"/>
    <w:rsid w:val="004D5BA6"/>
    <w:rsid w:val="004D5E1C"/>
    <w:rsid w:val="004D68DC"/>
    <w:rsid w:val="004E1259"/>
    <w:rsid w:val="004E187A"/>
    <w:rsid w:val="004E21B1"/>
    <w:rsid w:val="004E22DC"/>
    <w:rsid w:val="004E3603"/>
    <w:rsid w:val="004E3FB7"/>
    <w:rsid w:val="004E493F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2B7B"/>
    <w:rsid w:val="005035F4"/>
    <w:rsid w:val="005052F2"/>
    <w:rsid w:val="00506A8D"/>
    <w:rsid w:val="0051104F"/>
    <w:rsid w:val="005110C9"/>
    <w:rsid w:val="005118B0"/>
    <w:rsid w:val="00512658"/>
    <w:rsid w:val="005145EC"/>
    <w:rsid w:val="005153D7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403B"/>
    <w:rsid w:val="00535547"/>
    <w:rsid w:val="0053729C"/>
    <w:rsid w:val="00540CF8"/>
    <w:rsid w:val="00541781"/>
    <w:rsid w:val="00541D0D"/>
    <w:rsid w:val="00542F13"/>
    <w:rsid w:val="00543493"/>
    <w:rsid w:val="00543EC4"/>
    <w:rsid w:val="00547563"/>
    <w:rsid w:val="005477B0"/>
    <w:rsid w:val="00550F5C"/>
    <w:rsid w:val="00550F97"/>
    <w:rsid w:val="005510BC"/>
    <w:rsid w:val="00552404"/>
    <w:rsid w:val="00552B36"/>
    <w:rsid w:val="0055514C"/>
    <w:rsid w:val="0055660A"/>
    <w:rsid w:val="005569DC"/>
    <w:rsid w:val="00557023"/>
    <w:rsid w:val="005574D5"/>
    <w:rsid w:val="00557C0A"/>
    <w:rsid w:val="0056204F"/>
    <w:rsid w:val="005621B8"/>
    <w:rsid w:val="00562204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52B2"/>
    <w:rsid w:val="00575471"/>
    <w:rsid w:val="005762C7"/>
    <w:rsid w:val="00576817"/>
    <w:rsid w:val="005772FC"/>
    <w:rsid w:val="005773EF"/>
    <w:rsid w:val="00584B55"/>
    <w:rsid w:val="00584C55"/>
    <w:rsid w:val="00585AFD"/>
    <w:rsid w:val="00585C38"/>
    <w:rsid w:val="0058621E"/>
    <w:rsid w:val="00586665"/>
    <w:rsid w:val="0058679E"/>
    <w:rsid w:val="005900A4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697"/>
    <w:rsid w:val="005947FC"/>
    <w:rsid w:val="005950D3"/>
    <w:rsid w:val="005967D7"/>
    <w:rsid w:val="00597219"/>
    <w:rsid w:val="005974C5"/>
    <w:rsid w:val="005A0994"/>
    <w:rsid w:val="005A0BB0"/>
    <w:rsid w:val="005A0BE3"/>
    <w:rsid w:val="005A24C8"/>
    <w:rsid w:val="005A40AA"/>
    <w:rsid w:val="005A46DE"/>
    <w:rsid w:val="005A55B2"/>
    <w:rsid w:val="005A6855"/>
    <w:rsid w:val="005A7349"/>
    <w:rsid w:val="005A7433"/>
    <w:rsid w:val="005B110B"/>
    <w:rsid w:val="005B1782"/>
    <w:rsid w:val="005B1C6E"/>
    <w:rsid w:val="005B2645"/>
    <w:rsid w:val="005B2CE7"/>
    <w:rsid w:val="005B385B"/>
    <w:rsid w:val="005B3B38"/>
    <w:rsid w:val="005B4C04"/>
    <w:rsid w:val="005B6766"/>
    <w:rsid w:val="005B75C4"/>
    <w:rsid w:val="005C1EE4"/>
    <w:rsid w:val="005C2201"/>
    <w:rsid w:val="005C4F89"/>
    <w:rsid w:val="005C5318"/>
    <w:rsid w:val="005C5614"/>
    <w:rsid w:val="005C587F"/>
    <w:rsid w:val="005C5961"/>
    <w:rsid w:val="005C5E3E"/>
    <w:rsid w:val="005D1FC8"/>
    <w:rsid w:val="005D319F"/>
    <w:rsid w:val="005D4795"/>
    <w:rsid w:val="005D48C2"/>
    <w:rsid w:val="005D4A23"/>
    <w:rsid w:val="005D5232"/>
    <w:rsid w:val="005D5839"/>
    <w:rsid w:val="005D665A"/>
    <w:rsid w:val="005D74A5"/>
    <w:rsid w:val="005D7D65"/>
    <w:rsid w:val="005E5E70"/>
    <w:rsid w:val="005F0062"/>
    <w:rsid w:val="005F1324"/>
    <w:rsid w:val="005F2FBC"/>
    <w:rsid w:val="005F464B"/>
    <w:rsid w:val="005F58E3"/>
    <w:rsid w:val="005F7995"/>
    <w:rsid w:val="005F7C75"/>
    <w:rsid w:val="00600F2D"/>
    <w:rsid w:val="00601411"/>
    <w:rsid w:val="00601987"/>
    <w:rsid w:val="00601FC0"/>
    <w:rsid w:val="00602630"/>
    <w:rsid w:val="006034A4"/>
    <w:rsid w:val="0060354A"/>
    <w:rsid w:val="006037AD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7AD"/>
    <w:rsid w:val="0061788C"/>
    <w:rsid w:val="00622D7B"/>
    <w:rsid w:val="00624826"/>
    <w:rsid w:val="006268CE"/>
    <w:rsid w:val="00627406"/>
    <w:rsid w:val="006323B4"/>
    <w:rsid w:val="006324C9"/>
    <w:rsid w:val="0063366B"/>
    <w:rsid w:val="0063438A"/>
    <w:rsid w:val="00634A6A"/>
    <w:rsid w:val="0063598C"/>
    <w:rsid w:val="00635D84"/>
    <w:rsid w:val="00635F4B"/>
    <w:rsid w:val="0063662A"/>
    <w:rsid w:val="006371D3"/>
    <w:rsid w:val="00640681"/>
    <w:rsid w:val="00641134"/>
    <w:rsid w:val="00643A47"/>
    <w:rsid w:val="00644ADF"/>
    <w:rsid w:val="00646723"/>
    <w:rsid w:val="0064781D"/>
    <w:rsid w:val="0065005D"/>
    <w:rsid w:val="00650154"/>
    <w:rsid w:val="0065104E"/>
    <w:rsid w:val="0065180E"/>
    <w:rsid w:val="006536CC"/>
    <w:rsid w:val="0065402B"/>
    <w:rsid w:val="00654399"/>
    <w:rsid w:val="0065552F"/>
    <w:rsid w:val="0065568F"/>
    <w:rsid w:val="0065618E"/>
    <w:rsid w:val="00656823"/>
    <w:rsid w:val="00656A6F"/>
    <w:rsid w:val="00662CCA"/>
    <w:rsid w:val="0066357C"/>
    <w:rsid w:val="006636B7"/>
    <w:rsid w:val="00664936"/>
    <w:rsid w:val="00664DFC"/>
    <w:rsid w:val="00667671"/>
    <w:rsid w:val="00667A4D"/>
    <w:rsid w:val="00670D4C"/>
    <w:rsid w:val="00671001"/>
    <w:rsid w:val="006731EF"/>
    <w:rsid w:val="00673840"/>
    <w:rsid w:val="00674330"/>
    <w:rsid w:val="00674C6C"/>
    <w:rsid w:val="00674D8E"/>
    <w:rsid w:val="0067558C"/>
    <w:rsid w:val="0067598E"/>
    <w:rsid w:val="00675999"/>
    <w:rsid w:val="00676359"/>
    <w:rsid w:val="006772E6"/>
    <w:rsid w:val="00677843"/>
    <w:rsid w:val="00682D36"/>
    <w:rsid w:val="00682F63"/>
    <w:rsid w:val="00683EE2"/>
    <w:rsid w:val="00684FFA"/>
    <w:rsid w:val="00685241"/>
    <w:rsid w:val="0069001D"/>
    <w:rsid w:val="006900C6"/>
    <w:rsid w:val="00690DA2"/>
    <w:rsid w:val="0069131F"/>
    <w:rsid w:val="00691F56"/>
    <w:rsid w:val="0069243C"/>
    <w:rsid w:val="00692AE8"/>
    <w:rsid w:val="00694562"/>
    <w:rsid w:val="00694807"/>
    <w:rsid w:val="0069508E"/>
    <w:rsid w:val="006950A7"/>
    <w:rsid w:val="0069571B"/>
    <w:rsid w:val="00696208"/>
    <w:rsid w:val="00697DEA"/>
    <w:rsid w:val="006A04F6"/>
    <w:rsid w:val="006A4FE6"/>
    <w:rsid w:val="006A6FAA"/>
    <w:rsid w:val="006A73C0"/>
    <w:rsid w:val="006A7458"/>
    <w:rsid w:val="006A7574"/>
    <w:rsid w:val="006B06C4"/>
    <w:rsid w:val="006B1A17"/>
    <w:rsid w:val="006B1A67"/>
    <w:rsid w:val="006B1CCF"/>
    <w:rsid w:val="006B3F1B"/>
    <w:rsid w:val="006B428A"/>
    <w:rsid w:val="006B4DF1"/>
    <w:rsid w:val="006B4E2B"/>
    <w:rsid w:val="006B5731"/>
    <w:rsid w:val="006B575C"/>
    <w:rsid w:val="006B5C28"/>
    <w:rsid w:val="006B7162"/>
    <w:rsid w:val="006C0145"/>
    <w:rsid w:val="006C081A"/>
    <w:rsid w:val="006C0CF4"/>
    <w:rsid w:val="006C1A00"/>
    <w:rsid w:val="006C2543"/>
    <w:rsid w:val="006C2B84"/>
    <w:rsid w:val="006C46C7"/>
    <w:rsid w:val="006C4D8E"/>
    <w:rsid w:val="006C54BD"/>
    <w:rsid w:val="006C5BB0"/>
    <w:rsid w:val="006C5E5B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114"/>
    <w:rsid w:val="006E1850"/>
    <w:rsid w:val="006E43BB"/>
    <w:rsid w:val="006E48A5"/>
    <w:rsid w:val="006E4ED2"/>
    <w:rsid w:val="006E5D18"/>
    <w:rsid w:val="006E6157"/>
    <w:rsid w:val="006E7584"/>
    <w:rsid w:val="006E7793"/>
    <w:rsid w:val="006E77F8"/>
    <w:rsid w:val="006E798F"/>
    <w:rsid w:val="006E7F5A"/>
    <w:rsid w:val="006F0DF1"/>
    <w:rsid w:val="006F286E"/>
    <w:rsid w:val="006F409B"/>
    <w:rsid w:val="006F558A"/>
    <w:rsid w:val="006F61E7"/>
    <w:rsid w:val="006F6632"/>
    <w:rsid w:val="006F6844"/>
    <w:rsid w:val="0070251C"/>
    <w:rsid w:val="00705073"/>
    <w:rsid w:val="00705239"/>
    <w:rsid w:val="007064FD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1E86"/>
    <w:rsid w:val="00722816"/>
    <w:rsid w:val="0072350F"/>
    <w:rsid w:val="00723540"/>
    <w:rsid w:val="00723ACF"/>
    <w:rsid w:val="00724EF2"/>
    <w:rsid w:val="00725FBF"/>
    <w:rsid w:val="00727964"/>
    <w:rsid w:val="0073098D"/>
    <w:rsid w:val="0073121C"/>
    <w:rsid w:val="007319D7"/>
    <w:rsid w:val="007322A4"/>
    <w:rsid w:val="007326D9"/>
    <w:rsid w:val="00733CD5"/>
    <w:rsid w:val="00734F2E"/>
    <w:rsid w:val="00735157"/>
    <w:rsid w:val="00736FBA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37D2"/>
    <w:rsid w:val="00754EA6"/>
    <w:rsid w:val="007603A7"/>
    <w:rsid w:val="00761217"/>
    <w:rsid w:val="00762E80"/>
    <w:rsid w:val="007630C2"/>
    <w:rsid w:val="00763158"/>
    <w:rsid w:val="00763B52"/>
    <w:rsid w:val="00765AB1"/>
    <w:rsid w:val="0076796C"/>
    <w:rsid w:val="00767D8B"/>
    <w:rsid w:val="007713C9"/>
    <w:rsid w:val="00774652"/>
    <w:rsid w:val="00774DE5"/>
    <w:rsid w:val="00774FAA"/>
    <w:rsid w:val="00776591"/>
    <w:rsid w:val="00777392"/>
    <w:rsid w:val="007777F9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08E0"/>
    <w:rsid w:val="00791884"/>
    <w:rsid w:val="00794167"/>
    <w:rsid w:val="00795384"/>
    <w:rsid w:val="00796D2E"/>
    <w:rsid w:val="00796FEB"/>
    <w:rsid w:val="007A04DD"/>
    <w:rsid w:val="007A05F2"/>
    <w:rsid w:val="007A0F87"/>
    <w:rsid w:val="007A23AC"/>
    <w:rsid w:val="007A3DEF"/>
    <w:rsid w:val="007A550A"/>
    <w:rsid w:val="007A6726"/>
    <w:rsid w:val="007A6947"/>
    <w:rsid w:val="007A6F2B"/>
    <w:rsid w:val="007A71FB"/>
    <w:rsid w:val="007A7A52"/>
    <w:rsid w:val="007B114F"/>
    <w:rsid w:val="007B1C65"/>
    <w:rsid w:val="007B1F09"/>
    <w:rsid w:val="007B38E0"/>
    <w:rsid w:val="007B458B"/>
    <w:rsid w:val="007B7086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509"/>
    <w:rsid w:val="007E5B7A"/>
    <w:rsid w:val="007E6C90"/>
    <w:rsid w:val="007E78B2"/>
    <w:rsid w:val="007F0389"/>
    <w:rsid w:val="007F17A4"/>
    <w:rsid w:val="007F21E1"/>
    <w:rsid w:val="007F22DA"/>
    <w:rsid w:val="007F25A5"/>
    <w:rsid w:val="007F3178"/>
    <w:rsid w:val="007F3F91"/>
    <w:rsid w:val="007F42A1"/>
    <w:rsid w:val="0080112D"/>
    <w:rsid w:val="00803DF8"/>
    <w:rsid w:val="0080682E"/>
    <w:rsid w:val="008075A7"/>
    <w:rsid w:val="00807EB0"/>
    <w:rsid w:val="0081029E"/>
    <w:rsid w:val="0081172C"/>
    <w:rsid w:val="00811910"/>
    <w:rsid w:val="00811D08"/>
    <w:rsid w:val="00813C5B"/>
    <w:rsid w:val="00814142"/>
    <w:rsid w:val="00814313"/>
    <w:rsid w:val="00814732"/>
    <w:rsid w:val="00814AA5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3F6F"/>
    <w:rsid w:val="00835304"/>
    <w:rsid w:val="00836E77"/>
    <w:rsid w:val="00836EE8"/>
    <w:rsid w:val="00837701"/>
    <w:rsid w:val="00840503"/>
    <w:rsid w:val="008425A2"/>
    <w:rsid w:val="0084390C"/>
    <w:rsid w:val="008450E9"/>
    <w:rsid w:val="00846245"/>
    <w:rsid w:val="008463F5"/>
    <w:rsid w:val="008474D0"/>
    <w:rsid w:val="00847D63"/>
    <w:rsid w:val="00850541"/>
    <w:rsid w:val="00850869"/>
    <w:rsid w:val="008521E0"/>
    <w:rsid w:val="008530C9"/>
    <w:rsid w:val="00853343"/>
    <w:rsid w:val="008549E6"/>
    <w:rsid w:val="0085699E"/>
    <w:rsid w:val="00856B5A"/>
    <w:rsid w:val="00857897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0CEA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5B8"/>
    <w:rsid w:val="008B4801"/>
    <w:rsid w:val="008B4E1C"/>
    <w:rsid w:val="008B68AF"/>
    <w:rsid w:val="008B6CC9"/>
    <w:rsid w:val="008B7297"/>
    <w:rsid w:val="008C02D4"/>
    <w:rsid w:val="008C0654"/>
    <w:rsid w:val="008C12CA"/>
    <w:rsid w:val="008C1F2B"/>
    <w:rsid w:val="008C20E9"/>
    <w:rsid w:val="008C2B7F"/>
    <w:rsid w:val="008C2EF3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2BF"/>
    <w:rsid w:val="008D4625"/>
    <w:rsid w:val="008D47BB"/>
    <w:rsid w:val="008D4D09"/>
    <w:rsid w:val="008D5DD6"/>
    <w:rsid w:val="008D660F"/>
    <w:rsid w:val="008D68E5"/>
    <w:rsid w:val="008D6A3F"/>
    <w:rsid w:val="008E0D11"/>
    <w:rsid w:val="008E1513"/>
    <w:rsid w:val="008E276C"/>
    <w:rsid w:val="008E3B9D"/>
    <w:rsid w:val="008E3D46"/>
    <w:rsid w:val="008E5555"/>
    <w:rsid w:val="008E69C7"/>
    <w:rsid w:val="008E7666"/>
    <w:rsid w:val="008F0507"/>
    <w:rsid w:val="008F3057"/>
    <w:rsid w:val="008F3788"/>
    <w:rsid w:val="008F392E"/>
    <w:rsid w:val="008F3B72"/>
    <w:rsid w:val="008F464A"/>
    <w:rsid w:val="008F4895"/>
    <w:rsid w:val="008F56B7"/>
    <w:rsid w:val="008F6655"/>
    <w:rsid w:val="008F7520"/>
    <w:rsid w:val="008F781D"/>
    <w:rsid w:val="009019B0"/>
    <w:rsid w:val="00901DBE"/>
    <w:rsid w:val="0090202B"/>
    <w:rsid w:val="00902AEA"/>
    <w:rsid w:val="0090325B"/>
    <w:rsid w:val="0090361D"/>
    <w:rsid w:val="00903C2E"/>
    <w:rsid w:val="00903DF5"/>
    <w:rsid w:val="00904094"/>
    <w:rsid w:val="00904DE2"/>
    <w:rsid w:val="00904DFD"/>
    <w:rsid w:val="009053A4"/>
    <w:rsid w:val="00906514"/>
    <w:rsid w:val="009065A5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545A"/>
    <w:rsid w:val="009371F4"/>
    <w:rsid w:val="00937CB3"/>
    <w:rsid w:val="00941314"/>
    <w:rsid w:val="00941488"/>
    <w:rsid w:val="00941527"/>
    <w:rsid w:val="00941F07"/>
    <w:rsid w:val="00942835"/>
    <w:rsid w:val="009430CE"/>
    <w:rsid w:val="00943587"/>
    <w:rsid w:val="00943D4C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4836"/>
    <w:rsid w:val="00955247"/>
    <w:rsid w:val="009554BA"/>
    <w:rsid w:val="009556D4"/>
    <w:rsid w:val="00955747"/>
    <w:rsid w:val="0095614A"/>
    <w:rsid w:val="009619E4"/>
    <w:rsid w:val="00962A05"/>
    <w:rsid w:val="00963D7A"/>
    <w:rsid w:val="0096514B"/>
    <w:rsid w:val="00965905"/>
    <w:rsid w:val="00965AA8"/>
    <w:rsid w:val="00965CD7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6F0"/>
    <w:rsid w:val="00983A30"/>
    <w:rsid w:val="00983E49"/>
    <w:rsid w:val="00984591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4FC8"/>
    <w:rsid w:val="009963B8"/>
    <w:rsid w:val="009975AB"/>
    <w:rsid w:val="00997E29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C05"/>
    <w:rsid w:val="009B6D30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94A"/>
    <w:rsid w:val="009D0E3C"/>
    <w:rsid w:val="009D128D"/>
    <w:rsid w:val="009D16F1"/>
    <w:rsid w:val="009D1712"/>
    <w:rsid w:val="009D2620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A00702"/>
    <w:rsid w:val="00A00B9F"/>
    <w:rsid w:val="00A01026"/>
    <w:rsid w:val="00A019EF"/>
    <w:rsid w:val="00A01FA5"/>
    <w:rsid w:val="00A02C06"/>
    <w:rsid w:val="00A03619"/>
    <w:rsid w:val="00A04A06"/>
    <w:rsid w:val="00A077BF"/>
    <w:rsid w:val="00A10121"/>
    <w:rsid w:val="00A1067C"/>
    <w:rsid w:val="00A10B41"/>
    <w:rsid w:val="00A115EC"/>
    <w:rsid w:val="00A120AC"/>
    <w:rsid w:val="00A12D39"/>
    <w:rsid w:val="00A13A95"/>
    <w:rsid w:val="00A140E4"/>
    <w:rsid w:val="00A14855"/>
    <w:rsid w:val="00A15F15"/>
    <w:rsid w:val="00A1694A"/>
    <w:rsid w:val="00A16B09"/>
    <w:rsid w:val="00A1733F"/>
    <w:rsid w:val="00A17C9E"/>
    <w:rsid w:val="00A20264"/>
    <w:rsid w:val="00A204E7"/>
    <w:rsid w:val="00A20695"/>
    <w:rsid w:val="00A267C1"/>
    <w:rsid w:val="00A2735C"/>
    <w:rsid w:val="00A30D20"/>
    <w:rsid w:val="00A368CA"/>
    <w:rsid w:val="00A36CD8"/>
    <w:rsid w:val="00A37552"/>
    <w:rsid w:val="00A402C3"/>
    <w:rsid w:val="00A40673"/>
    <w:rsid w:val="00A40AB2"/>
    <w:rsid w:val="00A40EB3"/>
    <w:rsid w:val="00A419D6"/>
    <w:rsid w:val="00A41F50"/>
    <w:rsid w:val="00A429F5"/>
    <w:rsid w:val="00A43CAA"/>
    <w:rsid w:val="00A44AE6"/>
    <w:rsid w:val="00A45961"/>
    <w:rsid w:val="00A46007"/>
    <w:rsid w:val="00A46A74"/>
    <w:rsid w:val="00A47C64"/>
    <w:rsid w:val="00A51163"/>
    <w:rsid w:val="00A51A03"/>
    <w:rsid w:val="00A51DED"/>
    <w:rsid w:val="00A52F44"/>
    <w:rsid w:val="00A531C4"/>
    <w:rsid w:val="00A533F2"/>
    <w:rsid w:val="00A540E1"/>
    <w:rsid w:val="00A54D5E"/>
    <w:rsid w:val="00A5696D"/>
    <w:rsid w:val="00A60159"/>
    <w:rsid w:val="00A604F4"/>
    <w:rsid w:val="00A623DC"/>
    <w:rsid w:val="00A635DC"/>
    <w:rsid w:val="00A63F0A"/>
    <w:rsid w:val="00A672CB"/>
    <w:rsid w:val="00A67E7A"/>
    <w:rsid w:val="00A71172"/>
    <w:rsid w:val="00A71182"/>
    <w:rsid w:val="00A71B7F"/>
    <w:rsid w:val="00A721CB"/>
    <w:rsid w:val="00A72AC2"/>
    <w:rsid w:val="00A72EEB"/>
    <w:rsid w:val="00A736AB"/>
    <w:rsid w:val="00A73DDF"/>
    <w:rsid w:val="00A74933"/>
    <w:rsid w:val="00A74FC7"/>
    <w:rsid w:val="00A75EC5"/>
    <w:rsid w:val="00A760ED"/>
    <w:rsid w:val="00A76880"/>
    <w:rsid w:val="00A76EAD"/>
    <w:rsid w:val="00A774EB"/>
    <w:rsid w:val="00A7774B"/>
    <w:rsid w:val="00A777CA"/>
    <w:rsid w:val="00A778E4"/>
    <w:rsid w:val="00A804C1"/>
    <w:rsid w:val="00A82274"/>
    <w:rsid w:val="00A83220"/>
    <w:rsid w:val="00A84722"/>
    <w:rsid w:val="00A84CD9"/>
    <w:rsid w:val="00A8569A"/>
    <w:rsid w:val="00A876CC"/>
    <w:rsid w:val="00A901DA"/>
    <w:rsid w:val="00A9074F"/>
    <w:rsid w:val="00A90E78"/>
    <w:rsid w:val="00A9162A"/>
    <w:rsid w:val="00A9247A"/>
    <w:rsid w:val="00A9298C"/>
    <w:rsid w:val="00A929A1"/>
    <w:rsid w:val="00A92D86"/>
    <w:rsid w:val="00A93914"/>
    <w:rsid w:val="00A94C5E"/>
    <w:rsid w:val="00A94E0B"/>
    <w:rsid w:val="00A95F1D"/>
    <w:rsid w:val="00A95F7C"/>
    <w:rsid w:val="00A96390"/>
    <w:rsid w:val="00A96F4F"/>
    <w:rsid w:val="00AA1983"/>
    <w:rsid w:val="00AA1C09"/>
    <w:rsid w:val="00AA3422"/>
    <w:rsid w:val="00AA36E9"/>
    <w:rsid w:val="00AA487B"/>
    <w:rsid w:val="00AA4DDB"/>
    <w:rsid w:val="00AA5257"/>
    <w:rsid w:val="00AA6115"/>
    <w:rsid w:val="00AA6F0C"/>
    <w:rsid w:val="00AB0720"/>
    <w:rsid w:val="00AB0F97"/>
    <w:rsid w:val="00AB2BAE"/>
    <w:rsid w:val="00AB3217"/>
    <w:rsid w:val="00AB33E8"/>
    <w:rsid w:val="00AB3C04"/>
    <w:rsid w:val="00AB3E7B"/>
    <w:rsid w:val="00AB5DD4"/>
    <w:rsid w:val="00AB6163"/>
    <w:rsid w:val="00AB6357"/>
    <w:rsid w:val="00AB64C7"/>
    <w:rsid w:val="00AC08A9"/>
    <w:rsid w:val="00AC0E0B"/>
    <w:rsid w:val="00AC23C7"/>
    <w:rsid w:val="00AC2741"/>
    <w:rsid w:val="00AC6E40"/>
    <w:rsid w:val="00AC6ECB"/>
    <w:rsid w:val="00AC75CD"/>
    <w:rsid w:val="00AC7DD9"/>
    <w:rsid w:val="00AD06B5"/>
    <w:rsid w:val="00AD0C12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1B23"/>
    <w:rsid w:val="00AE4F40"/>
    <w:rsid w:val="00AE556C"/>
    <w:rsid w:val="00AE5B26"/>
    <w:rsid w:val="00AE5BF8"/>
    <w:rsid w:val="00AE6EEE"/>
    <w:rsid w:val="00AE72B0"/>
    <w:rsid w:val="00AE7ADD"/>
    <w:rsid w:val="00AF2757"/>
    <w:rsid w:val="00AF276A"/>
    <w:rsid w:val="00AF2C73"/>
    <w:rsid w:val="00AF3B5F"/>
    <w:rsid w:val="00AF4C8B"/>
    <w:rsid w:val="00AF54E0"/>
    <w:rsid w:val="00AF712D"/>
    <w:rsid w:val="00B00170"/>
    <w:rsid w:val="00B003D8"/>
    <w:rsid w:val="00B00543"/>
    <w:rsid w:val="00B00E0A"/>
    <w:rsid w:val="00B00F3D"/>
    <w:rsid w:val="00B017A9"/>
    <w:rsid w:val="00B01A54"/>
    <w:rsid w:val="00B024E7"/>
    <w:rsid w:val="00B02731"/>
    <w:rsid w:val="00B035B7"/>
    <w:rsid w:val="00B04858"/>
    <w:rsid w:val="00B04FC8"/>
    <w:rsid w:val="00B05102"/>
    <w:rsid w:val="00B054DE"/>
    <w:rsid w:val="00B0580B"/>
    <w:rsid w:val="00B05E55"/>
    <w:rsid w:val="00B0640A"/>
    <w:rsid w:val="00B1062D"/>
    <w:rsid w:val="00B10814"/>
    <w:rsid w:val="00B11197"/>
    <w:rsid w:val="00B11BB7"/>
    <w:rsid w:val="00B12E54"/>
    <w:rsid w:val="00B164AD"/>
    <w:rsid w:val="00B175AA"/>
    <w:rsid w:val="00B1786F"/>
    <w:rsid w:val="00B214D8"/>
    <w:rsid w:val="00B21A55"/>
    <w:rsid w:val="00B2262B"/>
    <w:rsid w:val="00B22DFF"/>
    <w:rsid w:val="00B23333"/>
    <w:rsid w:val="00B23B75"/>
    <w:rsid w:val="00B243C4"/>
    <w:rsid w:val="00B258C2"/>
    <w:rsid w:val="00B259E0"/>
    <w:rsid w:val="00B26041"/>
    <w:rsid w:val="00B27D43"/>
    <w:rsid w:val="00B31198"/>
    <w:rsid w:val="00B317CD"/>
    <w:rsid w:val="00B31838"/>
    <w:rsid w:val="00B32BBC"/>
    <w:rsid w:val="00B338A4"/>
    <w:rsid w:val="00B33957"/>
    <w:rsid w:val="00B37ABC"/>
    <w:rsid w:val="00B40001"/>
    <w:rsid w:val="00B40199"/>
    <w:rsid w:val="00B418C9"/>
    <w:rsid w:val="00B42B79"/>
    <w:rsid w:val="00B445A6"/>
    <w:rsid w:val="00B45853"/>
    <w:rsid w:val="00B46D9E"/>
    <w:rsid w:val="00B47B97"/>
    <w:rsid w:val="00B5381B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6F43"/>
    <w:rsid w:val="00B87083"/>
    <w:rsid w:val="00B8715C"/>
    <w:rsid w:val="00B91FCB"/>
    <w:rsid w:val="00B93F13"/>
    <w:rsid w:val="00B94C3B"/>
    <w:rsid w:val="00B95201"/>
    <w:rsid w:val="00B96CF9"/>
    <w:rsid w:val="00B97C7B"/>
    <w:rsid w:val="00BA0478"/>
    <w:rsid w:val="00BA0F0A"/>
    <w:rsid w:val="00BA4440"/>
    <w:rsid w:val="00BA68D9"/>
    <w:rsid w:val="00BA7DCF"/>
    <w:rsid w:val="00BB3013"/>
    <w:rsid w:val="00BB34EB"/>
    <w:rsid w:val="00BB3E90"/>
    <w:rsid w:val="00BB4993"/>
    <w:rsid w:val="00BB6032"/>
    <w:rsid w:val="00BB6B2E"/>
    <w:rsid w:val="00BB72FB"/>
    <w:rsid w:val="00BC04CA"/>
    <w:rsid w:val="00BC0B2E"/>
    <w:rsid w:val="00BC250F"/>
    <w:rsid w:val="00BC28B4"/>
    <w:rsid w:val="00BC3598"/>
    <w:rsid w:val="00BC3C17"/>
    <w:rsid w:val="00BC3E90"/>
    <w:rsid w:val="00BC441D"/>
    <w:rsid w:val="00BC46D8"/>
    <w:rsid w:val="00BC51DF"/>
    <w:rsid w:val="00BC5C4F"/>
    <w:rsid w:val="00BC6122"/>
    <w:rsid w:val="00BC6E2F"/>
    <w:rsid w:val="00BC6ECE"/>
    <w:rsid w:val="00BC6FBA"/>
    <w:rsid w:val="00BD0479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014F"/>
    <w:rsid w:val="00BE027E"/>
    <w:rsid w:val="00BE270D"/>
    <w:rsid w:val="00BE2B41"/>
    <w:rsid w:val="00BE2B88"/>
    <w:rsid w:val="00BE31D6"/>
    <w:rsid w:val="00BE3BDC"/>
    <w:rsid w:val="00BE3ED9"/>
    <w:rsid w:val="00BE4B05"/>
    <w:rsid w:val="00BE57B8"/>
    <w:rsid w:val="00BE6695"/>
    <w:rsid w:val="00BE6BD0"/>
    <w:rsid w:val="00BE6EDE"/>
    <w:rsid w:val="00BE7EF8"/>
    <w:rsid w:val="00BF1A36"/>
    <w:rsid w:val="00BF230D"/>
    <w:rsid w:val="00BF29F4"/>
    <w:rsid w:val="00BF2A04"/>
    <w:rsid w:val="00BF35F1"/>
    <w:rsid w:val="00BF50BE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220A"/>
    <w:rsid w:val="00C132CC"/>
    <w:rsid w:val="00C14FE3"/>
    <w:rsid w:val="00C16413"/>
    <w:rsid w:val="00C16B55"/>
    <w:rsid w:val="00C176B7"/>
    <w:rsid w:val="00C178E2"/>
    <w:rsid w:val="00C17A78"/>
    <w:rsid w:val="00C17C04"/>
    <w:rsid w:val="00C20292"/>
    <w:rsid w:val="00C20C8C"/>
    <w:rsid w:val="00C2294D"/>
    <w:rsid w:val="00C25284"/>
    <w:rsid w:val="00C25491"/>
    <w:rsid w:val="00C25FFC"/>
    <w:rsid w:val="00C27539"/>
    <w:rsid w:val="00C277CB"/>
    <w:rsid w:val="00C3124D"/>
    <w:rsid w:val="00C31ABF"/>
    <w:rsid w:val="00C31D20"/>
    <w:rsid w:val="00C321BA"/>
    <w:rsid w:val="00C330CA"/>
    <w:rsid w:val="00C34266"/>
    <w:rsid w:val="00C344A3"/>
    <w:rsid w:val="00C34DFF"/>
    <w:rsid w:val="00C35394"/>
    <w:rsid w:val="00C37D2A"/>
    <w:rsid w:val="00C4156B"/>
    <w:rsid w:val="00C4194F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5A1"/>
    <w:rsid w:val="00C5182F"/>
    <w:rsid w:val="00C53245"/>
    <w:rsid w:val="00C53B1D"/>
    <w:rsid w:val="00C54515"/>
    <w:rsid w:val="00C56D0A"/>
    <w:rsid w:val="00C572A1"/>
    <w:rsid w:val="00C5763F"/>
    <w:rsid w:val="00C60377"/>
    <w:rsid w:val="00C609D9"/>
    <w:rsid w:val="00C60ABF"/>
    <w:rsid w:val="00C6232D"/>
    <w:rsid w:val="00C62D5A"/>
    <w:rsid w:val="00C647C6"/>
    <w:rsid w:val="00C648FE"/>
    <w:rsid w:val="00C6650B"/>
    <w:rsid w:val="00C67924"/>
    <w:rsid w:val="00C67F8E"/>
    <w:rsid w:val="00C702C3"/>
    <w:rsid w:val="00C70ECE"/>
    <w:rsid w:val="00C72514"/>
    <w:rsid w:val="00C73031"/>
    <w:rsid w:val="00C74B27"/>
    <w:rsid w:val="00C74DDF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630"/>
    <w:rsid w:val="00C94C43"/>
    <w:rsid w:val="00C959ED"/>
    <w:rsid w:val="00C95DE4"/>
    <w:rsid w:val="00C961E5"/>
    <w:rsid w:val="00C96A95"/>
    <w:rsid w:val="00CA1054"/>
    <w:rsid w:val="00CA363A"/>
    <w:rsid w:val="00CA55B9"/>
    <w:rsid w:val="00CB0C29"/>
    <w:rsid w:val="00CB0D58"/>
    <w:rsid w:val="00CB1CBD"/>
    <w:rsid w:val="00CB23D6"/>
    <w:rsid w:val="00CB2789"/>
    <w:rsid w:val="00CB32CE"/>
    <w:rsid w:val="00CB3364"/>
    <w:rsid w:val="00CB4244"/>
    <w:rsid w:val="00CB4348"/>
    <w:rsid w:val="00CB5DE2"/>
    <w:rsid w:val="00CB63EA"/>
    <w:rsid w:val="00CB6673"/>
    <w:rsid w:val="00CB6771"/>
    <w:rsid w:val="00CB6863"/>
    <w:rsid w:val="00CB6C63"/>
    <w:rsid w:val="00CB6F6F"/>
    <w:rsid w:val="00CB732B"/>
    <w:rsid w:val="00CB7732"/>
    <w:rsid w:val="00CB790D"/>
    <w:rsid w:val="00CC0501"/>
    <w:rsid w:val="00CC1ABB"/>
    <w:rsid w:val="00CC265B"/>
    <w:rsid w:val="00CC29B3"/>
    <w:rsid w:val="00CC29BF"/>
    <w:rsid w:val="00CC2F79"/>
    <w:rsid w:val="00CC38D8"/>
    <w:rsid w:val="00CC4E51"/>
    <w:rsid w:val="00CC75BC"/>
    <w:rsid w:val="00CC7F24"/>
    <w:rsid w:val="00CC7FE9"/>
    <w:rsid w:val="00CD0646"/>
    <w:rsid w:val="00CD4C39"/>
    <w:rsid w:val="00CD4DBC"/>
    <w:rsid w:val="00CD63D7"/>
    <w:rsid w:val="00CD7E1D"/>
    <w:rsid w:val="00CE0966"/>
    <w:rsid w:val="00CE0AD9"/>
    <w:rsid w:val="00CE2BE9"/>
    <w:rsid w:val="00CE406D"/>
    <w:rsid w:val="00CE58F7"/>
    <w:rsid w:val="00CE5FF8"/>
    <w:rsid w:val="00CE7683"/>
    <w:rsid w:val="00CF202F"/>
    <w:rsid w:val="00CF2A17"/>
    <w:rsid w:val="00CF4CD3"/>
    <w:rsid w:val="00CF607C"/>
    <w:rsid w:val="00CF6809"/>
    <w:rsid w:val="00CF72F2"/>
    <w:rsid w:val="00CF76F6"/>
    <w:rsid w:val="00D012C0"/>
    <w:rsid w:val="00D0159D"/>
    <w:rsid w:val="00D016D4"/>
    <w:rsid w:val="00D01B4A"/>
    <w:rsid w:val="00D04866"/>
    <w:rsid w:val="00D04C1E"/>
    <w:rsid w:val="00D060D3"/>
    <w:rsid w:val="00D06468"/>
    <w:rsid w:val="00D070B7"/>
    <w:rsid w:val="00D1092F"/>
    <w:rsid w:val="00D10AAA"/>
    <w:rsid w:val="00D112A8"/>
    <w:rsid w:val="00D11863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B92"/>
    <w:rsid w:val="00D21EC7"/>
    <w:rsid w:val="00D228AD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37FBE"/>
    <w:rsid w:val="00D403EE"/>
    <w:rsid w:val="00D40827"/>
    <w:rsid w:val="00D42F69"/>
    <w:rsid w:val="00D44D38"/>
    <w:rsid w:val="00D451DA"/>
    <w:rsid w:val="00D452F9"/>
    <w:rsid w:val="00D454D1"/>
    <w:rsid w:val="00D45FFD"/>
    <w:rsid w:val="00D46AA2"/>
    <w:rsid w:val="00D46E29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37BF"/>
    <w:rsid w:val="00D64A0F"/>
    <w:rsid w:val="00D64D06"/>
    <w:rsid w:val="00D65CA5"/>
    <w:rsid w:val="00D66ADD"/>
    <w:rsid w:val="00D67FD5"/>
    <w:rsid w:val="00D7073C"/>
    <w:rsid w:val="00D70E45"/>
    <w:rsid w:val="00D71BC9"/>
    <w:rsid w:val="00D72FCD"/>
    <w:rsid w:val="00D7337B"/>
    <w:rsid w:val="00D73793"/>
    <w:rsid w:val="00D74684"/>
    <w:rsid w:val="00D74C07"/>
    <w:rsid w:val="00D74EEE"/>
    <w:rsid w:val="00D755EB"/>
    <w:rsid w:val="00D75E08"/>
    <w:rsid w:val="00D76DEF"/>
    <w:rsid w:val="00D77303"/>
    <w:rsid w:val="00D77DA9"/>
    <w:rsid w:val="00D77F02"/>
    <w:rsid w:val="00D8018D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81A"/>
    <w:rsid w:val="00D85FD6"/>
    <w:rsid w:val="00D874B2"/>
    <w:rsid w:val="00D917F2"/>
    <w:rsid w:val="00D9235D"/>
    <w:rsid w:val="00D9399E"/>
    <w:rsid w:val="00D94824"/>
    <w:rsid w:val="00D95C7B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263"/>
    <w:rsid w:val="00DA6B0B"/>
    <w:rsid w:val="00DA6B3E"/>
    <w:rsid w:val="00DA7B97"/>
    <w:rsid w:val="00DB0992"/>
    <w:rsid w:val="00DB09B9"/>
    <w:rsid w:val="00DB2589"/>
    <w:rsid w:val="00DB25E0"/>
    <w:rsid w:val="00DB2E50"/>
    <w:rsid w:val="00DB41D9"/>
    <w:rsid w:val="00DB52E4"/>
    <w:rsid w:val="00DB5CB9"/>
    <w:rsid w:val="00DB684A"/>
    <w:rsid w:val="00DB7869"/>
    <w:rsid w:val="00DC0A28"/>
    <w:rsid w:val="00DC4A9F"/>
    <w:rsid w:val="00DC5346"/>
    <w:rsid w:val="00DC561C"/>
    <w:rsid w:val="00DC68BD"/>
    <w:rsid w:val="00DD0740"/>
    <w:rsid w:val="00DD09E0"/>
    <w:rsid w:val="00DD2287"/>
    <w:rsid w:val="00DD22DF"/>
    <w:rsid w:val="00DD2EF0"/>
    <w:rsid w:val="00DD3123"/>
    <w:rsid w:val="00DD4325"/>
    <w:rsid w:val="00DD4652"/>
    <w:rsid w:val="00DD46A1"/>
    <w:rsid w:val="00DD4B9B"/>
    <w:rsid w:val="00DD52A8"/>
    <w:rsid w:val="00DD5465"/>
    <w:rsid w:val="00DD6FCD"/>
    <w:rsid w:val="00DD7B2B"/>
    <w:rsid w:val="00DE1F84"/>
    <w:rsid w:val="00DE2A7B"/>
    <w:rsid w:val="00DE43F9"/>
    <w:rsid w:val="00DE5031"/>
    <w:rsid w:val="00DE6238"/>
    <w:rsid w:val="00DE6D23"/>
    <w:rsid w:val="00DE6DF3"/>
    <w:rsid w:val="00DF214A"/>
    <w:rsid w:val="00DF23CD"/>
    <w:rsid w:val="00DF2A7B"/>
    <w:rsid w:val="00DF387B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BF3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140"/>
    <w:rsid w:val="00E226A2"/>
    <w:rsid w:val="00E22DD3"/>
    <w:rsid w:val="00E22F2F"/>
    <w:rsid w:val="00E248D0"/>
    <w:rsid w:val="00E24EDA"/>
    <w:rsid w:val="00E25824"/>
    <w:rsid w:val="00E25D3D"/>
    <w:rsid w:val="00E26A47"/>
    <w:rsid w:val="00E27A6C"/>
    <w:rsid w:val="00E3031F"/>
    <w:rsid w:val="00E30884"/>
    <w:rsid w:val="00E30E87"/>
    <w:rsid w:val="00E313F5"/>
    <w:rsid w:val="00E342B6"/>
    <w:rsid w:val="00E34470"/>
    <w:rsid w:val="00E35519"/>
    <w:rsid w:val="00E365C1"/>
    <w:rsid w:val="00E36AAE"/>
    <w:rsid w:val="00E37B78"/>
    <w:rsid w:val="00E41D17"/>
    <w:rsid w:val="00E433F4"/>
    <w:rsid w:val="00E437FB"/>
    <w:rsid w:val="00E43D4A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1D7"/>
    <w:rsid w:val="00E5177D"/>
    <w:rsid w:val="00E52985"/>
    <w:rsid w:val="00E52AD6"/>
    <w:rsid w:val="00E53260"/>
    <w:rsid w:val="00E55368"/>
    <w:rsid w:val="00E55BA7"/>
    <w:rsid w:val="00E56E47"/>
    <w:rsid w:val="00E57502"/>
    <w:rsid w:val="00E57AA5"/>
    <w:rsid w:val="00E60E3E"/>
    <w:rsid w:val="00E62041"/>
    <w:rsid w:val="00E632FC"/>
    <w:rsid w:val="00E639B5"/>
    <w:rsid w:val="00E63ECF"/>
    <w:rsid w:val="00E64F1C"/>
    <w:rsid w:val="00E651E8"/>
    <w:rsid w:val="00E65495"/>
    <w:rsid w:val="00E67523"/>
    <w:rsid w:val="00E676A1"/>
    <w:rsid w:val="00E7038A"/>
    <w:rsid w:val="00E70A48"/>
    <w:rsid w:val="00E70A60"/>
    <w:rsid w:val="00E722FB"/>
    <w:rsid w:val="00E73C46"/>
    <w:rsid w:val="00E744FF"/>
    <w:rsid w:val="00E7590B"/>
    <w:rsid w:val="00E775E1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1674"/>
    <w:rsid w:val="00E92BD5"/>
    <w:rsid w:val="00E94018"/>
    <w:rsid w:val="00E941C9"/>
    <w:rsid w:val="00E94B5D"/>
    <w:rsid w:val="00E95424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4D85"/>
    <w:rsid w:val="00EA534B"/>
    <w:rsid w:val="00EB1989"/>
    <w:rsid w:val="00EB20EF"/>
    <w:rsid w:val="00EB2A10"/>
    <w:rsid w:val="00EB2A9B"/>
    <w:rsid w:val="00EB3896"/>
    <w:rsid w:val="00EB4229"/>
    <w:rsid w:val="00EB4F19"/>
    <w:rsid w:val="00EB5AB7"/>
    <w:rsid w:val="00EB6E38"/>
    <w:rsid w:val="00EC087B"/>
    <w:rsid w:val="00EC161D"/>
    <w:rsid w:val="00EC25DE"/>
    <w:rsid w:val="00EC3760"/>
    <w:rsid w:val="00EC506C"/>
    <w:rsid w:val="00EC51D2"/>
    <w:rsid w:val="00EC7A45"/>
    <w:rsid w:val="00ED3365"/>
    <w:rsid w:val="00ED4653"/>
    <w:rsid w:val="00ED66C7"/>
    <w:rsid w:val="00ED68DE"/>
    <w:rsid w:val="00ED7F67"/>
    <w:rsid w:val="00EE0ABC"/>
    <w:rsid w:val="00EE0F4E"/>
    <w:rsid w:val="00EE2228"/>
    <w:rsid w:val="00EE27F4"/>
    <w:rsid w:val="00EE339D"/>
    <w:rsid w:val="00EE38FA"/>
    <w:rsid w:val="00EE39F7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EF4F0F"/>
    <w:rsid w:val="00EF5D3F"/>
    <w:rsid w:val="00F00F04"/>
    <w:rsid w:val="00F02104"/>
    <w:rsid w:val="00F0256D"/>
    <w:rsid w:val="00F03D8F"/>
    <w:rsid w:val="00F04663"/>
    <w:rsid w:val="00F05031"/>
    <w:rsid w:val="00F0503F"/>
    <w:rsid w:val="00F057FB"/>
    <w:rsid w:val="00F05AD4"/>
    <w:rsid w:val="00F05BE2"/>
    <w:rsid w:val="00F0788D"/>
    <w:rsid w:val="00F07A83"/>
    <w:rsid w:val="00F101BA"/>
    <w:rsid w:val="00F1026B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07AF"/>
    <w:rsid w:val="00F34783"/>
    <w:rsid w:val="00F34ADA"/>
    <w:rsid w:val="00F3771E"/>
    <w:rsid w:val="00F3777D"/>
    <w:rsid w:val="00F37FE3"/>
    <w:rsid w:val="00F41059"/>
    <w:rsid w:val="00F42418"/>
    <w:rsid w:val="00F43A2A"/>
    <w:rsid w:val="00F451E3"/>
    <w:rsid w:val="00F46476"/>
    <w:rsid w:val="00F464E7"/>
    <w:rsid w:val="00F47659"/>
    <w:rsid w:val="00F50DE9"/>
    <w:rsid w:val="00F51251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2CF0"/>
    <w:rsid w:val="00F65349"/>
    <w:rsid w:val="00F656D9"/>
    <w:rsid w:val="00F658E0"/>
    <w:rsid w:val="00F65B9F"/>
    <w:rsid w:val="00F66B3B"/>
    <w:rsid w:val="00F67357"/>
    <w:rsid w:val="00F7044D"/>
    <w:rsid w:val="00F70481"/>
    <w:rsid w:val="00F70814"/>
    <w:rsid w:val="00F709B6"/>
    <w:rsid w:val="00F71B12"/>
    <w:rsid w:val="00F72042"/>
    <w:rsid w:val="00F72BB9"/>
    <w:rsid w:val="00F72DBC"/>
    <w:rsid w:val="00F739B1"/>
    <w:rsid w:val="00F74A60"/>
    <w:rsid w:val="00F75830"/>
    <w:rsid w:val="00F80D02"/>
    <w:rsid w:val="00F811AF"/>
    <w:rsid w:val="00F818D9"/>
    <w:rsid w:val="00F8243D"/>
    <w:rsid w:val="00F82A1E"/>
    <w:rsid w:val="00F82A96"/>
    <w:rsid w:val="00F83DA0"/>
    <w:rsid w:val="00F83EB6"/>
    <w:rsid w:val="00F8584E"/>
    <w:rsid w:val="00F860AF"/>
    <w:rsid w:val="00F866C8"/>
    <w:rsid w:val="00F86FD5"/>
    <w:rsid w:val="00F87345"/>
    <w:rsid w:val="00F91C8E"/>
    <w:rsid w:val="00F92E44"/>
    <w:rsid w:val="00F93750"/>
    <w:rsid w:val="00F939A5"/>
    <w:rsid w:val="00F94DB5"/>
    <w:rsid w:val="00F95E2E"/>
    <w:rsid w:val="00F97B1F"/>
    <w:rsid w:val="00FA0434"/>
    <w:rsid w:val="00FA157E"/>
    <w:rsid w:val="00FA33FB"/>
    <w:rsid w:val="00FA3633"/>
    <w:rsid w:val="00FA4867"/>
    <w:rsid w:val="00FA4F87"/>
    <w:rsid w:val="00FA5BA2"/>
    <w:rsid w:val="00FA5FD6"/>
    <w:rsid w:val="00FA6273"/>
    <w:rsid w:val="00FA64E5"/>
    <w:rsid w:val="00FA7BB0"/>
    <w:rsid w:val="00FA7C40"/>
    <w:rsid w:val="00FB044C"/>
    <w:rsid w:val="00FB2D46"/>
    <w:rsid w:val="00FB3919"/>
    <w:rsid w:val="00FB3A05"/>
    <w:rsid w:val="00FB48E4"/>
    <w:rsid w:val="00FB76A5"/>
    <w:rsid w:val="00FC0CCE"/>
    <w:rsid w:val="00FC16EB"/>
    <w:rsid w:val="00FC21C2"/>
    <w:rsid w:val="00FC2B99"/>
    <w:rsid w:val="00FC39E3"/>
    <w:rsid w:val="00FC4096"/>
    <w:rsid w:val="00FC4568"/>
    <w:rsid w:val="00FC47E0"/>
    <w:rsid w:val="00FC4E8C"/>
    <w:rsid w:val="00FC7953"/>
    <w:rsid w:val="00FC7AB9"/>
    <w:rsid w:val="00FC7E6A"/>
    <w:rsid w:val="00FD010A"/>
    <w:rsid w:val="00FD13D1"/>
    <w:rsid w:val="00FD1453"/>
    <w:rsid w:val="00FD1734"/>
    <w:rsid w:val="00FD1D65"/>
    <w:rsid w:val="00FD29A4"/>
    <w:rsid w:val="00FD2DDD"/>
    <w:rsid w:val="00FD3072"/>
    <w:rsid w:val="00FD32E0"/>
    <w:rsid w:val="00FD369C"/>
    <w:rsid w:val="00FD423D"/>
    <w:rsid w:val="00FD600A"/>
    <w:rsid w:val="00FD6093"/>
    <w:rsid w:val="00FD6A76"/>
    <w:rsid w:val="00FD6C39"/>
    <w:rsid w:val="00FD7540"/>
    <w:rsid w:val="00FD76C5"/>
    <w:rsid w:val="00FE0694"/>
    <w:rsid w:val="00FE0CEF"/>
    <w:rsid w:val="00FE1083"/>
    <w:rsid w:val="00FE1CC0"/>
    <w:rsid w:val="00FE26DC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56DB"/>
    <w:rsid w:val="00FF627C"/>
    <w:rsid w:val="00FF6A4F"/>
    <w:rsid w:val="00FF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43CA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xl1123">
    <w:name w:val="xl112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5">
    <w:name w:val="xl112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27">
    <w:name w:val="xl1127"/>
    <w:basedOn w:val="a"/>
    <w:rsid w:val="0054756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8">
    <w:name w:val="xl1128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9">
    <w:name w:val="xl1129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0">
    <w:name w:val="xl113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31">
    <w:name w:val="xl1131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2">
    <w:name w:val="xl1132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3">
    <w:name w:val="xl113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4">
    <w:name w:val="xl1134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5">
    <w:name w:val="xl113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6">
    <w:name w:val="xl1136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7">
    <w:name w:val="xl1137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8">
    <w:name w:val="xl1138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9">
    <w:name w:val="xl1139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0">
    <w:name w:val="xl1140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1">
    <w:name w:val="xl114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5475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5475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1">
    <w:name w:val="xl115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2">
    <w:name w:val="xl115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3">
    <w:name w:val="xl115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4">
    <w:name w:val="xl115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5">
    <w:name w:val="xl1155"/>
    <w:basedOn w:val="a"/>
    <w:rsid w:val="005475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6">
    <w:name w:val="xl115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7">
    <w:name w:val="xl1157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8">
    <w:name w:val="xl1158"/>
    <w:basedOn w:val="a"/>
    <w:rsid w:val="005475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9">
    <w:name w:val="xl1159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0">
    <w:name w:val="xl1160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1">
    <w:name w:val="xl1161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2">
    <w:name w:val="xl1162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3">
    <w:name w:val="xl1163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4">
    <w:name w:val="xl1164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5">
    <w:name w:val="xl1165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6">
    <w:name w:val="xl1166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7">
    <w:name w:val="xl1167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9">
    <w:name w:val="xl1169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0">
    <w:name w:val="xl1170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1">
    <w:name w:val="xl1171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2">
    <w:name w:val="xl1172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3">
    <w:name w:val="xl1173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4">
    <w:name w:val="xl1174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436AF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436AF2"/>
    <w:rPr>
      <w:rFonts w:ascii="Cambria" w:eastAsia="Times New Roman" w:hAnsi="Cambria"/>
      <w:sz w:val="24"/>
      <w:szCs w:val="24"/>
      <w:lang w:eastAsia="en-US"/>
    </w:rPr>
  </w:style>
  <w:style w:type="character" w:styleId="aff3">
    <w:name w:val="endnote reference"/>
    <w:uiPriority w:val="99"/>
    <w:semiHidden/>
    <w:unhideWhenUsed/>
    <w:rsid w:val="001F0A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1B40D0-F8E6-4250-A009-3F376DB8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2017-11-13T05:11:00Z</dcterms:created>
  <dcterms:modified xsi:type="dcterms:W3CDTF">2020-12-23T11:13:00Z</dcterms:modified>
</cp:coreProperties>
</file>