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  <w:bookmarkStart w:id="0" w:name="_GoBack"/>
      <w:bookmarkEnd w:id="0"/>
      <w:r w:rsidRPr="00FE606D">
        <w:rPr>
          <w:bCs/>
          <w:szCs w:val="28"/>
          <w:lang w:val="en-US"/>
        </w:rPr>
        <w:t>V</w:t>
      </w:r>
      <w:r w:rsidRPr="00FE606D">
        <w:rPr>
          <w:bCs/>
          <w:szCs w:val="28"/>
        </w:rPr>
        <w:t>.</w:t>
      </w:r>
      <w:r w:rsidRPr="00FE606D">
        <w:rPr>
          <w:szCs w:val="28"/>
        </w:rPr>
        <w:t xml:space="preserve">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2018 - 2024 годы</w:t>
      </w: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E75AE" w:rsidRPr="00FE606D" w:rsidRDefault="00EE75AE" w:rsidP="00EE75AE">
      <w:pPr>
        <w:jc w:val="center"/>
        <w:rPr>
          <w:szCs w:val="28"/>
        </w:rPr>
      </w:pPr>
      <w:r w:rsidRPr="00FE606D">
        <w:rPr>
          <w:szCs w:val="28"/>
        </w:rPr>
        <w:t>Паспорт АВЦП</w:t>
      </w:r>
    </w:p>
    <w:p w:rsidR="00EE75AE" w:rsidRPr="00FE606D" w:rsidRDefault="00EE75AE" w:rsidP="00EE75AE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EE75AE" w:rsidRPr="00FE606D" w:rsidTr="00C078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«Социальная поддержка» на 2018 - 2024 годы</w:t>
            </w:r>
          </w:p>
        </w:tc>
      </w:tr>
      <w:tr w:rsidR="00EE75AE" w:rsidRPr="00FE606D" w:rsidTr="00C078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Цель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FE606D" w:rsidTr="00C078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FE606D">
              <w:rPr>
                <w:szCs w:val="28"/>
              </w:rPr>
              <w:t>социально ориентированными некоммерческими организациями</w:t>
            </w:r>
            <w:r w:rsidRPr="00FE606D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</w:p>
        </w:tc>
      </w:tr>
      <w:tr w:rsidR="00EE75AE" w:rsidRPr="00FE606D" w:rsidTr="00C078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КСПВООДМ</w:t>
            </w:r>
          </w:p>
        </w:tc>
      </w:tr>
      <w:tr w:rsidR="00EE75AE" w:rsidRPr="00FE606D" w:rsidTr="00C078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Сроки реализации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2018-2024 годы</w:t>
            </w:r>
          </w:p>
        </w:tc>
      </w:tr>
      <w:tr w:rsidR="00EE75AE" w:rsidRPr="00FE606D" w:rsidTr="00C078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АВЦП: 189 180,4тыс. руб., в т.ч.: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МБ: 163 241,6 тыс. руб., из них:</w:t>
            </w:r>
          </w:p>
          <w:p w:rsidR="00EE75AE" w:rsidRPr="00512AD8" w:rsidRDefault="00EE75AE" w:rsidP="00C078B3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24 012,9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C078B3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2</w:t>
            </w:r>
            <w:r>
              <w:rPr>
                <w:szCs w:val="28"/>
              </w:rPr>
              <w:t>3 318,7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C078B3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2</w:t>
            </w:r>
            <w:r>
              <w:rPr>
                <w:szCs w:val="28"/>
              </w:rPr>
              <w:t>4 129,4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C078B3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2</w:t>
            </w:r>
            <w:r>
              <w:rPr>
                <w:szCs w:val="28"/>
              </w:rPr>
              <w:t>4 129,4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C078B3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2</w:t>
            </w:r>
            <w:r>
              <w:rPr>
                <w:szCs w:val="28"/>
              </w:rPr>
              <w:t>2 550,4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C078B3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2</w:t>
            </w:r>
            <w:r>
              <w:rPr>
                <w:szCs w:val="28"/>
              </w:rPr>
              <w:t>2 550,4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C078B3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</w:t>
            </w:r>
            <w:r>
              <w:rPr>
                <w:szCs w:val="28"/>
              </w:rPr>
              <w:t>2 550,4</w:t>
            </w:r>
            <w:r w:rsidRPr="00512AD8">
              <w:rPr>
                <w:szCs w:val="28"/>
              </w:rPr>
              <w:t xml:space="preserve"> тыс. руб.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25 938,8</w:t>
            </w:r>
            <w:r>
              <w:rPr>
                <w:szCs w:val="28"/>
              </w:rPr>
              <w:t xml:space="preserve"> </w:t>
            </w:r>
            <w:r w:rsidRPr="00512AD8">
              <w:rPr>
                <w:szCs w:val="28"/>
              </w:rPr>
              <w:t>тыс. руб., из них: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3 769,2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3 759,1тыс.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3 840,8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4 004,3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2022 год – 3 521,8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3 521,8 тыс. руб.,</w:t>
            </w:r>
          </w:p>
          <w:p w:rsidR="00EE75AE" w:rsidRPr="00512AD8" w:rsidRDefault="00EE75AE" w:rsidP="00C078B3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3 521,8 тыс. руб.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t>1. Характеристика выполняемых функций заказчика</w:t>
      </w:r>
      <w:r>
        <w:rPr>
          <w:szCs w:val="28"/>
        </w:rPr>
        <w:t xml:space="preserve"> </w:t>
      </w:r>
      <w:r w:rsidRPr="00FE606D">
        <w:rPr>
          <w:szCs w:val="28"/>
        </w:rPr>
        <w:t>и переданных государственных полномочий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АВЦП направлена на создание условий для развития институтов гражданского общества, патриотического воспитания и социального становления личности в городе Мурманске.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Реализация АВЦП предусмотрена в 2018-2024 годах и должна обеспечить организацию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 и переданных государственных полномочий.</w:t>
      </w:r>
    </w:p>
    <w:p w:rsidR="00EE75AE" w:rsidRPr="00FE606D" w:rsidRDefault="00EE75AE" w:rsidP="00EE75AE">
      <w:pPr>
        <w:pStyle w:val="15"/>
        <w:ind w:firstLine="709"/>
        <w:rPr>
          <w:b/>
          <w:color w:val="auto"/>
        </w:rPr>
      </w:pPr>
      <w:r w:rsidRPr="00FE606D">
        <w:rPr>
          <w:color w:val="auto"/>
        </w:rPr>
        <w:t>В своей деятельности комитет исполняет следующие функции.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t>В области предоставления дополнительных мер социальной поддержки и социальной помощи для отдельных категорий граждан осуществляет мероприятия по предоставлению дополнительных мер социальной поддержки и социальной помощи для отдельных категорий граждан в соответствии с нормативными правовыми актами органов местного самоуправления муниципального образования город Мурманск.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t xml:space="preserve">В соответствии с Законом Мурманской области от 17.12.2009 </w:t>
      </w:r>
      <w:r w:rsidRPr="00FE606D">
        <w:rPr>
          <w:color w:val="auto"/>
        </w:rPr>
        <w:br/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граждан», а также постановлением администрации города Мурманска от 15.06.2011 № 1013 «О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граждан» комитет исполняет функции органа опеки и попечительства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в части назначения опеки и попечительства в отношении указанных лиц, осуществления контроля за деятельностью опекунов и попечителей, защиты и обеспечения прав опекаемых, установленных действующим законодательством.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t>В области реализации муниципальной политики по взаимодействию с социально ориентированными некоммерческими организациями и общественными объединениями взаимодействует с общественными и политическими объединениями, организациями с целью установления взаимодействия с органами местного самоуправления.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lastRenderedPageBreak/>
        <w:t>В области реализации муниципальной молодежной политики обеспечивает разработку и реализацию необходимых для осуществления молодежной политики социальных программ и проектов (поддержка и развитие занятости молодежи и молодежного предпринимательства, содействие молодой семье, профилактика правонарушений среди молодежи, развитие молодежного досуга, создание службы социальной помощи молодежи, формирование временных творческих коллективов, центров, служб, осуществляющих деятельность в сфере молодежной политики).</w:t>
      </w:r>
    </w:p>
    <w:p w:rsidR="00EE75AE" w:rsidRPr="00FE606D" w:rsidRDefault="00EE75AE" w:rsidP="00EE75AE">
      <w:pPr>
        <w:rPr>
          <w:bCs/>
          <w:szCs w:val="28"/>
        </w:rPr>
        <w:sectPr w:rsidR="00EE75AE" w:rsidRPr="00FE606D">
          <w:footnotePr>
            <w:pos w:val="beneathText"/>
          </w:footnotePr>
          <w:pgSz w:w="11905" w:h="16837"/>
          <w:pgMar w:top="1134" w:right="851" w:bottom="567" w:left="1418" w:header="397" w:footer="397" w:gutter="0"/>
          <w:cols w:space="720"/>
        </w:sectPr>
      </w:pPr>
    </w:p>
    <w:p w:rsidR="00EE75AE" w:rsidRPr="00FE606D" w:rsidRDefault="00EE75AE" w:rsidP="00EE75AE">
      <w:pPr>
        <w:pStyle w:val="15"/>
        <w:ind w:firstLine="567"/>
        <w:jc w:val="center"/>
        <w:rPr>
          <w:color w:val="auto"/>
        </w:rPr>
      </w:pPr>
      <w:r w:rsidRPr="00FE606D">
        <w:rPr>
          <w:color w:val="auto"/>
        </w:rPr>
        <w:lastRenderedPageBreak/>
        <w:t>2. Основные цели и задачи АВЦП, целевые показатели (индикаторы) реализации АВЦП</w:t>
      </w:r>
    </w:p>
    <w:p w:rsidR="00EE75AE" w:rsidRPr="00FE606D" w:rsidRDefault="00EE75AE" w:rsidP="00EE75AE">
      <w:pPr>
        <w:pStyle w:val="15"/>
        <w:ind w:firstLine="567"/>
        <w:jc w:val="center"/>
        <w:rPr>
          <w:color w:val="auto"/>
        </w:rPr>
      </w:pPr>
    </w:p>
    <w:tbl>
      <w:tblPr>
        <w:tblW w:w="153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4"/>
        <w:gridCol w:w="5685"/>
        <w:gridCol w:w="773"/>
        <w:gridCol w:w="1466"/>
        <w:gridCol w:w="1353"/>
        <w:gridCol w:w="824"/>
        <w:gridCol w:w="777"/>
        <w:gridCol w:w="776"/>
        <w:gridCol w:w="776"/>
        <w:gridCol w:w="776"/>
        <w:gridCol w:w="776"/>
        <w:gridCol w:w="776"/>
      </w:tblGrid>
      <w:tr w:rsidR="00EE75AE" w:rsidRPr="00FE606D" w:rsidTr="00C078B3">
        <w:trPr>
          <w:trHeight w:val="420"/>
          <w:jc w:val="center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Ед. изм.</w:t>
            </w:r>
          </w:p>
        </w:tc>
        <w:tc>
          <w:tcPr>
            <w:tcW w:w="8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Значение показателя (индикатора)</w:t>
            </w:r>
          </w:p>
        </w:tc>
      </w:tr>
      <w:tr w:rsidR="00EE75AE" w:rsidRPr="00FE606D" w:rsidTr="00C078B3">
        <w:trPr>
          <w:trHeight w:val="6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Отчетный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Текущий год</w:t>
            </w:r>
          </w:p>
        </w:tc>
        <w:tc>
          <w:tcPr>
            <w:tcW w:w="5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Годы реализации АВЦП</w:t>
            </w:r>
          </w:p>
        </w:tc>
      </w:tr>
      <w:tr w:rsidR="00EE75AE" w:rsidRPr="00FE606D" w:rsidTr="00C078B3">
        <w:trPr>
          <w:trHeight w:val="31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2023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2024</w:t>
            </w:r>
          </w:p>
        </w:tc>
      </w:tr>
      <w:tr w:rsidR="00EE75AE" w:rsidRPr="00FE606D" w:rsidTr="00C078B3">
        <w:trPr>
          <w:trHeight w:val="299"/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AE" w:rsidRPr="00FE606D" w:rsidRDefault="00EE75AE" w:rsidP="00C078B3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12</w:t>
            </w:r>
          </w:p>
        </w:tc>
      </w:tr>
      <w:tr w:rsidR="00EE75AE" w:rsidRPr="00FE606D" w:rsidTr="00C078B3">
        <w:trPr>
          <w:trHeight w:val="422"/>
          <w:jc w:val="center"/>
        </w:trPr>
        <w:tc>
          <w:tcPr>
            <w:tcW w:w="153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 xml:space="preserve">Цель: </w:t>
            </w:r>
            <w:r w:rsidRPr="00FE606D">
              <w:rPr>
                <w:szCs w:val="28"/>
              </w:rPr>
              <w:t>обеспечение реализации мероприятий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FE606D" w:rsidTr="00C078B3">
        <w:trPr>
          <w:trHeight w:val="1035"/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-137"/>
              </w:tabs>
              <w:autoSpaceDE w:val="0"/>
              <w:autoSpaceDN w:val="0"/>
              <w:adjustRightInd w:val="0"/>
              <w:ind w:left="5" w:right="6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да – 1/</w:t>
            </w:r>
          </w:p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szCs w:val="28"/>
              </w:rPr>
              <w:t>нет - 0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AE" w:rsidRPr="00FE606D" w:rsidRDefault="00EE75AE" w:rsidP="00C078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</w:tr>
    </w:tbl>
    <w:p w:rsidR="00EE75AE" w:rsidRPr="00FE606D" w:rsidRDefault="00EE75AE" w:rsidP="00EE75AE">
      <w:pPr>
        <w:rPr>
          <w:rFonts w:ascii="Arial" w:hAnsi="Arial" w:cs="Arial"/>
          <w:sz w:val="24"/>
          <w:szCs w:val="24"/>
        </w:rPr>
        <w:sectPr w:rsidR="00EE75AE" w:rsidRPr="00FE606D">
          <w:footnotePr>
            <w:pos w:val="beneathText"/>
          </w:footnotePr>
          <w:pgSz w:w="16837" w:h="11905" w:orient="landscape"/>
          <w:pgMar w:top="851" w:right="567" w:bottom="1418" w:left="1134" w:header="397" w:footer="397" w:gutter="0"/>
          <w:cols w:space="720"/>
        </w:sectPr>
      </w:pPr>
    </w:p>
    <w:p w:rsidR="00EE75AE" w:rsidRPr="007141CB" w:rsidRDefault="00EE75AE" w:rsidP="00EE75AE">
      <w:pPr>
        <w:jc w:val="center"/>
        <w:rPr>
          <w:szCs w:val="28"/>
        </w:rPr>
      </w:pPr>
      <w:r w:rsidRPr="007141CB">
        <w:rPr>
          <w:szCs w:val="28"/>
        </w:rPr>
        <w:lastRenderedPageBreak/>
        <w:t>3. Перечень основных мероприятий АВЦП</w:t>
      </w:r>
    </w:p>
    <w:p w:rsidR="00EE75AE" w:rsidRPr="007141CB" w:rsidRDefault="00EE75AE" w:rsidP="00EE75AE">
      <w:pPr>
        <w:jc w:val="center"/>
        <w:rPr>
          <w:szCs w:val="28"/>
        </w:rPr>
      </w:pPr>
    </w:p>
    <w:tbl>
      <w:tblPr>
        <w:tblW w:w="5088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"/>
        <w:gridCol w:w="1558"/>
        <w:gridCol w:w="651"/>
        <w:gridCol w:w="649"/>
        <w:gridCol w:w="779"/>
        <w:gridCol w:w="649"/>
        <w:gridCol w:w="649"/>
        <w:gridCol w:w="649"/>
        <w:gridCol w:w="649"/>
        <w:gridCol w:w="649"/>
        <w:gridCol w:w="652"/>
        <w:gridCol w:w="652"/>
        <w:gridCol w:w="1040"/>
        <w:gridCol w:w="519"/>
        <w:gridCol w:w="519"/>
        <w:gridCol w:w="519"/>
        <w:gridCol w:w="519"/>
        <w:gridCol w:w="519"/>
        <w:gridCol w:w="521"/>
        <w:gridCol w:w="527"/>
        <w:gridCol w:w="1556"/>
      </w:tblGrid>
      <w:tr w:rsidR="00EE75AE" w:rsidRPr="00470FD9" w:rsidTr="00C078B3">
        <w:trPr>
          <w:trHeight w:val="830"/>
          <w:tblHeader/>
          <w:tblCellSpacing w:w="5" w:type="nil"/>
        </w:trPr>
        <w:tc>
          <w:tcPr>
            <w:tcW w:w="132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№ п/п</w:t>
            </w:r>
          </w:p>
        </w:tc>
        <w:tc>
          <w:tcPr>
            <w:tcW w:w="526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219" w:type="pct"/>
            <w:vMerge w:val="restart"/>
            <w:vAlign w:val="center"/>
          </w:tcPr>
          <w:p w:rsidR="00EE75AE" w:rsidRPr="00470FD9" w:rsidRDefault="00EE75AE" w:rsidP="00EE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Срок выполне</w:t>
            </w:r>
            <w:r>
              <w:rPr>
                <w:sz w:val="20"/>
              </w:rPr>
              <w:br/>
            </w:r>
            <w:r w:rsidRPr="00470FD9">
              <w:rPr>
                <w:sz w:val="20"/>
              </w:rPr>
              <w:t>ния (квар</w:t>
            </w:r>
            <w:r w:rsidRPr="00470FD9">
              <w:rPr>
                <w:sz w:val="20"/>
              </w:rPr>
              <w:br/>
              <w:t>тал, год)</w:t>
            </w:r>
          </w:p>
        </w:tc>
        <w:tc>
          <w:tcPr>
            <w:tcW w:w="219" w:type="pct"/>
            <w:vMerge w:val="restart"/>
            <w:vAlign w:val="center"/>
          </w:tcPr>
          <w:p w:rsidR="00EE75AE" w:rsidRPr="00470FD9" w:rsidRDefault="00EE75AE" w:rsidP="00EE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Источни</w:t>
            </w:r>
            <w:r>
              <w:rPr>
                <w:sz w:val="20"/>
              </w:rPr>
              <w:br/>
            </w:r>
            <w:r w:rsidRPr="00470FD9">
              <w:rPr>
                <w:sz w:val="20"/>
              </w:rPr>
              <w:t>ки финансирова</w:t>
            </w:r>
            <w:r>
              <w:rPr>
                <w:sz w:val="20"/>
              </w:rPr>
              <w:br/>
            </w:r>
            <w:r w:rsidRPr="00470FD9">
              <w:rPr>
                <w:sz w:val="20"/>
              </w:rPr>
              <w:t>ния</w:t>
            </w:r>
          </w:p>
        </w:tc>
        <w:tc>
          <w:tcPr>
            <w:tcW w:w="1798" w:type="pct"/>
            <w:gridSpan w:val="8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Объемы финансирования, тыс. руб.</w:t>
            </w:r>
          </w:p>
        </w:tc>
        <w:tc>
          <w:tcPr>
            <w:tcW w:w="1580" w:type="pct"/>
            <w:gridSpan w:val="8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26" w:type="pct"/>
            <w:vMerge w:val="restar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470FD9" w:rsidTr="00C078B3">
        <w:trPr>
          <w:trHeight w:val="357"/>
          <w:tblHeader/>
          <w:tblCellSpacing w:w="5" w:type="nil"/>
        </w:trPr>
        <w:tc>
          <w:tcPr>
            <w:tcW w:w="132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26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всего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2018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2019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2020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2021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2022 год</w:t>
            </w:r>
          </w:p>
        </w:tc>
        <w:tc>
          <w:tcPr>
            <w:tcW w:w="220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2023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2024 год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Наименова</w:t>
            </w:r>
            <w:r w:rsidRPr="00470FD9">
              <w:rPr>
                <w:sz w:val="20"/>
              </w:rPr>
              <w:br/>
              <w:t>ние, ед. измерения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2018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2019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2020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2021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2022 год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2023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2024 год</w:t>
            </w:r>
          </w:p>
        </w:tc>
        <w:tc>
          <w:tcPr>
            <w:tcW w:w="526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75AE" w:rsidRPr="00470FD9" w:rsidTr="00C078B3">
        <w:trPr>
          <w:tblHeader/>
          <w:tblCellSpacing w:w="5" w:type="nil"/>
        </w:trPr>
        <w:tc>
          <w:tcPr>
            <w:tcW w:w="132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</w:t>
            </w:r>
          </w:p>
        </w:tc>
        <w:tc>
          <w:tcPr>
            <w:tcW w:w="526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3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4</w:t>
            </w:r>
          </w:p>
        </w:tc>
        <w:tc>
          <w:tcPr>
            <w:tcW w:w="263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5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6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7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8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9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10</w:t>
            </w:r>
          </w:p>
        </w:tc>
        <w:tc>
          <w:tcPr>
            <w:tcW w:w="220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11</w:t>
            </w:r>
          </w:p>
        </w:tc>
        <w:tc>
          <w:tcPr>
            <w:tcW w:w="219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12</w:t>
            </w:r>
          </w:p>
        </w:tc>
        <w:tc>
          <w:tcPr>
            <w:tcW w:w="351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13</w:t>
            </w:r>
          </w:p>
        </w:tc>
        <w:tc>
          <w:tcPr>
            <w:tcW w:w="175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14</w:t>
            </w:r>
          </w:p>
        </w:tc>
        <w:tc>
          <w:tcPr>
            <w:tcW w:w="175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15</w:t>
            </w:r>
          </w:p>
        </w:tc>
        <w:tc>
          <w:tcPr>
            <w:tcW w:w="175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16</w:t>
            </w:r>
          </w:p>
        </w:tc>
        <w:tc>
          <w:tcPr>
            <w:tcW w:w="175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17</w:t>
            </w:r>
          </w:p>
        </w:tc>
        <w:tc>
          <w:tcPr>
            <w:tcW w:w="175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18</w:t>
            </w:r>
          </w:p>
        </w:tc>
        <w:tc>
          <w:tcPr>
            <w:tcW w:w="176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19</w:t>
            </w:r>
          </w:p>
        </w:tc>
        <w:tc>
          <w:tcPr>
            <w:tcW w:w="175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</w:t>
            </w:r>
          </w:p>
        </w:tc>
        <w:tc>
          <w:tcPr>
            <w:tcW w:w="526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21</w:t>
            </w:r>
          </w:p>
        </w:tc>
      </w:tr>
      <w:tr w:rsidR="00EE75AE" w:rsidRPr="00470FD9" w:rsidTr="00C078B3">
        <w:trPr>
          <w:tblCellSpacing w:w="5" w:type="nil"/>
        </w:trPr>
        <w:tc>
          <w:tcPr>
            <w:tcW w:w="5000" w:type="pct"/>
            <w:gridSpan w:val="21"/>
          </w:tcPr>
          <w:p w:rsidR="00EE75AE" w:rsidRPr="00F70A92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0A92">
              <w:rPr>
                <w:sz w:val="16"/>
                <w:szCs w:val="16"/>
              </w:rPr>
              <w:t>Цель: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470FD9" w:rsidTr="00C078B3">
        <w:trPr>
          <w:trHeight w:val="347"/>
          <w:tblCellSpacing w:w="5" w:type="nil"/>
        </w:trPr>
        <w:tc>
          <w:tcPr>
            <w:tcW w:w="132" w:type="pct"/>
            <w:vMerge w:val="restar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1.</w:t>
            </w:r>
          </w:p>
        </w:tc>
        <w:tc>
          <w:tcPr>
            <w:tcW w:w="526" w:type="pct"/>
            <w:vMerge w:val="restar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Основное мероприятие: эффективное управление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219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Всего: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189180,4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6"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27782,1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97" w:hanging="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27077,8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10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27970,2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92" w:hanging="46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28133,7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93" w:right="-6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ind w:left="-86" w:right="-71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9" w:right="-72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351" w:type="pct"/>
            <w:vMerge w:val="restart"/>
            <w:vAlign w:val="center"/>
          </w:tcPr>
          <w:p w:rsidR="00EE75AE" w:rsidRPr="00470FD9" w:rsidRDefault="00EE75AE" w:rsidP="00C078B3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</w:t>
            </w:r>
            <w:r w:rsidRPr="00470FD9">
              <w:rPr>
                <w:sz w:val="16"/>
                <w:szCs w:val="16"/>
              </w:rPr>
              <w:t>во выполняемых функций, ед.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6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526" w:type="pct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C078B3">
        <w:trPr>
          <w:trHeight w:val="277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 т.ч.: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6" w:right="-75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97" w:hanging="75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104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92" w:hanging="46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93" w:right="-64"/>
              <w:jc w:val="center"/>
              <w:rPr>
                <w:sz w:val="15"/>
                <w:szCs w:val="15"/>
              </w:rPr>
            </w:pP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ind w:left="-86" w:right="-71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9" w:right="-72"/>
              <w:jc w:val="center"/>
              <w:rPr>
                <w:sz w:val="15"/>
                <w:szCs w:val="15"/>
              </w:rPr>
            </w:pPr>
          </w:p>
        </w:tc>
        <w:tc>
          <w:tcPr>
            <w:tcW w:w="351" w:type="pct"/>
            <w:vMerge/>
            <w:vAlign w:val="center"/>
          </w:tcPr>
          <w:p w:rsidR="00EE75AE" w:rsidRPr="00470FD9" w:rsidRDefault="00EE75AE" w:rsidP="00C078B3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C078B3">
        <w:trPr>
          <w:trHeight w:val="257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163241,6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24012,9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23318,7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351" w:type="pct"/>
            <w:vMerge/>
            <w:vAlign w:val="center"/>
          </w:tcPr>
          <w:p w:rsidR="00EE75AE" w:rsidRPr="00470FD9" w:rsidRDefault="00EE75AE" w:rsidP="00C078B3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C078B3">
        <w:trPr>
          <w:trHeight w:val="1034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</w:t>
            </w:r>
          </w:p>
        </w:tc>
        <w:tc>
          <w:tcPr>
            <w:tcW w:w="263" w:type="pct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25938,8</w:t>
            </w:r>
          </w:p>
        </w:tc>
        <w:tc>
          <w:tcPr>
            <w:tcW w:w="219" w:type="pct"/>
          </w:tcPr>
          <w:p w:rsidR="00EE75AE" w:rsidRPr="00EE75AE" w:rsidRDefault="00EE75AE" w:rsidP="00C078B3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3769,2</w:t>
            </w:r>
          </w:p>
        </w:tc>
        <w:tc>
          <w:tcPr>
            <w:tcW w:w="219" w:type="pct"/>
          </w:tcPr>
          <w:p w:rsidR="00EE75AE" w:rsidRPr="00EE75AE" w:rsidRDefault="00EE75AE" w:rsidP="00C078B3">
            <w:pPr>
              <w:ind w:right="-97" w:hanging="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3759,1</w:t>
            </w:r>
          </w:p>
        </w:tc>
        <w:tc>
          <w:tcPr>
            <w:tcW w:w="219" w:type="pct"/>
          </w:tcPr>
          <w:p w:rsidR="00EE75AE" w:rsidRPr="00EE75AE" w:rsidRDefault="00EE75AE" w:rsidP="00C078B3">
            <w:pPr>
              <w:ind w:right="-10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3840,8</w:t>
            </w:r>
          </w:p>
        </w:tc>
        <w:tc>
          <w:tcPr>
            <w:tcW w:w="219" w:type="pct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4004,3</w:t>
            </w:r>
          </w:p>
        </w:tc>
        <w:tc>
          <w:tcPr>
            <w:tcW w:w="219" w:type="pct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20" w:type="pct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9" w:type="pct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351" w:type="pct"/>
            <w:vMerge/>
            <w:vAlign w:val="center"/>
          </w:tcPr>
          <w:p w:rsidR="00EE75AE" w:rsidRPr="00470FD9" w:rsidRDefault="00EE75AE" w:rsidP="00C078B3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C078B3">
        <w:trPr>
          <w:tblCellSpacing w:w="5" w:type="nil"/>
        </w:trPr>
        <w:tc>
          <w:tcPr>
            <w:tcW w:w="132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1.1.</w:t>
            </w:r>
          </w:p>
        </w:tc>
        <w:tc>
          <w:tcPr>
            <w:tcW w:w="526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161043,0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6"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23563,7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22946,8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23865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23865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93" w:right="-6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22267,5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ind w:left="-86" w:right="-71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22267,5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9" w:right="-72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22267,5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Количество специалистов, ед.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C078B3">
        <w:trPr>
          <w:trHeight w:val="832"/>
          <w:tblCellSpacing w:w="5" w:type="nil"/>
        </w:trPr>
        <w:tc>
          <w:tcPr>
            <w:tcW w:w="132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1.2.</w:t>
            </w:r>
          </w:p>
        </w:tc>
        <w:tc>
          <w:tcPr>
            <w:tcW w:w="526" w:type="pct"/>
          </w:tcPr>
          <w:p w:rsidR="00EE75AE" w:rsidRPr="00470FD9" w:rsidRDefault="00EE75AE" w:rsidP="00C078B3">
            <w:pPr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2198,6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449,2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371,9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264,4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264,4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282,9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282,9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282,9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 xml:space="preserve">Обеспечение выполнения функций, </w:t>
            </w:r>
          </w:p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да – 1, нет – 0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C078B3">
        <w:trPr>
          <w:trHeight w:val="2599"/>
          <w:tblCellSpacing w:w="5" w:type="nil"/>
        </w:trPr>
        <w:tc>
          <w:tcPr>
            <w:tcW w:w="132" w:type="pc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526" w:type="pct"/>
          </w:tcPr>
          <w:p w:rsidR="00EE75AE" w:rsidRPr="00470FD9" w:rsidRDefault="00EE75AE" w:rsidP="00C078B3">
            <w:pPr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2018-2024</w:t>
            </w:r>
          </w:p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25938,8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3769,2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3759,1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3840,8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4004,3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EE75AE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Обеспечение реализации переданных государственных полномочий,</w:t>
            </w:r>
            <w:r w:rsidRPr="00470FD9">
              <w:rPr>
                <w:sz w:val="16"/>
                <w:szCs w:val="16"/>
              </w:rPr>
              <w:br/>
              <w:t>да – 1, нет – 0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C078B3">
        <w:trPr>
          <w:trHeight w:val="594"/>
          <w:tblCellSpacing w:w="5" w:type="nil"/>
        </w:trPr>
        <w:tc>
          <w:tcPr>
            <w:tcW w:w="132" w:type="pct"/>
            <w:vMerge w:val="restar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Всего по АВЦП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Всего:</w:t>
            </w:r>
          </w:p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 т.ч.: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189180,4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6"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27782,1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27077,8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27970,2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28133,7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93" w:right="-6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ind w:left="-86" w:right="-71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left="-79" w:right="-72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106" w:type="pct"/>
            <w:gridSpan w:val="9"/>
            <w:vMerge w:val="restart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C078B3">
        <w:trPr>
          <w:trHeight w:val="501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163241,6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24012,9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23318,7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106" w:type="pct"/>
            <w:gridSpan w:val="9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C078B3">
        <w:trPr>
          <w:trHeight w:val="423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C078B3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25938,8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3769,2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97" w:hanging="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3759,1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ind w:right="-10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3840,8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4004,3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C078B3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06" w:type="pct"/>
            <w:gridSpan w:val="9"/>
            <w:vMerge/>
          </w:tcPr>
          <w:p w:rsidR="00EE75AE" w:rsidRPr="00470FD9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75AE" w:rsidRDefault="00EE75AE" w:rsidP="00EE75AE"/>
    <w:p w:rsidR="00EE75AE" w:rsidRDefault="00EE75AE" w:rsidP="00EE75AE"/>
    <w:p w:rsidR="00EE75AE" w:rsidRDefault="00EE75AE" w:rsidP="00EE75AE"/>
    <w:p w:rsidR="00EE75AE" w:rsidRDefault="00EE75AE" w:rsidP="00EE75AE">
      <w:pPr>
        <w:autoSpaceDE w:val="0"/>
        <w:autoSpaceDN w:val="0"/>
        <w:adjustRightInd w:val="0"/>
        <w:jc w:val="center"/>
      </w:pPr>
      <w:r>
        <w:rPr>
          <w:szCs w:val="28"/>
        </w:rPr>
        <w:t>_______________________</w:t>
      </w:r>
    </w:p>
    <w:p w:rsidR="004620F4" w:rsidRDefault="004620F4" w:rsidP="00511CCB">
      <w:pPr>
        <w:jc w:val="both"/>
      </w:pPr>
    </w:p>
    <w:sectPr w:rsidR="004620F4" w:rsidSect="00F83F04">
      <w:footnotePr>
        <w:pos w:val="beneathText"/>
      </w:footnotePr>
      <w:pgSz w:w="16837" w:h="11905" w:orient="landscape" w:code="9"/>
      <w:pgMar w:top="851" w:right="1134" w:bottom="1418" w:left="1134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AF" w:rsidRDefault="004722AF" w:rsidP="006F79DC">
      <w:r>
        <w:separator/>
      </w:r>
    </w:p>
  </w:endnote>
  <w:endnote w:type="continuationSeparator" w:id="0">
    <w:p w:rsidR="004722AF" w:rsidRDefault="004722AF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AF" w:rsidRDefault="004722AF" w:rsidP="006F79DC">
      <w:r>
        <w:separator/>
      </w:r>
    </w:p>
  </w:footnote>
  <w:footnote w:type="continuationSeparator" w:id="0">
    <w:p w:rsidR="004722AF" w:rsidRDefault="004722AF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54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4E88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5CB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2AF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0BC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08CD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2D5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8B3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25FA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3F1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0B61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4B3A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8568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11</cp:revision>
  <dcterms:created xsi:type="dcterms:W3CDTF">2019-05-13T11:45:00Z</dcterms:created>
  <dcterms:modified xsi:type="dcterms:W3CDTF">2019-05-14T13:55:00Z</dcterms:modified>
</cp:coreProperties>
</file>