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00D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ar949"/>
      <w:bookmarkEnd w:id="0"/>
      <w:r w:rsidRPr="00BB00D2">
        <w:rPr>
          <w:rFonts w:ascii="Times New Roman" w:hAnsi="Times New Roman" w:cs="Times New Roman"/>
          <w:b w:val="0"/>
          <w:sz w:val="28"/>
          <w:szCs w:val="28"/>
        </w:rPr>
        <w:t xml:space="preserve">к Уведомлению о проведении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00D2">
        <w:rPr>
          <w:rFonts w:ascii="Times New Roman" w:hAnsi="Times New Roman" w:cs="Times New Roman"/>
          <w:b w:val="0"/>
          <w:sz w:val="28"/>
          <w:szCs w:val="28"/>
        </w:rPr>
        <w:t>публичных консультаций</w:t>
      </w:r>
    </w:p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042A" w:rsidRPr="00C505C3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9D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80256A" w:rsidRPr="0080256A" w:rsidRDefault="002C042A" w:rsidP="00802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 xml:space="preserve">вопросов, обсуждаемых при </w:t>
      </w:r>
      <w:r w:rsidRPr="002D1405">
        <w:rPr>
          <w:rFonts w:ascii="Times New Roman" w:hAnsi="Times New Roman" w:cs="Times New Roman"/>
          <w:sz w:val="28"/>
          <w:szCs w:val="28"/>
        </w:rPr>
        <w:t>размещении уведомления</w:t>
      </w:r>
      <w:r w:rsidR="0089674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2D1405">
        <w:rPr>
          <w:rFonts w:ascii="Times New Roman" w:hAnsi="Times New Roman" w:cs="Times New Roman"/>
          <w:sz w:val="28"/>
          <w:szCs w:val="28"/>
        </w:rPr>
        <w:t xml:space="preserve"> о проведении публичных консультаций </w:t>
      </w:r>
      <w:r w:rsidR="009260F2">
        <w:rPr>
          <w:rFonts w:ascii="Times New Roman" w:hAnsi="Times New Roman" w:cs="Times New Roman"/>
          <w:sz w:val="28"/>
          <w:szCs w:val="28"/>
        </w:rPr>
        <w:t>проекта</w:t>
      </w:r>
      <w:r w:rsidR="009260F2" w:rsidRPr="009260F2">
        <w:rPr>
          <w:rFonts w:ascii="Times New Roman" w:hAnsi="Times New Roman" w:cs="Times New Roman"/>
          <w:sz w:val="28"/>
          <w:szCs w:val="28"/>
        </w:rPr>
        <w:t xml:space="preserve"> </w:t>
      </w:r>
      <w:r w:rsidR="00A95C84" w:rsidRPr="00A95C84">
        <w:rPr>
          <w:rFonts w:ascii="Times New Roman" w:hAnsi="Times New Roman" w:cs="Times New Roman"/>
          <w:sz w:val="28"/>
          <w:szCs w:val="28"/>
        </w:rPr>
        <w:t>постановлени</w:t>
      </w:r>
      <w:r w:rsidR="00BB1B11">
        <w:rPr>
          <w:rFonts w:ascii="Times New Roman" w:hAnsi="Times New Roman" w:cs="Times New Roman"/>
          <w:sz w:val="28"/>
          <w:szCs w:val="28"/>
        </w:rPr>
        <w:t>я</w:t>
      </w:r>
      <w:r w:rsidR="00A95C84" w:rsidRPr="00A95C84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«</w:t>
      </w:r>
      <w:r w:rsidR="00BC2162" w:rsidRPr="00BC2162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1B6672" w:rsidRPr="001B6672">
        <w:rPr>
          <w:rFonts w:ascii="Times New Roman" w:hAnsi="Times New Roman" w:cs="Times New Roman"/>
          <w:sz w:val="28"/>
          <w:szCs w:val="28"/>
        </w:rPr>
        <w:t xml:space="preserve">в приложение к постановлению </w:t>
      </w:r>
      <w:r w:rsidR="00BC2162" w:rsidRPr="00BC2162">
        <w:rPr>
          <w:rFonts w:ascii="Times New Roman" w:hAnsi="Times New Roman" w:cs="Times New Roman"/>
          <w:sz w:val="28"/>
          <w:szCs w:val="28"/>
        </w:rPr>
        <w:t>администрации</w:t>
      </w:r>
      <w:r w:rsidR="001B6672">
        <w:rPr>
          <w:rFonts w:ascii="Times New Roman" w:hAnsi="Times New Roman" w:cs="Times New Roman"/>
          <w:sz w:val="28"/>
          <w:szCs w:val="28"/>
        </w:rPr>
        <w:t xml:space="preserve"> </w:t>
      </w:r>
      <w:r w:rsidR="00BC2162" w:rsidRPr="00BC2162">
        <w:rPr>
          <w:rFonts w:ascii="Times New Roman" w:hAnsi="Times New Roman" w:cs="Times New Roman"/>
          <w:sz w:val="28"/>
          <w:szCs w:val="28"/>
        </w:rPr>
        <w:t xml:space="preserve">города Мурманска от 11.03.2011 № 381 «Об утверждении административного регламента предоставления муниципальной услуги «Организация по требованию населения общественных экологических экспертиз» </w:t>
      </w:r>
      <w:r w:rsidR="001B667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BC2162" w:rsidRPr="00BC2162">
        <w:rPr>
          <w:rFonts w:ascii="Times New Roman" w:hAnsi="Times New Roman" w:cs="Times New Roman"/>
          <w:sz w:val="28"/>
          <w:szCs w:val="28"/>
        </w:rPr>
        <w:t>(</w:t>
      </w:r>
      <w:r w:rsidR="0080256A" w:rsidRPr="0080256A">
        <w:rPr>
          <w:rFonts w:ascii="Times New Roman" w:hAnsi="Times New Roman" w:cs="Times New Roman"/>
          <w:sz w:val="28"/>
          <w:szCs w:val="28"/>
        </w:rPr>
        <w:t xml:space="preserve">в ред. постановлений от 26.01.2012 № 122, от 07.06.2012 № 1260, </w:t>
      </w:r>
    </w:p>
    <w:p w:rsidR="002C042A" w:rsidRDefault="0080256A" w:rsidP="00802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56A">
        <w:rPr>
          <w:rFonts w:ascii="Times New Roman" w:hAnsi="Times New Roman" w:cs="Times New Roman"/>
          <w:sz w:val="28"/>
          <w:szCs w:val="28"/>
        </w:rPr>
        <w:t>от 15.04.2013 № 795, от 13.05.2014 № 1377, от 25.02.2016 № 469, от 19.03.2018 № 684, от 25.07.2018 № 2282, от 01.04.2019 № 1178, от 07.04.2025 № 1333</w:t>
      </w:r>
      <w:r w:rsidR="00A95C84" w:rsidRPr="00A95C84">
        <w:rPr>
          <w:rFonts w:ascii="Times New Roman" w:hAnsi="Times New Roman" w:cs="Times New Roman"/>
          <w:sz w:val="28"/>
          <w:szCs w:val="28"/>
        </w:rPr>
        <w:t>)</w:t>
      </w:r>
    </w:p>
    <w:p w:rsidR="009260F2" w:rsidRPr="00B209D7" w:rsidRDefault="009260F2" w:rsidP="00926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наименование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сфера деятельности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контактного лица;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номер контактного телефона;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адрес электронной почты.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позволит достигнуть поставленную цель?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____________________________________________________________________</w:t>
      </w:r>
    </w:p>
    <w:p w:rsidR="002C042A" w:rsidRDefault="002C042A" w:rsidP="002C042A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proofErr w:type="spellStart"/>
      <w:r w:rsidRPr="00B209D7">
        <w:rPr>
          <w:sz w:val="28"/>
          <w:szCs w:val="28"/>
        </w:rPr>
        <w:t>затратны</w:t>
      </w:r>
      <w:proofErr w:type="spellEnd"/>
      <w:r w:rsidRPr="00B209D7">
        <w:rPr>
          <w:sz w:val="28"/>
          <w:szCs w:val="28"/>
        </w:rPr>
        <w:t xml:space="preserve"> для участников общественных отношений и (или) более эффективны?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________________________________________________________________</w:t>
      </w:r>
    </w:p>
    <w:p w:rsidR="002C042A" w:rsidRPr="00B209D7" w:rsidRDefault="002C042A" w:rsidP="002C042A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:rsidR="00A31218" w:rsidRDefault="002C042A" w:rsidP="0042559A">
      <w:pPr>
        <w:pStyle w:val="2"/>
        <w:tabs>
          <w:tab w:val="left" w:pos="1134"/>
        </w:tabs>
        <w:spacing w:after="0" w:line="240" w:lineRule="auto"/>
        <w:jc w:val="both"/>
      </w:pPr>
      <w:r>
        <w:rPr>
          <w:sz w:val="28"/>
          <w:szCs w:val="28"/>
        </w:rPr>
        <w:t>____________________________________________________________________</w:t>
      </w:r>
    </w:p>
    <w:sectPr w:rsidR="00A31218" w:rsidSect="00FB21F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7ED2"/>
    <w:multiLevelType w:val="hybridMultilevel"/>
    <w:tmpl w:val="46242584"/>
    <w:lvl w:ilvl="0" w:tplc="A32C55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8A7C32"/>
    <w:multiLevelType w:val="hybridMultilevel"/>
    <w:tmpl w:val="7DAA5204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2A"/>
    <w:rsid w:val="0000615F"/>
    <w:rsid w:val="00147878"/>
    <w:rsid w:val="00152D30"/>
    <w:rsid w:val="001B6672"/>
    <w:rsid w:val="002279A9"/>
    <w:rsid w:val="002C042A"/>
    <w:rsid w:val="002D1405"/>
    <w:rsid w:val="0042559A"/>
    <w:rsid w:val="007F0B4F"/>
    <w:rsid w:val="0080256A"/>
    <w:rsid w:val="008444F6"/>
    <w:rsid w:val="00896744"/>
    <w:rsid w:val="009260F2"/>
    <w:rsid w:val="009B7DA9"/>
    <w:rsid w:val="00A31218"/>
    <w:rsid w:val="00A95C84"/>
    <w:rsid w:val="00BB1B11"/>
    <w:rsid w:val="00BC2162"/>
    <w:rsid w:val="00D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5DA27-A669-4CD8-9CBC-4E079A6A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2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C04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C04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042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2C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2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2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Хацкевич</dc:creator>
  <cp:lastModifiedBy>Лыба Надежда Валерьевна</cp:lastModifiedBy>
  <cp:revision>10</cp:revision>
  <cp:lastPrinted>2025-05-22T06:44:00Z</cp:lastPrinted>
  <dcterms:created xsi:type="dcterms:W3CDTF">2024-08-30T15:44:00Z</dcterms:created>
  <dcterms:modified xsi:type="dcterms:W3CDTF">2025-05-22T06:44:00Z</dcterms:modified>
</cp:coreProperties>
</file>